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87" w:rsidRPr="007D0347" w:rsidRDefault="00CF7087" w:rsidP="0031208A">
      <w:pPr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 управления  </w:t>
      </w:r>
      <w:r w:rsidR="007C1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экономического развития </w:t>
      </w: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31208A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</w:p>
    <w:p w:rsidR="003F2235" w:rsidRDefault="003F2235" w:rsidP="0031208A">
      <w:pPr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087" w:rsidRPr="007D0347" w:rsidRDefault="007C1B55" w:rsidP="0031208A">
      <w:pPr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Стамбольджи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</w:t>
      </w:r>
      <w:r w:rsidR="003F22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087" w:rsidRDefault="00CF7087" w:rsidP="00CF708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F6522" w:rsidRPr="007D0347" w:rsidRDefault="000F6522" w:rsidP="00CF708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CF7087" w:rsidRPr="00A17A2B" w:rsidRDefault="00CF7087" w:rsidP="00CF7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B02E75" w:rsidRPr="00B02E75" w:rsidRDefault="00DF30A5" w:rsidP="00B02E7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экспертизы проекта постановления администрации </w:t>
      </w:r>
      <w:r w:rsidR="00312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Туапсинского муниципального </w:t>
      </w:r>
      <w:r w:rsidR="00B02E7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«</w:t>
      </w:r>
      <w:r w:rsidR="00B02E75" w:rsidRPr="00B02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средней рыночной стоимости</w:t>
      </w:r>
      <w:r w:rsidR="00B02E75" w:rsidRPr="00B02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одного квадратного метра общей площади жилого помещения по 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Туапсинскому </w:t>
      </w:r>
      <w:r w:rsidR="00B02E75" w:rsidRPr="00B02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муниципальному 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округу на </w:t>
      </w:r>
      <w:r w:rsidR="007C1B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2025 года</w:t>
      </w:r>
    </w:p>
    <w:p w:rsidR="00B02E75" w:rsidRPr="00B02E75" w:rsidRDefault="00B02E75" w:rsidP="00B02E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2E75" w:rsidRPr="00B02E75" w:rsidRDefault="00B02E75" w:rsidP="00B02E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7087" w:rsidRPr="007D0347" w:rsidRDefault="0031208A" w:rsidP="003F225A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Правовое управление администрации Туапсинского муниципального округа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Туапсинского муниципального округа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, рассмотрев проект постановления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Туапсинского муниципального округа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02E75" w:rsidRPr="00B02E75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утверждении 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</w:rPr>
        <w:t>средней рыночной стоимости</w:t>
      </w:r>
      <w:r w:rsidR="00B02E75" w:rsidRPr="00B02E75">
        <w:rPr>
          <w:rFonts w:ascii="Times New Roman" w:eastAsia="Times New Roman" w:hAnsi="Times New Roman" w:cs="Times New Roman"/>
          <w:bCs/>
          <w:sz w:val="28"/>
          <w:szCs w:val="28"/>
        </w:rPr>
        <w:t xml:space="preserve"> одного квадратного метра общей площади жилого помещения по 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</w:rPr>
        <w:t xml:space="preserve">Туапсинскому </w:t>
      </w:r>
      <w:r w:rsidR="00B02E75" w:rsidRPr="00B02E75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муниципальному 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</w:rPr>
        <w:t xml:space="preserve">округу на </w:t>
      </w:r>
      <w:r w:rsidR="007C1B55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</w:rPr>
        <w:t xml:space="preserve"> квартал 2025 года</w:t>
      </w:r>
      <w:r w:rsidR="00B02E7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, поступивший из </w:t>
      </w:r>
      <w:r w:rsidR="003F225A" w:rsidRPr="007D0347">
        <w:rPr>
          <w:rFonts w:ascii="Times New Roman" w:eastAsia="Times New Roman" w:hAnsi="Times New Roman" w:cs="Times New Roman"/>
          <w:sz w:val="28"/>
          <w:szCs w:val="28"/>
        </w:rPr>
        <w:t xml:space="preserve">управления  капитального строительства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Туапсинского муниципального округа</w:t>
      </w:r>
      <w:proofErr w:type="gramEnd"/>
      <w:r w:rsidR="003F225A" w:rsidRPr="007D0347">
        <w:rPr>
          <w:rFonts w:ascii="Times New Roman" w:eastAsia="Times New Roman" w:hAnsi="Times New Roman" w:cs="Times New Roman"/>
          <w:sz w:val="28"/>
          <w:szCs w:val="28"/>
        </w:rPr>
        <w:t>,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 установил:</w:t>
      </w:r>
    </w:p>
    <w:p w:rsidR="00CF7087" w:rsidRPr="007D0347" w:rsidRDefault="00CF7087" w:rsidP="003C7A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Нормативное регулирование общественных отношений  в рассматриваемой сфере осуществляется в соответствии со следующими нормативными правовыми актами:</w:t>
      </w:r>
    </w:p>
    <w:p w:rsidR="003F225A" w:rsidRPr="003F2235" w:rsidRDefault="007C1B55" w:rsidP="007C1B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C1B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 Российской Федерации от 17 декабря 2010 г.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приказом Министерства строительства и жилищно-коммунального хозяйства Российской Федерации от 22 сентября 2025 г. № 563/</w:t>
      </w:r>
      <w:proofErr w:type="spellStart"/>
      <w:proofErr w:type="gramStart"/>
      <w:r w:rsidRPr="007C1B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 w:rsidRPr="007C1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нормативе стоимости одного квадратного метра общей площади жилого помещения по Российской Федерации на второе полугодие </w:t>
      </w:r>
      <w:proofErr w:type="gramStart"/>
      <w:r w:rsidRPr="007C1B55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года и средней рыночной стоимости одного квадратного метра общей площади жилого помещения по субъектам Российской Федерации на I</w:t>
      </w:r>
      <w:r w:rsidRPr="007C1B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7C1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2025 года», приказом министерства топливно-энергетического комплекса и жилищно-коммунального хозяйства Краснодарского края от 25 мая 2018 г. </w:t>
      </w:r>
      <w:proofErr w:type="gramEnd"/>
      <w:r w:rsidRPr="007C1B55">
        <w:rPr>
          <w:rFonts w:ascii="Times New Roman" w:eastAsia="Times New Roman" w:hAnsi="Times New Roman" w:cs="Times New Roman"/>
          <w:sz w:val="28"/>
          <w:szCs w:val="28"/>
          <w:lang w:eastAsia="ru-RU"/>
        </w:rPr>
        <w:t>№ 195 «О реализации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Российской Федерации «Обеспечение доступным и комфортным жильем и коммунальными услугами граждан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Туапсинского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977445" w:rsidRPr="003F2235">
        <w:rPr>
          <w:rFonts w:ascii="Times New Roman" w:hAnsi="Times New Roman" w:cs="Times New Roman"/>
          <w:sz w:val="28"/>
          <w:szCs w:val="28"/>
        </w:rPr>
        <w:t>.</w:t>
      </w:r>
    </w:p>
    <w:p w:rsidR="003C7A5D" w:rsidRPr="007D0347" w:rsidRDefault="003C7A5D" w:rsidP="003C7A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CB0BBE">
        <w:rPr>
          <w:rFonts w:ascii="Times New Roman" w:hAnsi="Times New Roman" w:cs="Times New Roman"/>
          <w:sz w:val="28"/>
          <w:szCs w:val="28"/>
        </w:rPr>
        <w:t xml:space="preserve"> </w:t>
      </w:r>
      <w:r w:rsidRPr="007D0347">
        <w:rPr>
          <w:rFonts w:ascii="Times New Roman" w:hAnsi="Times New Roman" w:cs="Times New Roman"/>
          <w:sz w:val="28"/>
          <w:szCs w:val="28"/>
        </w:rPr>
        <w:t xml:space="preserve">Проект нормативного правового акта размещен на сайте администрации </w:t>
      </w:r>
      <w:r w:rsidR="0031208A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Pr="007D0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Pr="007D0347">
          <w:rPr>
            <w:rStyle w:val="a3"/>
            <w:rFonts w:ascii="Times New Roman" w:hAnsi="Times New Roman" w:cs="Times New Roman"/>
            <w:sz w:val="28"/>
            <w:szCs w:val="28"/>
          </w:rPr>
          <w:t>www.tuapseregion.ru</w:t>
        </w:r>
      </w:hyperlink>
      <w:r w:rsidRPr="007D0347">
        <w:rPr>
          <w:rFonts w:ascii="Times New Roman" w:hAnsi="Times New Roman" w:cs="Times New Roman"/>
          <w:sz w:val="28"/>
          <w:szCs w:val="28"/>
        </w:rPr>
        <w:t>,</w:t>
      </w:r>
      <w:r w:rsidRPr="007D0347">
        <w:rPr>
          <w:rFonts w:ascii="Times New Roman" w:hAnsi="Times New Roman" w:cs="Times New Roman"/>
          <w:color w:val="000000"/>
          <w:sz w:val="28"/>
          <w:szCs w:val="28"/>
        </w:rPr>
        <w:t xml:space="preserve"> в разделе «Документы», подразделе «Антикоррупционная экспертиза», «Антикоррупционная и независимая экспертиза нормативных правовых актов (проектов) органа местного самоуправления» </w:t>
      </w:r>
      <w:r w:rsidRPr="007D0347">
        <w:rPr>
          <w:rFonts w:ascii="Times New Roman" w:hAnsi="Times New Roman" w:cs="Times New Roman"/>
          <w:sz w:val="28"/>
          <w:szCs w:val="28"/>
        </w:rPr>
        <w:t>для проведения независимой антикоррупционной экспертизы.</w:t>
      </w:r>
    </w:p>
    <w:p w:rsidR="00CF7087" w:rsidRPr="007D0347" w:rsidRDefault="003C7A5D" w:rsidP="003C7A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:rsidR="00CF7087" w:rsidRPr="007D0347" w:rsidRDefault="003C7A5D" w:rsidP="00CF70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CF7087" w:rsidRDefault="00CF7087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C23" w:rsidRDefault="00310C23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08A" w:rsidRDefault="00B02E75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312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управления администрации </w:t>
      </w:r>
    </w:p>
    <w:p w:rsidR="00310C23" w:rsidRPr="007D0347" w:rsidRDefault="0031208A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                                            М.А.</w:t>
      </w:r>
      <w:r w:rsidR="00ED6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Синенко </w:t>
      </w:r>
    </w:p>
    <w:sectPr w:rsidR="00310C23" w:rsidRPr="007D0347" w:rsidSect="00A2772E">
      <w:pgSz w:w="11906" w:h="16838"/>
      <w:pgMar w:top="709" w:right="567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4E6"/>
    <w:rsid w:val="000B5DA0"/>
    <w:rsid w:val="000F6522"/>
    <w:rsid w:val="0025174E"/>
    <w:rsid w:val="00292F2A"/>
    <w:rsid w:val="002F7CA7"/>
    <w:rsid w:val="00310C23"/>
    <w:rsid w:val="0031208A"/>
    <w:rsid w:val="003B74E6"/>
    <w:rsid w:val="003C7A5D"/>
    <w:rsid w:val="003F2235"/>
    <w:rsid w:val="003F225A"/>
    <w:rsid w:val="00420819"/>
    <w:rsid w:val="00476C16"/>
    <w:rsid w:val="006A3454"/>
    <w:rsid w:val="006D7E65"/>
    <w:rsid w:val="006E362C"/>
    <w:rsid w:val="007B66EB"/>
    <w:rsid w:val="007C1B55"/>
    <w:rsid w:val="007D0347"/>
    <w:rsid w:val="00832A13"/>
    <w:rsid w:val="0083343B"/>
    <w:rsid w:val="00842E8B"/>
    <w:rsid w:val="008830A0"/>
    <w:rsid w:val="008C773E"/>
    <w:rsid w:val="009126CE"/>
    <w:rsid w:val="00977445"/>
    <w:rsid w:val="009926FE"/>
    <w:rsid w:val="00A17A2B"/>
    <w:rsid w:val="00A2772E"/>
    <w:rsid w:val="00B02E75"/>
    <w:rsid w:val="00CB0BBE"/>
    <w:rsid w:val="00CF7087"/>
    <w:rsid w:val="00D71F9F"/>
    <w:rsid w:val="00DC4ADE"/>
    <w:rsid w:val="00DE017E"/>
    <w:rsid w:val="00DF30A5"/>
    <w:rsid w:val="00EA2B43"/>
    <w:rsid w:val="00ED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7087"/>
    <w:rPr>
      <w:color w:val="0000FF"/>
      <w:u w:val="single"/>
    </w:rPr>
  </w:style>
  <w:style w:type="paragraph" w:styleId="a4">
    <w:name w:val="No Spacing"/>
    <w:uiPriority w:val="1"/>
    <w:qFormat/>
    <w:rsid w:val="00CF708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CF70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F70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6A3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34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7087"/>
    <w:rPr>
      <w:color w:val="0000FF"/>
      <w:u w:val="single"/>
    </w:rPr>
  </w:style>
  <w:style w:type="paragraph" w:styleId="a4">
    <w:name w:val="No Spacing"/>
    <w:uiPriority w:val="1"/>
    <w:qFormat/>
    <w:rsid w:val="00CF708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CF70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F70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6A3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3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4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2025-08-21T06:55:00Z</cp:lastPrinted>
  <dcterms:created xsi:type="dcterms:W3CDTF">2025-10-14T07:50:00Z</dcterms:created>
  <dcterms:modified xsi:type="dcterms:W3CDTF">2025-10-14T07:50:00Z</dcterms:modified>
</cp:coreProperties>
</file>