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55C" w:rsidRDefault="00A7755C" w:rsidP="00A775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362">
        <w:rPr>
          <w:rFonts w:ascii="Times New Roman" w:hAnsi="Times New Roman"/>
          <w:sz w:val="28"/>
          <w:szCs w:val="28"/>
        </w:rPr>
        <w:t>Депутаты единогласно поддержали законопроект о развитии виноградарства и виноделия</w:t>
      </w:r>
    </w:p>
    <w:p w:rsidR="00065362" w:rsidRPr="00065362" w:rsidRDefault="00065362" w:rsidP="00A775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A7755C" w:rsidRPr="006A012B" w:rsidRDefault="00A7755C" w:rsidP="00A7755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7755C" w:rsidRDefault="00F96A33" w:rsidP="00A775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 ноября </w:t>
      </w:r>
      <w:r w:rsidR="00A7755C">
        <w:rPr>
          <w:rFonts w:ascii="Times New Roman" w:hAnsi="Times New Roman"/>
          <w:sz w:val="28"/>
          <w:szCs w:val="28"/>
        </w:rPr>
        <w:t xml:space="preserve">в первом чтении был принят проект </w:t>
      </w:r>
      <w:r w:rsidR="00A7755C" w:rsidRPr="00680D3F">
        <w:rPr>
          <w:rFonts w:ascii="Times New Roman" w:hAnsi="Times New Roman"/>
          <w:sz w:val="28"/>
          <w:szCs w:val="28"/>
        </w:rPr>
        <w:t xml:space="preserve"> федерального закона «О </w:t>
      </w:r>
      <w:r w:rsidR="00A7755C">
        <w:rPr>
          <w:rFonts w:ascii="Times New Roman" w:hAnsi="Times New Roman"/>
          <w:sz w:val="28"/>
          <w:szCs w:val="28"/>
        </w:rPr>
        <w:t>развитии виноградарства и виноделия в Российской Федерации</w:t>
      </w:r>
      <w:r w:rsidR="00A7755C" w:rsidRPr="00680D3F">
        <w:rPr>
          <w:rFonts w:ascii="Times New Roman" w:hAnsi="Times New Roman"/>
          <w:sz w:val="28"/>
          <w:szCs w:val="28"/>
        </w:rPr>
        <w:t>».</w:t>
      </w:r>
      <w:r w:rsidR="00A7755C">
        <w:rPr>
          <w:rFonts w:ascii="Times New Roman" w:hAnsi="Times New Roman"/>
          <w:sz w:val="28"/>
          <w:szCs w:val="28"/>
        </w:rPr>
        <w:t xml:space="preserve"> По словам выступавших, потребность в данном законопроекте назрела еще лет 15-20 назад.</w:t>
      </w:r>
    </w:p>
    <w:p w:rsidR="00065362" w:rsidRDefault="00065362" w:rsidP="00A775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65362" w:rsidRDefault="00065362" w:rsidP="00A775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7755C" w:rsidRDefault="00A7755C" w:rsidP="00A7755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Депутат В.И. Синяговский – представитель Краснодарского края и одни из авторов законопроекта – сказал: «В настоящее время действующая нормативно-п</w:t>
      </w:r>
      <w:r w:rsidRPr="003F1B9C">
        <w:rPr>
          <w:rFonts w:ascii="Times New Roman" w:hAnsi="Times New Roman"/>
          <w:sz w:val="28"/>
          <w:szCs w:val="28"/>
        </w:rPr>
        <w:t xml:space="preserve">равовая база в </w:t>
      </w:r>
      <w:r>
        <w:rPr>
          <w:rFonts w:ascii="Times New Roman" w:hAnsi="Times New Roman"/>
          <w:sz w:val="28"/>
          <w:szCs w:val="28"/>
        </w:rPr>
        <w:t xml:space="preserve">данной </w:t>
      </w:r>
      <w:r w:rsidRPr="003F1B9C">
        <w:rPr>
          <w:rFonts w:ascii="Times New Roman" w:hAnsi="Times New Roman"/>
          <w:sz w:val="28"/>
          <w:szCs w:val="28"/>
        </w:rPr>
        <w:t xml:space="preserve">области </w:t>
      </w:r>
      <w:r>
        <w:rPr>
          <w:rFonts w:ascii="Times New Roman" w:hAnsi="Times New Roman"/>
          <w:sz w:val="28"/>
          <w:szCs w:val="28"/>
        </w:rPr>
        <w:t>содержит</w:t>
      </w:r>
      <w:r w:rsidRPr="003F1B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много</w:t>
      </w:r>
      <w:r w:rsidRPr="003F1B9C">
        <w:rPr>
          <w:rFonts w:ascii="Times New Roman" w:hAnsi="Times New Roman"/>
          <w:sz w:val="28"/>
          <w:szCs w:val="28"/>
        </w:rPr>
        <w:t xml:space="preserve"> пробелов</w:t>
      </w:r>
      <w:r>
        <w:rPr>
          <w:rFonts w:ascii="Times New Roman" w:hAnsi="Times New Roman"/>
          <w:sz w:val="28"/>
          <w:szCs w:val="28"/>
        </w:rPr>
        <w:t xml:space="preserve">. Принятие законопроекта устранит их и позволит виноградарству и виноделию подняться на новую стадию развития. </w:t>
      </w:r>
    </w:p>
    <w:p w:rsidR="00A7755C" w:rsidRDefault="00A7755C" w:rsidP="00A7755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Сегодня мы </w:t>
      </w:r>
      <w:r w:rsidRPr="00E1727D">
        <w:rPr>
          <w:rFonts w:ascii="Times New Roman" w:hAnsi="Times New Roman"/>
          <w:sz w:val="28"/>
          <w:szCs w:val="28"/>
        </w:rPr>
        <w:t>используе</w:t>
      </w:r>
      <w:r>
        <w:rPr>
          <w:rFonts w:ascii="Times New Roman" w:hAnsi="Times New Roman"/>
          <w:sz w:val="28"/>
          <w:szCs w:val="28"/>
        </w:rPr>
        <w:t>м</w:t>
      </w:r>
      <w:r w:rsidRPr="00680D3F">
        <w:rPr>
          <w:rFonts w:ascii="Times New Roman" w:hAnsi="Times New Roman"/>
          <w:sz w:val="28"/>
          <w:szCs w:val="28"/>
        </w:rPr>
        <w:t xml:space="preserve"> пригодные для виноградарства земли</w:t>
      </w:r>
      <w:r>
        <w:rPr>
          <w:rFonts w:ascii="Times New Roman" w:hAnsi="Times New Roman"/>
          <w:sz w:val="28"/>
          <w:szCs w:val="28"/>
        </w:rPr>
        <w:t xml:space="preserve"> примерно на 15 процентов. Между тем, в России существуют объективные предпосылки для развития виноградарства: это и уникальный климат южных регионов, и богатый исторический опыт».</w:t>
      </w:r>
    </w:p>
    <w:p w:rsidR="00A7755C" w:rsidRDefault="00A7755C" w:rsidP="00A7755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Парламентарий отметил, что закладка новых садов будет способствовать экономическому развитию российских регионов</w:t>
      </w:r>
      <w:r w:rsidRPr="0047372E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поскольку</w:t>
      </w:r>
      <w:r w:rsidRPr="0047372E">
        <w:rPr>
          <w:rFonts w:ascii="Times New Roman" w:hAnsi="Times New Roman"/>
          <w:sz w:val="28"/>
          <w:szCs w:val="28"/>
        </w:rPr>
        <w:t xml:space="preserve"> виноградарство и винодельческая промышленность позволяют создавать </w:t>
      </w:r>
      <w:r>
        <w:rPr>
          <w:rFonts w:ascii="Times New Roman" w:hAnsi="Times New Roman"/>
          <w:sz w:val="28"/>
          <w:szCs w:val="28"/>
        </w:rPr>
        <w:t xml:space="preserve">новые </w:t>
      </w:r>
      <w:r w:rsidRPr="00C64F91">
        <w:rPr>
          <w:rFonts w:ascii="Times New Roman" w:hAnsi="Times New Roman"/>
          <w:sz w:val="28"/>
          <w:szCs w:val="28"/>
        </w:rPr>
        <w:t>рабочие места</w:t>
      </w:r>
      <w:r>
        <w:rPr>
          <w:rFonts w:ascii="Times New Roman" w:hAnsi="Times New Roman"/>
          <w:sz w:val="28"/>
          <w:szCs w:val="28"/>
        </w:rPr>
        <w:t>.</w:t>
      </w:r>
      <w:r w:rsidRPr="00AC0E9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 временем это также, несомненно, приведет к </w:t>
      </w:r>
      <w:proofErr w:type="spellStart"/>
      <w:r>
        <w:rPr>
          <w:rFonts w:ascii="Times New Roman" w:hAnsi="Times New Roman"/>
          <w:sz w:val="28"/>
          <w:szCs w:val="28"/>
        </w:rPr>
        <w:t>импортозамещению</w:t>
      </w:r>
      <w:proofErr w:type="spellEnd"/>
      <w:r>
        <w:rPr>
          <w:rFonts w:ascii="Times New Roman" w:hAnsi="Times New Roman"/>
          <w:sz w:val="28"/>
          <w:szCs w:val="28"/>
        </w:rPr>
        <w:t xml:space="preserve"> в сегменте качественных фруктов и вина.</w:t>
      </w:r>
    </w:p>
    <w:p w:rsidR="00A7755C" w:rsidRDefault="00A7755C" w:rsidP="00A7755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Говоря о новеллах законопроекта, Владимир Синяговский особенно подчеркнул, что законопроект позволит виноградарям получить поддержку государства на развитие питомников – одной из самых </w:t>
      </w:r>
      <w:proofErr w:type="spellStart"/>
      <w:r>
        <w:rPr>
          <w:rFonts w:ascii="Times New Roman" w:hAnsi="Times New Roman"/>
          <w:sz w:val="28"/>
          <w:szCs w:val="28"/>
        </w:rPr>
        <w:t>импортозависимых</w:t>
      </w:r>
      <w:proofErr w:type="spellEnd"/>
      <w:r>
        <w:rPr>
          <w:rFonts w:ascii="Times New Roman" w:hAnsi="Times New Roman"/>
          <w:sz w:val="28"/>
          <w:szCs w:val="28"/>
        </w:rPr>
        <w:t xml:space="preserve"> сегодня отраслей: «В частности, в законопроекте предлагается закрепить такие направления</w:t>
      </w:r>
      <w:r w:rsidRPr="005F33CE">
        <w:rPr>
          <w:rFonts w:ascii="Times New Roman" w:hAnsi="Times New Roman"/>
          <w:sz w:val="28"/>
          <w:szCs w:val="28"/>
        </w:rPr>
        <w:t xml:space="preserve"> государственной поддержки</w:t>
      </w:r>
      <w:r>
        <w:rPr>
          <w:rFonts w:ascii="Times New Roman" w:hAnsi="Times New Roman"/>
          <w:sz w:val="28"/>
          <w:szCs w:val="28"/>
        </w:rPr>
        <w:t>, как</w:t>
      </w:r>
      <w:r w:rsidRPr="005F33CE">
        <w:rPr>
          <w:rFonts w:ascii="Times New Roman" w:hAnsi="Times New Roman"/>
          <w:sz w:val="28"/>
          <w:szCs w:val="28"/>
        </w:rPr>
        <w:t xml:space="preserve"> обеспечение закладки виноградников и ухода за ними; развитие </w:t>
      </w:r>
      <w:proofErr w:type="spellStart"/>
      <w:r w:rsidRPr="005F33CE">
        <w:rPr>
          <w:rFonts w:ascii="Times New Roman" w:hAnsi="Times New Roman"/>
          <w:sz w:val="28"/>
          <w:szCs w:val="28"/>
        </w:rPr>
        <w:t>питомниководческой</w:t>
      </w:r>
      <w:proofErr w:type="spellEnd"/>
      <w:r w:rsidRPr="005F33CE">
        <w:rPr>
          <w:rFonts w:ascii="Times New Roman" w:hAnsi="Times New Roman"/>
          <w:sz w:val="28"/>
          <w:szCs w:val="28"/>
        </w:rPr>
        <w:t xml:space="preserve"> базы для производства п</w:t>
      </w:r>
      <w:r>
        <w:rPr>
          <w:rFonts w:ascii="Times New Roman" w:hAnsi="Times New Roman"/>
          <w:sz w:val="28"/>
          <w:szCs w:val="28"/>
        </w:rPr>
        <w:t>осадочного материала винограда и другие.</w:t>
      </w:r>
      <w:r w:rsidRPr="005F33C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290481">
        <w:rPr>
          <w:rFonts w:ascii="Times New Roman" w:hAnsi="Times New Roman"/>
          <w:sz w:val="28"/>
          <w:szCs w:val="28"/>
        </w:rPr>
        <w:t>реди основных нов</w:t>
      </w:r>
      <w:r>
        <w:rPr>
          <w:rFonts w:ascii="Times New Roman" w:hAnsi="Times New Roman"/>
          <w:sz w:val="28"/>
          <w:szCs w:val="28"/>
        </w:rPr>
        <w:t>овведений</w:t>
      </w:r>
      <w:r w:rsidRPr="00290481">
        <w:rPr>
          <w:rFonts w:ascii="Times New Roman" w:hAnsi="Times New Roman"/>
          <w:sz w:val="28"/>
          <w:szCs w:val="28"/>
        </w:rPr>
        <w:t xml:space="preserve"> законопроекта следует </w:t>
      </w:r>
      <w:r>
        <w:rPr>
          <w:rFonts w:ascii="Times New Roman" w:hAnsi="Times New Roman"/>
          <w:sz w:val="28"/>
          <w:szCs w:val="28"/>
        </w:rPr>
        <w:t xml:space="preserve">также </w:t>
      </w:r>
      <w:r w:rsidRPr="00290481">
        <w:rPr>
          <w:rFonts w:ascii="Times New Roman" w:hAnsi="Times New Roman"/>
          <w:sz w:val="28"/>
          <w:szCs w:val="28"/>
        </w:rPr>
        <w:t>назвать установление требований к ведению реестра виноградных насажден</w:t>
      </w:r>
      <w:r>
        <w:rPr>
          <w:rFonts w:ascii="Times New Roman" w:hAnsi="Times New Roman"/>
          <w:sz w:val="28"/>
          <w:szCs w:val="28"/>
        </w:rPr>
        <w:t>ий, инвентаризации виноградников</w:t>
      </w:r>
      <w:r w:rsidRPr="0029048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7755C" w:rsidRDefault="00A7755C" w:rsidP="00A7755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 вторым чтением законопроект потребует серьезной работы над ним. Необходимо учесть предложения и замечания, высказанные коллегами. Но сама актуальность данного законопроекта несомненна», – заключил Владимир Синяговский.</w:t>
      </w:r>
    </w:p>
    <w:p w:rsidR="00A7755C" w:rsidRPr="00BB6F52" w:rsidRDefault="00A7755C" w:rsidP="00A7755C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BB6F52">
        <w:rPr>
          <w:rFonts w:ascii="Arial" w:hAnsi="Arial" w:cs="Arial"/>
        </w:rPr>
        <w:t xml:space="preserve"> </w:t>
      </w:r>
    </w:p>
    <w:p w:rsidR="00A7755C" w:rsidRPr="00BB6F52" w:rsidRDefault="00A7755C" w:rsidP="00A7755C">
      <w:pPr>
        <w:spacing w:after="0"/>
        <w:ind w:firstLine="708"/>
        <w:jc w:val="both"/>
        <w:rPr>
          <w:rFonts w:ascii="Arial" w:hAnsi="Arial" w:cs="Arial"/>
        </w:rPr>
      </w:pPr>
    </w:p>
    <w:p w:rsidR="00652936" w:rsidRDefault="00652936"/>
    <w:sectPr w:rsidR="00652936" w:rsidSect="00DB065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55C"/>
    <w:rsid w:val="00065362"/>
    <w:rsid w:val="00652936"/>
    <w:rsid w:val="00A7755C"/>
    <w:rsid w:val="00F96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55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55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СИНЯГОВСКИЙ Владимир Ильич</dc:creator>
  <cp:lastModifiedBy>Гоманова Оксана</cp:lastModifiedBy>
  <cp:revision>4</cp:revision>
  <dcterms:created xsi:type="dcterms:W3CDTF">2017-11-09T14:11:00Z</dcterms:created>
  <dcterms:modified xsi:type="dcterms:W3CDTF">2017-11-10T04:47:00Z</dcterms:modified>
</cp:coreProperties>
</file>