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B5B" w:rsidRPr="00442B5B" w:rsidRDefault="002638E8" w:rsidP="004C6853">
      <w:pPr>
        <w:spacing w:after="0" w:line="240" w:lineRule="auto"/>
        <w:ind w:firstLine="4536"/>
        <w:rPr>
          <w:rFonts w:ascii="Times New Roman" w:eastAsia="Calibri" w:hAnsi="Times New Roman" w:cs="Times New Roman"/>
          <w:sz w:val="27"/>
          <w:szCs w:val="27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7"/>
          <w:szCs w:val="27"/>
          <w:lang w:eastAsia="ru-RU"/>
        </w:rPr>
        <w:t>И.о</w:t>
      </w:r>
      <w:proofErr w:type="gramStart"/>
      <w:r>
        <w:rPr>
          <w:rFonts w:ascii="Times New Roman" w:eastAsia="Calibri" w:hAnsi="Times New Roman" w:cs="Times New Roman"/>
          <w:sz w:val="27"/>
          <w:szCs w:val="27"/>
          <w:lang w:eastAsia="ru-RU"/>
        </w:rPr>
        <w:t>.н</w:t>
      </w:r>
      <w:proofErr w:type="gramEnd"/>
      <w:r>
        <w:rPr>
          <w:rFonts w:ascii="Times New Roman" w:eastAsia="Calibri" w:hAnsi="Times New Roman" w:cs="Times New Roman"/>
          <w:sz w:val="27"/>
          <w:szCs w:val="27"/>
          <w:lang w:eastAsia="ru-RU"/>
        </w:rPr>
        <w:t>ачальника</w:t>
      </w:r>
      <w:proofErr w:type="spellEnd"/>
      <w:r w:rsidR="00442B5B" w:rsidRPr="00442B5B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управления архитектуры и</w:t>
      </w:r>
    </w:p>
    <w:p w:rsidR="00442B5B" w:rsidRPr="00442B5B" w:rsidRDefault="004C6853" w:rsidP="004C6853">
      <w:pPr>
        <w:spacing w:after="0" w:line="240" w:lineRule="auto"/>
        <w:ind w:firstLine="4536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>г</w:t>
      </w:r>
      <w:r w:rsidR="00442B5B" w:rsidRPr="00442B5B">
        <w:rPr>
          <w:rFonts w:ascii="Times New Roman" w:eastAsia="Calibri" w:hAnsi="Times New Roman" w:cs="Times New Roman"/>
          <w:sz w:val="27"/>
          <w:szCs w:val="27"/>
          <w:lang w:eastAsia="ru-RU"/>
        </w:rPr>
        <w:t>радостроительства</w:t>
      </w:r>
      <w:r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</w:t>
      </w:r>
      <w:r w:rsidR="00442B5B" w:rsidRPr="00442B5B">
        <w:rPr>
          <w:rFonts w:ascii="Times New Roman" w:eastAsia="Calibri" w:hAnsi="Times New Roman" w:cs="Times New Roman"/>
          <w:sz w:val="27"/>
          <w:szCs w:val="27"/>
          <w:lang w:eastAsia="ru-RU"/>
        </w:rPr>
        <w:t>администрации МО</w:t>
      </w:r>
    </w:p>
    <w:p w:rsidR="00442B5B" w:rsidRPr="00442B5B" w:rsidRDefault="00442B5B" w:rsidP="004C6853">
      <w:pPr>
        <w:spacing w:after="0" w:line="240" w:lineRule="auto"/>
        <w:ind w:firstLine="4536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442B5B">
        <w:rPr>
          <w:rFonts w:ascii="Times New Roman" w:eastAsia="Calibri" w:hAnsi="Times New Roman" w:cs="Times New Roman"/>
          <w:sz w:val="27"/>
          <w:szCs w:val="27"/>
          <w:lang w:eastAsia="ru-RU"/>
        </w:rPr>
        <w:t>Туапсинский район</w:t>
      </w:r>
    </w:p>
    <w:p w:rsidR="004C6853" w:rsidRDefault="004C6853" w:rsidP="004C6853">
      <w:pPr>
        <w:spacing w:after="0" w:line="240" w:lineRule="auto"/>
        <w:ind w:firstLine="4536"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:rsidR="00442B5B" w:rsidRPr="00442B5B" w:rsidRDefault="002638E8" w:rsidP="004C6853">
      <w:pPr>
        <w:spacing w:after="0" w:line="240" w:lineRule="auto"/>
        <w:ind w:firstLine="4536"/>
        <w:rPr>
          <w:rFonts w:ascii="Times New Roman" w:eastAsia="Calibri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  <w:lang w:eastAsia="ru-RU"/>
        </w:rPr>
        <w:t>Семененко</w:t>
      </w:r>
      <w:r w:rsidR="004C6853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Д.Ю.</w:t>
      </w:r>
    </w:p>
    <w:p w:rsidR="00442B5B" w:rsidRDefault="00442B5B" w:rsidP="00442B5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  <w:lang w:eastAsia="ar-SA"/>
        </w:rPr>
      </w:pPr>
    </w:p>
    <w:p w:rsidR="00442B5B" w:rsidRDefault="00442B5B" w:rsidP="00442B5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  <w:lang w:eastAsia="ar-SA"/>
        </w:rPr>
      </w:pPr>
    </w:p>
    <w:p w:rsidR="00117463" w:rsidRPr="00442B5B" w:rsidRDefault="00117463" w:rsidP="00442B5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  <w:lang w:eastAsia="ar-SA"/>
        </w:rPr>
      </w:pPr>
    </w:p>
    <w:p w:rsidR="00442B5B" w:rsidRPr="00117463" w:rsidRDefault="00442B5B" w:rsidP="00442B5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  <w:lang w:eastAsia="ar-SA"/>
        </w:rPr>
      </w:pPr>
      <w:r w:rsidRPr="00117463">
        <w:rPr>
          <w:rFonts w:ascii="Times New Roman" w:eastAsia="Calibri" w:hAnsi="Times New Roman" w:cs="Times New Roman"/>
          <w:b/>
          <w:sz w:val="27"/>
          <w:szCs w:val="27"/>
          <w:lang w:eastAsia="ar-SA"/>
        </w:rPr>
        <w:t>Заключение</w:t>
      </w:r>
    </w:p>
    <w:p w:rsidR="000015DE" w:rsidRDefault="00442B5B" w:rsidP="000015DE">
      <w:pPr>
        <w:spacing w:line="240" w:lineRule="auto"/>
        <w:jc w:val="center"/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</w:pPr>
      <w:r w:rsidRPr="00442B5B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по результатам экспертизы проекта </w:t>
      </w:r>
      <w:r w:rsid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>решения</w:t>
      </w:r>
      <w:r w:rsidRPr="00442B5B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</w:t>
      </w:r>
      <w:r w:rsid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>Совета</w:t>
      </w:r>
      <w:r w:rsidR="006E1BCD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МО Туапсинский муниципальный округ Краснодарского края</w:t>
      </w:r>
      <w:r w:rsidRPr="00442B5B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</w:t>
      </w:r>
      <w:r w:rsid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>«</w:t>
      </w:r>
      <w:r w:rsidR="000015DE" w:rsidRP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О внесении изменения в решение Совета муниципального образования Туапсинский район </w:t>
      </w:r>
      <w:r w:rsidR="009D68CC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от </w:t>
      </w:r>
      <w:r w:rsidR="00FC1CD4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>28 марта 2014 №</w:t>
      </w:r>
      <w:r w:rsidR="009D06D3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</w:t>
      </w:r>
      <w:r w:rsidR="00FC1CD4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>91</w:t>
      </w:r>
      <w:r w:rsidR="000015DE" w:rsidRP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«Об утверждении правил</w:t>
      </w:r>
      <w:r w:rsid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</w:t>
      </w:r>
      <w:r w:rsidR="000015DE" w:rsidRP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землепользования и застройки </w:t>
      </w:r>
      <w:r w:rsidR="00FC1CD4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>Новомихайловского</w:t>
      </w:r>
      <w:r w:rsidR="002031B9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городского</w:t>
      </w:r>
      <w:r w:rsidR="000015DE" w:rsidRPr="000015DE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 xml:space="preserve"> поселения Туапсинского района Краснодарского края</w:t>
      </w:r>
      <w:r w:rsidR="004C6853"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  <w:t>»</w:t>
      </w:r>
    </w:p>
    <w:p w:rsidR="009D06D3" w:rsidRDefault="009D06D3" w:rsidP="000015DE">
      <w:pPr>
        <w:spacing w:line="240" w:lineRule="auto"/>
        <w:jc w:val="center"/>
        <w:rPr>
          <w:rFonts w:ascii="Times New Roman" w:eastAsia="Times New Roman" w:hAnsi="Times New Roman" w:cs="Times New Roman"/>
          <w:bCs/>
          <w:kern w:val="32"/>
          <w:sz w:val="27"/>
          <w:szCs w:val="27"/>
          <w:lang w:eastAsia="ru-RU"/>
        </w:rPr>
      </w:pPr>
    </w:p>
    <w:p w:rsidR="00442B5B" w:rsidRPr="00442B5B" w:rsidRDefault="00442B5B" w:rsidP="00442B5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proofErr w:type="gramStart"/>
      <w:r w:rsidRPr="00442B5B">
        <w:rPr>
          <w:rFonts w:ascii="Times New Roman" w:eastAsia="Calibri" w:hAnsi="Times New Roman" w:cs="Calibri"/>
          <w:sz w:val="27"/>
          <w:szCs w:val="27"/>
          <w:lang w:eastAsia="ru-RU"/>
        </w:rPr>
        <w:t>Правовой отдел администрации МО Туапсинский район,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</w:t>
      </w:r>
      <w:r w:rsidR="006E1BCD">
        <w:rPr>
          <w:rFonts w:ascii="Times New Roman" w:eastAsia="Calibri" w:hAnsi="Times New Roman" w:cs="Calibri"/>
          <w:sz w:val="27"/>
          <w:szCs w:val="27"/>
          <w:lang w:eastAsia="ru-RU"/>
        </w:rPr>
        <w:t>го образования Туапсинский муниципальный округ Краснодарского края</w:t>
      </w:r>
      <w:r w:rsidRPr="00442B5B">
        <w:rPr>
          <w:rFonts w:ascii="Times New Roman" w:eastAsia="Calibri" w:hAnsi="Times New Roman" w:cs="Calibri"/>
          <w:sz w:val="27"/>
          <w:szCs w:val="27"/>
          <w:lang w:eastAsia="ru-RU"/>
        </w:rPr>
        <w:t xml:space="preserve">, рассмотрев проект </w:t>
      </w:r>
      <w:r w:rsidR="000015DE">
        <w:rPr>
          <w:rFonts w:ascii="Times New Roman" w:eastAsia="Calibri" w:hAnsi="Times New Roman" w:cs="Calibri"/>
          <w:sz w:val="27"/>
          <w:szCs w:val="27"/>
          <w:lang w:eastAsia="ru-RU"/>
        </w:rPr>
        <w:t>решения Совета</w:t>
      </w:r>
      <w:r w:rsidR="006E1BCD">
        <w:rPr>
          <w:rFonts w:ascii="Times New Roman" w:eastAsia="Calibri" w:hAnsi="Times New Roman" w:cs="Calibri"/>
          <w:sz w:val="27"/>
          <w:szCs w:val="27"/>
          <w:lang w:eastAsia="ru-RU"/>
        </w:rPr>
        <w:t xml:space="preserve"> МО Туапсинский муниципальный округ Краснодарского края</w:t>
      </w:r>
      <w:bookmarkStart w:id="0" w:name="_GoBack"/>
      <w:bookmarkEnd w:id="0"/>
      <w:r w:rsidRPr="00442B5B">
        <w:rPr>
          <w:rFonts w:ascii="Times New Roman" w:eastAsia="Calibri" w:hAnsi="Times New Roman" w:cs="Calibri"/>
          <w:sz w:val="27"/>
          <w:szCs w:val="27"/>
          <w:lang w:eastAsia="ru-RU"/>
        </w:rPr>
        <w:t xml:space="preserve"> </w:t>
      </w:r>
      <w:r w:rsidR="0079232D" w:rsidRPr="0079232D">
        <w:rPr>
          <w:rFonts w:ascii="Times New Roman" w:eastAsia="Calibri" w:hAnsi="Times New Roman" w:cs="Calibri"/>
          <w:bCs/>
          <w:sz w:val="27"/>
          <w:szCs w:val="27"/>
          <w:lang w:eastAsia="ru-RU"/>
        </w:rPr>
        <w:t>«О внесении изменения в решение Совета муниципального образования Туапсински</w:t>
      </w:r>
      <w:r w:rsidR="009D68CC">
        <w:rPr>
          <w:rFonts w:ascii="Times New Roman" w:eastAsia="Calibri" w:hAnsi="Times New Roman" w:cs="Calibri"/>
          <w:bCs/>
          <w:sz w:val="27"/>
          <w:szCs w:val="27"/>
          <w:lang w:eastAsia="ru-RU"/>
        </w:rPr>
        <w:t xml:space="preserve">й район от </w:t>
      </w:r>
      <w:r w:rsidR="002031B9">
        <w:rPr>
          <w:rFonts w:ascii="Times New Roman" w:eastAsia="Calibri" w:hAnsi="Times New Roman" w:cs="Calibri"/>
          <w:bCs/>
          <w:sz w:val="27"/>
          <w:szCs w:val="27"/>
          <w:lang w:eastAsia="ru-RU"/>
        </w:rPr>
        <w:t>28 марта 2014 г.</w:t>
      </w:r>
      <w:r w:rsidR="009D68CC">
        <w:rPr>
          <w:rFonts w:ascii="Times New Roman" w:eastAsia="Calibri" w:hAnsi="Times New Roman" w:cs="Calibri"/>
          <w:bCs/>
          <w:sz w:val="27"/>
          <w:szCs w:val="27"/>
          <w:lang w:eastAsia="ru-RU"/>
        </w:rPr>
        <w:t xml:space="preserve"> № </w:t>
      </w:r>
      <w:r w:rsidR="002031B9">
        <w:rPr>
          <w:rFonts w:ascii="Times New Roman" w:eastAsia="Calibri" w:hAnsi="Times New Roman" w:cs="Calibri"/>
          <w:bCs/>
          <w:sz w:val="27"/>
          <w:szCs w:val="27"/>
          <w:lang w:eastAsia="ru-RU"/>
        </w:rPr>
        <w:t>9</w:t>
      </w:r>
      <w:r w:rsidR="00FC1CD4">
        <w:rPr>
          <w:rFonts w:ascii="Times New Roman" w:eastAsia="Calibri" w:hAnsi="Times New Roman" w:cs="Calibri"/>
          <w:bCs/>
          <w:sz w:val="27"/>
          <w:szCs w:val="27"/>
          <w:lang w:eastAsia="ru-RU"/>
        </w:rPr>
        <w:t>1</w:t>
      </w:r>
      <w:r w:rsidR="0079232D" w:rsidRPr="0079232D">
        <w:rPr>
          <w:rFonts w:ascii="Times New Roman" w:eastAsia="Calibri" w:hAnsi="Times New Roman" w:cs="Calibri"/>
          <w:bCs/>
          <w:sz w:val="27"/>
          <w:szCs w:val="27"/>
          <w:lang w:eastAsia="ru-RU"/>
        </w:rPr>
        <w:t xml:space="preserve"> «Об утверждении правил землепользования и застройки </w:t>
      </w:r>
      <w:r w:rsidR="00FC1CD4">
        <w:rPr>
          <w:rFonts w:ascii="Times New Roman" w:eastAsia="Calibri" w:hAnsi="Times New Roman" w:cs="Calibri"/>
          <w:bCs/>
          <w:sz w:val="27"/>
          <w:szCs w:val="27"/>
          <w:lang w:eastAsia="ru-RU"/>
        </w:rPr>
        <w:t>Новомихайловского</w:t>
      </w:r>
      <w:proofErr w:type="gramEnd"/>
      <w:r w:rsidR="002031B9">
        <w:rPr>
          <w:rFonts w:ascii="Times New Roman" w:eastAsia="Calibri" w:hAnsi="Times New Roman" w:cs="Calibri"/>
          <w:bCs/>
          <w:sz w:val="27"/>
          <w:szCs w:val="27"/>
          <w:lang w:eastAsia="ru-RU"/>
        </w:rPr>
        <w:t xml:space="preserve"> </w:t>
      </w:r>
      <w:proofErr w:type="gramStart"/>
      <w:r w:rsidR="002031B9">
        <w:rPr>
          <w:rFonts w:ascii="Times New Roman" w:eastAsia="Calibri" w:hAnsi="Times New Roman" w:cs="Calibri"/>
          <w:bCs/>
          <w:sz w:val="27"/>
          <w:szCs w:val="27"/>
          <w:lang w:eastAsia="ru-RU"/>
        </w:rPr>
        <w:t>городского</w:t>
      </w:r>
      <w:r w:rsidR="0079232D" w:rsidRPr="0079232D">
        <w:rPr>
          <w:rFonts w:ascii="Times New Roman" w:eastAsia="Calibri" w:hAnsi="Times New Roman" w:cs="Calibri"/>
          <w:bCs/>
          <w:sz w:val="27"/>
          <w:szCs w:val="27"/>
          <w:lang w:eastAsia="ru-RU"/>
        </w:rPr>
        <w:t xml:space="preserve"> поселения Туапсинского</w:t>
      </w:r>
      <w:proofErr w:type="gramEnd"/>
      <w:r w:rsidR="0079232D" w:rsidRPr="0079232D">
        <w:rPr>
          <w:rFonts w:ascii="Times New Roman" w:eastAsia="Calibri" w:hAnsi="Times New Roman" w:cs="Calibri"/>
          <w:bCs/>
          <w:sz w:val="27"/>
          <w:szCs w:val="27"/>
          <w:lang w:eastAsia="ru-RU"/>
        </w:rPr>
        <w:t xml:space="preserve"> </w:t>
      </w:r>
      <w:proofErr w:type="gramStart"/>
      <w:r w:rsidR="0079232D" w:rsidRPr="0079232D">
        <w:rPr>
          <w:rFonts w:ascii="Times New Roman" w:eastAsia="Calibri" w:hAnsi="Times New Roman" w:cs="Calibri"/>
          <w:bCs/>
          <w:sz w:val="27"/>
          <w:szCs w:val="27"/>
          <w:lang w:eastAsia="ru-RU"/>
        </w:rPr>
        <w:t>района</w:t>
      </w:r>
      <w:proofErr w:type="gramEnd"/>
      <w:r w:rsidR="0079232D" w:rsidRPr="0079232D">
        <w:rPr>
          <w:rFonts w:ascii="Times New Roman" w:eastAsia="Calibri" w:hAnsi="Times New Roman" w:cs="Calibri"/>
          <w:bCs/>
          <w:sz w:val="27"/>
          <w:szCs w:val="27"/>
          <w:lang w:eastAsia="ru-RU"/>
        </w:rPr>
        <w:t xml:space="preserve"> </w:t>
      </w:r>
      <w:proofErr w:type="gramStart"/>
      <w:r w:rsidR="0079232D" w:rsidRPr="0079232D">
        <w:rPr>
          <w:rFonts w:ascii="Times New Roman" w:eastAsia="Calibri" w:hAnsi="Times New Roman" w:cs="Calibri"/>
          <w:bCs/>
          <w:sz w:val="27"/>
          <w:szCs w:val="27"/>
          <w:lang w:eastAsia="ru-RU"/>
        </w:rPr>
        <w:t>Краснодарского края</w:t>
      </w:r>
      <w:proofErr w:type="gramEnd"/>
      <w:r w:rsidRPr="00442B5B">
        <w:rPr>
          <w:rFonts w:ascii="Times New Roman" w:eastAsia="Calibri" w:hAnsi="Times New Roman" w:cs="Times New Roman"/>
          <w:bCs/>
          <w:sz w:val="27"/>
          <w:szCs w:val="27"/>
          <w:lang w:eastAsia="ru-RU"/>
        </w:rPr>
        <w:t xml:space="preserve">, </w:t>
      </w:r>
      <w:proofErr w:type="gramStart"/>
      <w:r w:rsidRPr="00442B5B">
        <w:rPr>
          <w:rFonts w:ascii="Times New Roman" w:eastAsia="Calibri" w:hAnsi="Times New Roman" w:cs="Times New Roman"/>
          <w:sz w:val="27"/>
          <w:szCs w:val="27"/>
          <w:lang w:eastAsia="ru-RU"/>
        </w:rPr>
        <w:t>поступивший</w:t>
      </w:r>
      <w:proofErr w:type="gramEnd"/>
      <w:r w:rsidRPr="00442B5B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из управления архитектуры и градостроительства администрации МО Туапсинский район  установил:</w:t>
      </w:r>
    </w:p>
    <w:p w:rsidR="005D3573" w:rsidRPr="005D3573" w:rsidRDefault="00442B5B" w:rsidP="005D35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2B5B">
        <w:rPr>
          <w:rFonts w:ascii="Times New Roman" w:eastAsia="Times New Roman" w:hAnsi="Times New Roman" w:cs="Times New Roman"/>
          <w:sz w:val="27"/>
          <w:szCs w:val="27"/>
          <w:lang w:eastAsia="ru-RU"/>
        </w:rPr>
        <w:t>1.Нормативное регулирование общественных отношений в рассматриваемой сфере осуществляется в соответствии со следующими нормативными правовыми актами:</w:t>
      </w:r>
    </w:p>
    <w:p w:rsidR="006C1DCA" w:rsidRDefault="004C6853" w:rsidP="004C68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4C6853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Градостроительным кодексом Российской Федерации, Законом Краснодарского края от 21 июля 2008 г. № 1540-КЗ «Градостроительный кодекс Краснодарского края», иными нормативными правовыми актами Российской Федерации, приказом администрации Краснодарского края от 9 сентября 2024 г. № 1205-кн «О государственном включении выявленного объекта культурного наследия «Дача М. А. Суворина», 1910-е гг., Краснодарский край Туапсинский район, </w:t>
      </w:r>
      <w:proofErr w:type="spellStart"/>
      <w:r w:rsidRPr="004C6853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Новомихайловское</w:t>
      </w:r>
      <w:proofErr w:type="spellEnd"/>
      <w:r w:rsidRPr="004C6853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городское поселение, поселок санатория «Черноморе»,</w:t>
      </w:r>
      <w:proofErr w:type="gramStart"/>
      <w:r w:rsidRPr="004C6853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,</w:t>
      </w:r>
      <w:proofErr w:type="gramEnd"/>
      <w:r w:rsidRPr="004C6853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решением Совета муниципального образования </w:t>
      </w:r>
      <w:proofErr w:type="gramStart"/>
      <w:r w:rsidRPr="004C6853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Туапсинский район от 24 ноября 2023 г. № 32 «О принятии к осуществлению части полномочий органов местного самоуправления </w:t>
      </w:r>
      <w:proofErr w:type="spellStart"/>
      <w:r w:rsidRPr="004C6853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Джубгского</w:t>
      </w:r>
      <w:proofErr w:type="spellEnd"/>
      <w:r w:rsidRPr="004C6853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и Новомихайловского городских поселений </w:t>
      </w:r>
      <w:proofErr w:type="gramEnd"/>
      <w:r w:rsidRPr="004C6853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Туапсинского района в части градостроительной деятельности и муниципального контроля», решением Совета  Новомихайловского городского поселения Туапсинского района от 26 октября 2023 г. № 363 «О передаче полномочий Новомихайловского городского поселения Туапсинского района в части градостроительной деятельности и муниципального контроля муниципальному образованию Туапсинский район на 2024 год</w:t>
      </w:r>
      <w:r w:rsidR="006C1DCA" w:rsidRPr="006C1DCA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.</w:t>
      </w:r>
    </w:p>
    <w:p w:rsidR="00442B5B" w:rsidRPr="00442B5B" w:rsidRDefault="00442B5B" w:rsidP="00442B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2B5B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2. Проект нормативного правового акта размещен на сайте администрации МО Туапсинский район</w:t>
      </w:r>
      <w:r w:rsidRPr="00442B5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hyperlink r:id="rId5" w:history="1">
        <w:r w:rsidRPr="005D3573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val="en-US"/>
          </w:rPr>
          <w:t>www</w:t>
        </w:r>
        <w:r w:rsidRPr="005D3573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</w:rPr>
          <w:t>.</w:t>
        </w:r>
        <w:proofErr w:type="spellStart"/>
        <w:r w:rsidRPr="005D3573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val="en-US"/>
          </w:rPr>
          <w:t>tuapseregion</w:t>
        </w:r>
        <w:proofErr w:type="spellEnd"/>
        <w:r w:rsidRPr="005D3573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</w:rPr>
          <w:t>.</w:t>
        </w:r>
        <w:proofErr w:type="spellStart"/>
        <w:r w:rsidRPr="005D3573">
          <w:rPr>
            <w:rFonts w:ascii="Times New Roman" w:eastAsia="Calibri" w:hAnsi="Times New Roman" w:cs="Times New Roman"/>
            <w:color w:val="0000FF"/>
            <w:sz w:val="27"/>
            <w:szCs w:val="27"/>
            <w:u w:val="single"/>
            <w:lang w:val="en-US"/>
          </w:rPr>
          <w:t>ru</w:t>
        </w:r>
        <w:proofErr w:type="spellEnd"/>
      </w:hyperlink>
      <w:r w:rsidRPr="00442B5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в разделе «Документы», подразделе «Антикоррупционная экспертиза нормативных правовых актов (проектов)» </w:t>
      </w:r>
      <w:r w:rsidRPr="00442B5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для проведения независимой антикоррупционной экспертизы. </w:t>
      </w:r>
    </w:p>
    <w:p w:rsidR="00442B5B" w:rsidRPr="00442B5B" w:rsidRDefault="00442B5B" w:rsidP="005D35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2B5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 В ходе антикоррупционной экспертизы проекта нормативного правового акта </w:t>
      </w:r>
      <w:proofErr w:type="spellStart"/>
      <w:r w:rsidRPr="00442B5B">
        <w:rPr>
          <w:rFonts w:ascii="Times New Roman" w:eastAsia="Times New Roman" w:hAnsi="Times New Roman" w:cs="Times New Roman"/>
          <w:sz w:val="27"/>
          <w:szCs w:val="27"/>
          <w:lang w:eastAsia="ru-RU"/>
        </w:rPr>
        <w:t>коррупциогенные</w:t>
      </w:r>
      <w:proofErr w:type="spellEnd"/>
      <w:r w:rsidRPr="00442B5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факторы не обнаружены.</w:t>
      </w:r>
    </w:p>
    <w:p w:rsidR="00442B5B" w:rsidRPr="00442B5B" w:rsidRDefault="00442B5B" w:rsidP="00442B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2B5B">
        <w:rPr>
          <w:rFonts w:ascii="Times New Roman" w:eastAsia="Times New Roman" w:hAnsi="Times New Roman" w:cs="Times New Roman"/>
          <w:sz w:val="27"/>
          <w:szCs w:val="27"/>
          <w:lang w:eastAsia="ru-RU"/>
        </w:rPr>
        <w:t>4. Проект нормативного правового акта может быть рекомендован для официального принятия.</w:t>
      </w:r>
    </w:p>
    <w:p w:rsidR="001935BA" w:rsidRDefault="001935BA" w:rsidP="00442B5B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eastAsia="ar-SA"/>
        </w:rPr>
      </w:pPr>
    </w:p>
    <w:p w:rsidR="009D06D3" w:rsidRPr="00442B5B" w:rsidRDefault="009D06D3" w:rsidP="00442B5B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eastAsia="ar-SA"/>
        </w:rPr>
      </w:pPr>
    </w:p>
    <w:p w:rsidR="00117463" w:rsidRDefault="00117463" w:rsidP="001935B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eastAsia="ar-SA"/>
        </w:rPr>
      </w:pPr>
      <w:r>
        <w:rPr>
          <w:rFonts w:ascii="Times New Roman" w:eastAsia="Calibri" w:hAnsi="Times New Roman" w:cs="Times New Roman"/>
          <w:sz w:val="27"/>
          <w:szCs w:val="27"/>
          <w:lang w:eastAsia="ar-SA"/>
        </w:rPr>
        <w:t xml:space="preserve">Начальник </w:t>
      </w:r>
      <w:r w:rsidR="00442B5B" w:rsidRPr="00442B5B">
        <w:rPr>
          <w:rFonts w:ascii="Times New Roman" w:eastAsia="Calibri" w:hAnsi="Times New Roman" w:cs="Times New Roman"/>
          <w:sz w:val="27"/>
          <w:szCs w:val="27"/>
          <w:lang w:eastAsia="ar-SA"/>
        </w:rPr>
        <w:t xml:space="preserve">правового отдела </w:t>
      </w:r>
    </w:p>
    <w:p w:rsidR="00D71F9F" w:rsidRPr="005D3573" w:rsidRDefault="00442B5B" w:rsidP="001935B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4"/>
          <w:sz w:val="28"/>
          <w:szCs w:val="28"/>
          <w:lang w:eastAsia="ar-SA"/>
        </w:rPr>
      </w:pPr>
      <w:r w:rsidRPr="00442B5B">
        <w:rPr>
          <w:rFonts w:ascii="Times New Roman" w:eastAsia="Calibri" w:hAnsi="Times New Roman" w:cs="Times New Roman"/>
          <w:sz w:val="27"/>
          <w:szCs w:val="27"/>
          <w:lang w:eastAsia="ar-SA"/>
        </w:rPr>
        <w:t xml:space="preserve">администрации МО Туапсинский район          </w:t>
      </w:r>
      <w:r w:rsidR="005D3573">
        <w:rPr>
          <w:rFonts w:ascii="Times New Roman" w:eastAsia="Calibri" w:hAnsi="Times New Roman" w:cs="Times New Roman"/>
          <w:sz w:val="27"/>
          <w:szCs w:val="27"/>
          <w:lang w:eastAsia="ar-SA"/>
        </w:rPr>
        <w:t xml:space="preserve">     </w:t>
      </w:r>
      <w:r w:rsidRPr="00442B5B">
        <w:rPr>
          <w:rFonts w:ascii="Times New Roman" w:eastAsia="Calibri" w:hAnsi="Times New Roman" w:cs="Times New Roman"/>
          <w:sz w:val="27"/>
          <w:szCs w:val="27"/>
          <w:lang w:eastAsia="ar-SA"/>
        </w:rPr>
        <w:t xml:space="preserve">        </w:t>
      </w:r>
      <w:r w:rsidR="001935BA">
        <w:rPr>
          <w:rFonts w:ascii="Times New Roman" w:eastAsia="Calibri" w:hAnsi="Times New Roman" w:cs="Times New Roman"/>
          <w:sz w:val="27"/>
          <w:szCs w:val="27"/>
          <w:lang w:eastAsia="ar-SA"/>
        </w:rPr>
        <w:t xml:space="preserve">                           </w:t>
      </w:r>
      <w:proofErr w:type="spellStart"/>
      <w:r w:rsidR="00117463">
        <w:rPr>
          <w:rFonts w:ascii="Times New Roman" w:eastAsia="Calibri" w:hAnsi="Times New Roman" w:cs="Times New Roman"/>
          <w:sz w:val="27"/>
          <w:szCs w:val="27"/>
          <w:lang w:eastAsia="ar-SA"/>
        </w:rPr>
        <w:t>Лежнин</w:t>
      </w:r>
      <w:proofErr w:type="spellEnd"/>
      <w:r w:rsidR="00117463">
        <w:rPr>
          <w:rFonts w:ascii="Times New Roman" w:eastAsia="Calibri" w:hAnsi="Times New Roman" w:cs="Times New Roman"/>
          <w:sz w:val="27"/>
          <w:szCs w:val="27"/>
          <w:lang w:eastAsia="ar-SA"/>
        </w:rPr>
        <w:t xml:space="preserve"> А.В.</w:t>
      </w:r>
    </w:p>
    <w:sectPr w:rsidR="00D71F9F" w:rsidRPr="005D3573" w:rsidSect="00555C4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6B1"/>
    <w:rsid w:val="000015DE"/>
    <w:rsid w:val="00117463"/>
    <w:rsid w:val="001935BA"/>
    <w:rsid w:val="002031B9"/>
    <w:rsid w:val="002423DC"/>
    <w:rsid w:val="002438B1"/>
    <w:rsid w:val="0025174E"/>
    <w:rsid w:val="002638E8"/>
    <w:rsid w:val="002F7CA7"/>
    <w:rsid w:val="00420819"/>
    <w:rsid w:val="00442B5B"/>
    <w:rsid w:val="00476C16"/>
    <w:rsid w:val="004C6853"/>
    <w:rsid w:val="005517C6"/>
    <w:rsid w:val="005D3573"/>
    <w:rsid w:val="006C1DCA"/>
    <w:rsid w:val="006D7E65"/>
    <w:rsid w:val="006E1BCD"/>
    <w:rsid w:val="006E362C"/>
    <w:rsid w:val="0079232D"/>
    <w:rsid w:val="00832A13"/>
    <w:rsid w:val="0083343B"/>
    <w:rsid w:val="008830A0"/>
    <w:rsid w:val="008856B1"/>
    <w:rsid w:val="009126CE"/>
    <w:rsid w:val="00925B74"/>
    <w:rsid w:val="009926FE"/>
    <w:rsid w:val="009D06D3"/>
    <w:rsid w:val="009D68CC"/>
    <w:rsid w:val="00A55998"/>
    <w:rsid w:val="00D71F9F"/>
    <w:rsid w:val="00E678E9"/>
    <w:rsid w:val="00FC1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2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23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2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23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5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uapseregi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3</cp:revision>
  <cp:lastPrinted>2024-11-18T08:38:00Z</cp:lastPrinted>
  <dcterms:created xsi:type="dcterms:W3CDTF">2024-11-18T08:36:00Z</dcterms:created>
  <dcterms:modified xsi:type="dcterms:W3CDTF">2024-11-18T08:38:00Z</dcterms:modified>
</cp:coreProperties>
</file>