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Y="30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3"/>
        <w:gridCol w:w="1417"/>
        <w:gridCol w:w="3969"/>
      </w:tblGrid>
      <w:tr w:rsidR="002A16D4" w:rsidTr="00093D77">
        <w:trPr>
          <w:trHeight w:val="284"/>
        </w:trPr>
        <w:tc>
          <w:tcPr>
            <w:tcW w:w="4253" w:type="dxa"/>
          </w:tcPr>
          <w:p w:rsidR="002A16D4" w:rsidRPr="003A0B3D" w:rsidRDefault="002A16D4" w:rsidP="002A16D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16D4" w:rsidRPr="003A0B3D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16D4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D4" w:rsidRPr="004D5041" w:rsidRDefault="002A16D4" w:rsidP="002A16D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9C7" w:rsidRPr="00750E21" w:rsidRDefault="0011302A" w:rsidP="00C420E6">
      <w:pPr>
        <w:pStyle w:val="2"/>
        <w:spacing w:before="180" w:beforeAutospacing="0" w:after="180" w:afterAutospacing="0" w:line="360" w:lineRule="atLeast"/>
        <w:jc w:val="center"/>
        <w:rPr>
          <w:b w:val="0"/>
          <w:sz w:val="44"/>
          <w:szCs w:val="44"/>
        </w:rPr>
      </w:pPr>
      <w:hyperlink r:id="rId8" w:history="1">
        <w:r w:rsidR="00EA09C7" w:rsidRPr="00750E21">
          <w:rPr>
            <w:rStyle w:val="ac"/>
            <w:b w:val="0"/>
            <w:color w:val="auto"/>
            <w:sz w:val="44"/>
            <w:szCs w:val="44"/>
            <w:u w:val="none"/>
          </w:rPr>
          <w:t>Меры безопасности на воде при использовании маломерных судов и плавсредств</w:t>
        </w:r>
      </w:hyperlink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Отдых на воде – один из лучших видов отдыха людей, особенно летом. Много удовольствий приносят детям и взрослым купание, плавание, прогулки на катерах и лодках и т.д. Однако отдых может быть омрачен непоправимой трагедией.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Пренебрежительное отношение к выполнению правил поведения и мер безопасности на воде нередко приводит к несчастным случаям, гибели людей. По данным Всероссийского общества спасения на водах (ВОСВОД) в России за год в среднем гибнет 14,5 тысяч человек. Это 9 несчастных случаев на 100 тыс.человек в год. Детей погибает до 3000 человек, что составляет 15-20% от общего числа жертв. Для сравнения в Германии гибель на водоемах составляет не более 1 человека на 100 тыс. Человек. Несчастные случаи происходят чаще всего при нарушении правил поведения и несоблюдении мер безопасности на воде. Анализ данных последних лет убедительно показывает, что главными причинами гибели людей на воде являются: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20E6">
        <w:rPr>
          <w:rFonts w:ascii="Times New Roman" w:hAnsi="Times New Roman" w:cs="Times New Roman"/>
          <w:sz w:val="28"/>
          <w:szCs w:val="28"/>
        </w:rPr>
        <w:t>неумение плавать;</w:t>
      </w:r>
    </w:p>
    <w:bookmarkEnd w:id="0"/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купание в необорудованных водоемах, при волнении на водоемах и быстром течении;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купание в состоянии алкогольного, наркотического и иного опьянения;</w:t>
      </w:r>
    </w:p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нарушение правил пользования плав.средствами;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пренебрежение мерами безопасности во время переправ, в период паводков и наводнений;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подледном ловле рыбы;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нарушение навигационных правил и т.д.</w:t>
      </w:r>
    </w:p>
    <w:p w:rsidR="00EA09C7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Плавание на гребных и моторных лодках (катерах и т.д.) – один из любимых видов отдыха на воде для многих людей и особенно детей. Многие граждане и организации имеют в личном пользовании различные плавсредства, остальные пользуются взятыми на прокат. В любом случае необходимо помнить, что катание на любых плавсредствах требует строгого соблюдения правил и мер безопасности при их эксплуатации, нарушение которых влечет за собой трагедию.</w:t>
      </w:r>
    </w:p>
    <w:p w:rsidR="003C0F18" w:rsidRPr="003C0F18" w:rsidRDefault="003C0F18" w:rsidP="00C420E6">
      <w:pPr>
        <w:pStyle w:val="a8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0F18">
        <w:rPr>
          <w:rFonts w:ascii="Times New Roman" w:hAnsi="Times New Roman" w:cs="Times New Roman"/>
          <w:b/>
          <w:i/>
          <w:sz w:val="28"/>
          <w:szCs w:val="28"/>
        </w:rPr>
        <w:t>Согласно Федерального закона от 23 апреля 2012 года № 36-ФЗ «О внесении изменений в отдельные законодательные акты Российской Федерации в части определения понятия маломерного судна» под маломерным судном в настоящем Кодексе понимается судно, длина которого не должна превышать 20 метров и общее количество людей на котором не должно превышать 12 человек.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Меры безопасности при использовании маломерныхплавсредств: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Все находящиеся на плавсредстве должны надеть (иметь) спасательные жилеты;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В случае опрокидывания плавсредства, если оно находится на плаву, не разрешается отплывать от него, необходимо находиться рядом и использовать плавсредство как опору и ориентир для спасателей;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lastRenderedPageBreak/>
        <w:t>В любой ситуации все обязаны безоговорочно подчиняться командиру плавсредства, а в его отсутствии старшему по должности или возрасту и выполнять его распоряжения;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В экстремальной ситуации старший на терпящем бедствие плавсредстве обязан предпринять меры для спасения людей и согласно Российского законодательства наделяется особыми правами по отношению ко всем терпящим бедствие людям и несет ответственность за предпринятые им действия (все люди, находящиеся на спасательном плавсредстве, согласно законодательства, переходят в категорию «Экипаж» и более не разделяются на пассажиров и команду);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Движение маломерных судов, особенно гребных, организуется в стороне от основного фарватера или хода по правой стороне водоема по ходу движения не далее 20 м от берега;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Не допускается движение в несколько рядов, за исключением проведения спортивных состязаний и водных праздников;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прохождении мест купания необходимо быть осторожным, чтобы не нанести травму купающимся;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Запрещено: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посадке вставать на борта и сидения;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Перегружать плавсредство;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Выход плавсредств при силе ветра более 10 м/с баллов, а на незначительных водоемах, свыше 15 м/с;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Допуск к управлению плавсредствами лиц, не имеющих соответствующих документов на данный вид деятельности, разрешенный законодательством Российской Федерации </w:t>
      </w:r>
      <w:r w:rsidRPr="00C420E6">
        <w:rPr>
          <w:rStyle w:val="af1"/>
          <w:rFonts w:ascii="Times New Roman" w:hAnsi="Times New Roman" w:cs="Times New Roman"/>
          <w:color w:val="333333"/>
          <w:sz w:val="28"/>
          <w:szCs w:val="28"/>
        </w:rPr>
        <w:t>(Ответственность за обеспечение безопасности при плавании на любых плавсредствах возлагается на капитанов судов, командиров шлюпок и руководителей организаций, проводящих мероприятия на воде, а так же владельцев плавсредств, которые обязаны строго соблюдать требования правил поведения и мер безопасности.);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Во время движения выставлять руки и перевешиваться за борт, сидеть на бортах, переходить на место, пересаживаться в другие плавсредства;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катании на водном велосипеде допускать спуск людей с сиденья на корпус велосипеда;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Пользоваться плавсредствами детям до 16 лет без сопровождения взрослых, а так же лицам, не достигшим 7 лет;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Купание на любых плавсредствах детям до 16 лет разрешается только под руководством взрослых и при их участии;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Плавание ночью, в тумане и в условиях, при которых возможна потеря ориентации;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Нахождение маломерных плавсредств вблизи шлюзов, плотин, земснарядов, а так же приближение и остановка у мостов или под ними, переправ, приближение к судам и кораблям, пристаням, причалам, пляжам, купальням и иным местам отдыха людей у воды, а так же районам проведения любых гидротехнических работ;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lastRenderedPageBreak/>
        <w:t>Категорически запрещено пользоваться плавсредствами лицам в нетрезвом состоянии.</w:t>
      </w:r>
    </w:p>
    <w:p w:rsidR="00EA09C7" w:rsidRPr="00C420E6" w:rsidRDefault="00EA09C7" w:rsidP="00C420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Необходимо помнить, что погода на водоемах меняется очень быстро. За короткий промежуток времени, при усилении ветра может измениться волновой режим.</w:t>
      </w:r>
    </w:p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Визуальная оценка волнения</w:t>
      </w:r>
      <w:r w:rsidRPr="00C420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05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3"/>
        <w:gridCol w:w="2110"/>
        <w:gridCol w:w="6842"/>
      </w:tblGrid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Баллы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Высота волны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Style w:val="ab"/>
                <w:rFonts w:ascii="Times New Roman" w:hAnsi="Times New Roman" w:cs="Times New Roman"/>
                <w:color w:val="333333"/>
                <w:sz w:val="28"/>
                <w:szCs w:val="28"/>
              </w:rPr>
              <w:t>Признаки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Зеркально гладкая поверхность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До 25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Рябь, небольшие гребни волн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25 до 75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Гребни волн начинают опрокидываться, пена на воде не белая, а стекловидная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75 до 125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Хорошо заметны, небольшие гребни волн, опрокидываясь, местами образуют белую пену, так называемые «барашки»</w:t>
            </w:r>
          </w:p>
        </w:tc>
      </w:tr>
      <w:tr w:rsidR="00EA09C7" w:rsidRPr="00C420E6" w:rsidTr="00EA09C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От 125 до 200 см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A09C7" w:rsidRPr="00C420E6" w:rsidRDefault="00EA09C7" w:rsidP="00C420E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E6">
              <w:rPr>
                <w:rFonts w:ascii="Times New Roman" w:hAnsi="Times New Roman" w:cs="Times New Roman"/>
                <w:sz w:val="28"/>
                <w:szCs w:val="28"/>
              </w:rPr>
              <w:t>Четко выраженные волны, «барашки» образуются повсюду</w:t>
            </w:r>
          </w:p>
        </w:tc>
      </w:tr>
    </w:tbl>
    <w:p w:rsidR="00EA09C7" w:rsidRPr="00C420E6" w:rsidRDefault="00EA09C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«Барашки» образуются при любом волнении в местах над каким-либо подводным объектом, камнем, скалой, затопленным кораблем и т.д., над так называемым топляком, который чрезвычайно опасен для двигающихся судов и купающихся людей.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Style w:val="ab"/>
          <w:rFonts w:ascii="Times New Roman" w:hAnsi="Times New Roman" w:cs="Times New Roman"/>
          <w:color w:val="333333"/>
          <w:sz w:val="28"/>
          <w:szCs w:val="28"/>
        </w:rPr>
        <w:t>При большом волнении нужно</w:t>
      </w:r>
      <w:r w:rsidRPr="00C420E6">
        <w:rPr>
          <w:rFonts w:ascii="Times New Roman" w:hAnsi="Times New Roman" w:cs="Times New Roman"/>
          <w:sz w:val="28"/>
          <w:szCs w:val="28"/>
        </w:rPr>
        <w:t>: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носом лодки резать волну, нельзя оставлять борт перпендикулярно волне, т.к. лодка может опрокинуться;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принимать пострадавшего на борт необходимо только с кормы, с бортов – категорически запрещается, т.к. это чревато переворотом маломерного плавсредства, а со стороны носа поднимать человека не всегда удобно;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падении человека за борт на судне подаются три продолжительных звуковых сигнала, длительность которых определена от 4 до 6 секунд;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катание на любых плавсредствах детям до 16 лет разрешается только под руководством взрослых и при их участии;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к управлению маломерными судами допускаются только те лица, которые имеют специальные права на управление плавсредствами, утвержденные законодательством Российской Федерации.</w:t>
      </w:r>
    </w:p>
    <w:p w:rsidR="00EA09C7" w:rsidRPr="00C420E6" w:rsidRDefault="00EA09C7" w:rsidP="00C420E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При эксплуатации моторных лодок и катеров правила и меры безопасности аналогичны требованиям использования гребных и парусных плавсредств.</w:t>
      </w:r>
    </w:p>
    <w:p w:rsidR="00391D07" w:rsidRDefault="00391D07" w:rsidP="00C420E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A09C7" w:rsidRPr="00C420E6" w:rsidRDefault="00EA09C7" w:rsidP="00391D0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0E6">
        <w:rPr>
          <w:rFonts w:ascii="Times New Roman" w:hAnsi="Times New Roman" w:cs="Times New Roman"/>
          <w:sz w:val="28"/>
          <w:szCs w:val="28"/>
        </w:rPr>
        <w:t>Соблюдение правил эксплуатации плавсредств и выполнение мер безопасности позволяет избежать случаев травматизма людей на воде и уголовной ответственности для организаторов мероприятий на воде!</w:t>
      </w:r>
    </w:p>
    <w:p w:rsidR="00EA09C7" w:rsidRPr="007D7828" w:rsidRDefault="00EA09C7" w:rsidP="00AC1954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A09C7" w:rsidRPr="007D7828" w:rsidSect="00C75541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DBE" w:rsidRDefault="001D2DBE" w:rsidP="00D041A3">
      <w:r>
        <w:separator/>
      </w:r>
    </w:p>
  </w:endnote>
  <w:endnote w:type="continuationSeparator" w:id="1">
    <w:p w:rsidR="001D2DBE" w:rsidRDefault="001D2DBE" w:rsidP="00D0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DBE" w:rsidRDefault="001D2DBE" w:rsidP="00D041A3">
      <w:r>
        <w:separator/>
      </w:r>
    </w:p>
  </w:footnote>
  <w:footnote w:type="continuationSeparator" w:id="1">
    <w:p w:rsidR="001D2DBE" w:rsidRDefault="001D2DBE" w:rsidP="00D04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41A3" w:rsidRPr="00175277" w:rsidRDefault="0011302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52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E44E4" w:rsidRPr="0017527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752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0E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527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D041A3" w:rsidRDefault="00D041A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2D17D6"/>
    <w:multiLevelType w:val="hybridMultilevel"/>
    <w:tmpl w:val="E0F816F4"/>
    <w:lvl w:ilvl="0" w:tplc="DE76E8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225BF"/>
    <w:multiLevelType w:val="multilevel"/>
    <w:tmpl w:val="81F8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940D3"/>
    <w:multiLevelType w:val="multilevel"/>
    <w:tmpl w:val="3D8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146C4"/>
    <w:multiLevelType w:val="multilevel"/>
    <w:tmpl w:val="343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8366D"/>
    <w:multiLevelType w:val="multilevel"/>
    <w:tmpl w:val="4C86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20C66"/>
    <w:multiLevelType w:val="multilevel"/>
    <w:tmpl w:val="D1C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14E2A"/>
    <w:multiLevelType w:val="hybridMultilevel"/>
    <w:tmpl w:val="D27A490A"/>
    <w:lvl w:ilvl="0" w:tplc="03A40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0E258C"/>
    <w:multiLevelType w:val="hybridMultilevel"/>
    <w:tmpl w:val="62523DCE"/>
    <w:lvl w:ilvl="0" w:tplc="D9F89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B052FE"/>
    <w:multiLevelType w:val="hybridMultilevel"/>
    <w:tmpl w:val="77264E24"/>
    <w:lvl w:ilvl="0" w:tplc="EF02B6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DDA47C3"/>
    <w:multiLevelType w:val="multilevel"/>
    <w:tmpl w:val="9E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B0E72"/>
    <w:multiLevelType w:val="hybridMultilevel"/>
    <w:tmpl w:val="E7D0C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C814DF"/>
    <w:multiLevelType w:val="hybridMultilevel"/>
    <w:tmpl w:val="6E4AAB50"/>
    <w:lvl w:ilvl="0" w:tplc="B586585E">
      <w:start w:val="1"/>
      <w:numFmt w:val="decimal"/>
      <w:lvlText w:val="%1."/>
      <w:lvlJc w:val="left"/>
      <w:pPr>
        <w:ind w:left="2664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9553822"/>
    <w:multiLevelType w:val="hybridMultilevel"/>
    <w:tmpl w:val="165C2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3E13"/>
    <w:multiLevelType w:val="hybridMultilevel"/>
    <w:tmpl w:val="7DBABFCA"/>
    <w:lvl w:ilvl="0" w:tplc="640CB4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C1F087A"/>
    <w:multiLevelType w:val="hybridMultilevel"/>
    <w:tmpl w:val="51AEF68C"/>
    <w:lvl w:ilvl="0" w:tplc="8D3A6FA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2"/>
  </w:num>
  <w:num w:numId="5">
    <w:abstractNumId w:val="18"/>
  </w:num>
  <w:num w:numId="6">
    <w:abstractNumId w:val="10"/>
  </w:num>
  <w:num w:numId="7">
    <w:abstractNumId w:val="15"/>
  </w:num>
  <w:num w:numId="8">
    <w:abstractNumId w:val="1"/>
  </w:num>
  <w:num w:numId="9">
    <w:abstractNumId w:val="17"/>
  </w:num>
  <w:num w:numId="10">
    <w:abstractNumId w:val="9"/>
  </w:num>
  <w:num w:numId="11">
    <w:abstractNumId w:val="8"/>
  </w:num>
  <w:num w:numId="12">
    <w:abstractNumId w:val="13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7ACA"/>
    <w:rsid w:val="0000528F"/>
    <w:rsid w:val="00005721"/>
    <w:rsid w:val="00005EE1"/>
    <w:rsid w:val="00011EAD"/>
    <w:rsid w:val="000134AF"/>
    <w:rsid w:val="0002252E"/>
    <w:rsid w:val="000267CC"/>
    <w:rsid w:val="00036F94"/>
    <w:rsid w:val="000408DB"/>
    <w:rsid w:val="0005076C"/>
    <w:rsid w:val="00053A3C"/>
    <w:rsid w:val="00053F76"/>
    <w:rsid w:val="00056375"/>
    <w:rsid w:val="00076B2C"/>
    <w:rsid w:val="0008646D"/>
    <w:rsid w:val="000871F9"/>
    <w:rsid w:val="00090285"/>
    <w:rsid w:val="00093D77"/>
    <w:rsid w:val="00096E7C"/>
    <w:rsid w:val="000A1DA1"/>
    <w:rsid w:val="000B57A9"/>
    <w:rsid w:val="000B666B"/>
    <w:rsid w:val="000C51ED"/>
    <w:rsid w:val="000D0738"/>
    <w:rsid w:val="000D37FF"/>
    <w:rsid w:val="000D531B"/>
    <w:rsid w:val="000D5B8B"/>
    <w:rsid w:val="000E007C"/>
    <w:rsid w:val="000E2141"/>
    <w:rsid w:val="000F4453"/>
    <w:rsid w:val="000F4614"/>
    <w:rsid w:val="000F56AC"/>
    <w:rsid w:val="001004FE"/>
    <w:rsid w:val="0010377F"/>
    <w:rsid w:val="00106F76"/>
    <w:rsid w:val="00110DA2"/>
    <w:rsid w:val="0011302A"/>
    <w:rsid w:val="0011320E"/>
    <w:rsid w:val="00116F35"/>
    <w:rsid w:val="00130F40"/>
    <w:rsid w:val="001347EC"/>
    <w:rsid w:val="0013509C"/>
    <w:rsid w:val="001406E7"/>
    <w:rsid w:val="00165346"/>
    <w:rsid w:val="00167B22"/>
    <w:rsid w:val="00170E0B"/>
    <w:rsid w:val="00175277"/>
    <w:rsid w:val="00177A15"/>
    <w:rsid w:val="00181897"/>
    <w:rsid w:val="001823FA"/>
    <w:rsid w:val="00183DF2"/>
    <w:rsid w:val="001924CE"/>
    <w:rsid w:val="00195345"/>
    <w:rsid w:val="001A0540"/>
    <w:rsid w:val="001A41DD"/>
    <w:rsid w:val="001A4A3F"/>
    <w:rsid w:val="001A75DF"/>
    <w:rsid w:val="001B5584"/>
    <w:rsid w:val="001B5C55"/>
    <w:rsid w:val="001D286C"/>
    <w:rsid w:val="001D2DBE"/>
    <w:rsid w:val="001D7E01"/>
    <w:rsid w:val="001E0DA2"/>
    <w:rsid w:val="002059F3"/>
    <w:rsid w:val="00207271"/>
    <w:rsid w:val="00207E6C"/>
    <w:rsid w:val="0021192F"/>
    <w:rsid w:val="002160C1"/>
    <w:rsid w:val="0021630D"/>
    <w:rsid w:val="00216516"/>
    <w:rsid w:val="002221C9"/>
    <w:rsid w:val="00224596"/>
    <w:rsid w:val="002262ED"/>
    <w:rsid w:val="00244C13"/>
    <w:rsid w:val="00251C4C"/>
    <w:rsid w:val="0025304E"/>
    <w:rsid w:val="002621B5"/>
    <w:rsid w:val="00265950"/>
    <w:rsid w:val="00273132"/>
    <w:rsid w:val="002745E8"/>
    <w:rsid w:val="00291B8E"/>
    <w:rsid w:val="002A16D4"/>
    <w:rsid w:val="002A365A"/>
    <w:rsid w:val="002A36E9"/>
    <w:rsid w:val="002B580B"/>
    <w:rsid w:val="002C4812"/>
    <w:rsid w:val="002C5D85"/>
    <w:rsid w:val="002D02A6"/>
    <w:rsid w:val="002D13F4"/>
    <w:rsid w:val="002D54A7"/>
    <w:rsid w:val="002F438D"/>
    <w:rsid w:val="002F5883"/>
    <w:rsid w:val="002F74CD"/>
    <w:rsid w:val="002F7B40"/>
    <w:rsid w:val="003020E2"/>
    <w:rsid w:val="003152A2"/>
    <w:rsid w:val="0031646F"/>
    <w:rsid w:val="00323385"/>
    <w:rsid w:val="0033072F"/>
    <w:rsid w:val="00343D0E"/>
    <w:rsid w:val="003479F3"/>
    <w:rsid w:val="00351C00"/>
    <w:rsid w:val="0035514C"/>
    <w:rsid w:val="00364352"/>
    <w:rsid w:val="00370E42"/>
    <w:rsid w:val="00376D50"/>
    <w:rsid w:val="00377781"/>
    <w:rsid w:val="00386D19"/>
    <w:rsid w:val="00387B51"/>
    <w:rsid w:val="00391D07"/>
    <w:rsid w:val="003932BD"/>
    <w:rsid w:val="00397FCE"/>
    <w:rsid w:val="003A03EE"/>
    <w:rsid w:val="003A0B3D"/>
    <w:rsid w:val="003A1763"/>
    <w:rsid w:val="003B0E35"/>
    <w:rsid w:val="003B3771"/>
    <w:rsid w:val="003C0F18"/>
    <w:rsid w:val="003C39AC"/>
    <w:rsid w:val="003C6619"/>
    <w:rsid w:val="003D3C07"/>
    <w:rsid w:val="003D5B2B"/>
    <w:rsid w:val="003D71F7"/>
    <w:rsid w:val="003E61FD"/>
    <w:rsid w:val="003E6CD9"/>
    <w:rsid w:val="003F27C9"/>
    <w:rsid w:val="003F3224"/>
    <w:rsid w:val="003F7732"/>
    <w:rsid w:val="00401EA1"/>
    <w:rsid w:val="00426650"/>
    <w:rsid w:val="00441468"/>
    <w:rsid w:val="00441DB0"/>
    <w:rsid w:val="00445F0B"/>
    <w:rsid w:val="00447625"/>
    <w:rsid w:val="0045080C"/>
    <w:rsid w:val="004623F7"/>
    <w:rsid w:val="00465AA5"/>
    <w:rsid w:val="004660EE"/>
    <w:rsid w:val="004818EB"/>
    <w:rsid w:val="0049464D"/>
    <w:rsid w:val="004A1BF4"/>
    <w:rsid w:val="004B0A07"/>
    <w:rsid w:val="004B7F6A"/>
    <w:rsid w:val="004C02C3"/>
    <w:rsid w:val="004C45BC"/>
    <w:rsid w:val="004C6439"/>
    <w:rsid w:val="004C7EDA"/>
    <w:rsid w:val="004D100E"/>
    <w:rsid w:val="004D5041"/>
    <w:rsid w:val="004F59EE"/>
    <w:rsid w:val="005138FB"/>
    <w:rsid w:val="005269B2"/>
    <w:rsid w:val="0052776B"/>
    <w:rsid w:val="00530EC4"/>
    <w:rsid w:val="00531AF9"/>
    <w:rsid w:val="005352B0"/>
    <w:rsid w:val="00537F77"/>
    <w:rsid w:val="00543C8B"/>
    <w:rsid w:val="00544E72"/>
    <w:rsid w:val="00554BDB"/>
    <w:rsid w:val="0055644A"/>
    <w:rsid w:val="00557410"/>
    <w:rsid w:val="00561542"/>
    <w:rsid w:val="00561F7A"/>
    <w:rsid w:val="005670FA"/>
    <w:rsid w:val="00583EE6"/>
    <w:rsid w:val="0059025A"/>
    <w:rsid w:val="0059472D"/>
    <w:rsid w:val="00594DD0"/>
    <w:rsid w:val="005A11AB"/>
    <w:rsid w:val="005A181F"/>
    <w:rsid w:val="005A3556"/>
    <w:rsid w:val="005A3723"/>
    <w:rsid w:val="005B41E7"/>
    <w:rsid w:val="005B728F"/>
    <w:rsid w:val="005C2722"/>
    <w:rsid w:val="005D5BE2"/>
    <w:rsid w:val="005F6193"/>
    <w:rsid w:val="0061009B"/>
    <w:rsid w:val="00624C86"/>
    <w:rsid w:val="00630E40"/>
    <w:rsid w:val="00631541"/>
    <w:rsid w:val="006332F6"/>
    <w:rsid w:val="0066010C"/>
    <w:rsid w:val="00671173"/>
    <w:rsid w:val="006732FE"/>
    <w:rsid w:val="00673D39"/>
    <w:rsid w:val="00680E24"/>
    <w:rsid w:val="00684C2B"/>
    <w:rsid w:val="0069693A"/>
    <w:rsid w:val="006A6157"/>
    <w:rsid w:val="006B6DB8"/>
    <w:rsid w:val="006F02F3"/>
    <w:rsid w:val="006F0895"/>
    <w:rsid w:val="007026B0"/>
    <w:rsid w:val="00706D69"/>
    <w:rsid w:val="007216CF"/>
    <w:rsid w:val="00725C8F"/>
    <w:rsid w:val="00736BE6"/>
    <w:rsid w:val="007425AD"/>
    <w:rsid w:val="00745F6A"/>
    <w:rsid w:val="00750E21"/>
    <w:rsid w:val="00752BA8"/>
    <w:rsid w:val="00757967"/>
    <w:rsid w:val="00760449"/>
    <w:rsid w:val="00761978"/>
    <w:rsid w:val="007627DC"/>
    <w:rsid w:val="00793DB6"/>
    <w:rsid w:val="00794BBE"/>
    <w:rsid w:val="00797028"/>
    <w:rsid w:val="007A173F"/>
    <w:rsid w:val="007A26AA"/>
    <w:rsid w:val="007A5C06"/>
    <w:rsid w:val="007B4852"/>
    <w:rsid w:val="007B72DC"/>
    <w:rsid w:val="007C107A"/>
    <w:rsid w:val="007C165D"/>
    <w:rsid w:val="007D2181"/>
    <w:rsid w:val="007D70A2"/>
    <w:rsid w:val="007D7828"/>
    <w:rsid w:val="007E3CEF"/>
    <w:rsid w:val="007F3333"/>
    <w:rsid w:val="007F4D05"/>
    <w:rsid w:val="0081037E"/>
    <w:rsid w:val="008175DD"/>
    <w:rsid w:val="0082791A"/>
    <w:rsid w:val="00832CC0"/>
    <w:rsid w:val="00835B84"/>
    <w:rsid w:val="00856B0F"/>
    <w:rsid w:val="00857809"/>
    <w:rsid w:val="00862798"/>
    <w:rsid w:val="008662F0"/>
    <w:rsid w:val="008674BE"/>
    <w:rsid w:val="00876AA2"/>
    <w:rsid w:val="008808EE"/>
    <w:rsid w:val="00884E2F"/>
    <w:rsid w:val="008859E4"/>
    <w:rsid w:val="00885F44"/>
    <w:rsid w:val="008A3D55"/>
    <w:rsid w:val="008A52A1"/>
    <w:rsid w:val="008B3121"/>
    <w:rsid w:val="008B5845"/>
    <w:rsid w:val="008B6532"/>
    <w:rsid w:val="008C7DE1"/>
    <w:rsid w:val="008D0D67"/>
    <w:rsid w:val="008D1FE5"/>
    <w:rsid w:val="008F66C4"/>
    <w:rsid w:val="00900EAA"/>
    <w:rsid w:val="00903B1B"/>
    <w:rsid w:val="0090469C"/>
    <w:rsid w:val="009142B5"/>
    <w:rsid w:val="0091581E"/>
    <w:rsid w:val="009203D1"/>
    <w:rsid w:val="00920996"/>
    <w:rsid w:val="009215C8"/>
    <w:rsid w:val="00921A2B"/>
    <w:rsid w:val="00923E96"/>
    <w:rsid w:val="00930D37"/>
    <w:rsid w:val="009362F2"/>
    <w:rsid w:val="009462F0"/>
    <w:rsid w:val="0094684C"/>
    <w:rsid w:val="00953DDB"/>
    <w:rsid w:val="009626C9"/>
    <w:rsid w:val="00965C28"/>
    <w:rsid w:val="00983EFB"/>
    <w:rsid w:val="00985C12"/>
    <w:rsid w:val="00996DBF"/>
    <w:rsid w:val="009A5A97"/>
    <w:rsid w:val="009B4ABA"/>
    <w:rsid w:val="009C07E0"/>
    <w:rsid w:val="009D229B"/>
    <w:rsid w:val="009E215B"/>
    <w:rsid w:val="009E7B4E"/>
    <w:rsid w:val="00A02B2F"/>
    <w:rsid w:val="00A069F5"/>
    <w:rsid w:val="00A07394"/>
    <w:rsid w:val="00A14949"/>
    <w:rsid w:val="00A21653"/>
    <w:rsid w:val="00A22DA5"/>
    <w:rsid w:val="00A253F8"/>
    <w:rsid w:val="00A3096E"/>
    <w:rsid w:val="00A31992"/>
    <w:rsid w:val="00A327F9"/>
    <w:rsid w:val="00A35635"/>
    <w:rsid w:val="00A41F43"/>
    <w:rsid w:val="00A65E82"/>
    <w:rsid w:val="00A73086"/>
    <w:rsid w:val="00A735F3"/>
    <w:rsid w:val="00A972D5"/>
    <w:rsid w:val="00AA2463"/>
    <w:rsid w:val="00AB3F03"/>
    <w:rsid w:val="00AB52D4"/>
    <w:rsid w:val="00AC1954"/>
    <w:rsid w:val="00AC1DC2"/>
    <w:rsid w:val="00AC3703"/>
    <w:rsid w:val="00AC40BB"/>
    <w:rsid w:val="00AC62C2"/>
    <w:rsid w:val="00AD29DE"/>
    <w:rsid w:val="00AD356F"/>
    <w:rsid w:val="00AD52E0"/>
    <w:rsid w:val="00AE19AB"/>
    <w:rsid w:val="00B107B5"/>
    <w:rsid w:val="00B14D7F"/>
    <w:rsid w:val="00B26B00"/>
    <w:rsid w:val="00B37533"/>
    <w:rsid w:val="00B41F6C"/>
    <w:rsid w:val="00B51224"/>
    <w:rsid w:val="00B626E2"/>
    <w:rsid w:val="00B63C8B"/>
    <w:rsid w:val="00B75470"/>
    <w:rsid w:val="00B81361"/>
    <w:rsid w:val="00B83816"/>
    <w:rsid w:val="00B87ACA"/>
    <w:rsid w:val="00B91F98"/>
    <w:rsid w:val="00BA39C1"/>
    <w:rsid w:val="00BA61B6"/>
    <w:rsid w:val="00BB5A0D"/>
    <w:rsid w:val="00BB63F7"/>
    <w:rsid w:val="00BB712C"/>
    <w:rsid w:val="00BC6B8D"/>
    <w:rsid w:val="00BD112B"/>
    <w:rsid w:val="00BE1237"/>
    <w:rsid w:val="00BE2C45"/>
    <w:rsid w:val="00BE60C4"/>
    <w:rsid w:val="00BF2359"/>
    <w:rsid w:val="00C01C7B"/>
    <w:rsid w:val="00C03957"/>
    <w:rsid w:val="00C14F34"/>
    <w:rsid w:val="00C227AC"/>
    <w:rsid w:val="00C33DAC"/>
    <w:rsid w:val="00C341B8"/>
    <w:rsid w:val="00C40CBD"/>
    <w:rsid w:val="00C420E6"/>
    <w:rsid w:val="00C46EA6"/>
    <w:rsid w:val="00C55D43"/>
    <w:rsid w:val="00C6173B"/>
    <w:rsid w:val="00C67BE3"/>
    <w:rsid w:val="00C75116"/>
    <w:rsid w:val="00C75541"/>
    <w:rsid w:val="00C80997"/>
    <w:rsid w:val="00C87111"/>
    <w:rsid w:val="00CA4279"/>
    <w:rsid w:val="00CB1504"/>
    <w:rsid w:val="00CB16FC"/>
    <w:rsid w:val="00CB308E"/>
    <w:rsid w:val="00CB7E3A"/>
    <w:rsid w:val="00CC1F26"/>
    <w:rsid w:val="00CD0E69"/>
    <w:rsid w:val="00CE2038"/>
    <w:rsid w:val="00CF22F1"/>
    <w:rsid w:val="00CF3219"/>
    <w:rsid w:val="00D041A3"/>
    <w:rsid w:val="00D06A37"/>
    <w:rsid w:val="00D20E66"/>
    <w:rsid w:val="00D356ED"/>
    <w:rsid w:val="00D442B0"/>
    <w:rsid w:val="00D645D2"/>
    <w:rsid w:val="00D67AA4"/>
    <w:rsid w:val="00D71315"/>
    <w:rsid w:val="00D75891"/>
    <w:rsid w:val="00DB50DC"/>
    <w:rsid w:val="00DC7766"/>
    <w:rsid w:val="00DD196A"/>
    <w:rsid w:val="00DE31D6"/>
    <w:rsid w:val="00DE44E4"/>
    <w:rsid w:val="00E02E75"/>
    <w:rsid w:val="00E13B08"/>
    <w:rsid w:val="00E1445C"/>
    <w:rsid w:val="00E21741"/>
    <w:rsid w:val="00E27DE2"/>
    <w:rsid w:val="00E30E64"/>
    <w:rsid w:val="00E3740C"/>
    <w:rsid w:val="00E64B90"/>
    <w:rsid w:val="00E712C6"/>
    <w:rsid w:val="00E71607"/>
    <w:rsid w:val="00E72F5F"/>
    <w:rsid w:val="00E764DD"/>
    <w:rsid w:val="00E810A4"/>
    <w:rsid w:val="00E96D8B"/>
    <w:rsid w:val="00E97DF1"/>
    <w:rsid w:val="00EA09C7"/>
    <w:rsid w:val="00EA12B1"/>
    <w:rsid w:val="00EA5BC8"/>
    <w:rsid w:val="00EA5F06"/>
    <w:rsid w:val="00EA7990"/>
    <w:rsid w:val="00EB02EA"/>
    <w:rsid w:val="00EB4212"/>
    <w:rsid w:val="00EC25E6"/>
    <w:rsid w:val="00ED2943"/>
    <w:rsid w:val="00ED3594"/>
    <w:rsid w:val="00ED7622"/>
    <w:rsid w:val="00EE0067"/>
    <w:rsid w:val="00EE5440"/>
    <w:rsid w:val="00EF336E"/>
    <w:rsid w:val="00F004CF"/>
    <w:rsid w:val="00F31B07"/>
    <w:rsid w:val="00F365F8"/>
    <w:rsid w:val="00F36A3F"/>
    <w:rsid w:val="00F5490F"/>
    <w:rsid w:val="00F55250"/>
    <w:rsid w:val="00F61CCA"/>
    <w:rsid w:val="00F62B7D"/>
    <w:rsid w:val="00F631D5"/>
    <w:rsid w:val="00F651DC"/>
    <w:rsid w:val="00F85E8B"/>
    <w:rsid w:val="00F95DEF"/>
    <w:rsid w:val="00F964D2"/>
    <w:rsid w:val="00FC2A88"/>
    <w:rsid w:val="00FC7C5B"/>
    <w:rsid w:val="00FD19B8"/>
    <w:rsid w:val="00FD3233"/>
    <w:rsid w:val="00FD5269"/>
    <w:rsid w:val="00FD72A4"/>
    <w:rsid w:val="00FD754D"/>
    <w:rsid w:val="00FE3359"/>
    <w:rsid w:val="00FE5BE8"/>
    <w:rsid w:val="00FE78DB"/>
    <w:rsid w:val="00FF2B6F"/>
    <w:rsid w:val="00FF49C2"/>
    <w:rsid w:val="00FF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32"/>
  </w:style>
  <w:style w:type="paragraph" w:styleId="2">
    <w:name w:val="heading 2"/>
    <w:basedOn w:val="a"/>
    <w:link w:val="20"/>
    <w:uiPriority w:val="9"/>
    <w:qFormat/>
    <w:rsid w:val="00EA09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Body Text"/>
    <w:basedOn w:val="a"/>
    <w:link w:val="af"/>
    <w:qFormat/>
    <w:rsid w:val="00AC62C2"/>
    <w:pPr>
      <w:spacing w:before="180" w:after="180"/>
    </w:pPr>
    <w:rPr>
      <w:rFonts w:eastAsiaTheme="minorHAnsi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AC62C2"/>
    <w:rPr>
      <w:rFonts w:eastAsiaTheme="minorHAnsi"/>
      <w:sz w:val="24"/>
      <w:szCs w:val="24"/>
      <w:lang w:val="en-US" w:eastAsia="en-US"/>
    </w:rPr>
  </w:style>
  <w:style w:type="paragraph" w:styleId="af0">
    <w:name w:val="Normal (Web)"/>
    <w:basedOn w:val="a"/>
    <w:uiPriority w:val="99"/>
    <w:unhideWhenUsed/>
    <w:rsid w:val="001D28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09C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1">
    <w:name w:val="Emphasis"/>
    <w:basedOn w:val="a0"/>
    <w:uiPriority w:val="20"/>
    <w:qFormat/>
    <w:rsid w:val="00EA09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8566469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enky.ru/bezopasnost/123-mery-bezopasnosti-na-vode-pri-ispolzovanii-malomernykh-sudov-i-plavsreds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6B08-8D01-4018-B78A-D3C39DFF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7212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Бугрий</dc:creator>
  <cp:keywords/>
  <dc:description/>
  <cp:lastModifiedBy>Гоманова Оксана</cp:lastModifiedBy>
  <cp:revision>281</cp:revision>
  <cp:lastPrinted>2018-05-11T07:52:00Z</cp:lastPrinted>
  <dcterms:created xsi:type="dcterms:W3CDTF">2011-05-13T04:15:00Z</dcterms:created>
  <dcterms:modified xsi:type="dcterms:W3CDTF">2019-07-30T11:45:00Z</dcterms:modified>
</cp:coreProperties>
</file>