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хакатоны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>Фондом развития инноваций Краснодарского края планируется проведение цикла тематических мероприятий (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хакатонов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). Основная цель проведения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хакатона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– инновационное реше</w:t>
      </w:r>
      <w:r>
        <w:rPr>
          <w:rFonts w:ascii="Times New Roman" w:hAnsi="Times New Roman" w:cs="Times New Roman"/>
          <w:sz w:val="28"/>
          <w:szCs w:val="28"/>
        </w:rPr>
        <w:t>ние на отраслевой запрос.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– это командное соревнование разработчиков,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продактов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(людей с навыками создания продуктов) и вспомогательных специалистов для создания прототипов инновационных решений. Участники собираются в команды 4-5 человек, чтобы за 48 часов создать приложение или прототип решения отраслевой проблемной задачи, а организатор мероприятия обеспечивает экспертное сопровождение работы команд и создаёт максимально комфортные условия для генерации прорывных решений, а также награждение ценными призами.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хакатонов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собираются для получения новых знаний и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нетворкинга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>. Отдельными важными компонентами для участников являются: общение с опытными экспертами и техническими специалистами, новые знания о технологиях.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C70B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хакатонах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периодически зарождаются крайне успешные проекты, например: созданное в 2010 году в рамках одного из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хакатонов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TechCrunch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приложение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GroupMe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было продано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за 85 млн. долл.)</w:t>
      </w:r>
      <w:proofErr w:type="gramEnd"/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К проведению планируются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хакатоны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по следующим тематическим направлениям: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агропромышленный комплекс;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ритейл;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технологии в строительной отрасли (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девелопмент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>, архитектура, дизайн);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 инфраструктуры города (Умные города);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курорты и туризм (HORECA);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НОЦ «Обеспечение экологической и продовольственной безопасности и развитие технологий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>»;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>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биомедицина (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хэлснет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>);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lastRenderedPageBreak/>
        <w:t xml:space="preserve">    • транспорт, логистика;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</w:t>
      </w:r>
      <w:proofErr w:type="spellStart"/>
      <w:r w:rsidRPr="001C70B6">
        <w:rPr>
          <w:rFonts w:ascii="Times New Roman" w:hAnsi="Times New Roman" w:cs="Times New Roman"/>
          <w:sz w:val="28"/>
          <w:szCs w:val="28"/>
        </w:rPr>
        <w:t>финтех</w:t>
      </w:r>
      <w:proofErr w:type="spellEnd"/>
      <w:r w:rsidRPr="001C70B6">
        <w:rPr>
          <w:rFonts w:ascii="Times New Roman" w:hAnsi="Times New Roman" w:cs="Times New Roman"/>
          <w:sz w:val="28"/>
          <w:szCs w:val="28"/>
        </w:rPr>
        <w:t>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винотека;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образование;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пищевая промышленность;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промышленность;</w:t>
      </w:r>
    </w:p>
    <w:p w:rsidR="001C70B6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 xml:space="preserve">    • технологии для бизнеса.</w:t>
      </w:r>
    </w:p>
    <w:p w:rsidR="009F7F93" w:rsidRPr="001C70B6" w:rsidRDefault="001C70B6" w:rsidP="001C70B6">
      <w:pPr>
        <w:rPr>
          <w:rFonts w:ascii="Times New Roman" w:hAnsi="Times New Roman" w:cs="Times New Roman"/>
          <w:sz w:val="28"/>
          <w:szCs w:val="28"/>
        </w:rPr>
      </w:pPr>
      <w:r w:rsidRPr="001C70B6">
        <w:rPr>
          <w:rFonts w:ascii="Times New Roman" w:hAnsi="Times New Roman" w:cs="Times New Roman"/>
          <w:sz w:val="28"/>
          <w:szCs w:val="28"/>
        </w:rPr>
        <w:t>Отправить предварительную заявку можно на официальном сайте Фонда развития инноваций Краснодарского края: www.innofund23.ru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9F7F93" w:rsidRPr="001C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11"/>
    <w:rsid w:val="001C70B6"/>
    <w:rsid w:val="00452CDC"/>
    <w:rsid w:val="007D1811"/>
    <w:rsid w:val="009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4</cp:revision>
  <dcterms:created xsi:type="dcterms:W3CDTF">2021-11-24T11:51:00Z</dcterms:created>
  <dcterms:modified xsi:type="dcterms:W3CDTF">2021-11-24T11:52:00Z</dcterms:modified>
</cp:coreProperties>
</file>