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4000000">
      <w:pPr>
        <w:pStyle w:val="Style_2"/>
        <w:ind w:firstLine="851" w:left="0"/>
        <w:jc w:val="both"/>
        <w:rPr>
          <w:rFonts w:ascii="Times New Roman" w:hAnsi="Times New Roman"/>
          <w:sz w:val="28"/>
        </w:rPr>
      </w:pPr>
      <w:r>
        <w:rPr>
          <w:rFonts w:ascii="Times New Roman" w:hAnsi="Times New Roman"/>
          <w:sz w:val="28"/>
        </w:rPr>
        <w:t>Извещение об установлении сервитута</w:t>
      </w:r>
    </w:p>
    <w:p w14:paraId="05000000">
      <w:pPr>
        <w:pStyle w:val="Style_2"/>
        <w:ind w:firstLine="851" w:left="0"/>
        <w:jc w:val="both"/>
        <w:rPr>
          <w:rFonts w:ascii="Times New Roman" w:hAnsi="Times New Roman"/>
          <w:sz w:val="28"/>
        </w:rPr>
      </w:pPr>
    </w:p>
    <w:p w14:paraId="06000000">
      <w:pPr>
        <w:pStyle w:val="Style_2"/>
        <w:ind w:firstLine="851" w:left="0"/>
        <w:jc w:val="both"/>
        <w:rPr>
          <w:rFonts w:ascii="Times New Roman" w:hAnsi="Times New Roman"/>
          <w:sz w:val="28"/>
        </w:rPr>
      </w:pPr>
    </w:p>
    <w:p w14:paraId="07000000">
      <w:pPr>
        <w:pStyle w:val="Style_2"/>
        <w:ind w:firstLine="851" w:left="0"/>
        <w:jc w:val="both"/>
        <w:rPr>
          <w:rFonts w:ascii="Times New Roman" w:hAnsi="Times New Roman"/>
          <w:sz w:val="28"/>
        </w:rPr>
      </w:pPr>
      <w:r>
        <w:rPr>
          <w:rFonts w:ascii="Times New Roman" w:hAnsi="Times New Roman"/>
          <w:sz w:val="28"/>
        </w:rPr>
        <w:t xml:space="preserve">Администрация </w:t>
      </w:r>
      <w:r>
        <w:rPr>
          <w:rFonts w:ascii="Times New Roman" w:hAnsi="Times New Roman"/>
          <w:sz w:val="28"/>
        </w:rPr>
        <w:t xml:space="preserve">Туапсинского </w:t>
      </w:r>
      <w:r>
        <w:rPr>
          <w:rFonts w:ascii="Times New Roman" w:hAnsi="Times New Roman"/>
          <w:sz w:val="28"/>
        </w:rPr>
        <w:t xml:space="preserve">муниципального </w:t>
      </w:r>
      <w:r>
        <w:rPr>
          <w:rFonts w:ascii="Times New Roman" w:hAnsi="Times New Roman"/>
          <w:sz w:val="28"/>
        </w:rPr>
        <w:t>округа</w:t>
      </w:r>
      <w:r>
        <w:rPr>
          <w:rFonts w:ascii="Times New Roman" w:hAnsi="Times New Roman"/>
          <w:sz w:val="28"/>
        </w:rPr>
        <w:t xml:space="preserve"> Краснодарского края</w:t>
      </w:r>
      <w:r>
        <w:rPr>
          <w:rFonts w:ascii="Times New Roman" w:hAnsi="Times New Roman"/>
          <w:sz w:val="28"/>
        </w:rPr>
        <w:t xml:space="preserve"> </w:t>
      </w:r>
      <w:r>
        <w:rPr>
          <w:rFonts w:ascii="Times New Roman" w:hAnsi="Times New Roman"/>
          <w:sz w:val="28"/>
        </w:rPr>
        <w:t xml:space="preserve">сообщает о возможном установлении публичного сервитута. </w:t>
      </w:r>
    </w:p>
    <w:p w14:paraId="08000000">
      <w:pPr>
        <w:pStyle w:val="Style_2"/>
        <w:ind w:firstLine="708" w:left="0"/>
        <w:jc w:val="both"/>
        <w:rPr>
          <w:rFonts w:ascii="Times New Roman" w:hAnsi="Times New Roman"/>
          <w:sz w:val="28"/>
        </w:rPr>
      </w:pPr>
      <w:r>
        <w:rPr>
          <w:rFonts w:ascii="Times New Roman" w:hAnsi="Times New Roman"/>
          <w:sz w:val="28"/>
        </w:rPr>
        <w:t xml:space="preserve">Наименование лица, обратившегося с ходатайством об установлении публичного сервитута: </w:t>
      </w:r>
      <w:r>
        <w:rPr>
          <w:rFonts w:ascii="Times New Roman" w:hAnsi="Times New Roman"/>
          <w:sz w:val="28"/>
        </w:rPr>
        <w:t>о</w:t>
      </w:r>
      <w:r>
        <w:rPr>
          <w:rFonts w:ascii="Times New Roman" w:hAnsi="Times New Roman"/>
          <w:sz w:val="28"/>
        </w:rPr>
        <w:t>бщество с ограниченной ответственностью</w:t>
      </w:r>
      <w:r>
        <w:rPr>
          <w:rFonts w:ascii="Times New Roman" w:hAnsi="Times New Roman"/>
          <w:sz w:val="28"/>
        </w:rPr>
        <w:t xml:space="preserve"> «Газпром</w:t>
      </w:r>
      <w:r>
        <w:rPr>
          <w:rFonts w:ascii="Times New Roman" w:hAnsi="Times New Roman"/>
          <w:sz w:val="28"/>
        </w:rPr>
        <w:t xml:space="preserve"> </w:t>
      </w:r>
      <w:r>
        <w:rPr>
          <w:rFonts w:ascii="Times New Roman" w:hAnsi="Times New Roman"/>
          <w:sz w:val="28"/>
        </w:rPr>
        <w:t>газификация</w:t>
      </w:r>
      <w:r>
        <w:rPr>
          <w:rFonts w:ascii="Times New Roman" w:hAnsi="Times New Roman"/>
          <w:sz w:val="28"/>
        </w:rPr>
        <w:t>»</w:t>
      </w:r>
      <w:r>
        <w:rPr>
          <w:rFonts w:ascii="Times New Roman" w:hAnsi="Times New Roman"/>
          <w:sz w:val="28"/>
        </w:rPr>
        <w:t xml:space="preserve">, ОГРН </w:t>
      </w:r>
      <w:r>
        <w:rPr>
          <w:rFonts w:ascii="Times New Roman" w:hAnsi="Times New Roman"/>
          <w:sz w:val="28"/>
        </w:rPr>
        <w:t>1217800107744</w:t>
      </w:r>
      <w:r>
        <w:rPr>
          <w:rFonts w:ascii="Times New Roman" w:hAnsi="Times New Roman"/>
          <w:sz w:val="28"/>
        </w:rPr>
        <w:t xml:space="preserve">, ИНН </w:t>
      </w:r>
      <w:r>
        <w:rPr>
          <w:rFonts w:ascii="Times New Roman" w:hAnsi="Times New Roman"/>
          <w:sz w:val="28"/>
        </w:rPr>
        <w:t>7813655197</w:t>
      </w:r>
      <w:r>
        <w:rPr>
          <w:rFonts w:ascii="Times New Roman" w:hAnsi="Times New Roman"/>
          <w:sz w:val="28"/>
        </w:rPr>
        <w:t>.</w:t>
      </w:r>
    </w:p>
    <w:p w14:paraId="09000000">
      <w:pPr>
        <w:pStyle w:val="Style_2"/>
        <w:ind w:firstLine="709" w:left="0"/>
        <w:jc w:val="both"/>
        <w:rPr>
          <w:rFonts w:ascii="Times New Roman" w:hAnsi="Times New Roman"/>
          <w:sz w:val="28"/>
        </w:rPr>
      </w:pPr>
      <w:r>
        <w:rPr>
          <w:rFonts w:ascii="Times New Roman" w:hAnsi="Times New Roman"/>
          <w:sz w:val="28"/>
        </w:rPr>
        <w:t>Установление публичного сервитута планируется в целях</w:t>
      </w:r>
      <w:r>
        <w:rPr>
          <w:rFonts w:ascii="Times New Roman" w:hAnsi="Times New Roman"/>
          <w:sz w:val="28"/>
        </w:rPr>
        <w:t xml:space="preserve">, </w:t>
      </w:r>
      <w:r>
        <w:rPr>
          <w:rFonts w:ascii="Times New Roman" w:hAnsi="Times New Roman"/>
          <w:sz w:val="28"/>
        </w:rPr>
        <w:t xml:space="preserve">предусмотренных п. </w:t>
      </w:r>
      <w:r>
        <w:rPr>
          <w:rFonts w:ascii="Times New Roman" w:hAnsi="Times New Roman"/>
          <w:sz w:val="28"/>
        </w:rPr>
        <w:t>2</w:t>
      </w:r>
      <w:r>
        <w:rPr>
          <w:rFonts w:ascii="Times New Roman" w:hAnsi="Times New Roman"/>
          <w:sz w:val="28"/>
        </w:rPr>
        <w:t xml:space="preserve"> ст. 39.37 </w:t>
      </w:r>
      <w:r>
        <w:rPr>
          <w:rFonts w:ascii="Times New Roman" w:hAnsi="Times New Roman"/>
          <w:sz w:val="28"/>
        </w:rPr>
        <w:t>Земельного кодекса Российской Федерации, а именно</w:t>
      </w:r>
      <w:r>
        <w:rPr>
          <w:rFonts w:ascii="Times New Roman" w:hAnsi="Times New Roman"/>
          <w:sz w:val="28"/>
        </w:rPr>
        <w:t xml:space="preserve"> </w:t>
      </w:r>
      <w:r>
        <w:rPr>
          <w:rFonts w:ascii="Times New Roman" w:hAnsi="Times New Roman"/>
          <w:sz w:val="28"/>
        </w:rPr>
        <w:t>складирования строительных и иных материалов, возведения некапитальных строений, сооружений (включая ограждения, бытовки, навесы) и (или) размещения строительной техники, которые необходимы для обеспечения строительства линейного объекта системы газоснабжения «Межпоселковый газопровод к с. Индюк - п. Горный - с. Шаумян Туапсинского муниципального округа Краснодарского края»</w:t>
      </w:r>
      <w:r>
        <w:rPr>
          <w:rFonts w:ascii="Times New Roman" w:hAnsi="Times New Roman"/>
          <w:sz w:val="28"/>
        </w:rPr>
        <w:t>.</w:t>
      </w:r>
    </w:p>
    <w:p w14:paraId="0A000000">
      <w:pPr>
        <w:pStyle w:val="Style_2"/>
        <w:ind w:firstLine="709" w:left="0"/>
        <w:jc w:val="both"/>
        <w:rPr>
          <w:rFonts w:ascii="Times New Roman" w:hAnsi="Times New Roman"/>
          <w:sz w:val="28"/>
        </w:rPr>
      </w:pPr>
      <w:r>
        <w:rPr>
          <w:rFonts w:ascii="Times New Roman" w:hAnsi="Times New Roman"/>
          <w:sz w:val="28"/>
        </w:rPr>
        <w:t>Согласно Постановления Правительства РФ от 12 ноября 2020г.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внесение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 Размещение данного объекта не требует получения разрешения на строительство и подготовки документации по планировке территории.</w:t>
      </w:r>
    </w:p>
    <w:p w14:paraId="0B000000">
      <w:pPr>
        <w:pStyle w:val="Style_2"/>
        <w:ind w:firstLine="709" w:left="0"/>
        <w:jc w:val="both"/>
        <w:rPr>
          <w:rFonts w:ascii="Times New Roman" w:hAnsi="Times New Roman"/>
          <w:sz w:val="28"/>
        </w:rPr>
      </w:pPr>
      <w:r>
        <w:rPr>
          <w:rFonts w:ascii="Times New Roman" w:hAnsi="Times New Roman"/>
          <w:sz w:val="28"/>
        </w:rPr>
        <w:t>Размещение объекта газового хозяйства необходимо с целью газоснабжения потребителей</w:t>
      </w:r>
    </w:p>
    <w:p w14:paraId="0C000000">
      <w:pPr>
        <w:pStyle w:val="Style_2"/>
        <w:ind w:firstLine="709" w:left="0"/>
        <w:jc w:val="both"/>
        <w:rPr>
          <w:rFonts w:ascii="Times New Roman" w:hAnsi="Times New Roman"/>
          <w:sz w:val="28"/>
        </w:rPr>
      </w:pPr>
      <w:r>
        <w:rPr>
          <w:rFonts w:ascii="Times New Roman" w:hAnsi="Times New Roman"/>
          <w:sz w:val="28"/>
        </w:rPr>
        <w:t>– физических лиц, расположенных на территории Туа</w:t>
      </w:r>
      <w:r>
        <w:rPr>
          <w:rFonts w:ascii="Times New Roman" w:hAnsi="Times New Roman"/>
          <w:sz w:val="28"/>
        </w:rPr>
        <w:t xml:space="preserve">псинского </w:t>
      </w:r>
      <w:r>
        <w:rPr>
          <w:rFonts w:ascii="Times New Roman" w:hAnsi="Times New Roman"/>
          <w:sz w:val="28"/>
        </w:rPr>
        <w:t>муниципального округа</w:t>
      </w:r>
      <w:r>
        <w:rPr>
          <w:rFonts w:ascii="Times New Roman" w:hAnsi="Times New Roman"/>
          <w:sz w:val="28"/>
        </w:rPr>
        <w:t xml:space="preserve"> Краснодарского </w:t>
      </w:r>
      <w:r>
        <w:rPr>
          <w:rFonts w:ascii="Times New Roman" w:hAnsi="Times New Roman"/>
          <w:sz w:val="28"/>
        </w:rPr>
        <w:t>края.</w:t>
      </w:r>
    </w:p>
    <w:p w14:paraId="0D000000">
      <w:pPr>
        <w:pStyle w:val="Style_2"/>
        <w:ind w:firstLine="708" w:left="0"/>
        <w:jc w:val="both"/>
        <w:rPr>
          <w:rFonts w:ascii="Times New Roman" w:hAnsi="Times New Roman"/>
          <w:sz w:val="28"/>
        </w:rPr>
      </w:pPr>
      <w:r>
        <w:rPr>
          <w:rFonts w:ascii="Times New Roman" w:hAnsi="Times New Roman"/>
          <w:sz w:val="28"/>
        </w:rPr>
        <w:t xml:space="preserve">Границы публичного сервитута: определяются согласно пункту 6 статьи 39.41 Земельного кодекса РФ, в </w:t>
      </w:r>
      <w:r>
        <w:rPr>
          <w:rFonts w:ascii="Times New Roman" w:hAnsi="Times New Roman"/>
          <w:sz w:val="28"/>
        </w:rPr>
        <w:t>соответствии с</w:t>
      </w:r>
      <w:r>
        <w:rPr>
          <w:rFonts w:ascii="Times New Roman" w:hAnsi="Times New Roman"/>
          <w:sz w:val="28"/>
        </w:rPr>
        <w:t xml:space="preserve"> Постановлением Правительства РФ </w:t>
      </w:r>
      <w:r>
        <w:rPr>
          <w:rFonts w:ascii="Times New Roman" w:hAnsi="Times New Roman"/>
          <w:sz w:val="28"/>
        </w:rPr>
        <w:t xml:space="preserve">           от 20.11.2000 № 878.</w:t>
      </w:r>
    </w:p>
    <w:p w14:paraId="0E000000">
      <w:pPr>
        <w:pStyle w:val="Style_2"/>
        <w:ind w:firstLine="708" w:left="0"/>
        <w:jc w:val="both"/>
        <w:rPr>
          <w:rFonts w:ascii="Times New Roman" w:hAnsi="Times New Roman"/>
          <w:sz w:val="28"/>
        </w:rPr>
      </w:pPr>
      <w:r>
        <w:rPr>
          <w:rFonts w:ascii="Times New Roman" w:hAnsi="Times New Roman"/>
          <w:sz w:val="28"/>
        </w:rPr>
        <w:t xml:space="preserve">Испрашиваемый срок публичных сервитутов: </w:t>
      </w:r>
      <w:r>
        <w:rPr>
          <w:rFonts w:ascii="Times New Roman" w:hAnsi="Times New Roman"/>
          <w:sz w:val="28"/>
        </w:rPr>
        <w:t>3</w:t>
      </w:r>
      <w:r>
        <w:rPr>
          <w:rFonts w:ascii="Times New Roman" w:hAnsi="Times New Roman"/>
          <w:sz w:val="28"/>
        </w:rPr>
        <w:t xml:space="preserve"> </w:t>
      </w:r>
      <w:r>
        <w:rPr>
          <w:rFonts w:ascii="Times New Roman" w:hAnsi="Times New Roman"/>
          <w:sz w:val="28"/>
        </w:rPr>
        <w:t>года</w:t>
      </w:r>
      <w:r>
        <w:rPr>
          <w:rFonts w:ascii="Times New Roman" w:hAnsi="Times New Roman"/>
          <w:sz w:val="28"/>
        </w:rPr>
        <w:t xml:space="preserve">. </w:t>
      </w:r>
    </w:p>
    <w:p w14:paraId="0F000000">
      <w:pPr>
        <w:pStyle w:val="Style_2"/>
        <w:ind w:firstLine="709" w:left="0"/>
        <w:jc w:val="both"/>
        <w:rPr>
          <w:rFonts w:ascii="Times New Roman" w:hAnsi="Times New Roman"/>
          <w:sz w:val="28"/>
        </w:rPr>
      </w:pPr>
      <w:r>
        <w:rPr>
          <w:rFonts w:ascii="Times New Roman" w:hAnsi="Times New Roman"/>
          <w:sz w:val="28"/>
        </w:rPr>
        <w:t xml:space="preserve">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 </w:t>
      </w:r>
    </w:p>
    <w:p w14:paraId="10000000">
      <w:pPr>
        <w:spacing w:after="0"/>
        <w:ind w:firstLine="709" w:left="0"/>
        <w:contextualSpacing w:val="1"/>
        <w:jc w:val="both"/>
        <w:rPr>
          <w:rFonts w:ascii="Times New Roman" w:hAnsi="Times New Roman"/>
          <w:color w:val="000000"/>
          <w:sz w:val="28"/>
        </w:rPr>
      </w:pPr>
      <w:r>
        <w:rPr>
          <w:rFonts w:ascii="Times New Roman" w:hAnsi="Times New Roman"/>
          <w:color w:val="000000"/>
          <w:sz w:val="28"/>
        </w:rPr>
        <w:t xml:space="preserve">23:33:0000000:534; 23:33:0000000:546 (Единое землепользование 23:33:0000000:9) - </w:t>
      </w:r>
      <w:r>
        <w:rPr>
          <w:rFonts w:ascii="Times New Roman" w:hAnsi="Times New Roman"/>
          <w:color w:val="000000"/>
          <w:sz w:val="28"/>
        </w:rPr>
        <w:t>К</w:t>
      </w:r>
      <w:r>
        <w:rPr>
          <w:rFonts w:ascii="Times New Roman" w:hAnsi="Times New Roman"/>
          <w:color w:val="000000"/>
          <w:sz w:val="28"/>
        </w:rPr>
        <w:t>раснодарский край, р-н Туапсинский, дистанция пути от 1827-1879 км</w:t>
      </w:r>
    </w:p>
    <w:p w14:paraId="11000000">
      <w:pPr>
        <w:spacing w:after="0"/>
        <w:ind w:firstLine="709" w:left="0"/>
        <w:contextualSpacing w:val="1"/>
        <w:rPr>
          <w:rFonts w:ascii="Times New Roman" w:hAnsi="Times New Roman"/>
          <w:color w:val="000000"/>
          <w:sz w:val="28"/>
        </w:rPr>
      </w:pPr>
      <w:r>
        <w:rPr>
          <w:rFonts w:ascii="Times New Roman" w:hAnsi="Times New Roman"/>
          <w:color w:val="000000"/>
          <w:sz w:val="28"/>
        </w:rPr>
        <w:t>23:33:1009003:19 - Местоположение установлено относительно ориентира, расположенного в границах участка. Почтовый адрес ориентира: Краснодарский край, р-н Туапсинский, Туапсинское лесничество</w:t>
      </w:r>
    </w:p>
    <w:p w14:paraId="12000000">
      <w:pPr>
        <w:spacing w:after="0"/>
        <w:ind w:firstLine="709" w:left="0"/>
        <w:contextualSpacing w:val="1"/>
        <w:rPr>
          <w:rFonts w:ascii="Times New Roman" w:hAnsi="Times New Roman"/>
          <w:color w:val="000000"/>
          <w:sz w:val="28"/>
        </w:rPr>
      </w:pPr>
      <w:r>
        <w:rPr>
          <w:rFonts w:ascii="Times New Roman" w:hAnsi="Times New Roman"/>
          <w:color w:val="000000"/>
          <w:sz w:val="28"/>
        </w:rPr>
        <w:t>23:33:1009001:94 - Местоположение установлено относительно ориентира, расположенного в границах участка. Почтовый адрес ориентира: край Краснодарский, р-н Туапсинский, Туапсинское лесничество</w:t>
      </w:r>
    </w:p>
    <w:p w14:paraId="13000000">
      <w:pPr>
        <w:spacing w:after="0"/>
        <w:ind w:firstLine="709" w:left="0"/>
        <w:contextualSpacing w:val="1"/>
        <w:rPr>
          <w:rFonts w:ascii="Times New Roman" w:hAnsi="Times New Roman"/>
          <w:color w:val="000000"/>
          <w:sz w:val="28"/>
        </w:rPr>
      </w:pPr>
      <w:r>
        <w:rPr>
          <w:rFonts w:ascii="Times New Roman" w:hAnsi="Times New Roman"/>
          <w:color w:val="000000"/>
          <w:sz w:val="28"/>
        </w:rPr>
        <w:t>23:33:1009001:89 - Местоположение установлено относительно ориентира, расположенного в границах участка. Почтовый адрес ориентира: край Краснодарский, р-н Туапсинский, Туапсинское лесничество</w:t>
      </w:r>
    </w:p>
    <w:p w14:paraId="14000000">
      <w:pPr>
        <w:spacing w:after="0"/>
        <w:ind w:firstLine="709" w:left="0"/>
        <w:contextualSpacing w:val="1"/>
        <w:rPr>
          <w:rFonts w:ascii="Times New Roman" w:hAnsi="Times New Roman"/>
          <w:color w:val="000000"/>
          <w:sz w:val="28"/>
        </w:rPr>
      </w:pPr>
      <w:r>
        <w:rPr>
          <w:rFonts w:ascii="Times New Roman" w:hAnsi="Times New Roman"/>
          <w:color w:val="000000"/>
          <w:sz w:val="28"/>
        </w:rPr>
        <w:t>23:33:1009002:24 - Местоположение установлено относительно ориентира, расположенного в границах участка. Почтовый адрес ориентира: Краснодарский край, р-н Туапсинский, Туапсинское лесничество</w:t>
      </w:r>
    </w:p>
    <w:p w14:paraId="15000000">
      <w:pPr>
        <w:pStyle w:val="Style_2"/>
        <w:ind w:firstLine="709" w:left="0"/>
        <w:jc w:val="both"/>
        <w:rPr>
          <w:rFonts w:ascii="Times New Roman" w:hAnsi="Times New Roman"/>
          <w:color w:val="000000"/>
          <w:sz w:val="28"/>
        </w:rPr>
      </w:pPr>
      <w:r>
        <w:rPr>
          <w:rFonts w:ascii="Times New Roman" w:hAnsi="Times New Roman"/>
          <w:color w:val="000000"/>
          <w:sz w:val="28"/>
        </w:rPr>
        <w:t>23:33:1009002:99 - Местоположение установлено относительно ориентира, расположенного в границах участка. Почтовый адрес ориентира: Краснодарский край, р-н Туапсинский, Туапсинское лесничество, Георгиевское участковое лесничество, квартал 8В, часть выдела 12</w:t>
      </w:r>
    </w:p>
    <w:p w14:paraId="16000000">
      <w:pPr>
        <w:pStyle w:val="Style_2"/>
        <w:ind w:firstLine="709" w:left="0"/>
        <w:jc w:val="both"/>
        <w:rPr>
          <w:rFonts w:ascii="Times New Roman" w:hAnsi="Times New Roman"/>
          <w:color w:val="000000"/>
          <w:sz w:val="28"/>
        </w:rPr>
      </w:pPr>
      <w:r>
        <w:rPr>
          <w:rFonts w:ascii="Times New Roman" w:hAnsi="Times New Roman"/>
          <w:color w:val="000000"/>
          <w:sz w:val="28"/>
        </w:rPr>
        <w:t>23:33:1009002:26 - Местоположение установлено относительно ориентира, расположенного в границах участка. Почтовый адрес ориентира: Краснодарский край, р-н Туапсинский, Туапсинское лесничество</w:t>
      </w:r>
    </w:p>
    <w:p w14:paraId="17000000">
      <w:pPr>
        <w:pStyle w:val="Style_2"/>
        <w:ind w:firstLine="709" w:left="0"/>
        <w:jc w:val="both"/>
        <w:rPr>
          <w:rFonts w:ascii="Times New Roman" w:hAnsi="Times New Roman"/>
          <w:color w:val="000000"/>
          <w:sz w:val="28"/>
        </w:rPr>
      </w:pPr>
      <w:r>
        <w:rPr>
          <w:rFonts w:ascii="Times New Roman" w:hAnsi="Times New Roman"/>
          <w:color w:val="000000"/>
          <w:sz w:val="28"/>
        </w:rPr>
        <w:t>23:33:1009002:80 - Местоположение установлено относительно ориентира, расположенного в границах участка. Почтовый адрес ориентира: Краснодарский край, Туапсинский район, Шаумянское сельское поселение</w:t>
      </w:r>
    </w:p>
    <w:p w14:paraId="18000000">
      <w:pPr>
        <w:pStyle w:val="Style_2"/>
        <w:ind w:firstLine="709" w:left="0"/>
        <w:jc w:val="both"/>
        <w:rPr>
          <w:rFonts w:ascii="Times New Roman" w:hAnsi="Times New Roman"/>
          <w:color w:val="000000"/>
          <w:sz w:val="28"/>
        </w:rPr>
      </w:pPr>
      <w:r>
        <w:rPr>
          <w:rFonts w:ascii="Times New Roman" w:hAnsi="Times New Roman"/>
          <w:color w:val="000000"/>
          <w:sz w:val="28"/>
        </w:rPr>
        <w:t>23:33:1009002:83 - Местоположение установлено относительно ориентира, расположенного в границах участка. Почтовый адрес ориентира: Краснодарский край, Туапсинский район, Шаумянское сельское поселение</w:t>
      </w:r>
    </w:p>
    <w:p w14:paraId="19000000">
      <w:pPr>
        <w:pStyle w:val="Style_2"/>
        <w:ind w:firstLine="709" w:left="0"/>
        <w:jc w:val="both"/>
        <w:rPr>
          <w:rFonts w:ascii="Times New Roman" w:hAnsi="Times New Roman"/>
          <w:color w:val="000000"/>
          <w:sz w:val="28"/>
        </w:rPr>
      </w:pPr>
      <w:r>
        <w:rPr>
          <w:rFonts w:ascii="Times New Roman" w:hAnsi="Times New Roman"/>
          <w:color w:val="000000"/>
          <w:sz w:val="28"/>
        </w:rPr>
        <w:t>23:33:1008003:195 - Местоположение установлено относительно ориентира, расположенного в границах участка. Почтовый адрес ориентира: край Краснодарский, р-н Туапсинский, Туапсинское лесничество</w:t>
      </w:r>
    </w:p>
    <w:p w14:paraId="1A000000">
      <w:pPr>
        <w:pStyle w:val="Style_2"/>
        <w:ind w:firstLine="709" w:left="0"/>
        <w:jc w:val="both"/>
        <w:rPr>
          <w:rFonts w:ascii="Times New Roman" w:hAnsi="Times New Roman"/>
          <w:color w:val="000000"/>
          <w:sz w:val="28"/>
        </w:rPr>
      </w:pPr>
      <w:r>
        <w:rPr>
          <w:rFonts w:ascii="Times New Roman" w:hAnsi="Times New Roman"/>
          <w:color w:val="000000"/>
          <w:sz w:val="28"/>
        </w:rPr>
        <w:t>23:33:1009002:32 - Местоположение установлено относительно ориентира, расположенного в границах участка. Почтовый адрес ориентира: край Краснодарский, р-н Туапсинский, Туапсинское лесничество</w:t>
      </w:r>
    </w:p>
    <w:p w14:paraId="1B000000">
      <w:pPr>
        <w:pStyle w:val="Style_2"/>
        <w:ind w:firstLine="709" w:left="0"/>
        <w:jc w:val="both"/>
        <w:rPr>
          <w:rFonts w:ascii="Times New Roman" w:hAnsi="Times New Roman"/>
          <w:color w:val="000000"/>
          <w:sz w:val="28"/>
        </w:rPr>
      </w:pPr>
      <w:r>
        <w:rPr>
          <w:rFonts w:ascii="Times New Roman" w:hAnsi="Times New Roman"/>
          <w:color w:val="000000"/>
          <w:sz w:val="28"/>
        </w:rPr>
        <w:t>23:33:1701001:243 - Местоположение установлено относительно ориентира, расположенного в границах участка. Почтовый адрес ориентира: Краснодарский край, р-н. Туапсинский,Пшишское лесничество Гойтхское участковое лесничество квартал 128 части выделов 28, 29</w:t>
      </w:r>
    </w:p>
    <w:p w14:paraId="1C000000">
      <w:pPr>
        <w:pStyle w:val="Style_2"/>
        <w:ind w:firstLine="709" w:left="0"/>
        <w:jc w:val="both"/>
        <w:rPr>
          <w:rFonts w:ascii="Times New Roman" w:hAnsi="Times New Roman"/>
          <w:color w:val="000000"/>
          <w:sz w:val="28"/>
        </w:rPr>
      </w:pPr>
      <w:r>
        <w:rPr>
          <w:rFonts w:ascii="Times New Roman" w:hAnsi="Times New Roman"/>
          <w:color w:val="000000"/>
          <w:sz w:val="28"/>
        </w:rPr>
        <w:t>23:33:0000000:3779 - Местоположение установлено относительно ориентира, расположенного в границах участка. Почтовый адрес ориентира: Краснодарский край, Туапсинский р-н, Туапсинское лесничество Георгиевское участковое лесничество квартал 26Б части выделов 2, 3, 4, 9, 20, 21, 26, 28, 29, 31, 32, 33, 51, 53, 54, 55, 71, 72</w:t>
      </w:r>
    </w:p>
    <w:p w14:paraId="1D000000">
      <w:pPr>
        <w:pStyle w:val="Style_2"/>
        <w:ind w:firstLine="709" w:left="0"/>
        <w:jc w:val="both"/>
        <w:rPr>
          <w:rFonts w:ascii="Times New Roman" w:hAnsi="Times New Roman"/>
          <w:color w:val="000000"/>
          <w:sz w:val="28"/>
        </w:rPr>
      </w:pPr>
      <w:r>
        <w:rPr>
          <w:rFonts w:ascii="Times New Roman" w:hAnsi="Times New Roman"/>
          <w:color w:val="000000"/>
          <w:sz w:val="28"/>
        </w:rPr>
        <w:t>23:33:1701001:247; 23:33:1701001:249 (Единое землепользование 23:33:1701001:65) - край Краснодарский, р-н Туапсинский, Туапсинское лесничество</w:t>
      </w:r>
    </w:p>
    <w:p w14:paraId="1E000000">
      <w:pPr>
        <w:pStyle w:val="Style_2"/>
        <w:ind w:firstLine="709" w:left="0"/>
        <w:jc w:val="both"/>
        <w:rPr>
          <w:rFonts w:ascii="Times New Roman" w:hAnsi="Times New Roman"/>
          <w:color w:val="000000"/>
          <w:sz w:val="28"/>
        </w:rPr>
      </w:pPr>
      <w:r>
        <w:rPr>
          <w:rFonts w:ascii="Times New Roman" w:hAnsi="Times New Roman"/>
          <w:color w:val="000000"/>
          <w:sz w:val="28"/>
        </w:rPr>
        <w:t>23:33:1701001:246 - Местоположение установлено относительно ориентира, расположенного в границах участка. Почтовый адрес ориентира: Краснодарский край, р-н Туапсинский, Туапсинское лесничество, Георгиевское участковое лесничество, квартал 42Б, части выделов 5, 6, 7, 8, 9, 10, 13, 18, 19, 20, 23, 24, 25, 30</w:t>
      </w:r>
    </w:p>
    <w:p w14:paraId="1F000000">
      <w:pPr>
        <w:pStyle w:val="Style_2"/>
        <w:ind w:firstLine="709" w:left="0"/>
        <w:jc w:val="both"/>
        <w:rPr>
          <w:rFonts w:ascii="Times New Roman" w:hAnsi="Times New Roman"/>
          <w:color w:val="000000"/>
          <w:sz w:val="28"/>
        </w:rPr>
      </w:pPr>
      <w:r>
        <w:rPr>
          <w:rFonts w:ascii="Times New Roman" w:hAnsi="Times New Roman"/>
          <w:color w:val="000000"/>
          <w:sz w:val="28"/>
        </w:rPr>
        <w:t>23:33:1201003:204 - Местоположение установлено относительно ориентира, расположенного в границах участка. Почтовый адрес ориентира: Краснодарский край, р-н Туапсинский, с/п Георгиевское</w:t>
      </w:r>
    </w:p>
    <w:p w14:paraId="20000000">
      <w:pPr>
        <w:pStyle w:val="Style_2"/>
        <w:ind w:firstLine="709" w:left="0"/>
        <w:jc w:val="both"/>
        <w:rPr>
          <w:rFonts w:ascii="Times New Roman" w:hAnsi="Times New Roman"/>
          <w:color w:val="000000"/>
          <w:sz w:val="28"/>
        </w:rPr>
      </w:pPr>
      <w:r>
        <w:rPr>
          <w:rFonts w:ascii="Times New Roman" w:hAnsi="Times New Roman"/>
          <w:color w:val="000000"/>
          <w:sz w:val="28"/>
        </w:rPr>
        <w:t xml:space="preserve">23:33:1201003:396 (Единое землепользование 23:33:1201003:160) - край </w:t>
      </w:r>
      <w:r>
        <w:rPr>
          <w:rFonts w:ascii="Times New Roman" w:hAnsi="Times New Roman"/>
          <w:color w:val="000000"/>
          <w:sz w:val="28"/>
        </w:rPr>
        <w:t>Краснодарский, р-н Туапсинский, Туапсинское лесничество</w:t>
      </w:r>
    </w:p>
    <w:p w14:paraId="21000000">
      <w:pPr>
        <w:pStyle w:val="Style_2"/>
        <w:ind w:firstLine="709" w:left="0"/>
        <w:jc w:val="both"/>
        <w:rPr>
          <w:rFonts w:ascii="Times New Roman" w:hAnsi="Times New Roman"/>
          <w:color w:val="000000"/>
          <w:sz w:val="28"/>
        </w:rPr>
      </w:pPr>
      <w:r>
        <w:rPr>
          <w:rFonts w:ascii="Times New Roman" w:hAnsi="Times New Roman"/>
          <w:color w:val="000000"/>
          <w:sz w:val="28"/>
        </w:rPr>
        <w:t>23:33:1201003:381 - Местоположение установлено относительно ориентира, расположенного в границах участка. Почтовый адрес ориентира: Краснодарский край, Туапсинский р-н, Туапсинское лесничество Георгиевское участковое лесничество квартал 49Б части выделов 6, 9</w:t>
      </w:r>
    </w:p>
    <w:p w14:paraId="22000000">
      <w:pPr>
        <w:pStyle w:val="Style_2"/>
        <w:ind w:firstLine="709" w:left="0"/>
        <w:jc w:val="both"/>
        <w:rPr>
          <w:rFonts w:ascii="Times New Roman" w:hAnsi="Times New Roman"/>
          <w:color w:val="000000"/>
          <w:sz w:val="28"/>
        </w:rPr>
      </w:pPr>
      <w:r>
        <w:rPr>
          <w:rFonts w:ascii="Times New Roman" w:hAnsi="Times New Roman"/>
          <w:color w:val="000000"/>
          <w:sz w:val="28"/>
        </w:rPr>
        <w:t>23:33:0000000:3785 (Единое землепользование 23:33:1701001:54) - край Краснодарский, р-н Туапсинский, Туапсинское лесничество</w:t>
      </w:r>
    </w:p>
    <w:p w14:paraId="23000000">
      <w:pPr>
        <w:pStyle w:val="Style_2"/>
        <w:ind w:firstLine="709" w:left="0"/>
        <w:jc w:val="both"/>
        <w:rPr>
          <w:rFonts w:ascii="Times New Roman" w:hAnsi="Times New Roman"/>
          <w:color w:val="000000"/>
          <w:sz w:val="28"/>
        </w:rPr>
      </w:pPr>
      <w:r>
        <w:rPr>
          <w:rFonts w:ascii="Times New Roman" w:hAnsi="Times New Roman"/>
          <w:color w:val="000000"/>
          <w:sz w:val="28"/>
        </w:rPr>
        <w:t>23:33:1701001:244 - Местоположение установлено относительно ориентира, расположенного в границах участка. Почтовый адрес ориентира: Краснодарский край, р-н. Туапсинский,Туапсинское лесничество Георгиевское участковое лесничество квартал 48Б части выделов 26, 28, 36, 41, 42, 44, 45, 48, 51, 53, квартал 49Б части выделов 6, 7, 8, 29, 30, 31</w:t>
      </w:r>
    </w:p>
    <w:p w14:paraId="24000000">
      <w:pPr>
        <w:pStyle w:val="Style_2"/>
        <w:ind w:firstLine="709" w:left="0"/>
        <w:jc w:val="both"/>
        <w:rPr>
          <w:rFonts w:ascii="Times New Roman" w:hAnsi="Times New Roman"/>
          <w:color w:val="000000"/>
          <w:sz w:val="28"/>
        </w:rPr>
      </w:pPr>
      <w:r>
        <w:rPr>
          <w:rFonts w:ascii="Times New Roman" w:hAnsi="Times New Roman"/>
          <w:color w:val="000000"/>
          <w:sz w:val="28"/>
        </w:rPr>
        <w:t>23:33:1202003:218 - Местоположение установлено относительно ориентира, расположенного в границах участка. Почтовый адрес ориентира: край Краснодарский, р-н Туапсинский, Туапсинское лесничество</w:t>
      </w:r>
    </w:p>
    <w:p w14:paraId="25000000">
      <w:pPr>
        <w:pStyle w:val="Style_2"/>
        <w:ind w:firstLine="709" w:left="0"/>
        <w:jc w:val="both"/>
        <w:rPr>
          <w:rFonts w:ascii="Times New Roman" w:hAnsi="Times New Roman"/>
          <w:color w:val="000000"/>
          <w:sz w:val="28"/>
        </w:rPr>
      </w:pPr>
      <w:r>
        <w:rPr>
          <w:rFonts w:ascii="Times New Roman" w:hAnsi="Times New Roman"/>
          <w:color w:val="000000"/>
          <w:sz w:val="28"/>
        </w:rPr>
        <w:t>23:33:1202003:217 - Местоположение установлено относительно ориентира, расположенного в границах участка. Почтовый адрес ориентира: край Краснодарский, р-н Туапсинский, Туапсинское лесничество</w:t>
      </w:r>
    </w:p>
    <w:p w14:paraId="26000000">
      <w:pPr>
        <w:pStyle w:val="Style_2"/>
        <w:ind w:firstLine="709" w:left="0"/>
        <w:jc w:val="both"/>
        <w:rPr>
          <w:rFonts w:ascii="Times New Roman" w:hAnsi="Times New Roman"/>
          <w:color w:val="000000"/>
          <w:sz w:val="28"/>
        </w:rPr>
      </w:pPr>
      <w:r>
        <w:rPr>
          <w:rFonts w:ascii="Times New Roman" w:hAnsi="Times New Roman"/>
          <w:color w:val="000000"/>
          <w:sz w:val="28"/>
        </w:rPr>
        <w:t>23:33:1706001:11 - Местоположение установлено относительно ориентира, расположенного в границах участка. Почтовый адрес ориентира: Краснодарский край, р-н Туапсинский, Туапсинское лесничество</w:t>
      </w:r>
    </w:p>
    <w:p w14:paraId="27000000">
      <w:pPr>
        <w:pStyle w:val="Style_2"/>
        <w:ind w:firstLine="709" w:left="0"/>
        <w:jc w:val="both"/>
        <w:rPr>
          <w:rFonts w:ascii="Times New Roman" w:hAnsi="Times New Roman"/>
          <w:color w:val="000000"/>
          <w:sz w:val="28"/>
        </w:rPr>
      </w:pPr>
      <w:r>
        <w:rPr>
          <w:rFonts w:ascii="Times New Roman" w:hAnsi="Times New Roman"/>
          <w:color w:val="000000"/>
          <w:sz w:val="28"/>
        </w:rPr>
        <w:t>23:33:1706001:9 - Местоположение установлено относительно ориентира, расположенного в границах участка. Почтовый адрес ориентира: Краснодарский край, р-н Туапсинский, Туапсинское лесничество</w:t>
      </w:r>
    </w:p>
    <w:p w14:paraId="28000000">
      <w:pPr>
        <w:pStyle w:val="Style_2"/>
        <w:ind w:firstLine="709" w:left="0"/>
        <w:jc w:val="both"/>
        <w:rPr>
          <w:rFonts w:ascii="Times New Roman" w:hAnsi="Times New Roman"/>
          <w:color w:val="000000"/>
          <w:sz w:val="28"/>
        </w:rPr>
      </w:pPr>
      <w:r>
        <w:rPr>
          <w:rFonts w:ascii="Times New Roman" w:hAnsi="Times New Roman"/>
          <w:color w:val="000000"/>
          <w:sz w:val="28"/>
        </w:rPr>
        <w:t>23:33:1202003:216 - Местоположение установлено относительно ориентира, расположенного в границах участка. Почтовый адрес ориентира: край Краснодарский, р-н Туапсинский, Туапсинское лесничество</w:t>
      </w:r>
    </w:p>
    <w:p w14:paraId="29000000">
      <w:pPr>
        <w:pStyle w:val="Style_2"/>
        <w:ind w:firstLine="709" w:left="0"/>
        <w:jc w:val="both"/>
        <w:rPr>
          <w:rFonts w:ascii="Times New Roman" w:hAnsi="Times New Roman"/>
          <w:color w:val="000000"/>
          <w:sz w:val="28"/>
        </w:rPr>
      </w:pPr>
      <w:r>
        <w:rPr>
          <w:rFonts w:ascii="Times New Roman" w:hAnsi="Times New Roman"/>
          <w:color w:val="000000"/>
          <w:sz w:val="28"/>
        </w:rPr>
        <w:t>23:33:1202003:212 - Местоположение установлено относительно ориентира, расположенного в границах участка. Почтовый адрес ориентира: край Краснодарский, р-н Туапсинский, Туапсинское лесничество</w:t>
      </w:r>
    </w:p>
    <w:p w14:paraId="2A000000">
      <w:pPr>
        <w:pStyle w:val="Style_2"/>
        <w:ind w:firstLine="709" w:left="0"/>
        <w:jc w:val="both"/>
        <w:rPr>
          <w:rFonts w:ascii="Times New Roman" w:hAnsi="Times New Roman"/>
          <w:color w:val="000000"/>
          <w:sz w:val="28"/>
        </w:rPr>
      </w:pPr>
      <w:r>
        <w:rPr>
          <w:rFonts w:ascii="Times New Roman" w:hAnsi="Times New Roman"/>
          <w:color w:val="000000"/>
          <w:sz w:val="28"/>
        </w:rPr>
        <w:t>23:33:1202003:213 - Местоположение установлено относительно ориентира, расположенного в границах участка. Почтовый адрес ориентира: край Краснодарский, р-н Туапсинский, Туапсинское лесничество</w:t>
      </w:r>
    </w:p>
    <w:p w14:paraId="2B000000">
      <w:pPr>
        <w:pStyle w:val="Style_2"/>
        <w:ind w:firstLine="709" w:left="0"/>
        <w:jc w:val="both"/>
        <w:rPr>
          <w:rFonts w:ascii="Times New Roman" w:hAnsi="Times New Roman"/>
          <w:color w:val="000000"/>
          <w:sz w:val="28"/>
        </w:rPr>
      </w:pPr>
      <w:r>
        <w:rPr>
          <w:rFonts w:ascii="Times New Roman" w:hAnsi="Times New Roman"/>
          <w:color w:val="000000"/>
          <w:sz w:val="28"/>
        </w:rPr>
        <w:t>23:33:1007004 - Туапсинский муниципальный округ Краснодарского края</w:t>
      </w:r>
    </w:p>
    <w:p w14:paraId="2C000000">
      <w:pPr>
        <w:pStyle w:val="Style_2"/>
        <w:ind w:firstLine="709" w:left="0"/>
        <w:jc w:val="both"/>
        <w:rPr>
          <w:rFonts w:ascii="Times New Roman" w:hAnsi="Times New Roman"/>
          <w:color w:val="000000"/>
          <w:sz w:val="28"/>
        </w:rPr>
      </w:pPr>
      <w:r>
        <w:rPr>
          <w:rFonts w:ascii="Times New Roman" w:hAnsi="Times New Roman"/>
          <w:color w:val="000000"/>
          <w:sz w:val="28"/>
        </w:rPr>
        <w:t>23:33:1007003 - Туапсинский муниципальный округ Краснодарского края</w:t>
      </w:r>
    </w:p>
    <w:p w14:paraId="2D000000">
      <w:pPr>
        <w:pStyle w:val="Style_2"/>
        <w:ind w:firstLine="709" w:left="0"/>
        <w:jc w:val="both"/>
        <w:rPr>
          <w:rFonts w:ascii="Times New Roman" w:hAnsi="Times New Roman"/>
          <w:color w:val="000000"/>
          <w:sz w:val="28"/>
        </w:rPr>
      </w:pPr>
      <w:r>
        <w:rPr>
          <w:rFonts w:ascii="Times New Roman" w:hAnsi="Times New Roman"/>
          <w:color w:val="000000"/>
          <w:sz w:val="28"/>
        </w:rPr>
        <w:t>23:33:1604001 - Туапсинский муниципальный округ Краснодарского края</w:t>
      </w:r>
    </w:p>
    <w:p w14:paraId="2E000000">
      <w:pPr>
        <w:pStyle w:val="Style_2"/>
        <w:ind w:firstLine="709" w:left="0"/>
        <w:jc w:val="both"/>
        <w:rPr>
          <w:rFonts w:ascii="Times New Roman" w:hAnsi="Times New Roman"/>
          <w:color w:val="000000"/>
          <w:sz w:val="28"/>
        </w:rPr>
      </w:pPr>
      <w:r>
        <w:rPr>
          <w:rFonts w:ascii="Times New Roman" w:hAnsi="Times New Roman"/>
          <w:color w:val="000000"/>
          <w:sz w:val="28"/>
        </w:rPr>
        <w:t>23:33:1009003 - Туапсинский муниципальный округ Краснодарского края</w:t>
      </w:r>
    </w:p>
    <w:p w14:paraId="2F000000">
      <w:pPr>
        <w:pStyle w:val="Style_2"/>
        <w:ind w:firstLine="709" w:left="0"/>
        <w:jc w:val="both"/>
        <w:rPr>
          <w:rFonts w:ascii="Times New Roman" w:hAnsi="Times New Roman"/>
          <w:color w:val="000000"/>
          <w:sz w:val="28"/>
        </w:rPr>
      </w:pPr>
      <w:r>
        <w:rPr>
          <w:rFonts w:ascii="Times New Roman" w:hAnsi="Times New Roman"/>
          <w:color w:val="000000"/>
          <w:sz w:val="28"/>
        </w:rPr>
        <w:t>23:33:1009001 - Туапсинский муниципальный округ Краснодарского края</w:t>
      </w:r>
    </w:p>
    <w:p w14:paraId="30000000">
      <w:pPr>
        <w:pStyle w:val="Style_2"/>
        <w:ind w:firstLine="709" w:left="0"/>
        <w:jc w:val="both"/>
        <w:rPr>
          <w:rFonts w:ascii="Times New Roman" w:hAnsi="Times New Roman"/>
          <w:color w:val="000000"/>
          <w:sz w:val="28"/>
        </w:rPr>
      </w:pPr>
      <w:r>
        <w:rPr>
          <w:rFonts w:ascii="Times New Roman" w:hAnsi="Times New Roman"/>
          <w:color w:val="000000"/>
          <w:sz w:val="28"/>
        </w:rPr>
        <w:t>23:33:1009002 - Туапсинский муниципальный округ Краснодарского края</w:t>
      </w:r>
    </w:p>
    <w:p w14:paraId="31000000">
      <w:pPr>
        <w:pStyle w:val="Style_2"/>
        <w:ind w:firstLine="709" w:left="0"/>
        <w:jc w:val="both"/>
        <w:rPr>
          <w:rFonts w:ascii="Times New Roman" w:hAnsi="Times New Roman"/>
          <w:color w:val="000000"/>
          <w:sz w:val="28"/>
        </w:rPr>
      </w:pPr>
      <w:r>
        <w:rPr>
          <w:rFonts w:ascii="Times New Roman" w:hAnsi="Times New Roman"/>
          <w:color w:val="000000"/>
          <w:sz w:val="28"/>
        </w:rPr>
        <w:t>23:33:1008003 - Туапсинский муниципальный округ Краснодарского края</w:t>
      </w:r>
    </w:p>
    <w:p w14:paraId="32000000">
      <w:pPr>
        <w:pStyle w:val="Style_2"/>
        <w:ind w:firstLine="709" w:left="0"/>
        <w:jc w:val="both"/>
        <w:rPr>
          <w:rFonts w:ascii="Times New Roman" w:hAnsi="Times New Roman"/>
          <w:color w:val="000000"/>
          <w:sz w:val="28"/>
        </w:rPr>
      </w:pPr>
      <w:r>
        <w:rPr>
          <w:rFonts w:ascii="Times New Roman" w:hAnsi="Times New Roman"/>
          <w:color w:val="000000"/>
          <w:sz w:val="28"/>
        </w:rPr>
        <w:t>23:33:1603001 - Туапсинский муниципальный округ Краснодарского края</w:t>
      </w:r>
    </w:p>
    <w:p w14:paraId="33000000">
      <w:pPr>
        <w:pStyle w:val="Style_2"/>
        <w:ind w:firstLine="709" w:left="0"/>
        <w:jc w:val="both"/>
        <w:rPr>
          <w:rFonts w:ascii="Times New Roman" w:hAnsi="Times New Roman"/>
          <w:color w:val="000000"/>
          <w:sz w:val="28"/>
        </w:rPr>
      </w:pPr>
      <w:r>
        <w:rPr>
          <w:rFonts w:ascii="Times New Roman" w:hAnsi="Times New Roman"/>
          <w:color w:val="000000"/>
          <w:sz w:val="28"/>
        </w:rPr>
        <w:t>23:33:1701001 - Туапсинский муниципальный округ Краснодарского края</w:t>
      </w:r>
    </w:p>
    <w:p w14:paraId="34000000">
      <w:pPr>
        <w:pStyle w:val="Style_2"/>
        <w:ind w:firstLine="709" w:left="0"/>
        <w:jc w:val="both"/>
        <w:rPr>
          <w:rFonts w:ascii="Times New Roman" w:hAnsi="Times New Roman"/>
          <w:color w:val="000000"/>
          <w:sz w:val="28"/>
        </w:rPr>
      </w:pPr>
      <w:r>
        <w:rPr>
          <w:rFonts w:ascii="Times New Roman" w:hAnsi="Times New Roman"/>
          <w:color w:val="000000"/>
          <w:sz w:val="28"/>
        </w:rPr>
        <w:t>23:33:1201001 - Туапсинский муниципальный округ Краснодарского края</w:t>
      </w:r>
    </w:p>
    <w:p w14:paraId="35000000">
      <w:pPr>
        <w:pStyle w:val="Style_2"/>
        <w:ind w:firstLine="709" w:left="0"/>
        <w:jc w:val="both"/>
        <w:rPr>
          <w:rFonts w:ascii="Times New Roman" w:hAnsi="Times New Roman"/>
          <w:color w:val="000000"/>
          <w:sz w:val="28"/>
        </w:rPr>
      </w:pPr>
      <w:r>
        <w:rPr>
          <w:rFonts w:ascii="Times New Roman" w:hAnsi="Times New Roman"/>
          <w:color w:val="000000"/>
          <w:sz w:val="28"/>
        </w:rPr>
        <w:t>23:33:1201003 - Туапсинский муниципальный округ Краснодарского края</w:t>
      </w:r>
    </w:p>
    <w:p w14:paraId="36000000">
      <w:pPr>
        <w:pStyle w:val="Style_2"/>
        <w:ind w:firstLine="709" w:left="0"/>
        <w:jc w:val="both"/>
        <w:rPr>
          <w:rFonts w:ascii="Times New Roman" w:hAnsi="Times New Roman"/>
          <w:sz w:val="28"/>
        </w:rPr>
      </w:pPr>
      <w:bookmarkStart w:id="1" w:name="_GoBack"/>
      <w:bookmarkEnd w:id="1"/>
      <w:r>
        <w:rPr>
          <w:rFonts w:ascii="Times New Roman" w:hAnsi="Times New Roman"/>
          <w:sz w:val="28"/>
        </w:rPr>
        <w:t xml:space="preserve">Почтовый адрес </w:t>
      </w:r>
      <w:r>
        <w:rPr>
          <w:rFonts w:ascii="Times New Roman" w:hAnsi="Times New Roman"/>
          <w:sz w:val="28"/>
        </w:rPr>
        <w:t>ООО</w:t>
      </w:r>
      <w:r>
        <w:rPr>
          <w:rFonts w:ascii="Times New Roman" w:hAnsi="Times New Roman"/>
          <w:sz w:val="28"/>
        </w:rPr>
        <w:t xml:space="preserve"> «Газпром </w:t>
      </w:r>
      <w:r>
        <w:rPr>
          <w:rFonts w:ascii="Times New Roman" w:hAnsi="Times New Roman"/>
          <w:sz w:val="28"/>
        </w:rPr>
        <w:t>газификация</w:t>
      </w:r>
      <w:r>
        <w:rPr>
          <w:rFonts w:ascii="Times New Roman" w:hAnsi="Times New Roman"/>
          <w:sz w:val="28"/>
        </w:rPr>
        <w:t>»</w:t>
      </w:r>
      <w:r>
        <w:rPr>
          <w:rFonts w:ascii="Times New Roman" w:hAnsi="Times New Roman"/>
          <w:sz w:val="28"/>
        </w:rPr>
        <w:t xml:space="preserve"> </w:t>
      </w:r>
      <w:r>
        <w:rPr>
          <w:rFonts w:ascii="Times New Roman" w:hAnsi="Times New Roman"/>
          <w:sz w:val="28"/>
        </w:rPr>
        <w:t>1</w:t>
      </w:r>
      <w:r>
        <w:rPr>
          <w:rFonts w:ascii="Times New Roman" w:hAnsi="Times New Roman"/>
          <w:sz w:val="28"/>
        </w:rPr>
        <w:t>94044, г. Санкт-Петербург,             вн. т</w:t>
      </w:r>
      <w:r>
        <w:rPr>
          <w:rFonts w:ascii="Times New Roman" w:hAnsi="Times New Roman"/>
          <w:sz w:val="28"/>
        </w:rPr>
        <w:t xml:space="preserve">ер. г. Муниципальный округ Сампсоновское, пр-кт Большой Сампсоновский, </w:t>
      </w:r>
      <w:r>
        <w:rPr>
          <w:rFonts w:ascii="Times New Roman" w:hAnsi="Times New Roman"/>
          <w:sz w:val="28"/>
        </w:rPr>
        <w:t xml:space="preserve">            </w:t>
      </w:r>
      <w:r>
        <w:rPr>
          <w:rFonts w:ascii="Times New Roman" w:hAnsi="Times New Roman"/>
          <w:sz w:val="28"/>
        </w:rPr>
        <w:t>д. 60, литера А</w:t>
      </w:r>
      <w:r>
        <w:rPr>
          <w:rFonts w:ascii="Times New Roman" w:hAnsi="Times New Roman"/>
          <w:sz w:val="28"/>
        </w:rPr>
        <w:t xml:space="preserve">, адрес электронной почты  </w:t>
      </w:r>
      <w:r>
        <w:rPr>
          <w:rFonts w:ascii="Times New Roman" w:hAnsi="Times New Roman"/>
          <w:sz w:val="28"/>
        </w:rPr>
        <w:t>info</w:t>
      </w:r>
      <w:r>
        <w:rPr>
          <w:rFonts w:ascii="Times New Roman" w:hAnsi="Times New Roman"/>
          <w:sz w:val="28"/>
        </w:rPr>
        <w:t>@</w:t>
      </w:r>
      <w:r>
        <w:rPr>
          <w:rFonts w:ascii="Times New Roman" w:hAnsi="Times New Roman"/>
          <w:sz w:val="28"/>
        </w:rPr>
        <w:t>eoggazprom</w:t>
      </w:r>
      <w:r>
        <w:rPr>
          <w:rFonts w:ascii="Times New Roman" w:hAnsi="Times New Roman"/>
          <w:sz w:val="28"/>
        </w:rPr>
        <w:t>.</w:t>
      </w:r>
      <w:r>
        <w:rPr>
          <w:rFonts w:ascii="Times New Roman" w:hAnsi="Times New Roman"/>
          <w:sz w:val="28"/>
        </w:rPr>
        <w:t>ru</w:t>
      </w:r>
      <w:r>
        <w:rPr>
          <w:rFonts w:ascii="Times New Roman" w:hAnsi="Times New Roman"/>
          <w:sz w:val="28"/>
        </w:rPr>
        <w:t>.</w:t>
      </w:r>
    </w:p>
    <w:p w14:paraId="37000000">
      <w:pPr>
        <w:pStyle w:val="Style_3"/>
        <w:spacing w:after="0" w:line="240" w:lineRule="auto"/>
        <w:ind w:firstLine="709" w:left="0"/>
        <w:jc w:val="both"/>
        <w:rPr>
          <w:rFonts w:ascii="Times New Roman" w:hAnsi="Times New Roman"/>
          <w:sz w:val="28"/>
        </w:rPr>
      </w:pPr>
      <w:r>
        <w:rPr>
          <w:rFonts w:ascii="Times New Roman" w:hAnsi="Times New Roman"/>
          <w:sz w:val="28"/>
        </w:rPr>
        <w:t>Ознакомиться с поступившим ходатайством об установлении публичного сервитута и прилагаемому к нему описанию местоположения границ публичного сервитута</w:t>
      </w:r>
      <w:r>
        <w:rPr>
          <w:rFonts w:ascii="Times New Roman" w:hAnsi="Times New Roman"/>
          <w:sz w:val="28"/>
        </w:rPr>
        <w:t>, сведения о проекте организации строительства, о договоре о подключении (технологического присоединения)</w:t>
      </w:r>
      <w:r>
        <w:rPr>
          <w:rFonts w:ascii="Times New Roman" w:hAnsi="Times New Roman"/>
          <w:sz w:val="28"/>
        </w:rPr>
        <w:t xml:space="preserve">, а также подать заявления об учете прав на указанный земельный участок (в случае, если права на него не зарегистрированы в Едином государственном реестре недвижимости) можно по адресу: </w:t>
      </w:r>
      <w:r>
        <w:rPr>
          <w:rFonts w:ascii="Times New Roman" w:hAnsi="Times New Roman"/>
          <w:sz w:val="28"/>
        </w:rPr>
        <w:t xml:space="preserve">Краснодарский край, Туапсинский район, </w:t>
      </w:r>
      <w:r>
        <w:rPr>
          <w:rFonts w:ascii="Times New Roman" w:hAnsi="Times New Roman"/>
          <w:sz w:val="28"/>
        </w:rPr>
        <w:t xml:space="preserve">г. Туапсе, ул. </w:t>
      </w:r>
      <w:r>
        <w:rPr>
          <w:rFonts w:ascii="Times New Roman" w:hAnsi="Times New Roman"/>
          <w:sz w:val="28"/>
        </w:rPr>
        <w:t>Победы, д. 17</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каб.</w:t>
      </w:r>
      <w:r>
        <w:rPr>
          <w:rFonts w:ascii="Times New Roman" w:hAnsi="Times New Roman"/>
          <w:sz w:val="28"/>
        </w:rPr>
        <w:t xml:space="preserve"> 39</w:t>
      </w:r>
      <w:r>
        <w:rPr>
          <w:rFonts w:ascii="Times New Roman" w:hAnsi="Times New Roman"/>
          <w:sz w:val="28"/>
        </w:rPr>
        <w:t>, тел. 8(86167)2-53-6</w:t>
      </w:r>
      <w:r>
        <w:rPr>
          <w:rFonts w:ascii="Times New Roman" w:hAnsi="Times New Roman"/>
          <w:sz w:val="28"/>
        </w:rPr>
        <w:t>2; понедельник – пятница с 8.30 до 17.30 часов (перерыв с 12-30 до 13-30) (кроме субботы и воскресенья)</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Заявления об учете прав на земельный участок принимаются в течение </w:t>
      </w:r>
      <w:r>
        <w:rPr>
          <w:rFonts w:ascii="Times New Roman" w:hAnsi="Times New Roman"/>
          <w:sz w:val="28"/>
        </w:rPr>
        <w:t>15</w:t>
      </w:r>
      <w:r>
        <w:rPr>
          <w:rFonts w:ascii="Times New Roman" w:hAnsi="Times New Roman"/>
          <w:sz w:val="28"/>
        </w:rPr>
        <w:t xml:space="preserve"> дней со дня официального опубликования настоящего сообщения.</w:t>
      </w:r>
    </w:p>
    <w:p w14:paraId="38000000">
      <w:pPr>
        <w:pStyle w:val="Style_3"/>
        <w:spacing w:after="0" w:line="240" w:lineRule="auto"/>
        <w:ind w:firstLine="709" w:left="0"/>
        <w:jc w:val="both"/>
        <w:rPr>
          <w:rFonts w:ascii="Times New Roman" w:hAnsi="Times New Roman"/>
          <w:sz w:val="28"/>
        </w:rPr>
      </w:pPr>
      <w:r>
        <w:rPr>
          <w:rFonts w:ascii="Times New Roman" w:hAnsi="Times New Roman"/>
          <w:sz w:val="28"/>
        </w:rPr>
        <w:t xml:space="preserve">Сообщение о поступившем ходатайстве, а также </w:t>
      </w:r>
      <w:r>
        <w:rPr>
          <w:rFonts w:ascii="Times New Roman" w:hAnsi="Times New Roman"/>
          <w:sz w:val="28"/>
        </w:rPr>
        <w:t>описание местоположения границ публичного сервитута,</w:t>
      </w:r>
      <w:r>
        <w:rPr>
          <w:rFonts w:ascii="Times New Roman" w:hAnsi="Times New Roman"/>
          <w:sz w:val="28"/>
        </w:rPr>
        <w:t xml:space="preserve"> размещено </w:t>
      </w:r>
      <w:r>
        <w:rPr>
          <w:rFonts w:ascii="Times New Roman" w:hAnsi="Times New Roman"/>
          <w:sz w:val="28"/>
        </w:rPr>
        <w:t xml:space="preserve">на официальном сайте Администрации </w:t>
      </w:r>
      <w:r>
        <w:rPr>
          <w:rFonts w:ascii="Times New Roman" w:hAnsi="Times New Roman"/>
          <w:sz w:val="28"/>
        </w:rPr>
        <w:t xml:space="preserve">Туапсинского </w:t>
      </w:r>
      <w:r>
        <w:rPr>
          <w:rFonts w:ascii="Times New Roman" w:hAnsi="Times New Roman"/>
          <w:sz w:val="28"/>
        </w:rPr>
        <w:t xml:space="preserve">муниципального </w:t>
      </w:r>
      <w:r>
        <w:rPr>
          <w:rFonts w:ascii="Times New Roman" w:hAnsi="Times New Roman"/>
          <w:sz w:val="28"/>
        </w:rPr>
        <w:t>округа Краснодарского края</w:t>
      </w:r>
      <w:r>
        <w:rPr>
          <w:rFonts w:ascii="Times New Roman" w:hAnsi="Times New Roman"/>
          <w:sz w:val="28"/>
        </w:rPr>
        <w:t xml:space="preserve"> в информационно-телекоммуникационной сети «Интернет» (</w:t>
      </w:r>
      <w:r>
        <w:rPr>
          <w:rStyle w:val="Style_4_ch"/>
          <w:rFonts w:ascii="Times New Roman" w:hAnsi="Times New Roman"/>
          <w:sz w:val="28"/>
        </w:rPr>
        <w:fldChar w:fldCharType="begin"/>
      </w:r>
      <w:r>
        <w:rPr>
          <w:rStyle w:val="Style_4_ch"/>
          <w:rFonts w:ascii="Times New Roman" w:hAnsi="Times New Roman"/>
          <w:sz w:val="28"/>
        </w:rPr>
        <w:instrText>HYPERLINK "http://www.tuapseregion.ru"</w:instrText>
      </w:r>
      <w:r>
        <w:rPr>
          <w:rStyle w:val="Style_4_ch"/>
          <w:rFonts w:ascii="Times New Roman" w:hAnsi="Times New Roman"/>
          <w:sz w:val="28"/>
        </w:rPr>
        <w:fldChar w:fldCharType="separate"/>
      </w:r>
      <w:r>
        <w:rPr>
          <w:rStyle w:val="Style_4_ch"/>
          <w:rFonts w:ascii="Times New Roman" w:hAnsi="Times New Roman"/>
          <w:sz w:val="28"/>
        </w:rPr>
        <w:t>www.tuapseregion.ru</w:t>
      </w:r>
      <w:r>
        <w:rPr>
          <w:rStyle w:val="Style_4_ch"/>
          <w:rFonts w:ascii="Times New Roman" w:hAnsi="Times New Roman"/>
          <w:sz w:val="28"/>
        </w:rPr>
        <w:fldChar w:fldCharType="end"/>
      </w:r>
      <w:r>
        <w:rPr>
          <w:rFonts w:ascii="Times New Roman" w:hAnsi="Times New Roman"/>
          <w:sz w:val="28"/>
        </w:rPr>
        <w:t>).</w:t>
      </w:r>
    </w:p>
    <w:p w14:paraId="39000000">
      <w:pPr>
        <w:ind w:firstLine="709" w:left="0"/>
        <w:jc w:val="both"/>
        <w:rPr>
          <w:rFonts w:ascii="Times New Roman" w:hAnsi="Times New Roman"/>
          <w:sz w:val="28"/>
        </w:rPr>
      </w:pPr>
      <w:r>
        <w:rPr>
          <w:rFonts w:ascii="Times New Roman" w:hAnsi="Times New Roman"/>
          <w:sz w:val="28"/>
        </w:rPr>
        <w:t>Правообладатели земельного участка, подавшие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земельный участок</w:t>
      </w:r>
    </w:p>
    <w:sectPr>
      <w:headerReference r:id="rId1" w:type="default"/>
      <w:footerReference r:id="rId2" w:type="default"/>
      <w:pgSz w:h="16838" w:orient="portrait" w:w="11906"/>
      <w:pgMar w:bottom="709" w:footer="0" w:gutter="0" w:header="0" w:left="1134" w:right="567"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widowControl w:val="0"/>
      <w:spacing w:after="0" w:line="240" w:lineRule="auto"/>
      <w:ind/>
      <w:rPr>
        <w:rFonts w:ascii="Times New Roman" w:hAnsi="Times New Roman"/>
        <w:sz w:val="2"/>
      </w:rPr>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pPr>
  </w:p>
  <w:p w14:paraId="02000000">
    <w:pPr>
      <w:pStyle w:val="Style_1"/>
      <w:ind/>
      <w:jc w:val="cente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fldChar w:fldCharType="end"/>
    </w: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rPr>
      <w:rFonts w:ascii="Calibri" w:hAnsi="Calibri"/>
    </w:rPr>
  </w:style>
  <w:style w:default="1" w:styleId="Style_5_ch" w:type="character">
    <w:name w:val="Normal"/>
    <w:link w:val="Style_5"/>
    <w:rPr>
      <w:rFonts w:ascii="Calibri" w:hAnsi="Calibri"/>
    </w:rPr>
  </w:style>
  <w:style w:styleId="Style_6" w:type="paragraph">
    <w:name w:val="toc 2"/>
    <w:next w:val="Style_5"/>
    <w:link w:val="Style_6_ch"/>
    <w:uiPriority w:val="39"/>
    <w:pPr>
      <w:ind w:firstLine="0" w:left="200"/>
      <w:jc w:val="left"/>
    </w:pPr>
    <w:rPr>
      <w:rFonts w:ascii="XO Thames" w:hAnsi="XO Thames"/>
      <w:sz w:val="28"/>
    </w:rPr>
  </w:style>
  <w:style w:styleId="Style_6_ch" w:type="character">
    <w:name w:val="toc 2"/>
    <w:link w:val="Style_6"/>
    <w:rPr>
      <w:rFonts w:ascii="XO Thames" w:hAnsi="XO Thames"/>
      <w:sz w:val="28"/>
    </w:rPr>
  </w:style>
  <w:style w:styleId="Style_7" w:type="paragraph">
    <w:name w:val="toc 4"/>
    <w:next w:val="Style_5"/>
    <w:link w:val="Style_7_ch"/>
    <w:uiPriority w:val="39"/>
    <w:pPr>
      <w:ind w:firstLine="0" w:left="600"/>
      <w:jc w:val="left"/>
    </w:pPr>
    <w:rPr>
      <w:rFonts w:ascii="XO Thames" w:hAnsi="XO Thames"/>
      <w:sz w:val="28"/>
    </w:rPr>
  </w:style>
  <w:style w:styleId="Style_7_ch" w:type="character">
    <w:name w:val="toc 4"/>
    <w:link w:val="Style_7"/>
    <w:rPr>
      <w:rFonts w:ascii="XO Thames" w:hAnsi="XO Thames"/>
      <w:sz w:val="28"/>
    </w:rPr>
  </w:style>
  <w:style w:styleId="Style_3" w:type="paragraph">
    <w:name w:val="List Paragraph"/>
    <w:basedOn w:val="Style_5"/>
    <w:link w:val="Style_3_ch"/>
    <w:pPr>
      <w:ind w:firstLine="0" w:left="720"/>
      <w:contextualSpacing w:val="1"/>
    </w:pPr>
  </w:style>
  <w:style w:styleId="Style_3_ch" w:type="character">
    <w:name w:val="List Paragraph"/>
    <w:basedOn w:val="Style_5_ch"/>
    <w:link w:val="Style_3"/>
  </w:style>
  <w:style w:styleId="Style_8" w:type="paragraph">
    <w:name w:val="toc 6"/>
    <w:next w:val="Style_5"/>
    <w:link w:val="Style_8_ch"/>
    <w:uiPriority w:val="39"/>
    <w:pPr>
      <w:ind w:firstLine="0" w:left="1000"/>
      <w:jc w:val="left"/>
    </w:pPr>
    <w:rPr>
      <w:rFonts w:ascii="XO Thames" w:hAnsi="XO Thames"/>
      <w:sz w:val="28"/>
    </w:rPr>
  </w:style>
  <w:style w:styleId="Style_8_ch" w:type="character">
    <w:name w:val="toc 6"/>
    <w:link w:val="Style_8"/>
    <w:rPr>
      <w:rFonts w:ascii="XO Thames" w:hAnsi="XO Thames"/>
      <w:sz w:val="28"/>
    </w:rPr>
  </w:style>
  <w:style w:styleId="Style_9" w:type="paragraph">
    <w:name w:val="toc 7"/>
    <w:next w:val="Style_5"/>
    <w:link w:val="Style_9_ch"/>
    <w:uiPriority w:val="39"/>
    <w:pPr>
      <w:ind w:firstLine="0" w:left="1200"/>
      <w:jc w:val="left"/>
    </w:pPr>
    <w:rPr>
      <w:rFonts w:ascii="XO Thames" w:hAnsi="XO Thames"/>
      <w:sz w:val="28"/>
    </w:rPr>
  </w:style>
  <w:style w:styleId="Style_9_ch" w:type="character">
    <w:name w:val="toc 7"/>
    <w:link w:val="Style_9"/>
    <w:rPr>
      <w:rFonts w:ascii="XO Thames" w:hAnsi="XO Thames"/>
      <w:sz w:val="28"/>
    </w:rPr>
  </w:style>
  <w:style w:styleId="Style_10" w:type="paragraph">
    <w:name w:val="Endnote"/>
    <w:link w:val="Style_10_ch"/>
    <w:pPr>
      <w:ind w:firstLine="851" w:left="0"/>
      <w:jc w:val="both"/>
    </w:pPr>
    <w:rPr>
      <w:rFonts w:ascii="XO Thames" w:hAnsi="XO Thames"/>
      <w:sz w:val="22"/>
    </w:rPr>
  </w:style>
  <w:style w:styleId="Style_10_ch" w:type="character">
    <w:name w:val="Endnote"/>
    <w:link w:val="Style_10"/>
    <w:rPr>
      <w:rFonts w:ascii="XO Thames" w:hAnsi="XO Thames"/>
      <w:sz w:val="22"/>
    </w:rPr>
  </w:style>
  <w:style w:styleId="Style_11" w:type="paragraph">
    <w:name w:val="heading 3"/>
    <w:next w:val="Style_5"/>
    <w:link w:val="Style_11_ch"/>
    <w:uiPriority w:val="9"/>
    <w:qFormat/>
    <w:pPr>
      <w:spacing w:after="120" w:before="120"/>
      <w:ind/>
      <w:jc w:val="both"/>
      <w:outlineLvl w:val="2"/>
    </w:pPr>
    <w:rPr>
      <w:rFonts w:ascii="XO Thames" w:hAnsi="XO Thames"/>
      <w:b w:val="1"/>
      <w:sz w:val="26"/>
    </w:rPr>
  </w:style>
  <w:style w:styleId="Style_11_ch" w:type="character">
    <w:name w:val="heading 3"/>
    <w:link w:val="Style_11"/>
    <w:rPr>
      <w:rFonts w:ascii="XO Thames" w:hAnsi="XO Thames"/>
      <w:b w:val="1"/>
      <w:sz w:val="26"/>
    </w:rPr>
  </w:style>
  <w:style w:styleId="Style_12" w:type="paragraph">
    <w:name w:val="toc 3"/>
    <w:next w:val="Style_5"/>
    <w:link w:val="Style_12_ch"/>
    <w:uiPriority w:val="39"/>
    <w:pPr>
      <w:ind w:firstLine="0" w:left="400"/>
      <w:jc w:val="left"/>
    </w:pPr>
    <w:rPr>
      <w:rFonts w:ascii="XO Thames" w:hAnsi="XO Thames"/>
      <w:sz w:val="28"/>
    </w:rPr>
  </w:style>
  <w:style w:styleId="Style_12_ch" w:type="character">
    <w:name w:val="toc 3"/>
    <w:link w:val="Style_12"/>
    <w:rPr>
      <w:rFonts w:ascii="XO Thames" w:hAnsi="XO Thames"/>
      <w:sz w:val="28"/>
    </w:rPr>
  </w:style>
  <w:style w:styleId="Style_1" w:type="paragraph">
    <w:name w:val="header"/>
    <w:basedOn w:val="Style_5"/>
    <w:link w:val="Style_1_ch"/>
    <w:pPr>
      <w:tabs>
        <w:tab w:leader="none" w:pos="4677" w:val="center"/>
        <w:tab w:leader="none" w:pos="9355" w:val="right"/>
      </w:tabs>
      <w:ind/>
    </w:pPr>
  </w:style>
  <w:style w:styleId="Style_1_ch" w:type="character">
    <w:name w:val="header"/>
    <w:basedOn w:val="Style_5_ch"/>
    <w:link w:val="Style_1"/>
  </w:style>
  <w:style w:styleId="Style_13" w:type="paragraph">
    <w:name w:val="heading 5"/>
    <w:next w:val="Style_5"/>
    <w:link w:val="Style_13_ch"/>
    <w:uiPriority w:val="9"/>
    <w:qFormat/>
    <w:pPr>
      <w:spacing w:after="120" w:before="120"/>
      <w:ind/>
      <w:jc w:val="both"/>
      <w:outlineLvl w:val="4"/>
    </w:pPr>
    <w:rPr>
      <w:rFonts w:ascii="XO Thames" w:hAnsi="XO Thames"/>
      <w:b w:val="1"/>
      <w:sz w:val="22"/>
    </w:rPr>
  </w:style>
  <w:style w:styleId="Style_13_ch" w:type="character">
    <w:name w:val="heading 5"/>
    <w:link w:val="Style_13"/>
    <w:rPr>
      <w:rFonts w:ascii="XO Thames" w:hAnsi="XO Thames"/>
      <w:b w:val="1"/>
      <w:sz w:val="22"/>
    </w:rPr>
  </w:style>
  <w:style w:styleId="Style_14" w:type="paragraph">
    <w:name w:val="footer"/>
    <w:basedOn w:val="Style_5"/>
    <w:link w:val="Style_14_ch"/>
    <w:pPr>
      <w:tabs>
        <w:tab w:leader="none" w:pos="4677" w:val="center"/>
        <w:tab w:leader="none" w:pos="9355" w:val="right"/>
      </w:tabs>
      <w:spacing w:after="0" w:line="240" w:lineRule="auto"/>
      <w:ind/>
    </w:pPr>
  </w:style>
  <w:style w:styleId="Style_14_ch" w:type="character">
    <w:name w:val="footer"/>
    <w:basedOn w:val="Style_5_ch"/>
    <w:link w:val="Style_14"/>
  </w:style>
  <w:style w:styleId="Style_15" w:type="paragraph">
    <w:name w:val="heading 1"/>
    <w:next w:val="Style_5"/>
    <w:link w:val="Style_15_ch"/>
    <w:uiPriority w:val="9"/>
    <w:qFormat/>
    <w:pPr>
      <w:spacing w:after="120" w:before="120"/>
      <w:ind/>
      <w:jc w:val="both"/>
      <w:outlineLvl w:val="0"/>
    </w:pPr>
    <w:rPr>
      <w:rFonts w:ascii="XO Thames" w:hAnsi="XO Thames"/>
      <w:b w:val="1"/>
      <w:sz w:val="32"/>
    </w:rPr>
  </w:style>
  <w:style w:styleId="Style_15_ch" w:type="character">
    <w:name w:val="heading 1"/>
    <w:link w:val="Style_15"/>
    <w:rPr>
      <w:rFonts w:ascii="XO Thames" w:hAnsi="XO Thames"/>
      <w:b w:val="1"/>
      <w:sz w:val="32"/>
    </w:rPr>
  </w:style>
  <w:style w:styleId="Style_16" w:type="paragraph">
    <w:name w:val="Default Paragraph Font"/>
    <w:link w:val="Style_16_ch"/>
  </w:style>
  <w:style w:styleId="Style_16_ch" w:type="character">
    <w:name w:val="Default Paragraph Font"/>
    <w:link w:val="Style_16"/>
  </w:style>
  <w:style w:styleId="Style_4" w:type="paragraph">
    <w:name w:val="Hyperlink"/>
    <w:basedOn w:val="Style_16"/>
    <w:link w:val="Style_4_ch"/>
    <w:rPr>
      <w:color w:themeColor="hyperlink" w:val="0000FF"/>
      <w:u w:val="single"/>
    </w:rPr>
  </w:style>
  <w:style w:styleId="Style_4_ch" w:type="character">
    <w:name w:val="Hyperlink"/>
    <w:basedOn w:val="Style_16_ch"/>
    <w:link w:val="Style_4"/>
    <w:rPr>
      <w:color w:themeColor="hyperlink" w:val="0000FF"/>
      <w:u w:val="single"/>
    </w:rPr>
  </w:style>
  <w:style w:styleId="Style_17" w:type="paragraph">
    <w:name w:val="Footnote"/>
    <w:link w:val="Style_17_ch"/>
    <w:pPr>
      <w:ind w:firstLine="851" w:left="0"/>
      <w:jc w:val="both"/>
    </w:pPr>
    <w:rPr>
      <w:rFonts w:ascii="XO Thames" w:hAnsi="XO Thames"/>
      <w:sz w:val="22"/>
    </w:rPr>
  </w:style>
  <w:style w:styleId="Style_17_ch" w:type="character">
    <w:name w:val="Footnote"/>
    <w:link w:val="Style_17"/>
    <w:rPr>
      <w:rFonts w:ascii="XO Thames" w:hAnsi="XO Thames"/>
      <w:sz w:val="22"/>
    </w:rPr>
  </w:style>
  <w:style w:styleId="Style_18" w:type="paragraph">
    <w:name w:val="toc 1"/>
    <w:next w:val="Style_5"/>
    <w:link w:val="Style_18_ch"/>
    <w:uiPriority w:val="39"/>
    <w:pPr>
      <w:ind w:firstLine="0" w:left="0"/>
      <w:jc w:val="left"/>
    </w:pPr>
    <w:rPr>
      <w:rFonts w:ascii="XO Thames" w:hAnsi="XO Thames"/>
      <w:b w:val="1"/>
      <w:sz w:val="28"/>
    </w:rPr>
  </w:style>
  <w:style w:styleId="Style_18_ch" w:type="character">
    <w:name w:val="toc 1"/>
    <w:link w:val="Style_18"/>
    <w:rPr>
      <w:rFonts w:ascii="XO Thames" w:hAnsi="XO Thames"/>
      <w:b w:val="1"/>
      <w:sz w:val="28"/>
    </w:rPr>
  </w:style>
  <w:style w:styleId="Style_19" w:type="paragraph">
    <w:name w:val="Header and Footer"/>
    <w:link w:val="Style_19_ch"/>
    <w:pPr>
      <w:spacing w:line="240" w:lineRule="auto"/>
      <w:ind/>
      <w:jc w:val="both"/>
    </w:pPr>
    <w:rPr>
      <w:rFonts w:ascii="XO Thames" w:hAnsi="XO Thames"/>
      <w:sz w:val="28"/>
    </w:rPr>
  </w:style>
  <w:style w:styleId="Style_19_ch" w:type="character">
    <w:name w:val="Header and Footer"/>
    <w:link w:val="Style_19"/>
    <w:rPr>
      <w:rFonts w:ascii="XO Thames" w:hAnsi="XO Thames"/>
      <w:sz w:val="28"/>
    </w:rPr>
  </w:style>
  <w:style w:styleId="Style_2" w:type="paragraph">
    <w:name w:val="ConsPlusNormal"/>
    <w:link w:val="Style_2_ch"/>
    <w:pPr>
      <w:widowControl w:val="0"/>
      <w:spacing w:after="0" w:line="240" w:lineRule="auto"/>
      <w:ind/>
    </w:pPr>
    <w:rPr>
      <w:rFonts w:ascii="Arial" w:hAnsi="Arial"/>
      <w:sz w:val="20"/>
    </w:rPr>
  </w:style>
  <w:style w:styleId="Style_2_ch" w:type="character">
    <w:name w:val="ConsPlusNormal"/>
    <w:link w:val="Style_2"/>
    <w:rPr>
      <w:rFonts w:ascii="Arial" w:hAnsi="Arial"/>
      <w:sz w:val="20"/>
    </w:rPr>
  </w:style>
  <w:style w:styleId="Style_20" w:type="paragraph">
    <w:name w:val="toc 9"/>
    <w:next w:val="Style_5"/>
    <w:link w:val="Style_20_ch"/>
    <w:uiPriority w:val="39"/>
    <w:pPr>
      <w:ind w:firstLine="0" w:left="1600"/>
      <w:jc w:val="left"/>
    </w:pPr>
    <w:rPr>
      <w:rFonts w:ascii="XO Thames" w:hAnsi="XO Thames"/>
      <w:sz w:val="28"/>
    </w:rPr>
  </w:style>
  <w:style w:styleId="Style_20_ch" w:type="character">
    <w:name w:val="toc 9"/>
    <w:link w:val="Style_20"/>
    <w:rPr>
      <w:rFonts w:ascii="XO Thames" w:hAnsi="XO Thames"/>
      <w:sz w:val="28"/>
    </w:rPr>
  </w:style>
  <w:style w:styleId="Style_21" w:type="paragraph">
    <w:name w:val="toc 8"/>
    <w:next w:val="Style_5"/>
    <w:link w:val="Style_21_ch"/>
    <w:uiPriority w:val="39"/>
    <w:pPr>
      <w:ind w:firstLine="0" w:left="1400"/>
      <w:jc w:val="left"/>
    </w:pPr>
    <w:rPr>
      <w:rFonts w:ascii="XO Thames" w:hAnsi="XO Thames"/>
      <w:sz w:val="28"/>
    </w:rPr>
  </w:style>
  <w:style w:styleId="Style_21_ch" w:type="character">
    <w:name w:val="toc 8"/>
    <w:link w:val="Style_21"/>
    <w:rPr>
      <w:rFonts w:ascii="XO Thames" w:hAnsi="XO Thames"/>
      <w:sz w:val="28"/>
    </w:rPr>
  </w:style>
  <w:style w:styleId="Style_22" w:type="paragraph">
    <w:name w:val="toc 5"/>
    <w:next w:val="Style_5"/>
    <w:link w:val="Style_22_ch"/>
    <w:uiPriority w:val="39"/>
    <w:pPr>
      <w:ind w:firstLine="0" w:left="800"/>
      <w:jc w:val="left"/>
    </w:pPr>
    <w:rPr>
      <w:rFonts w:ascii="XO Thames" w:hAnsi="XO Thames"/>
      <w:sz w:val="28"/>
    </w:rPr>
  </w:style>
  <w:style w:styleId="Style_22_ch" w:type="character">
    <w:name w:val="toc 5"/>
    <w:link w:val="Style_22"/>
    <w:rPr>
      <w:rFonts w:ascii="XO Thames" w:hAnsi="XO Thames"/>
      <w:sz w:val="28"/>
    </w:rPr>
  </w:style>
  <w:style w:styleId="Style_23" w:type="paragraph">
    <w:name w:val="Subtitle"/>
    <w:next w:val="Style_5"/>
    <w:link w:val="Style_23_ch"/>
    <w:uiPriority w:val="11"/>
    <w:qFormat/>
    <w:pPr>
      <w:ind/>
      <w:jc w:val="both"/>
    </w:pPr>
    <w:rPr>
      <w:rFonts w:ascii="XO Thames" w:hAnsi="XO Thames"/>
      <w:i w:val="1"/>
      <w:sz w:val="24"/>
    </w:rPr>
  </w:style>
  <w:style w:styleId="Style_23_ch" w:type="character">
    <w:name w:val="Subtitle"/>
    <w:link w:val="Style_23"/>
    <w:rPr>
      <w:rFonts w:ascii="XO Thames" w:hAnsi="XO Thames"/>
      <w:i w:val="1"/>
      <w:sz w:val="24"/>
    </w:rPr>
  </w:style>
  <w:style w:styleId="Style_24" w:type="paragraph">
    <w:name w:val="Balloon Text"/>
    <w:basedOn w:val="Style_5"/>
    <w:link w:val="Style_24_ch"/>
    <w:pPr>
      <w:spacing w:after="0" w:line="240" w:lineRule="auto"/>
      <w:ind/>
    </w:pPr>
    <w:rPr>
      <w:rFonts w:ascii="Segoe UI" w:hAnsi="Segoe UI"/>
      <w:sz w:val="18"/>
    </w:rPr>
  </w:style>
  <w:style w:styleId="Style_24_ch" w:type="character">
    <w:name w:val="Balloon Text"/>
    <w:basedOn w:val="Style_5_ch"/>
    <w:link w:val="Style_24"/>
    <w:rPr>
      <w:rFonts w:ascii="Segoe UI" w:hAnsi="Segoe UI"/>
      <w:sz w:val="18"/>
    </w:rPr>
  </w:style>
  <w:style w:styleId="Style_25" w:type="paragraph">
    <w:name w:val="Title"/>
    <w:next w:val="Style_5"/>
    <w:link w:val="Style_25_ch"/>
    <w:uiPriority w:val="10"/>
    <w:qFormat/>
    <w:pPr>
      <w:spacing w:after="567" w:before="567"/>
      <w:ind/>
      <w:jc w:val="center"/>
    </w:pPr>
    <w:rPr>
      <w:rFonts w:ascii="XO Thames" w:hAnsi="XO Thames"/>
      <w:b w:val="1"/>
      <w:caps w:val="1"/>
      <w:sz w:val="40"/>
    </w:rPr>
  </w:style>
  <w:style w:styleId="Style_25_ch" w:type="character">
    <w:name w:val="Title"/>
    <w:link w:val="Style_25"/>
    <w:rPr>
      <w:rFonts w:ascii="XO Thames" w:hAnsi="XO Thames"/>
      <w:b w:val="1"/>
      <w:caps w:val="1"/>
      <w:sz w:val="40"/>
    </w:rPr>
  </w:style>
  <w:style w:styleId="Style_26" w:type="paragraph">
    <w:name w:val="heading 4"/>
    <w:next w:val="Style_5"/>
    <w:link w:val="Style_26_ch"/>
    <w:uiPriority w:val="9"/>
    <w:qFormat/>
    <w:pPr>
      <w:spacing w:after="120" w:before="120"/>
      <w:ind/>
      <w:jc w:val="both"/>
      <w:outlineLvl w:val="3"/>
    </w:pPr>
    <w:rPr>
      <w:rFonts w:ascii="XO Thames" w:hAnsi="XO Thames"/>
      <w:b w:val="1"/>
      <w:sz w:val="24"/>
    </w:rPr>
  </w:style>
  <w:style w:styleId="Style_26_ch" w:type="character">
    <w:name w:val="heading 4"/>
    <w:link w:val="Style_26"/>
    <w:rPr>
      <w:rFonts w:ascii="XO Thames" w:hAnsi="XO Thames"/>
      <w:b w:val="1"/>
      <w:sz w:val="24"/>
    </w:rPr>
  </w:style>
  <w:style w:styleId="Style_27" w:type="paragraph">
    <w:name w:val="heading 2"/>
    <w:next w:val="Style_5"/>
    <w:link w:val="Style_27_ch"/>
    <w:uiPriority w:val="9"/>
    <w:qFormat/>
    <w:pPr>
      <w:spacing w:after="120" w:before="120"/>
      <w:ind/>
      <w:jc w:val="both"/>
      <w:outlineLvl w:val="1"/>
    </w:pPr>
    <w:rPr>
      <w:rFonts w:ascii="XO Thames" w:hAnsi="XO Thames"/>
      <w:b w:val="1"/>
      <w:sz w:val="28"/>
    </w:rPr>
  </w:style>
  <w:style w:styleId="Style_27_ch" w:type="character">
    <w:name w:val="heading 2"/>
    <w:link w:val="Style_27"/>
    <w:rPr>
      <w:rFonts w:ascii="XO Thames" w:hAnsi="XO Thames"/>
      <w:b w:val="1"/>
      <w:sz w:val="28"/>
    </w:rPr>
  </w:style>
  <w:style w:default="1" w:styleId="Style_28"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footer2.xml" Type="http://schemas.openxmlformats.org/officeDocument/2006/relationships/foot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2026-04-10T12:16:51Z</dcterms:modified>
</cp:coreProperties>
</file>