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704FAB">
        <w:rPr>
          <w:rFonts w:ascii="Times New Roman" w:hAnsi="Times New Roman" w:cs="Times New Roman"/>
          <w:sz w:val="28"/>
          <w:szCs w:val="28"/>
        </w:rPr>
        <w:t>«Единая Россия» запустила голосование в соцсетях по отбору тем для дебатов в рамках предварительного голосования</w:t>
      </w:r>
    </w:p>
    <w:p w:rsidR="00704FAB" w:rsidRDefault="00704FAB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4FAB" w:rsidRPr="00704FAB" w:rsidRDefault="00704FAB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2742" w:rsidRPr="00704FAB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704FAB">
        <w:rPr>
          <w:rFonts w:ascii="Times New Roman" w:hAnsi="Times New Roman" w:cs="Times New Roman"/>
          <w:sz w:val="28"/>
          <w:szCs w:val="28"/>
        </w:rPr>
        <w:t xml:space="preserve">«Единая Россия» запустила голосование в соцсетях по отбору тем для дебатов в рамках предварительного голосования в регионах, где 10 сентября состоятся выборы в органы государственной власти и местного самоуправления. Сделать это можно на страничках групп региональных отделений партии в социальных сетях </w:t>
      </w:r>
      <w:proofErr w:type="spellStart"/>
      <w:r w:rsidRPr="00704FA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04F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04FAB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704FAB">
        <w:rPr>
          <w:rFonts w:ascii="Times New Roman" w:hAnsi="Times New Roman" w:cs="Times New Roman"/>
          <w:sz w:val="28"/>
          <w:szCs w:val="28"/>
        </w:rPr>
        <w:t>. Первые дебаты стартуют 8 апреля и завершатся 21 мая. Региональные оргкомитеты будут в постоянном режиме отслеживать результаты пользовательского голосования и с их учетом определять темы для предстоящих дебатов</w:t>
      </w:r>
    </w:p>
    <w:p w:rsidR="00132742" w:rsidRP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32742">
        <w:rPr>
          <w:rFonts w:ascii="Times New Roman" w:hAnsi="Times New Roman" w:cs="Times New Roman"/>
          <w:i/>
          <w:sz w:val="28"/>
          <w:szCs w:val="28"/>
        </w:rPr>
        <w:t>«Мы считаем важным спросить у жителей регионов, по каким вопросам они хотели бы услышать позицию кандидатов в первую очередь. Избиратели в интернете смогут высказать свое мнение по поводу актуальных тем для своего региона. Ведь голосование по отбору кандидатов от Партии, которое пройдет 28 мая, будет открытым, в нем смогут принять участие все избиратели. Люди должны сформировать свое отношение к кандидатам, четко понимать, как они ориентируются в тех проблемах, которые волнуют жителей региона, что предлагают для их решения»,</w:t>
      </w:r>
      <w:r w:rsidRPr="00132742">
        <w:rPr>
          <w:rFonts w:ascii="Times New Roman" w:hAnsi="Times New Roman" w:cs="Times New Roman"/>
          <w:sz w:val="28"/>
          <w:szCs w:val="28"/>
        </w:rPr>
        <w:t xml:space="preserve"> – отметил </w:t>
      </w:r>
      <w:r>
        <w:rPr>
          <w:rFonts w:ascii="Times New Roman" w:hAnsi="Times New Roman" w:cs="Times New Roman"/>
          <w:sz w:val="28"/>
          <w:szCs w:val="28"/>
        </w:rPr>
        <w:t xml:space="preserve">секретарь регионального отделения партии «Единая Россия», заместитель председателя ЗСК </w:t>
      </w:r>
      <w:r w:rsidRPr="00132742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 w:rsidRPr="00132742">
        <w:rPr>
          <w:rFonts w:ascii="Times New Roman" w:hAnsi="Times New Roman" w:cs="Times New Roman"/>
          <w:sz w:val="28"/>
          <w:szCs w:val="28"/>
        </w:rPr>
        <w:t>.</w:t>
      </w:r>
    </w:p>
    <w:p w:rsid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32742">
        <w:rPr>
          <w:rFonts w:ascii="Times New Roman" w:hAnsi="Times New Roman" w:cs="Times New Roman"/>
          <w:sz w:val="28"/>
          <w:szCs w:val="28"/>
        </w:rPr>
        <w:t xml:space="preserve">По словам </w:t>
      </w:r>
      <w:r w:rsidRPr="00132742">
        <w:rPr>
          <w:rFonts w:ascii="Times New Roman" w:hAnsi="Times New Roman" w:cs="Times New Roman"/>
          <w:b/>
          <w:sz w:val="28"/>
          <w:szCs w:val="28"/>
        </w:rPr>
        <w:t>Николая Гриценко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2742">
        <w:rPr>
          <w:rFonts w:ascii="Times New Roman" w:hAnsi="Times New Roman" w:cs="Times New Roman"/>
          <w:sz w:val="28"/>
          <w:szCs w:val="28"/>
        </w:rPr>
        <w:t xml:space="preserve"> неправильно ограничивать выбор или навязывать какие-то вопросы для обсуждения. </w:t>
      </w:r>
      <w:r w:rsidRPr="00132742">
        <w:rPr>
          <w:rFonts w:ascii="Times New Roman" w:hAnsi="Times New Roman" w:cs="Times New Roman"/>
          <w:i/>
          <w:sz w:val="28"/>
          <w:szCs w:val="28"/>
        </w:rPr>
        <w:t xml:space="preserve">«Партия заинтересована в том, чтобы в регионах предварительное голосование проходило максимально открыто и конкурентно. Это значит, что жители регионов должны получить подробные ответы </w:t>
      </w:r>
      <w:proofErr w:type="gramStart"/>
      <w:r w:rsidRPr="00132742">
        <w:rPr>
          <w:rFonts w:ascii="Times New Roman" w:hAnsi="Times New Roman" w:cs="Times New Roman"/>
          <w:i/>
          <w:sz w:val="28"/>
          <w:szCs w:val="28"/>
        </w:rPr>
        <w:t>на те</w:t>
      </w:r>
      <w:proofErr w:type="gramEnd"/>
      <w:r w:rsidRPr="00132742">
        <w:rPr>
          <w:rFonts w:ascii="Times New Roman" w:hAnsi="Times New Roman" w:cs="Times New Roman"/>
          <w:i/>
          <w:sz w:val="28"/>
          <w:szCs w:val="28"/>
        </w:rPr>
        <w:t xml:space="preserve"> вопросы, которые их реально волнуют. От этого напрямую зависит количество избирателей, которые примут участие в предварительном голосовании, а это в свою очередь повлияет на качество отбора кандидатов, которых партия выдвинет на выборы. Предложения, набравшие наибольшее количество голосов, будут включены в перечень тем, по которым пройдут дебаты кандидатов»</w:t>
      </w:r>
      <w:r w:rsidRPr="001327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132742">
        <w:rPr>
          <w:rFonts w:ascii="Times New Roman" w:hAnsi="Times New Roman" w:cs="Times New Roman"/>
          <w:sz w:val="28"/>
          <w:szCs w:val="28"/>
        </w:rPr>
        <w:t xml:space="preserve"> подчеркнул </w:t>
      </w:r>
      <w:r>
        <w:rPr>
          <w:rFonts w:ascii="Times New Roman" w:hAnsi="Times New Roman" w:cs="Times New Roman"/>
          <w:sz w:val="28"/>
          <w:szCs w:val="28"/>
        </w:rPr>
        <w:t>руководитель кубанских единороссов</w:t>
      </w:r>
      <w:r w:rsidRPr="00132742">
        <w:rPr>
          <w:rFonts w:ascii="Times New Roman" w:hAnsi="Times New Roman" w:cs="Times New Roman"/>
          <w:sz w:val="28"/>
          <w:szCs w:val="28"/>
        </w:rPr>
        <w:t>.</w:t>
      </w:r>
    </w:p>
    <w:p w:rsidR="00132742" w:rsidRP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Важность процедуры открытого предварительного голосования отмечает секретарь Генерального совета «Единой России», заместитель председателя Госдумы </w:t>
      </w:r>
      <w:r w:rsidRPr="00132742">
        <w:rPr>
          <w:rFonts w:ascii="Times New Roman" w:hAnsi="Times New Roman" w:cs="Times New Roman"/>
          <w:b/>
          <w:sz w:val="28"/>
          <w:szCs w:val="28"/>
        </w:rPr>
        <w:t>Сергей Неверов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Он </w:t>
      </w:r>
      <w:r w:rsidRPr="00132742">
        <w:rPr>
          <w:rFonts w:ascii="Times New Roman" w:hAnsi="Times New Roman" w:cs="Times New Roman"/>
          <w:sz w:val="28"/>
          <w:szCs w:val="28"/>
        </w:rPr>
        <w:t>призвал руководство всех фракций к совместной работе над предложениями, которые помогут лучше защитить избирательные права граждан, усилить политические партии за счет привлечения сторонников к формированию списков кандидатов на предварительное голосование.</w:t>
      </w:r>
    </w:p>
    <w:p w:rsid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32742">
        <w:rPr>
          <w:rFonts w:ascii="Times New Roman" w:hAnsi="Times New Roman" w:cs="Times New Roman"/>
          <w:i/>
          <w:sz w:val="28"/>
          <w:szCs w:val="28"/>
        </w:rPr>
        <w:t>«Человек, который прошел понятную, прозрачную, открытую процедуру предварительного голосования, который призывал своих сторонников поддержать его, прилагал усилия к тому, чтобы оказаться в партийных списках не по кулуарному принципу, провел, по сути, агитационную кампанию, − такой человек уже замотивирован на дальнейшую работу. Он осознает свою моральную ответственность перед людьми»,</w:t>
      </w:r>
      <w:r w:rsidRPr="00132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132742">
        <w:rPr>
          <w:rFonts w:ascii="Times New Roman" w:hAnsi="Times New Roman" w:cs="Times New Roman"/>
          <w:sz w:val="28"/>
          <w:szCs w:val="28"/>
        </w:rPr>
        <w:t xml:space="preserve">подчеркнул </w:t>
      </w:r>
      <w:r w:rsidRPr="00132742">
        <w:rPr>
          <w:rFonts w:ascii="Times New Roman" w:hAnsi="Times New Roman" w:cs="Times New Roman"/>
          <w:b/>
          <w:sz w:val="28"/>
          <w:szCs w:val="28"/>
        </w:rPr>
        <w:t>Сергей Неверов</w:t>
      </w:r>
      <w:r w:rsidRPr="00132742">
        <w:rPr>
          <w:rFonts w:ascii="Times New Roman" w:hAnsi="Times New Roman" w:cs="Times New Roman"/>
          <w:sz w:val="28"/>
          <w:szCs w:val="28"/>
        </w:rPr>
        <w:t>.</w:t>
      </w:r>
    </w:p>
    <w:p w:rsidR="00132742" w:rsidRP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32742">
        <w:rPr>
          <w:rFonts w:ascii="Times New Roman" w:hAnsi="Times New Roman" w:cs="Times New Roman"/>
          <w:sz w:val="28"/>
          <w:szCs w:val="28"/>
        </w:rPr>
        <w:t>В связи с этим секретарь Генсовета «Единой России» выступил с предложением ко всем политическим партиям о проведении отбора своих кандидатов открыто, посредством предварительного голосования.</w:t>
      </w:r>
    </w:p>
    <w:p w:rsidR="00132742" w:rsidRP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32742">
        <w:rPr>
          <w:rFonts w:ascii="Times New Roman" w:hAnsi="Times New Roman" w:cs="Times New Roman"/>
          <w:i/>
          <w:sz w:val="28"/>
          <w:szCs w:val="28"/>
        </w:rPr>
        <w:t>«Для того чтобы обеспечить все партии равными возможностями в плане технического обеспечения (урны, кабинки для голосования, места для проведения), необходимо обсудить предложения, которые будут регулировать эти вопросы. При этом вопросы, связанные с тем, как проводить предварительное голосование, в какой форме, должны оставаться внутренним делом каждой партии»,</w:t>
      </w:r>
      <w:r w:rsidRPr="00132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132742">
        <w:rPr>
          <w:rFonts w:ascii="Times New Roman" w:hAnsi="Times New Roman" w:cs="Times New Roman"/>
          <w:sz w:val="28"/>
          <w:szCs w:val="28"/>
        </w:rPr>
        <w:t xml:space="preserve"> отметил он.</w:t>
      </w:r>
    </w:p>
    <w:p w:rsid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32742">
        <w:rPr>
          <w:rFonts w:ascii="Times New Roman" w:hAnsi="Times New Roman" w:cs="Times New Roman"/>
          <w:sz w:val="28"/>
          <w:szCs w:val="28"/>
        </w:rPr>
        <w:t xml:space="preserve">Прием заявок для кандидатов на участие в предварительном голосовании «Единой России» будет проходить до </w:t>
      </w:r>
      <w:r w:rsidRPr="00132742">
        <w:rPr>
          <w:rFonts w:ascii="Times New Roman" w:hAnsi="Times New Roman" w:cs="Times New Roman"/>
          <w:b/>
          <w:sz w:val="28"/>
          <w:szCs w:val="28"/>
        </w:rPr>
        <w:t>27 апреля</w:t>
      </w:r>
      <w:r w:rsidRPr="00132742">
        <w:rPr>
          <w:rFonts w:ascii="Times New Roman" w:hAnsi="Times New Roman" w:cs="Times New Roman"/>
          <w:sz w:val="28"/>
          <w:szCs w:val="28"/>
        </w:rPr>
        <w:t xml:space="preserve"> включительно. Полный перечень документов представлен на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32742">
        <w:rPr>
          <w:rFonts w:ascii="Times New Roman" w:hAnsi="Times New Roman" w:cs="Times New Roman"/>
          <w:sz w:val="28"/>
          <w:szCs w:val="28"/>
        </w:rPr>
        <w:t xml:space="preserve"> pg.er.ru</w:t>
      </w:r>
      <w:r>
        <w:rPr>
          <w:rFonts w:ascii="Times New Roman" w:hAnsi="Times New Roman" w:cs="Times New Roman"/>
          <w:sz w:val="28"/>
          <w:szCs w:val="28"/>
        </w:rPr>
        <w:t xml:space="preserve"> и кубаньвыбирает.рф.</w:t>
      </w:r>
    </w:p>
    <w:p w:rsid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32742">
        <w:rPr>
          <w:rFonts w:ascii="Times New Roman" w:hAnsi="Times New Roman" w:cs="Times New Roman"/>
          <w:sz w:val="28"/>
          <w:szCs w:val="28"/>
        </w:rPr>
        <w:t xml:space="preserve">Единый день предварительного голосования «Единой России» состоится </w:t>
      </w:r>
      <w:r w:rsidRPr="00132742">
        <w:rPr>
          <w:rFonts w:ascii="Times New Roman" w:hAnsi="Times New Roman" w:cs="Times New Roman"/>
          <w:b/>
          <w:sz w:val="28"/>
          <w:szCs w:val="28"/>
        </w:rPr>
        <w:t>28 мая</w:t>
      </w:r>
      <w:r w:rsidRPr="00132742">
        <w:rPr>
          <w:rFonts w:ascii="Times New Roman" w:hAnsi="Times New Roman" w:cs="Times New Roman"/>
          <w:sz w:val="28"/>
          <w:szCs w:val="28"/>
        </w:rPr>
        <w:t xml:space="preserve"> в тех регионах, в которых 10 сентября запланированы выборы в региональные парламенты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AD7" w:rsidRPr="00132742" w:rsidRDefault="00132742" w:rsidP="0013274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</w:t>
      </w:r>
      <w:r w:rsidRPr="00132742">
        <w:rPr>
          <w:rFonts w:ascii="Times New Roman" w:hAnsi="Times New Roman" w:cs="Times New Roman"/>
          <w:sz w:val="28"/>
          <w:szCs w:val="28"/>
        </w:rPr>
        <w:t xml:space="preserve">«Единая Россия» </w:t>
      </w:r>
      <w:r>
        <w:rPr>
          <w:rFonts w:ascii="Times New Roman" w:hAnsi="Times New Roman" w:cs="Times New Roman"/>
          <w:sz w:val="28"/>
          <w:szCs w:val="28"/>
        </w:rPr>
        <w:t xml:space="preserve">− пока </w:t>
      </w:r>
      <w:r w:rsidRPr="00132742">
        <w:rPr>
          <w:rFonts w:ascii="Times New Roman" w:hAnsi="Times New Roman" w:cs="Times New Roman"/>
          <w:sz w:val="28"/>
          <w:szCs w:val="28"/>
        </w:rPr>
        <w:t>единственная партия, которая провод</w:t>
      </w:r>
      <w:r>
        <w:rPr>
          <w:rFonts w:ascii="Times New Roman" w:hAnsi="Times New Roman" w:cs="Times New Roman"/>
          <w:sz w:val="28"/>
          <w:szCs w:val="28"/>
        </w:rPr>
        <w:t>ит предварительное голосование.</w:t>
      </w:r>
    </w:p>
    <w:sectPr w:rsidR="002C4AD7" w:rsidRPr="00132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42"/>
    <w:rsid w:val="00132742"/>
    <w:rsid w:val="002C4AD7"/>
    <w:rsid w:val="0070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Безрукова</dc:creator>
  <cp:lastModifiedBy>Гоманова Оксана</cp:lastModifiedBy>
  <cp:revision>3</cp:revision>
  <dcterms:created xsi:type="dcterms:W3CDTF">2017-04-06T11:21:00Z</dcterms:created>
  <dcterms:modified xsi:type="dcterms:W3CDTF">2017-04-06T11:54:00Z</dcterms:modified>
</cp:coreProperties>
</file>