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D6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Земельные участки в Туапсинском районе</w:t>
      </w:r>
    </w:p>
    <w:p w:rsidR="004362D6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362D6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Туапсинский район сообщает о наличии следующих земельных участков: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23:33:1401002:1535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54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Краснодарский край, Туапсинский район, с. Кроянское, ул. Садовая, для размещения гаража с помещениями вспомогательного использования.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23:33:0107005:229, </w:t>
      </w:r>
      <w:r w:rsidRPr="00314CDC">
        <w:rPr>
          <w:rFonts w:ascii="Times New Roman" w:hAnsi="Times New Roman" w:cs="Times New Roman"/>
          <w:sz w:val="28"/>
          <w:szCs w:val="28"/>
        </w:rPr>
        <w:t>площадью 316 кв.м., расположенного по адресу: Краснодарский край, Туапсинский район, пгт. Новомихайловский, ул. Садовая, категория земель – земли населенных пунктов, для целей, не связанных со строительством (благоустройство территории), предполагаемого для передачи в собственнос</w:t>
      </w:r>
      <w:r>
        <w:rPr>
          <w:rFonts w:ascii="Times New Roman" w:hAnsi="Times New Roman" w:cs="Times New Roman"/>
          <w:sz w:val="28"/>
          <w:szCs w:val="28"/>
        </w:rPr>
        <w:t>ть за плату,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23:33:0901003:404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433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Краснодарский край, Туапсинский район, аул Агуй-Шапсуг, ул. Шапсугская, для индивидуального жилищного строительства. Категория земель – </w:t>
      </w:r>
      <w:r>
        <w:rPr>
          <w:rFonts w:ascii="Times New Roman" w:hAnsi="Times New Roman" w:cs="Times New Roman"/>
          <w:sz w:val="28"/>
          <w:szCs w:val="28"/>
        </w:rPr>
        <w:t>земли населенных пунктов,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23:33:0901000:608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1000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кв.м., расположенного по адресу: Краснодарский край, Туапсинский район, аул Агуй-Шапсуг, микрорайон «Заречье», участок № 10, разрешенное ис</w:t>
      </w:r>
      <w:bookmarkStart w:id="0" w:name="_GoBack"/>
      <w:bookmarkEnd w:id="0"/>
      <w:r w:rsidRPr="00314CDC">
        <w:rPr>
          <w:rFonts w:ascii="Times New Roman" w:hAnsi="Times New Roman" w:cs="Times New Roman"/>
          <w:sz w:val="28"/>
          <w:szCs w:val="28"/>
        </w:rPr>
        <w:t>пользование – индивидуальное жилищное строительстве.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4362D6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23:51:0102014:2134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178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кв.м., в том числе проезд к земельному участку с кадастровым номером 23:51:0102014:27, расположенного по адресу: Краснодарский край, г. Туапсе, ул. Маршала Жукова, уч. 26а, предполагаемого для передачи в собственность за плату, категория земель – земли населенных пунктов, для целей, не связанных со строительством (стоянка индивидуального</w:t>
      </w:r>
      <w:r>
        <w:rPr>
          <w:rFonts w:ascii="Times New Roman" w:hAnsi="Times New Roman" w:cs="Times New Roman"/>
          <w:sz w:val="28"/>
          <w:szCs w:val="28"/>
        </w:rPr>
        <w:t xml:space="preserve"> автотранспорта),</w:t>
      </w:r>
    </w:p>
    <w:p w:rsidR="004362D6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23:33:0106002:1083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165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кв.м., в том числе охранная зона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DC">
        <w:rPr>
          <w:rFonts w:ascii="Times New Roman" w:hAnsi="Times New Roman" w:cs="Times New Roman"/>
          <w:sz w:val="28"/>
          <w:szCs w:val="28"/>
        </w:rPr>
        <w:t>ЛЭП – 101 кв.м., расположенного по адресу: Краснодарский край, Туапсинский район, пгт. Новомихайловский, мкр. 1-й, для размещения гаражей боксового типа.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 - земельного участка 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32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кв.м, в том числе охранная зона ливневой канализации – 7 кв.м, охранная зона ЛЭП – 8 кв.м, расположенного по адресу: Краснодарский край, Туапсинский район, с. Агой, ул. Школьная, с кадастровым номером 23:33:0907001:1834, предполагаемого для передачи в собственность за плату, предназначенного для целей не связанных со строительством (территория благоустройства),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  <w:r w:rsidRPr="00314C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>- земельного участка площадью 1500 кв.м.,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DC">
        <w:rPr>
          <w:rFonts w:ascii="Times New Roman" w:hAnsi="Times New Roman" w:cs="Times New Roman"/>
          <w:sz w:val="28"/>
          <w:szCs w:val="28"/>
        </w:rPr>
        <w:t>39 кв.м. – охранная зона сети канализации, с кадастровым номером 23:33:0906001:1344, расположенного по адресу: Краснодарский край, Туапсинский район, с. Небуг, ул. Набережная, разрешенное использование – для индивидуального жилищного строительства.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23:51:0201001:2573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297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кв.м., в том числе: охранная зона водопровода – 77 кв.м., охранная зона кабеля связи – 4 кв.м., охранная зона канализации – 29 кв.м., охранная зона газопровода – 51 кв.м., расположенного по адресу: Краснодарский край, г. Туапсе, ул. Калараша, предполагаемого для передачи в собственность за плату, предназначенного для целей, не связанных со строительством (территория благоустройства).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23:33:0907001:3478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420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Краснодарский край, Туапсинский район, с. Агой, ул. Высокая, уч. 15 А, предполагаемого для передачи в аренду, предназначенного для целей, не связанных со строительством (территория благоустройства).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23:33:0103001:410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105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кв.м., расположенного по адресу: Краснодарский край, Туапсинский район, пгт. Джубга, ул. Черноморская,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DC">
        <w:rPr>
          <w:rFonts w:ascii="Times New Roman" w:hAnsi="Times New Roman" w:cs="Times New Roman"/>
          <w:sz w:val="28"/>
          <w:szCs w:val="28"/>
        </w:rPr>
        <w:t>31 «Г», предполагаемого для передачи в собственность за плату, предназначенного для целей, не связанных со строительством (благоустройство территории).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23:51:0202009:570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237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кв.м., в том числе охранная зона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DC">
        <w:rPr>
          <w:rFonts w:ascii="Times New Roman" w:hAnsi="Times New Roman" w:cs="Times New Roman"/>
          <w:sz w:val="28"/>
          <w:szCs w:val="28"/>
        </w:rPr>
        <w:t>водопровода – 90 кв.м., расположенного по адресу: Краснодарский край,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DC">
        <w:rPr>
          <w:rFonts w:ascii="Times New Roman" w:hAnsi="Times New Roman" w:cs="Times New Roman"/>
          <w:sz w:val="28"/>
          <w:szCs w:val="28"/>
        </w:rPr>
        <w:t>г. Туапсе, ул. Киевская, в районе участка № 111, предполагаемого для передачи в собственность за плату, предназначенного для целей, не связанных со строительством (территория благоустройства).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23:33:0105001:994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344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кв.м., в том числе охранная зона кабеля связи – 42 кв.м., расположенного по адресу: Краснодарский край, Туапсинский район, справа от автодороги М-27 «Джубга-Сочи», предполагаемого для передачи в аренду, предназначенного для целей, не связанных со строительством (благоустройство территории). Категория земель – земли населенных пунктов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23:33:0109001:867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3657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кв.м., в том числе охранная зона подземного кабеля электропередачи – 22 кв.м., расположенного по адресу: Краснодарский край, Туапсинский район, с. Небуг, ул. Новороссийское шоссе, предполагаемого для передачи в собственность за плату, предназначенного для целей, не связанных со строительством (территория благоустройства).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4362D6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23:51:0202003:139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3420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кв.м., расположенного по адресу: Краснодарский край, г. Туапсе, ул. Б. Хмельницкого, 87-101, предполагаемого для передачи в постоянное (бессрочное) пользование, предназначенного для размещения объектов благоустройства территории (детский парк).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 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23:51:0201001:1164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544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кв.м., расположенного по адресу: Краснодарский край, г. Туапсе, ул. Калараша, в районе участка № 70 Г, для индивидуального жилищного строительства.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23:33:0804000:319, </w:t>
      </w:r>
      <w:r w:rsidRPr="00314CDC">
        <w:rPr>
          <w:rFonts w:ascii="Times New Roman" w:hAnsi="Times New Roman" w:cs="Times New Roman"/>
          <w:sz w:val="28"/>
          <w:szCs w:val="28"/>
        </w:rPr>
        <w:t>площадью 1282 кв.м., расположенного по адресу: Краснодарский край, Туапсинский район, с. Подхребтовое, категория земель – земли населенных пунктов, для ведения личного подсобного хозяйства, предполагаемого для передачи в аренду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4C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23:33:1401002:1154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118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кв.м., расположенного по адресу: Краснодарский край, Туапсинский район, село Кроянское, микрорайон №1, участок №1а, предполагаемого для передачи в собственность за плату, предназначенного для целей, не связанных со строительством (благоустройство территории).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23:33:1705001:50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892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кв.м., в том числе часть земельного участка занята проездом общего пользования – 167 кв.м., расположенного по адресу: Краснодарский край, Туапсинский район, с. Мессажай, ул. Майкопская, 11, предполагаемого для передачи в аренду, предназначенного для размещения автомобильных стоянок и автомобильных парковок. Категория земель – земли населенных пунк</w:t>
      </w:r>
      <w:r>
        <w:rPr>
          <w:rFonts w:ascii="Times New Roman" w:hAnsi="Times New Roman" w:cs="Times New Roman"/>
          <w:sz w:val="28"/>
          <w:szCs w:val="28"/>
        </w:rPr>
        <w:t>тов,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 xml:space="preserve">23:51:0101003:1359 </w:t>
      </w:r>
      <w:r w:rsidRPr="00314C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314CDC">
        <w:rPr>
          <w:rFonts w:ascii="Times New Roman" w:hAnsi="Times New Roman" w:cs="Times New Roman"/>
          <w:color w:val="000000"/>
          <w:sz w:val="28"/>
          <w:szCs w:val="28"/>
        </w:rPr>
        <w:t>141</w:t>
      </w:r>
      <w:r w:rsidRPr="00314CDC">
        <w:rPr>
          <w:rFonts w:ascii="Times New Roman" w:hAnsi="Times New Roman" w:cs="Times New Roman"/>
          <w:sz w:val="28"/>
          <w:szCs w:val="28"/>
        </w:rPr>
        <w:t xml:space="preserve"> кв.м., в том числе охранная зона         электрических сетей – 121 кв.м., расположенного по адресу: Краснодарский край, г. Туапсе, ул. Приречная, д. 16, уч. 2, предполагаемого для передачи в собственность за плату, предназначенного для целей, не связанных со строительством (территория благоустройства). Категория земе</w:t>
      </w:r>
      <w:r>
        <w:rPr>
          <w:rFonts w:ascii="Times New Roman" w:hAnsi="Times New Roman" w:cs="Times New Roman"/>
          <w:sz w:val="28"/>
          <w:szCs w:val="28"/>
        </w:rPr>
        <w:t>ль – земли населенных пунктов.</w:t>
      </w:r>
    </w:p>
    <w:p w:rsidR="004362D6" w:rsidRPr="00314CDC" w:rsidRDefault="004362D6" w:rsidP="00314C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CDC">
        <w:rPr>
          <w:rFonts w:ascii="Times New Roman" w:hAnsi="Times New Roman" w:cs="Times New Roman"/>
          <w:sz w:val="28"/>
          <w:szCs w:val="28"/>
        </w:rPr>
        <w:t>Для получения подробной информации можно обратиться в администрацию муниципального образования Туапсинский район по               адресу: г. Туапсе, ул. Свободы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4CDC">
        <w:rPr>
          <w:rFonts w:ascii="Times New Roman" w:hAnsi="Times New Roman" w:cs="Times New Roman"/>
          <w:sz w:val="28"/>
          <w:szCs w:val="28"/>
        </w:rPr>
        <w:t xml:space="preserve"> д.26 (отдел земельных отношений),                       тел. </w:t>
      </w:r>
      <w:r>
        <w:rPr>
          <w:rFonts w:ascii="Times New Roman" w:hAnsi="Times New Roman" w:cs="Times New Roman"/>
          <w:sz w:val="28"/>
          <w:szCs w:val="28"/>
        </w:rPr>
        <w:t>- 8 (86167) 2-55-22</w:t>
      </w:r>
      <w:r w:rsidRPr="00314CDC">
        <w:rPr>
          <w:rFonts w:ascii="Times New Roman" w:hAnsi="Times New Roman" w:cs="Times New Roman"/>
          <w:sz w:val="28"/>
          <w:szCs w:val="28"/>
        </w:rPr>
        <w:t>.</w:t>
      </w:r>
    </w:p>
    <w:p w:rsidR="004362D6" w:rsidRPr="00CA55E2" w:rsidRDefault="004362D6" w:rsidP="00573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2D6" w:rsidRPr="00CA55E2" w:rsidRDefault="004362D6" w:rsidP="00CA55E2">
      <w:pPr>
        <w:tabs>
          <w:tab w:val="left" w:pos="156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16"/>
          <w:szCs w:val="16"/>
        </w:rPr>
      </w:pPr>
    </w:p>
    <w:sectPr w:rsidR="004362D6" w:rsidRPr="00CA55E2" w:rsidSect="00314CD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2FB3"/>
    <w:rsid w:val="00015F06"/>
    <w:rsid w:val="000320B6"/>
    <w:rsid w:val="00037999"/>
    <w:rsid w:val="00041A3D"/>
    <w:rsid w:val="00050CB2"/>
    <w:rsid w:val="00053E96"/>
    <w:rsid w:val="00055304"/>
    <w:rsid w:val="00060A3B"/>
    <w:rsid w:val="0006792F"/>
    <w:rsid w:val="00071311"/>
    <w:rsid w:val="00082667"/>
    <w:rsid w:val="00090B8D"/>
    <w:rsid w:val="000A1EB5"/>
    <w:rsid w:val="000A5D2A"/>
    <w:rsid w:val="000B128A"/>
    <w:rsid w:val="000C301D"/>
    <w:rsid w:val="000D07FF"/>
    <w:rsid w:val="000D20D3"/>
    <w:rsid w:val="000D319C"/>
    <w:rsid w:val="000D4804"/>
    <w:rsid w:val="000E5431"/>
    <w:rsid w:val="000E61A8"/>
    <w:rsid w:val="000E73AF"/>
    <w:rsid w:val="000F2FB3"/>
    <w:rsid w:val="000F6676"/>
    <w:rsid w:val="00112464"/>
    <w:rsid w:val="00115ED2"/>
    <w:rsid w:val="001216B1"/>
    <w:rsid w:val="0012452D"/>
    <w:rsid w:val="00132F98"/>
    <w:rsid w:val="001358F8"/>
    <w:rsid w:val="001448BE"/>
    <w:rsid w:val="00151CA4"/>
    <w:rsid w:val="00151F76"/>
    <w:rsid w:val="00162558"/>
    <w:rsid w:val="001668A2"/>
    <w:rsid w:val="00171074"/>
    <w:rsid w:val="00175479"/>
    <w:rsid w:val="00177E0E"/>
    <w:rsid w:val="00180E0E"/>
    <w:rsid w:val="00182E3E"/>
    <w:rsid w:val="00186103"/>
    <w:rsid w:val="00186DE6"/>
    <w:rsid w:val="001A139F"/>
    <w:rsid w:val="001A4B6B"/>
    <w:rsid w:val="001A59A9"/>
    <w:rsid w:val="001F12AC"/>
    <w:rsid w:val="0022741D"/>
    <w:rsid w:val="00230A88"/>
    <w:rsid w:val="00237D3B"/>
    <w:rsid w:val="00242382"/>
    <w:rsid w:val="002429E2"/>
    <w:rsid w:val="00242B28"/>
    <w:rsid w:val="00253D64"/>
    <w:rsid w:val="002543FC"/>
    <w:rsid w:val="00263C44"/>
    <w:rsid w:val="00270867"/>
    <w:rsid w:val="00271A92"/>
    <w:rsid w:val="002749D1"/>
    <w:rsid w:val="0027606F"/>
    <w:rsid w:val="00291C37"/>
    <w:rsid w:val="00294F4D"/>
    <w:rsid w:val="002B6459"/>
    <w:rsid w:val="002C15B7"/>
    <w:rsid w:val="002D03AA"/>
    <w:rsid w:val="002D2045"/>
    <w:rsid w:val="002E16C3"/>
    <w:rsid w:val="002F1340"/>
    <w:rsid w:val="002F20F5"/>
    <w:rsid w:val="002F32E4"/>
    <w:rsid w:val="003019CD"/>
    <w:rsid w:val="00312632"/>
    <w:rsid w:val="00314C66"/>
    <w:rsid w:val="00314CDC"/>
    <w:rsid w:val="00324200"/>
    <w:rsid w:val="003258E5"/>
    <w:rsid w:val="0032639F"/>
    <w:rsid w:val="00335151"/>
    <w:rsid w:val="0033524F"/>
    <w:rsid w:val="00337B7F"/>
    <w:rsid w:val="00355FA4"/>
    <w:rsid w:val="00357517"/>
    <w:rsid w:val="0036165A"/>
    <w:rsid w:val="00362026"/>
    <w:rsid w:val="0037223F"/>
    <w:rsid w:val="003729BE"/>
    <w:rsid w:val="00376E86"/>
    <w:rsid w:val="00384130"/>
    <w:rsid w:val="00387919"/>
    <w:rsid w:val="00387A73"/>
    <w:rsid w:val="003976BD"/>
    <w:rsid w:val="003B1C80"/>
    <w:rsid w:val="003B285C"/>
    <w:rsid w:val="003B4454"/>
    <w:rsid w:val="003C64EF"/>
    <w:rsid w:val="003D144B"/>
    <w:rsid w:val="003D238F"/>
    <w:rsid w:val="003E06F1"/>
    <w:rsid w:val="003E2B47"/>
    <w:rsid w:val="003F12C2"/>
    <w:rsid w:val="00422593"/>
    <w:rsid w:val="004254E3"/>
    <w:rsid w:val="00426C66"/>
    <w:rsid w:val="00433A3D"/>
    <w:rsid w:val="004341CE"/>
    <w:rsid w:val="00434EB2"/>
    <w:rsid w:val="004353E3"/>
    <w:rsid w:val="004362D6"/>
    <w:rsid w:val="00440EFB"/>
    <w:rsid w:val="00443243"/>
    <w:rsid w:val="004526FA"/>
    <w:rsid w:val="004567E8"/>
    <w:rsid w:val="00463916"/>
    <w:rsid w:val="00465ACA"/>
    <w:rsid w:val="00470068"/>
    <w:rsid w:val="00472A66"/>
    <w:rsid w:val="0048262D"/>
    <w:rsid w:val="004A0B6E"/>
    <w:rsid w:val="004A2766"/>
    <w:rsid w:val="004A2EEF"/>
    <w:rsid w:val="004A5E28"/>
    <w:rsid w:val="004A7FBD"/>
    <w:rsid w:val="004B7083"/>
    <w:rsid w:val="004B71EF"/>
    <w:rsid w:val="004C3B45"/>
    <w:rsid w:val="004D03CE"/>
    <w:rsid w:val="004D0EC2"/>
    <w:rsid w:val="004D215A"/>
    <w:rsid w:val="004D2840"/>
    <w:rsid w:val="004D4478"/>
    <w:rsid w:val="004E7E4D"/>
    <w:rsid w:val="004F07C7"/>
    <w:rsid w:val="004F1558"/>
    <w:rsid w:val="004F15D7"/>
    <w:rsid w:val="004F5299"/>
    <w:rsid w:val="004F6C31"/>
    <w:rsid w:val="00503184"/>
    <w:rsid w:val="005039F1"/>
    <w:rsid w:val="00511059"/>
    <w:rsid w:val="00512962"/>
    <w:rsid w:val="00517702"/>
    <w:rsid w:val="00525BE0"/>
    <w:rsid w:val="005327B4"/>
    <w:rsid w:val="0053792E"/>
    <w:rsid w:val="00543205"/>
    <w:rsid w:val="00543759"/>
    <w:rsid w:val="00545904"/>
    <w:rsid w:val="00545AA8"/>
    <w:rsid w:val="00556A4A"/>
    <w:rsid w:val="00564E67"/>
    <w:rsid w:val="00573506"/>
    <w:rsid w:val="005772CD"/>
    <w:rsid w:val="00583A79"/>
    <w:rsid w:val="005915ED"/>
    <w:rsid w:val="005A0714"/>
    <w:rsid w:val="005A1F48"/>
    <w:rsid w:val="005B2BDB"/>
    <w:rsid w:val="005B4429"/>
    <w:rsid w:val="005B4F01"/>
    <w:rsid w:val="005B571D"/>
    <w:rsid w:val="005B5C99"/>
    <w:rsid w:val="005B5D89"/>
    <w:rsid w:val="005B646E"/>
    <w:rsid w:val="005C0CDF"/>
    <w:rsid w:val="005C1FDC"/>
    <w:rsid w:val="005C28AE"/>
    <w:rsid w:val="005C34A6"/>
    <w:rsid w:val="005E1C15"/>
    <w:rsid w:val="005E3BAC"/>
    <w:rsid w:val="005F613A"/>
    <w:rsid w:val="0060400B"/>
    <w:rsid w:val="006202A2"/>
    <w:rsid w:val="00626295"/>
    <w:rsid w:val="00626BEB"/>
    <w:rsid w:val="006456CF"/>
    <w:rsid w:val="00654D58"/>
    <w:rsid w:val="00661AD0"/>
    <w:rsid w:val="00666535"/>
    <w:rsid w:val="006768B3"/>
    <w:rsid w:val="006875C2"/>
    <w:rsid w:val="00694B3D"/>
    <w:rsid w:val="006A2B7E"/>
    <w:rsid w:val="006A4B34"/>
    <w:rsid w:val="006A7667"/>
    <w:rsid w:val="006B34AA"/>
    <w:rsid w:val="006B7B58"/>
    <w:rsid w:val="006C29BD"/>
    <w:rsid w:val="006C5278"/>
    <w:rsid w:val="006F063A"/>
    <w:rsid w:val="006F13E5"/>
    <w:rsid w:val="007019D5"/>
    <w:rsid w:val="0073537A"/>
    <w:rsid w:val="00751980"/>
    <w:rsid w:val="00752825"/>
    <w:rsid w:val="00752D22"/>
    <w:rsid w:val="00753943"/>
    <w:rsid w:val="007551EC"/>
    <w:rsid w:val="00756C80"/>
    <w:rsid w:val="0076327F"/>
    <w:rsid w:val="00764F6D"/>
    <w:rsid w:val="00772311"/>
    <w:rsid w:val="007736BA"/>
    <w:rsid w:val="007742E9"/>
    <w:rsid w:val="007873D9"/>
    <w:rsid w:val="0079478C"/>
    <w:rsid w:val="007969CC"/>
    <w:rsid w:val="007A0AF4"/>
    <w:rsid w:val="007A1A40"/>
    <w:rsid w:val="007A4D11"/>
    <w:rsid w:val="007B2CFD"/>
    <w:rsid w:val="007C57B1"/>
    <w:rsid w:val="007D3748"/>
    <w:rsid w:val="007D5D04"/>
    <w:rsid w:val="007E7481"/>
    <w:rsid w:val="007F6223"/>
    <w:rsid w:val="00820878"/>
    <w:rsid w:val="00827DAD"/>
    <w:rsid w:val="00840537"/>
    <w:rsid w:val="008427B5"/>
    <w:rsid w:val="008452F3"/>
    <w:rsid w:val="00846902"/>
    <w:rsid w:val="00851278"/>
    <w:rsid w:val="0085290C"/>
    <w:rsid w:val="008536AA"/>
    <w:rsid w:val="00854F43"/>
    <w:rsid w:val="00861CC2"/>
    <w:rsid w:val="00864E89"/>
    <w:rsid w:val="0087479D"/>
    <w:rsid w:val="00881027"/>
    <w:rsid w:val="00891470"/>
    <w:rsid w:val="008A398B"/>
    <w:rsid w:val="008C7A37"/>
    <w:rsid w:val="008D0C7D"/>
    <w:rsid w:val="008D62DB"/>
    <w:rsid w:val="008E0D12"/>
    <w:rsid w:val="008F6DA0"/>
    <w:rsid w:val="008F7D5B"/>
    <w:rsid w:val="009012B1"/>
    <w:rsid w:val="009119BB"/>
    <w:rsid w:val="00912724"/>
    <w:rsid w:val="00916924"/>
    <w:rsid w:val="00916E6D"/>
    <w:rsid w:val="00921744"/>
    <w:rsid w:val="00924C25"/>
    <w:rsid w:val="00926DDB"/>
    <w:rsid w:val="00931994"/>
    <w:rsid w:val="00933D8F"/>
    <w:rsid w:val="009357D6"/>
    <w:rsid w:val="009420E8"/>
    <w:rsid w:val="009477D4"/>
    <w:rsid w:val="0095777C"/>
    <w:rsid w:val="00961DD9"/>
    <w:rsid w:val="0097140E"/>
    <w:rsid w:val="00975CAD"/>
    <w:rsid w:val="009821F2"/>
    <w:rsid w:val="00984FF6"/>
    <w:rsid w:val="00991E15"/>
    <w:rsid w:val="009976AD"/>
    <w:rsid w:val="009A3176"/>
    <w:rsid w:val="009A72C6"/>
    <w:rsid w:val="009A7D10"/>
    <w:rsid w:val="009B3946"/>
    <w:rsid w:val="009C2821"/>
    <w:rsid w:val="009C7BC9"/>
    <w:rsid w:val="009D1AB3"/>
    <w:rsid w:val="009F1238"/>
    <w:rsid w:val="00A105B5"/>
    <w:rsid w:val="00A169C1"/>
    <w:rsid w:val="00A26F13"/>
    <w:rsid w:val="00A301C4"/>
    <w:rsid w:val="00A33062"/>
    <w:rsid w:val="00A430E0"/>
    <w:rsid w:val="00A475DB"/>
    <w:rsid w:val="00A53786"/>
    <w:rsid w:val="00A55C34"/>
    <w:rsid w:val="00A56F6B"/>
    <w:rsid w:val="00A57A6F"/>
    <w:rsid w:val="00A66BF9"/>
    <w:rsid w:val="00A6720C"/>
    <w:rsid w:val="00A67A26"/>
    <w:rsid w:val="00A71427"/>
    <w:rsid w:val="00A72BB7"/>
    <w:rsid w:val="00A7358E"/>
    <w:rsid w:val="00A73B51"/>
    <w:rsid w:val="00A74958"/>
    <w:rsid w:val="00A91DE9"/>
    <w:rsid w:val="00A92254"/>
    <w:rsid w:val="00A95DFD"/>
    <w:rsid w:val="00AA1598"/>
    <w:rsid w:val="00AA62F6"/>
    <w:rsid w:val="00AB0074"/>
    <w:rsid w:val="00AC7AEA"/>
    <w:rsid w:val="00AD2005"/>
    <w:rsid w:val="00AE5F5B"/>
    <w:rsid w:val="00AE6760"/>
    <w:rsid w:val="00AE6A79"/>
    <w:rsid w:val="00B035D6"/>
    <w:rsid w:val="00B05366"/>
    <w:rsid w:val="00B05D61"/>
    <w:rsid w:val="00B1551C"/>
    <w:rsid w:val="00B232FE"/>
    <w:rsid w:val="00B26BE8"/>
    <w:rsid w:val="00B429FB"/>
    <w:rsid w:val="00B53951"/>
    <w:rsid w:val="00B62ECA"/>
    <w:rsid w:val="00B834F2"/>
    <w:rsid w:val="00B845C4"/>
    <w:rsid w:val="00B855FD"/>
    <w:rsid w:val="00B9599E"/>
    <w:rsid w:val="00BA380C"/>
    <w:rsid w:val="00BA3A7D"/>
    <w:rsid w:val="00BA496A"/>
    <w:rsid w:val="00BA4FDC"/>
    <w:rsid w:val="00BA5D41"/>
    <w:rsid w:val="00BA7BEA"/>
    <w:rsid w:val="00BB083F"/>
    <w:rsid w:val="00BB1D04"/>
    <w:rsid w:val="00BB4944"/>
    <w:rsid w:val="00BB4CAF"/>
    <w:rsid w:val="00BC06EB"/>
    <w:rsid w:val="00BC0862"/>
    <w:rsid w:val="00BC697F"/>
    <w:rsid w:val="00BD7B87"/>
    <w:rsid w:val="00BE4E08"/>
    <w:rsid w:val="00BF506C"/>
    <w:rsid w:val="00BF61C6"/>
    <w:rsid w:val="00C001D5"/>
    <w:rsid w:val="00C02AB8"/>
    <w:rsid w:val="00C02E5B"/>
    <w:rsid w:val="00C07828"/>
    <w:rsid w:val="00C15565"/>
    <w:rsid w:val="00C207AD"/>
    <w:rsid w:val="00C23D5A"/>
    <w:rsid w:val="00C240FA"/>
    <w:rsid w:val="00C373F1"/>
    <w:rsid w:val="00C44E71"/>
    <w:rsid w:val="00C466C2"/>
    <w:rsid w:val="00C616CE"/>
    <w:rsid w:val="00C81EDB"/>
    <w:rsid w:val="00C82016"/>
    <w:rsid w:val="00C83F46"/>
    <w:rsid w:val="00C859D2"/>
    <w:rsid w:val="00C87200"/>
    <w:rsid w:val="00C87CC9"/>
    <w:rsid w:val="00C95FF9"/>
    <w:rsid w:val="00CA0C0C"/>
    <w:rsid w:val="00CA55E2"/>
    <w:rsid w:val="00CC0BD2"/>
    <w:rsid w:val="00CD0746"/>
    <w:rsid w:val="00CD0A5B"/>
    <w:rsid w:val="00CD3A4C"/>
    <w:rsid w:val="00CD4344"/>
    <w:rsid w:val="00CD6916"/>
    <w:rsid w:val="00CF1FD8"/>
    <w:rsid w:val="00D0236E"/>
    <w:rsid w:val="00D028B1"/>
    <w:rsid w:val="00D060DA"/>
    <w:rsid w:val="00D12960"/>
    <w:rsid w:val="00D13A2E"/>
    <w:rsid w:val="00D16716"/>
    <w:rsid w:val="00D1720F"/>
    <w:rsid w:val="00D21F9E"/>
    <w:rsid w:val="00D23D19"/>
    <w:rsid w:val="00D24CA7"/>
    <w:rsid w:val="00D357A1"/>
    <w:rsid w:val="00D474A1"/>
    <w:rsid w:val="00D50AB9"/>
    <w:rsid w:val="00D56C0B"/>
    <w:rsid w:val="00D607F0"/>
    <w:rsid w:val="00D705CC"/>
    <w:rsid w:val="00D73153"/>
    <w:rsid w:val="00D750C4"/>
    <w:rsid w:val="00D83D67"/>
    <w:rsid w:val="00D930C2"/>
    <w:rsid w:val="00DC040F"/>
    <w:rsid w:val="00DC3DD0"/>
    <w:rsid w:val="00DD1961"/>
    <w:rsid w:val="00DF085F"/>
    <w:rsid w:val="00DF2E5B"/>
    <w:rsid w:val="00DF42C5"/>
    <w:rsid w:val="00DF473D"/>
    <w:rsid w:val="00DF4BE6"/>
    <w:rsid w:val="00DF70A4"/>
    <w:rsid w:val="00E004EC"/>
    <w:rsid w:val="00E0476B"/>
    <w:rsid w:val="00E17739"/>
    <w:rsid w:val="00E17F5C"/>
    <w:rsid w:val="00E20222"/>
    <w:rsid w:val="00E21A72"/>
    <w:rsid w:val="00E23D4E"/>
    <w:rsid w:val="00E24F50"/>
    <w:rsid w:val="00E26E3F"/>
    <w:rsid w:val="00E30AD1"/>
    <w:rsid w:val="00E434CE"/>
    <w:rsid w:val="00E4668D"/>
    <w:rsid w:val="00E56792"/>
    <w:rsid w:val="00E63C0B"/>
    <w:rsid w:val="00E66EE3"/>
    <w:rsid w:val="00E72987"/>
    <w:rsid w:val="00E91D28"/>
    <w:rsid w:val="00EB5421"/>
    <w:rsid w:val="00ED526E"/>
    <w:rsid w:val="00EE32EC"/>
    <w:rsid w:val="00EF1F7D"/>
    <w:rsid w:val="00EF2A88"/>
    <w:rsid w:val="00F069C7"/>
    <w:rsid w:val="00F10C91"/>
    <w:rsid w:val="00F35AEC"/>
    <w:rsid w:val="00F501DC"/>
    <w:rsid w:val="00F52003"/>
    <w:rsid w:val="00F523D7"/>
    <w:rsid w:val="00F52AB0"/>
    <w:rsid w:val="00F60249"/>
    <w:rsid w:val="00F65182"/>
    <w:rsid w:val="00F66012"/>
    <w:rsid w:val="00F676E5"/>
    <w:rsid w:val="00F8524F"/>
    <w:rsid w:val="00F86BA2"/>
    <w:rsid w:val="00F86D92"/>
    <w:rsid w:val="00FA2C06"/>
    <w:rsid w:val="00FA697A"/>
    <w:rsid w:val="00FB0CE7"/>
    <w:rsid w:val="00FB2449"/>
    <w:rsid w:val="00FB2CFE"/>
    <w:rsid w:val="00FB5166"/>
    <w:rsid w:val="00FB6AC0"/>
    <w:rsid w:val="00FC0986"/>
    <w:rsid w:val="00FC6B5E"/>
    <w:rsid w:val="00FD278E"/>
    <w:rsid w:val="00FD289D"/>
    <w:rsid w:val="00FF1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62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11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9BB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071311"/>
    <w:pPr>
      <w:widowControl w:val="0"/>
      <w:suppressAutoHyphens/>
      <w:autoSpaceDN w:val="0"/>
      <w:textAlignment w:val="baseline"/>
    </w:pPr>
    <w:rPr>
      <w:rFonts w:ascii="Arial" w:eastAsia="SimSun" w:hAnsi="Arial" w:cs="Arial"/>
      <w:kern w:val="3"/>
      <w:sz w:val="21"/>
      <w:szCs w:val="21"/>
      <w:lang w:eastAsia="zh-CN"/>
    </w:rPr>
  </w:style>
  <w:style w:type="character" w:styleId="Strong">
    <w:name w:val="Strong"/>
    <w:basedOn w:val="DefaultParagraphFont"/>
    <w:uiPriority w:val="99"/>
    <w:qFormat/>
    <w:rsid w:val="000553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436</TotalTime>
  <Pages>3</Pages>
  <Words>1164</Words>
  <Characters>6641</Characters>
  <Application>Microsoft Office Outlook</Application>
  <DocSecurity>0</DocSecurity>
  <Lines>0</Lines>
  <Paragraphs>0</Paragraphs>
  <ScaleCrop>false</ScaleCrop>
  <Company>Администрация МО Туапсинский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78</cp:revision>
  <cp:lastPrinted>2014-02-25T10:29:00Z</cp:lastPrinted>
  <dcterms:created xsi:type="dcterms:W3CDTF">2012-10-16T06:16:00Z</dcterms:created>
  <dcterms:modified xsi:type="dcterms:W3CDTF">2014-02-26T05:01:00Z</dcterms:modified>
</cp:coreProperties>
</file>