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F7" w:rsidRDefault="00D046F7" w:rsidP="00D046F7">
      <w:pPr>
        <w:pStyle w:val="1"/>
        <w:tabs>
          <w:tab w:val="clear" w:pos="360"/>
          <w:tab w:val="left" w:pos="708"/>
        </w:tabs>
        <w:spacing w:before="0" w:after="0"/>
        <w:jc w:val="center"/>
        <w:rPr>
          <w:sz w:val="28"/>
          <w:szCs w:val="28"/>
        </w:rPr>
      </w:pPr>
      <w:r>
        <w:rPr>
          <w:sz w:val="28"/>
          <w:szCs w:val="28"/>
        </w:rPr>
        <w:t xml:space="preserve">                                                                                          Начальнику управления</w:t>
      </w:r>
    </w:p>
    <w:p w:rsidR="00D046F7" w:rsidRDefault="00D046F7" w:rsidP="00D046F7">
      <w:pPr>
        <w:pStyle w:val="1"/>
        <w:tabs>
          <w:tab w:val="clear" w:pos="360"/>
          <w:tab w:val="left" w:pos="6237"/>
        </w:tabs>
        <w:spacing w:before="0" w:after="0"/>
        <w:jc w:val="center"/>
        <w:rPr>
          <w:sz w:val="28"/>
          <w:szCs w:val="28"/>
        </w:rPr>
      </w:pPr>
      <w:r>
        <w:rPr>
          <w:sz w:val="28"/>
          <w:szCs w:val="28"/>
        </w:rPr>
        <w:t xml:space="preserve">                                                                       образования</w:t>
      </w:r>
    </w:p>
    <w:p w:rsidR="00D046F7" w:rsidRDefault="00D046F7" w:rsidP="00D046F7">
      <w:pPr>
        <w:pStyle w:val="1"/>
        <w:tabs>
          <w:tab w:val="clear" w:pos="360"/>
          <w:tab w:val="left" w:pos="6237"/>
        </w:tabs>
        <w:spacing w:before="0" w:after="0"/>
        <w:jc w:val="center"/>
        <w:rPr>
          <w:sz w:val="28"/>
          <w:szCs w:val="28"/>
        </w:rPr>
      </w:pPr>
      <w:r>
        <w:rPr>
          <w:sz w:val="28"/>
          <w:szCs w:val="28"/>
        </w:rPr>
        <w:t xml:space="preserve">                                                                                   администрации МО</w:t>
      </w:r>
    </w:p>
    <w:p w:rsidR="00D046F7" w:rsidRDefault="00D046F7" w:rsidP="00D046F7">
      <w:pPr>
        <w:pStyle w:val="1"/>
        <w:tabs>
          <w:tab w:val="clear" w:pos="360"/>
          <w:tab w:val="left" w:pos="6237"/>
        </w:tabs>
        <w:spacing w:before="0" w:after="0"/>
        <w:jc w:val="center"/>
        <w:rPr>
          <w:sz w:val="28"/>
          <w:szCs w:val="28"/>
        </w:rPr>
      </w:pPr>
      <w:r>
        <w:rPr>
          <w:sz w:val="28"/>
          <w:szCs w:val="28"/>
        </w:rPr>
        <w:t xml:space="preserve">                                                                                  Туапсинский район</w:t>
      </w:r>
    </w:p>
    <w:p w:rsidR="00D046F7" w:rsidRDefault="00D046F7" w:rsidP="00D046F7">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D046F7" w:rsidRDefault="00D046F7" w:rsidP="00D046F7">
      <w:pPr>
        <w:pStyle w:val="1"/>
        <w:tabs>
          <w:tab w:val="clear" w:pos="360"/>
          <w:tab w:val="left" w:pos="6237"/>
        </w:tabs>
        <w:spacing w:before="0" w:after="0"/>
        <w:jc w:val="right"/>
        <w:rPr>
          <w:sz w:val="28"/>
          <w:szCs w:val="28"/>
        </w:rPr>
      </w:pPr>
    </w:p>
    <w:p w:rsidR="00D046F7" w:rsidRDefault="00D046F7" w:rsidP="00D046F7">
      <w:pPr>
        <w:pStyle w:val="1"/>
        <w:spacing w:before="0" w:after="0"/>
        <w:jc w:val="center"/>
        <w:rPr>
          <w:sz w:val="28"/>
          <w:szCs w:val="28"/>
        </w:rPr>
      </w:pPr>
      <w:r>
        <w:rPr>
          <w:sz w:val="28"/>
          <w:szCs w:val="28"/>
        </w:rPr>
        <w:t xml:space="preserve"> </w:t>
      </w:r>
    </w:p>
    <w:p w:rsidR="00D046F7" w:rsidRDefault="00D046F7" w:rsidP="00D046F7">
      <w:pPr>
        <w:jc w:val="center"/>
        <w:rPr>
          <w:b/>
          <w:sz w:val="28"/>
          <w:szCs w:val="28"/>
        </w:rPr>
      </w:pPr>
      <w:r>
        <w:rPr>
          <w:b/>
          <w:sz w:val="28"/>
          <w:szCs w:val="28"/>
        </w:rPr>
        <w:t>Заключение</w:t>
      </w:r>
    </w:p>
    <w:p w:rsidR="00D046F7" w:rsidRDefault="00D046F7" w:rsidP="00D046F7">
      <w:pPr>
        <w:jc w:val="center"/>
        <w:rPr>
          <w:b/>
          <w:sz w:val="28"/>
          <w:szCs w:val="28"/>
        </w:rPr>
      </w:pPr>
    </w:p>
    <w:p w:rsidR="00D046F7" w:rsidRPr="00D046F7" w:rsidRDefault="00D046F7" w:rsidP="00D046F7">
      <w:pPr>
        <w:jc w:val="center"/>
        <w:rPr>
          <w:spacing w:val="-6"/>
          <w:sz w:val="28"/>
          <w:szCs w:val="28"/>
        </w:rPr>
      </w:pPr>
      <w:r>
        <w:rPr>
          <w:sz w:val="28"/>
          <w:szCs w:val="28"/>
        </w:rPr>
        <w:t xml:space="preserve">по результатам экспертизы проекта постановления администрации МО Туапсинский район </w:t>
      </w:r>
      <w:r w:rsidRPr="00D046F7">
        <w:rPr>
          <w:sz w:val="28"/>
          <w:szCs w:val="28"/>
        </w:rPr>
        <w:t xml:space="preserve">«Об утверждении </w:t>
      </w:r>
      <w:r w:rsidRPr="00D046F7">
        <w:rPr>
          <w:spacing w:val="-6"/>
          <w:sz w:val="28"/>
          <w:szCs w:val="28"/>
        </w:rPr>
        <w:t xml:space="preserve">размера платы одного часа услуги </w:t>
      </w:r>
      <w:proofErr w:type="gramStart"/>
      <w:r w:rsidRPr="00D046F7">
        <w:rPr>
          <w:spacing w:val="-6"/>
          <w:sz w:val="28"/>
          <w:szCs w:val="28"/>
        </w:rPr>
        <w:t>по</w:t>
      </w:r>
      <w:proofErr w:type="gramEnd"/>
    </w:p>
    <w:p w:rsidR="00D046F7" w:rsidRPr="00D046F7" w:rsidRDefault="00D046F7" w:rsidP="00D046F7">
      <w:pPr>
        <w:jc w:val="center"/>
        <w:rPr>
          <w:sz w:val="28"/>
          <w:szCs w:val="28"/>
        </w:rPr>
      </w:pPr>
      <w:r w:rsidRPr="00D046F7">
        <w:rPr>
          <w:spacing w:val="-6"/>
          <w:sz w:val="28"/>
          <w:szCs w:val="28"/>
        </w:rPr>
        <w:t>организации</w:t>
      </w:r>
      <w:r>
        <w:rPr>
          <w:spacing w:val="-6"/>
          <w:sz w:val="28"/>
          <w:szCs w:val="28"/>
        </w:rPr>
        <w:t xml:space="preserve"> </w:t>
      </w:r>
      <w:r w:rsidRPr="00D046F7">
        <w:rPr>
          <w:spacing w:val="-6"/>
          <w:sz w:val="28"/>
          <w:szCs w:val="28"/>
        </w:rPr>
        <w:t>работы</w:t>
      </w:r>
      <w:r>
        <w:rPr>
          <w:spacing w:val="-6"/>
          <w:sz w:val="28"/>
          <w:szCs w:val="28"/>
        </w:rPr>
        <w:t xml:space="preserve"> </w:t>
      </w:r>
      <w:r w:rsidRPr="00D046F7">
        <w:rPr>
          <w:spacing w:val="-6"/>
          <w:sz w:val="28"/>
          <w:szCs w:val="28"/>
        </w:rPr>
        <w:t>групп вечернего</w:t>
      </w:r>
      <w:r>
        <w:rPr>
          <w:spacing w:val="-6"/>
          <w:sz w:val="28"/>
          <w:szCs w:val="28"/>
        </w:rPr>
        <w:t xml:space="preserve"> </w:t>
      </w:r>
      <w:r w:rsidRPr="00D046F7">
        <w:rPr>
          <w:spacing w:val="-6"/>
          <w:sz w:val="28"/>
          <w:szCs w:val="28"/>
        </w:rPr>
        <w:t>пребывания</w:t>
      </w:r>
      <w:r w:rsidRPr="00D046F7">
        <w:rPr>
          <w:sz w:val="28"/>
          <w:szCs w:val="28"/>
        </w:rPr>
        <w:t>, в</w:t>
      </w:r>
      <w:r>
        <w:rPr>
          <w:sz w:val="28"/>
          <w:szCs w:val="28"/>
        </w:rPr>
        <w:t xml:space="preserve"> </w:t>
      </w:r>
      <w:r w:rsidRPr="00D046F7">
        <w:rPr>
          <w:sz w:val="28"/>
          <w:szCs w:val="28"/>
        </w:rPr>
        <w:t>дошкольных образовательных организациях,</w:t>
      </w:r>
      <w:r>
        <w:rPr>
          <w:sz w:val="28"/>
          <w:szCs w:val="28"/>
        </w:rPr>
        <w:t xml:space="preserve"> </w:t>
      </w:r>
      <w:r w:rsidRPr="00D046F7">
        <w:rPr>
          <w:sz w:val="28"/>
          <w:szCs w:val="28"/>
        </w:rPr>
        <w:t>подведомственных</w:t>
      </w:r>
      <w:r>
        <w:rPr>
          <w:sz w:val="28"/>
          <w:szCs w:val="28"/>
        </w:rPr>
        <w:t xml:space="preserve"> </w:t>
      </w:r>
      <w:r w:rsidRPr="00D046F7">
        <w:rPr>
          <w:sz w:val="28"/>
          <w:szCs w:val="28"/>
        </w:rPr>
        <w:t xml:space="preserve">управлению образования </w:t>
      </w:r>
    </w:p>
    <w:p w:rsidR="00D046F7" w:rsidRPr="00D046F7" w:rsidRDefault="00D046F7" w:rsidP="00D046F7">
      <w:pPr>
        <w:jc w:val="center"/>
        <w:rPr>
          <w:bCs/>
          <w:sz w:val="28"/>
          <w:szCs w:val="28"/>
        </w:rPr>
      </w:pPr>
      <w:r w:rsidRPr="00D046F7">
        <w:rPr>
          <w:sz w:val="28"/>
          <w:szCs w:val="28"/>
        </w:rPr>
        <w:t>администрации муниципального</w:t>
      </w:r>
      <w:r>
        <w:rPr>
          <w:sz w:val="28"/>
          <w:szCs w:val="28"/>
        </w:rPr>
        <w:t xml:space="preserve"> </w:t>
      </w:r>
      <w:r w:rsidRPr="00D046F7">
        <w:rPr>
          <w:sz w:val="28"/>
          <w:szCs w:val="28"/>
        </w:rPr>
        <w:t>образования Туапсинский район»</w:t>
      </w:r>
    </w:p>
    <w:p w:rsidR="00D046F7" w:rsidRDefault="00D046F7" w:rsidP="00D046F7">
      <w:pPr>
        <w:tabs>
          <w:tab w:val="left" w:pos="709"/>
        </w:tabs>
        <w:suppressAutoHyphens/>
        <w:ind w:firstLine="708"/>
        <w:jc w:val="center"/>
        <w:rPr>
          <w:bCs/>
          <w:sz w:val="28"/>
          <w:szCs w:val="28"/>
        </w:rPr>
      </w:pPr>
    </w:p>
    <w:p w:rsidR="00D046F7" w:rsidRDefault="00D046F7" w:rsidP="00D046F7">
      <w:pPr>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D046F7">
        <w:rPr>
          <w:sz w:val="28"/>
          <w:szCs w:val="28"/>
        </w:rPr>
        <w:t xml:space="preserve">Об утверждении </w:t>
      </w:r>
      <w:r w:rsidRPr="00D046F7">
        <w:rPr>
          <w:spacing w:val="-6"/>
          <w:sz w:val="28"/>
          <w:szCs w:val="28"/>
        </w:rPr>
        <w:t>размера платы одного часа услуги по</w:t>
      </w:r>
      <w:r>
        <w:rPr>
          <w:spacing w:val="-6"/>
          <w:sz w:val="28"/>
          <w:szCs w:val="28"/>
        </w:rPr>
        <w:t xml:space="preserve"> </w:t>
      </w:r>
      <w:r w:rsidRPr="00D046F7">
        <w:rPr>
          <w:spacing w:val="-6"/>
          <w:sz w:val="28"/>
          <w:szCs w:val="28"/>
        </w:rPr>
        <w:t>организации</w:t>
      </w:r>
      <w:r>
        <w:rPr>
          <w:spacing w:val="-6"/>
          <w:sz w:val="28"/>
          <w:szCs w:val="28"/>
        </w:rPr>
        <w:t xml:space="preserve"> </w:t>
      </w:r>
      <w:r w:rsidRPr="00D046F7">
        <w:rPr>
          <w:spacing w:val="-6"/>
          <w:sz w:val="28"/>
          <w:szCs w:val="28"/>
        </w:rPr>
        <w:t>работы</w:t>
      </w:r>
      <w:r>
        <w:rPr>
          <w:spacing w:val="-6"/>
          <w:sz w:val="28"/>
          <w:szCs w:val="28"/>
        </w:rPr>
        <w:t xml:space="preserve"> </w:t>
      </w:r>
      <w:r w:rsidRPr="00D046F7">
        <w:rPr>
          <w:spacing w:val="-6"/>
          <w:sz w:val="28"/>
          <w:szCs w:val="28"/>
        </w:rPr>
        <w:t>групп вечернего</w:t>
      </w:r>
      <w:r>
        <w:rPr>
          <w:spacing w:val="-6"/>
          <w:sz w:val="28"/>
          <w:szCs w:val="28"/>
        </w:rPr>
        <w:t xml:space="preserve"> </w:t>
      </w:r>
      <w:r w:rsidRPr="00D046F7">
        <w:rPr>
          <w:spacing w:val="-6"/>
          <w:sz w:val="28"/>
          <w:szCs w:val="28"/>
        </w:rPr>
        <w:t>пребывания</w:t>
      </w:r>
      <w:r w:rsidRPr="00D046F7">
        <w:rPr>
          <w:sz w:val="28"/>
          <w:szCs w:val="28"/>
        </w:rPr>
        <w:t>, в</w:t>
      </w:r>
      <w:r>
        <w:rPr>
          <w:sz w:val="28"/>
          <w:szCs w:val="28"/>
        </w:rPr>
        <w:t xml:space="preserve"> </w:t>
      </w:r>
      <w:r w:rsidRPr="00D046F7">
        <w:rPr>
          <w:sz w:val="28"/>
          <w:szCs w:val="28"/>
        </w:rPr>
        <w:t>дошкольных образовательных организациях,</w:t>
      </w:r>
      <w:r>
        <w:rPr>
          <w:sz w:val="28"/>
          <w:szCs w:val="28"/>
        </w:rPr>
        <w:t xml:space="preserve"> </w:t>
      </w:r>
      <w:r w:rsidRPr="00D046F7">
        <w:rPr>
          <w:sz w:val="28"/>
          <w:szCs w:val="28"/>
        </w:rPr>
        <w:t>подведомственных</w:t>
      </w:r>
      <w:r>
        <w:rPr>
          <w:sz w:val="28"/>
          <w:szCs w:val="28"/>
        </w:rPr>
        <w:t xml:space="preserve"> </w:t>
      </w:r>
      <w:r w:rsidRPr="00D046F7">
        <w:rPr>
          <w:sz w:val="28"/>
          <w:szCs w:val="28"/>
        </w:rPr>
        <w:t xml:space="preserve">управлению образования </w:t>
      </w:r>
      <w:r>
        <w:rPr>
          <w:sz w:val="28"/>
          <w:szCs w:val="28"/>
        </w:rPr>
        <w:t xml:space="preserve"> </w:t>
      </w:r>
      <w:r w:rsidRPr="00D046F7">
        <w:rPr>
          <w:sz w:val="28"/>
          <w:szCs w:val="28"/>
        </w:rPr>
        <w:t>администрации муниципального</w:t>
      </w:r>
      <w:r>
        <w:rPr>
          <w:sz w:val="28"/>
          <w:szCs w:val="28"/>
        </w:rPr>
        <w:t xml:space="preserve"> </w:t>
      </w:r>
      <w:r w:rsidRPr="00D046F7">
        <w:rPr>
          <w:sz w:val="28"/>
          <w:szCs w:val="28"/>
        </w:rPr>
        <w:t>образования Туапсинский район»</w:t>
      </w:r>
      <w:bookmarkStart w:id="0" w:name="_GoBack"/>
      <w:bookmarkEnd w:id="0"/>
      <w:r>
        <w:rPr>
          <w:sz w:val="28"/>
          <w:szCs w:val="28"/>
        </w:rPr>
        <w:t>,  поступивший    из     управления  образования  администрации  МО  Туапсинский   район   установил:</w:t>
      </w:r>
    </w:p>
    <w:p w:rsidR="00D046F7" w:rsidRDefault="00D046F7" w:rsidP="00D046F7">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D046F7" w:rsidRDefault="00D046F7" w:rsidP="00D046F7">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046F7" w:rsidRDefault="00D046F7" w:rsidP="00D046F7">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D046F7" w:rsidRDefault="00D046F7" w:rsidP="00D046F7">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D046F7" w:rsidRDefault="00D046F7" w:rsidP="00D046F7">
      <w:pPr>
        <w:autoSpaceDE w:val="0"/>
        <w:autoSpaceDN w:val="0"/>
        <w:adjustRightInd w:val="0"/>
        <w:jc w:val="both"/>
        <w:rPr>
          <w:sz w:val="28"/>
          <w:szCs w:val="28"/>
        </w:rPr>
      </w:pPr>
    </w:p>
    <w:p w:rsidR="00D046F7" w:rsidRDefault="00D046F7" w:rsidP="00D046F7">
      <w:pPr>
        <w:autoSpaceDE w:val="0"/>
        <w:autoSpaceDN w:val="0"/>
        <w:adjustRightInd w:val="0"/>
        <w:jc w:val="both"/>
        <w:rPr>
          <w:sz w:val="28"/>
          <w:szCs w:val="28"/>
        </w:rPr>
      </w:pPr>
    </w:p>
    <w:p w:rsidR="00D046F7" w:rsidRDefault="00D046F7" w:rsidP="00D046F7">
      <w:pPr>
        <w:autoSpaceDE w:val="0"/>
        <w:autoSpaceDN w:val="0"/>
        <w:adjustRightInd w:val="0"/>
        <w:jc w:val="both"/>
        <w:rPr>
          <w:sz w:val="28"/>
          <w:szCs w:val="28"/>
        </w:rPr>
      </w:pPr>
      <w:r>
        <w:rPr>
          <w:sz w:val="28"/>
          <w:szCs w:val="28"/>
        </w:rPr>
        <w:t xml:space="preserve">Начальник правового отдела </w:t>
      </w:r>
    </w:p>
    <w:p w:rsidR="00D046F7" w:rsidRDefault="00D046F7" w:rsidP="00D046F7">
      <w:pPr>
        <w:jc w:val="both"/>
        <w:rPr>
          <w:sz w:val="28"/>
          <w:szCs w:val="28"/>
        </w:rPr>
      </w:pPr>
      <w:r>
        <w:rPr>
          <w:sz w:val="28"/>
          <w:szCs w:val="28"/>
        </w:rPr>
        <w:t xml:space="preserve">администрации МО Туапсинский район                                           В.Н.   Солопов                   </w:t>
      </w:r>
    </w:p>
    <w:p w:rsidR="00D71F9F" w:rsidRDefault="00D71F9F"/>
    <w:sectPr w:rsidR="00D71F9F" w:rsidSect="00DE4A7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34"/>
    <w:rsid w:val="00D046F7"/>
    <w:rsid w:val="00D71F9F"/>
    <w:rsid w:val="00DF3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6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46F7"/>
    <w:rPr>
      <w:color w:val="0000FF"/>
      <w:u w:val="single"/>
    </w:rPr>
  </w:style>
  <w:style w:type="paragraph" w:customStyle="1" w:styleId="1">
    <w:name w:val="нум список 1"/>
    <w:basedOn w:val="a"/>
    <w:rsid w:val="00D046F7"/>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6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46F7"/>
    <w:rPr>
      <w:color w:val="0000FF"/>
      <w:u w:val="single"/>
    </w:rPr>
  </w:style>
  <w:style w:type="paragraph" w:customStyle="1" w:styleId="1">
    <w:name w:val="нум список 1"/>
    <w:basedOn w:val="a"/>
    <w:rsid w:val="00D046F7"/>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2014-09-29T11:08:00Z</dcterms:created>
  <dcterms:modified xsi:type="dcterms:W3CDTF">2014-09-29T11:12:00Z</dcterms:modified>
</cp:coreProperties>
</file>