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A7194" w:rsidRPr="00B55687" w:rsidTr="00E26479">
        <w:tc>
          <w:tcPr>
            <w:tcW w:w="4252" w:type="dxa"/>
          </w:tcPr>
          <w:p w:rsidR="00FA7194" w:rsidRDefault="00FA7194" w:rsidP="00E26479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556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FA7194" w:rsidRDefault="00FA7194" w:rsidP="00E26479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194" w:rsidRPr="00B55687" w:rsidRDefault="00FA7194" w:rsidP="00E26479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</w:tc>
      </w:tr>
      <w:tr w:rsidR="00FA7194" w:rsidRPr="00B55687" w:rsidTr="00E26479">
        <w:tc>
          <w:tcPr>
            <w:tcW w:w="4252" w:type="dxa"/>
          </w:tcPr>
          <w:p w:rsidR="00FA7194" w:rsidRPr="00B55687" w:rsidRDefault="00FA7194" w:rsidP="00E26479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687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B5568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FA7194" w:rsidRPr="00B55687" w:rsidTr="00E26479">
        <w:tc>
          <w:tcPr>
            <w:tcW w:w="4252" w:type="dxa"/>
          </w:tcPr>
          <w:p w:rsidR="00FA7194" w:rsidRPr="00B55687" w:rsidRDefault="00FA7194" w:rsidP="00E26479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68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FA7194" w:rsidRPr="00B55687" w:rsidTr="00E26479">
        <w:tc>
          <w:tcPr>
            <w:tcW w:w="4252" w:type="dxa"/>
          </w:tcPr>
          <w:p w:rsidR="00FA7194" w:rsidRPr="00B55687" w:rsidRDefault="00FA7194" w:rsidP="00E26479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5687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</w:tr>
      <w:tr w:rsidR="00FA7194" w:rsidRPr="00B55687" w:rsidTr="00E26479">
        <w:tc>
          <w:tcPr>
            <w:tcW w:w="4252" w:type="dxa"/>
          </w:tcPr>
          <w:p w:rsidR="00FA7194" w:rsidRPr="00B55687" w:rsidRDefault="00265529" w:rsidP="00335C06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7194" w:rsidRPr="00B556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0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194" w:rsidRPr="00B55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35C06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</w:tc>
      </w:tr>
    </w:tbl>
    <w:p w:rsidR="00FA7194" w:rsidRDefault="00FA7194" w:rsidP="00FA7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68A6" w:rsidRDefault="00EA68A6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1A8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11A8">
        <w:rPr>
          <w:rFonts w:ascii="Times New Roman" w:hAnsi="Times New Roman" w:cs="Times New Roman"/>
          <w:b/>
          <w:bCs/>
          <w:sz w:val="28"/>
          <w:szCs w:val="28"/>
        </w:rPr>
        <w:t>охраняемым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1A8">
        <w:rPr>
          <w:rFonts w:ascii="Times New Roman" w:hAnsi="Times New Roman" w:cs="Times New Roman"/>
          <w:b/>
          <w:bCs/>
          <w:sz w:val="28"/>
          <w:szCs w:val="28"/>
        </w:rPr>
        <w:t>законом ценностям</w:t>
      </w:r>
      <w:r w:rsidRPr="00EE11A8">
        <w:rPr>
          <w:rFonts w:ascii="Times New Roman" w:hAnsi="Times New Roman" w:cs="Times New Roman"/>
          <w:b/>
          <w:sz w:val="28"/>
          <w:szCs w:val="28"/>
        </w:rPr>
        <w:t xml:space="preserve"> при осуществлении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1A8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1A8">
        <w:rPr>
          <w:rFonts w:ascii="Times New Roman" w:hAnsi="Times New Roman" w:cs="Times New Roman"/>
          <w:b/>
          <w:sz w:val="28"/>
          <w:szCs w:val="28"/>
        </w:rPr>
        <w:t>контроля на автомобильном транспорте, городском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1A8">
        <w:rPr>
          <w:rFonts w:ascii="Times New Roman" w:hAnsi="Times New Roman" w:cs="Times New Roman"/>
          <w:b/>
          <w:sz w:val="28"/>
          <w:szCs w:val="28"/>
        </w:rPr>
        <w:t>наземном электрическом транспорте и в дорожном хозяйстве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 границ населенных пунктов в границах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на 2024 год</w:t>
      </w:r>
    </w:p>
    <w:p w:rsidR="00FA7194" w:rsidRPr="006E7712" w:rsidRDefault="00FA7194" w:rsidP="00FA7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/>
          <w:b/>
          <w:bCs/>
          <w:sz w:val="28"/>
          <w:szCs w:val="28"/>
        </w:rPr>
        <w:t>текущего состояния осуществления вида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контроля, описание текущего уровня развития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профилактической деятельности контрольного </w:t>
      </w:r>
    </w:p>
    <w:p w:rsidR="00FA7194" w:rsidRDefault="00FA7194" w:rsidP="00FA71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(надзорного) органа, характеристика проблем, на </w:t>
      </w:r>
    </w:p>
    <w:p w:rsidR="00FA7194" w:rsidRPr="00802A67" w:rsidRDefault="00FA7194" w:rsidP="00FA71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 которых направлена программа профилактики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2BEE" w:rsidRPr="00802A67" w:rsidRDefault="00682BEE" w:rsidP="0068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00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 w:rsidRPr="00B1700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17000">
        <w:rPr>
          <w:rFonts w:ascii="Times New Roman" w:hAnsi="Times New Roman"/>
          <w:color w:val="000000"/>
          <w:sz w:val="28"/>
          <w:szCs w:val="28"/>
        </w:rPr>
        <w:t xml:space="preserve">статьей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Pr="00B17000">
        <w:rPr>
          <w:rFonts w:ascii="Times New Roman" w:hAnsi="Times New Roman"/>
          <w:color w:val="000000"/>
          <w:sz w:val="28"/>
          <w:szCs w:val="28"/>
        </w:rPr>
        <w:t>44</w:t>
      </w:r>
      <w:r w:rsidRPr="00B17000"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17000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B17000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</w:t>
      </w:r>
      <w:r w:rsidRPr="00B17000">
        <w:rPr>
          <w:rFonts w:ascii="Times New Roman" w:hAnsi="Times New Roman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по</w:t>
      </w:r>
      <w:r w:rsidRPr="00B17000">
        <w:rPr>
          <w:rFonts w:ascii="Times New Roman" w:hAnsi="Times New Roman"/>
          <w:sz w:val="28"/>
          <w:szCs w:val="28"/>
        </w:rPr>
        <w:t xml:space="preserve"> осуществлени</w:t>
      </w:r>
      <w:r>
        <w:rPr>
          <w:rFonts w:ascii="Times New Roman" w:hAnsi="Times New Roman"/>
          <w:sz w:val="28"/>
          <w:szCs w:val="28"/>
        </w:rPr>
        <w:t>ю</w:t>
      </w:r>
      <w:r w:rsidRPr="00B17000">
        <w:rPr>
          <w:rFonts w:ascii="Times New Roman" w:hAnsi="Times New Roman"/>
          <w:sz w:val="28"/>
          <w:szCs w:val="28"/>
        </w:rPr>
        <w:t xml:space="preserve"> </w:t>
      </w:r>
      <w:r w:rsidRPr="00B17000">
        <w:rPr>
          <w:rFonts w:ascii="Times New Roman" w:hAnsi="Times New Roman"/>
          <w:color w:val="000000"/>
          <w:sz w:val="28"/>
          <w:szCs w:val="28"/>
        </w:rPr>
        <w:t xml:space="preserve">муниципального контроля (надзора) на автомобильном транспорте, городском наземном электрическом транспорте и дорожном хозяйстве </w:t>
      </w:r>
      <w:r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муниципального района </w:t>
      </w:r>
      <w:r w:rsidRPr="00B1700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31C4A">
        <w:rPr>
          <w:rFonts w:ascii="Times New Roman" w:hAnsi="Times New Roman" w:cs="Times New Roman"/>
          <w:sz w:val="28"/>
          <w:szCs w:val="28"/>
        </w:rPr>
        <w:t>4</w:t>
      </w:r>
      <w:r w:rsidRPr="00B1700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обязательных требований:</w:t>
      </w:r>
    </w:p>
    <w:p w:rsidR="00682BEE" w:rsidRPr="009F302A" w:rsidRDefault="00682BEE" w:rsidP="00682BE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F302A">
        <w:rPr>
          <w:sz w:val="28"/>
          <w:szCs w:val="28"/>
        </w:rPr>
        <w:t xml:space="preserve">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района: </w:t>
      </w:r>
    </w:p>
    <w:p w:rsidR="00682BEE" w:rsidRPr="009F302A" w:rsidRDefault="00682BEE" w:rsidP="00EA68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02A">
        <w:rPr>
          <w:sz w:val="28"/>
          <w:szCs w:val="28"/>
        </w:rPr>
        <w:lastRenderedPageBreak/>
        <w:t xml:space="preserve">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682BEE" w:rsidRPr="009F302A" w:rsidRDefault="00682BEE" w:rsidP="00EA68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02A">
        <w:rPr>
          <w:sz w:val="28"/>
          <w:szCs w:val="28"/>
        </w:rPr>
        <w:t xml:space="preserve"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682BEE" w:rsidRPr="009F302A" w:rsidRDefault="00682BEE" w:rsidP="00EA68A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02A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 </w:t>
      </w:r>
    </w:p>
    <w:p w:rsidR="00682BEE" w:rsidRPr="009F302A" w:rsidRDefault="00682BEE" w:rsidP="00EA6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02A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администрацией муниципального образования Туапсинский район (далее – Администрация).</w:t>
      </w:r>
    </w:p>
    <w:p w:rsidR="00682BEE" w:rsidRPr="009F302A" w:rsidRDefault="00682BEE" w:rsidP="00EA68A6">
      <w:pPr>
        <w:pStyle w:val="4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F302A">
        <w:rPr>
          <w:b w:val="0"/>
          <w:sz w:val="28"/>
          <w:szCs w:val="28"/>
        </w:rPr>
        <w:t>Органом, уполномоченным на осуществление муниципального контроля от имени Администрации, является управление транспорта и дорожного хозяйства администрации муниципального образования Туапсинский район (далее – Управление).</w:t>
      </w:r>
    </w:p>
    <w:p w:rsidR="00682BEE" w:rsidRPr="00B17000" w:rsidRDefault="00682BEE" w:rsidP="00EA6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A2">
        <w:rPr>
          <w:rFonts w:ascii="Times New Roman" w:hAnsi="Times New Roman" w:cs="Times New Roman"/>
          <w:sz w:val="28"/>
          <w:szCs w:val="28"/>
        </w:rPr>
        <w:t>Постановлением правительства РФ от 10</w:t>
      </w:r>
      <w:r w:rsidR="00EA68A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15CA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15CA2">
        <w:rPr>
          <w:rFonts w:ascii="Times New Roman" w:hAnsi="Times New Roman" w:cs="Times New Roman"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 с учетом разъяснений особенностей их организации и осуществления (письмо Минэкономразвития РФ от 24</w:t>
      </w:r>
      <w:r w:rsidR="00EA68A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15CA2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15CA2">
        <w:rPr>
          <w:rFonts w:ascii="Times New Roman" w:hAnsi="Times New Roman" w:cs="Times New Roman"/>
          <w:sz w:val="28"/>
          <w:szCs w:val="28"/>
        </w:rPr>
        <w:t xml:space="preserve">№ Д24н-8436) проведение контрольных (надзорных) мероприятий в </w:t>
      </w:r>
      <w:r w:rsidR="00131C4A">
        <w:rPr>
          <w:rFonts w:ascii="Times New Roman" w:hAnsi="Times New Roman" w:cs="Times New Roman"/>
          <w:sz w:val="28"/>
          <w:szCs w:val="28"/>
        </w:rPr>
        <w:t>2023</w:t>
      </w:r>
      <w:r w:rsidRPr="00F15CA2">
        <w:rPr>
          <w:rFonts w:ascii="Times New Roman" w:hAnsi="Times New Roman" w:cs="Times New Roman"/>
          <w:sz w:val="28"/>
          <w:szCs w:val="28"/>
        </w:rPr>
        <w:t xml:space="preserve"> году ограничено.</w:t>
      </w:r>
    </w:p>
    <w:p w:rsidR="00682BEE" w:rsidRDefault="00682BEE" w:rsidP="00EA6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чем,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7194" w:rsidRDefault="00682BEE" w:rsidP="00682B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BA">
        <w:rPr>
          <w:rFonts w:ascii="Times New Roman" w:hAnsi="Times New Roman" w:cs="Times New Roman"/>
          <w:b/>
          <w:sz w:val="28"/>
          <w:szCs w:val="28"/>
        </w:rPr>
        <w:t xml:space="preserve">Раздел 2. Цели и задачи реализации программы 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BA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</w:t>
      </w:r>
    </w:p>
    <w:p w:rsidR="00682BEE" w:rsidRPr="00256DBA" w:rsidRDefault="00682BEE" w:rsidP="00682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2BEE" w:rsidRPr="00256DBA" w:rsidRDefault="00682BEE" w:rsidP="00EA6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256DBA">
        <w:rPr>
          <w:rFonts w:ascii="Times New Roman" w:hAnsi="Times New Roman" w:cs="Times New Roman"/>
          <w:sz w:val="28"/>
          <w:szCs w:val="28"/>
        </w:rPr>
        <w:t>основных целей:</w:t>
      </w:r>
    </w:p>
    <w:p w:rsidR="00682BEE" w:rsidRPr="00336539" w:rsidRDefault="00682BEE" w:rsidP="00EA68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>стимулирования добросовестного соблюдения обязательных</w:t>
      </w:r>
      <w:r w:rsidRPr="00336539">
        <w:rPr>
          <w:rFonts w:ascii="Times New Roman" w:hAnsi="Times New Roman" w:cs="Times New Roman"/>
          <w:sz w:val="28"/>
          <w:szCs w:val="28"/>
        </w:rPr>
        <w:t xml:space="preserve"> требований всеми контролируемыми лицами;</w:t>
      </w:r>
    </w:p>
    <w:p w:rsidR="00682BEE" w:rsidRPr="00336539" w:rsidRDefault="00682BEE" w:rsidP="00EA68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82BEE" w:rsidRPr="00336539" w:rsidRDefault="00682BEE" w:rsidP="00EA6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2BEE" w:rsidRPr="00256DBA" w:rsidRDefault="00682BEE" w:rsidP="00EA68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256DBA">
        <w:rPr>
          <w:sz w:val="28"/>
          <w:szCs w:val="28"/>
        </w:rPr>
        <w:t>Задачи</w:t>
      </w:r>
      <w:r w:rsidRPr="00256DBA">
        <w:rPr>
          <w:rFonts w:ascii="Arial" w:hAnsi="Arial" w:cs="Arial"/>
          <w:sz w:val="28"/>
          <w:szCs w:val="28"/>
        </w:rPr>
        <w:t xml:space="preserve"> </w:t>
      </w:r>
      <w:r w:rsidRPr="00256DBA">
        <w:rPr>
          <w:sz w:val="28"/>
          <w:szCs w:val="28"/>
        </w:rPr>
        <w:t>реализации программы профилактики рисков причинения вреда:</w:t>
      </w:r>
    </w:p>
    <w:p w:rsidR="00682BEE" w:rsidRPr="00623B84" w:rsidRDefault="00682BEE" w:rsidP="00EA6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84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требований;</w:t>
      </w:r>
    </w:p>
    <w:p w:rsidR="00682BEE" w:rsidRPr="00623B84" w:rsidRDefault="00682BEE" w:rsidP="00EA6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84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682BEE" w:rsidRPr="00623B84" w:rsidRDefault="00682BEE" w:rsidP="00682BE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84">
        <w:rPr>
          <w:rFonts w:ascii="Times New Roman" w:eastAsia="Calibri" w:hAnsi="Times New Roman" w:cs="Times New Roman"/>
          <w:sz w:val="28"/>
          <w:szCs w:val="28"/>
        </w:rPr>
        <w:lastRenderedPageBreak/>
        <w:t>повышение правосознания и правовой культуры организаций и граждан в сфере рассматриваемых правоотношений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2BEE" w:rsidRDefault="00EA68A6" w:rsidP="00EA68A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BEE" w:rsidRPr="00623B84">
        <w:rPr>
          <w:rFonts w:ascii="Times New Roman" w:hAnsi="Times New Roman" w:cs="Times New Roman"/>
          <w:sz w:val="28"/>
          <w:szCs w:val="28"/>
        </w:rPr>
        <w:t>создание и внедрение мер системы позитивной профилактики.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BA">
        <w:rPr>
          <w:rFonts w:ascii="Times New Roman" w:hAnsi="Times New Roman" w:cs="Times New Roman"/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EE" w:rsidRPr="00336539" w:rsidRDefault="00682BEE" w:rsidP="00682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39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2BEE" w:rsidRPr="00336539" w:rsidRDefault="00682BEE" w:rsidP="00682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682BEE" w:rsidRPr="00336539" w:rsidRDefault="00682BEE" w:rsidP="00682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682BEE" w:rsidRPr="00336539" w:rsidRDefault="00682BEE" w:rsidP="00682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682BEE" w:rsidRPr="00336539" w:rsidRDefault="00682BEE" w:rsidP="00682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682BEE" w:rsidRDefault="00682BEE" w:rsidP="00682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6539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682BEE" w:rsidRPr="00336539" w:rsidRDefault="00682BEE" w:rsidP="00682B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2268"/>
        <w:gridCol w:w="1985"/>
      </w:tblGrid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682BEE" w:rsidRPr="002A218F" w:rsidRDefault="00682BEE" w:rsidP="00EA68A6">
            <w:pPr>
              <w:pStyle w:val="ConsPlusNormal"/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682BEE" w:rsidRPr="002A218F" w:rsidRDefault="00682BEE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Сроки,</w:t>
            </w:r>
          </w:p>
          <w:p w:rsidR="00682BEE" w:rsidRPr="002A218F" w:rsidRDefault="00682BEE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985" w:type="dxa"/>
          </w:tcPr>
          <w:p w:rsidR="00682BEE" w:rsidRPr="002A218F" w:rsidRDefault="00682BEE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Ответственное подразделение</w:t>
            </w:r>
          </w:p>
        </w:tc>
      </w:tr>
      <w:tr w:rsidR="00EA68A6" w:rsidRPr="002A218F" w:rsidTr="00EA68A6">
        <w:tc>
          <w:tcPr>
            <w:tcW w:w="534" w:type="dxa"/>
          </w:tcPr>
          <w:p w:rsidR="00EA68A6" w:rsidRPr="002A218F" w:rsidRDefault="00EA68A6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A68A6" w:rsidRPr="002A218F" w:rsidRDefault="00EA68A6" w:rsidP="00EA68A6">
            <w:pPr>
              <w:pStyle w:val="ConsPlusNormal"/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A68A6" w:rsidRPr="002A218F" w:rsidRDefault="00EA68A6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A68A6" w:rsidRPr="002A218F" w:rsidRDefault="00EA68A6" w:rsidP="00EA68A6">
            <w:pPr>
              <w:autoSpaceDE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Информирование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размещаемая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Туапсинск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район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«Интернет»: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1) тексты нормативных правовых актов (НПА), регулирующих осуществление муниципального контроля;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3) перечень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4) программа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5) сведения о способах получения консультаций по вопросам соблюдения обязательных требований;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6) доклады, содержащие результаты обобщения правоприменительной практики контрольного 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682BEE" w:rsidRDefault="00EA68A6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BEE">
              <w:rPr>
                <w:rFonts w:ascii="Times New Roman" w:hAnsi="Times New Roman" w:cs="Times New Roman"/>
                <w:sz w:val="24"/>
                <w:szCs w:val="24"/>
              </w:rPr>
              <w:t>правление транспорта и дорожного хозяйства</w:t>
            </w:r>
          </w:p>
          <w:p w:rsidR="00682BEE" w:rsidRPr="008E7F9D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68A6">
              <w:rPr>
                <w:rFonts w:ascii="Times New Roman" w:hAnsi="Times New Roman" w:cs="Times New Roman"/>
                <w:sz w:val="24"/>
                <w:szCs w:val="24"/>
              </w:rPr>
              <w:t xml:space="preserve">далее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8A6" w:rsidRPr="002A218F" w:rsidTr="00EA68A6">
        <w:tc>
          <w:tcPr>
            <w:tcW w:w="534" w:type="dxa"/>
          </w:tcPr>
          <w:p w:rsidR="00EA68A6" w:rsidRPr="00EA68A6" w:rsidRDefault="00EA68A6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A68A6" w:rsidRPr="002A218F" w:rsidRDefault="00EA68A6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A68A6" w:rsidRDefault="00EA68A6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8A6" w:rsidRPr="002A218F" w:rsidTr="00EA68A6">
        <w:tc>
          <w:tcPr>
            <w:tcW w:w="534" w:type="dxa"/>
          </w:tcPr>
          <w:p w:rsidR="00EA68A6" w:rsidRPr="002A218F" w:rsidRDefault="00EA68A6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органа;</w:t>
            </w:r>
          </w:p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7) доклады о муниципальном контроле;</w:t>
            </w:r>
          </w:p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8) иная информация, предусмотренная при осуществлении муниципального контроля</w:t>
            </w:r>
          </w:p>
        </w:tc>
        <w:tc>
          <w:tcPr>
            <w:tcW w:w="2268" w:type="dxa"/>
          </w:tcPr>
          <w:p w:rsidR="00EA68A6" w:rsidRPr="002A218F" w:rsidRDefault="00EA68A6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68A6" w:rsidRDefault="00EA68A6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Обобщение правоприменительной практики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spacing w:line="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spacing w:line="2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spacing w:line="20" w:lineRule="atLeast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нализ случаев причинения вреда (ущерба) охраняемым законом ценностям, выявление источников и факторов риска причинения вреда (ущерба)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одготовка предложений об актуализации обязательных требований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одготовка предложений о внесении изменений в законодательство Российской Феде</w:t>
            </w:r>
            <w:r w:rsidR="00EA68A6">
              <w:rPr>
                <w:rFonts w:ascii="Times New Roman" w:hAnsi="Times New Roman" w:cs="Times New Roman"/>
                <w:sz w:val="24"/>
                <w:szCs w:val="24"/>
              </w:rPr>
              <w:t>рации о  муниципальном контроле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682BEE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доклада о правоприменительной практике контрольного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гана, его публичное обсуждение,</w:t>
            </w: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распоряжением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Туапсинский район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на офиц</w:t>
            </w:r>
            <w:r w:rsidR="00EA68A6">
              <w:rPr>
                <w:rFonts w:ascii="Times New Roman" w:hAnsi="Times New Roman" w:cs="Times New Roman"/>
                <w:sz w:val="24"/>
                <w:szCs w:val="24"/>
              </w:rPr>
              <w:t>иальном сайте в сети «Интернет»</w:t>
            </w:r>
          </w:p>
          <w:p w:rsidR="00682BEE" w:rsidRPr="003E533D" w:rsidRDefault="00682BEE" w:rsidP="00B26B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2BEE" w:rsidRPr="00DF1BF4" w:rsidRDefault="00682BEE" w:rsidP="00B26B12">
            <w:pPr>
              <w:autoSpaceDE w:val="0"/>
              <w:autoSpaceDN w:val="0"/>
              <w:adjustRightInd w:val="0"/>
              <w:spacing w:line="2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DF1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Объявление предостережения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pStyle w:val="ConsPlusNormal"/>
              <w:spacing w:line="20" w:lineRule="atLeas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pStyle w:val="ConsPlusNormal"/>
              <w:spacing w:line="20" w:lineRule="atLeas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</w:t>
            </w:r>
            <w:r w:rsidRPr="002A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готовящихся нарушениях или о признаках нарушений обязательных требований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2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A218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муниципального контроля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 в границах муниципального района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оказывается следующими способами: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- по телефону;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- на личном приеме;</w:t>
            </w:r>
          </w:p>
          <w:p w:rsidR="00682BEE" w:rsidRPr="00DF1BF4" w:rsidRDefault="00682BEE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- в ходе проведения профилактического 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EA68A6" w:rsidRPr="002A218F" w:rsidTr="00EA68A6">
        <w:tc>
          <w:tcPr>
            <w:tcW w:w="534" w:type="dxa"/>
          </w:tcPr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A68A6" w:rsidRDefault="00EA68A6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8A6" w:rsidRPr="002A218F" w:rsidTr="00EA68A6">
        <w:tc>
          <w:tcPr>
            <w:tcW w:w="534" w:type="dxa"/>
          </w:tcPr>
          <w:p w:rsidR="00EA68A6" w:rsidRPr="002A218F" w:rsidRDefault="00EA68A6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мероприятия, контрольного мероприятия;</w:t>
            </w:r>
          </w:p>
          <w:p w:rsidR="00EA68A6" w:rsidRDefault="00EA68A6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- письменное консультирование.</w:t>
            </w:r>
          </w:p>
          <w:p w:rsidR="00EA68A6" w:rsidRPr="004839EA" w:rsidRDefault="00EA68A6" w:rsidP="00EA6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осуществляется без взимания платы.</w:t>
            </w:r>
          </w:p>
          <w:p w:rsidR="00EA68A6" w:rsidRPr="002A218F" w:rsidRDefault="00EA68A6" w:rsidP="00EA68A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консультирован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не должно превышать 15 минут</w:t>
            </w:r>
          </w:p>
        </w:tc>
        <w:tc>
          <w:tcPr>
            <w:tcW w:w="2268" w:type="dxa"/>
          </w:tcPr>
          <w:p w:rsidR="00EA68A6" w:rsidRPr="002A218F" w:rsidRDefault="00EA68A6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68A6" w:rsidRDefault="00EA68A6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контроля; </w:t>
            </w:r>
          </w:p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профилактических,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установленных  Поло</w:t>
            </w:r>
            <w:r w:rsidR="00EA68A6">
              <w:rPr>
                <w:rFonts w:ascii="Times New Roman" w:hAnsi="Times New Roman" w:cs="Times New Roman"/>
                <w:sz w:val="24"/>
                <w:szCs w:val="24"/>
              </w:rPr>
              <w:t>жением о муниципальном контроле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  <w:tr w:rsidR="00682BEE" w:rsidRPr="002A218F" w:rsidTr="00EA68A6">
        <w:tc>
          <w:tcPr>
            <w:tcW w:w="534" w:type="dxa"/>
          </w:tcPr>
          <w:p w:rsidR="00682BEE" w:rsidRPr="002A218F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2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21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A218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BEE" w:rsidRPr="002A218F" w:rsidTr="00EA68A6">
        <w:tc>
          <w:tcPr>
            <w:tcW w:w="534" w:type="dxa"/>
          </w:tcPr>
          <w:p w:rsidR="00682BEE" w:rsidRPr="00C37FA7" w:rsidRDefault="00682BEE" w:rsidP="00EA68A6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7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</w:t>
            </w:r>
          </w:p>
        </w:tc>
        <w:tc>
          <w:tcPr>
            <w:tcW w:w="2268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УТиДХ</w:t>
            </w:r>
            <w:proofErr w:type="spellEnd"/>
          </w:p>
        </w:tc>
      </w:tr>
    </w:tbl>
    <w:p w:rsidR="00682BEE" w:rsidRPr="002A218F" w:rsidRDefault="00682BEE" w:rsidP="00682BEE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42E08">
        <w:rPr>
          <w:rFonts w:ascii="Times New Roman" w:hAnsi="Times New Roman" w:cs="Times New Roman"/>
          <w:b/>
          <w:sz w:val="28"/>
          <w:szCs w:val="28"/>
        </w:rPr>
        <w:t>Раздел  4. Показатели результативности и эффективности программы профилактики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941"/>
        <w:gridCol w:w="3544"/>
      </w:tblGrid>
      <w:tr w:rsidR="00682BEE" w:rsidRPr="002A218F" w:rsidTr="00E44E3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BEE" w:rsidRPr="00A60EB3" w:rsidRDefault="00682BEE" w:rsidP="00B2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BEE" w:rsidRPr="00A60EB3" w:rsidRDefault="00682BEE" w:rsidP="00B2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BEE" w:rsidRPr="00A60EB3" w:rsidRDefault="00682BEE" w:rsidP="00B2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B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BEE" w:rsidRPr="00A60EB3" w:rsidRDefault="00682BEE" w:rsidP="00B2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B3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82BEE" w:rsidRPr="002A218F" w:rsidTr="00E44E3B">
        <w:trPr>
          <w:trHeight w:hRule="exact" w:val="17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BEE" w:rsidRPr="00E44E3B" w:rsidRDefault="00E44E3B" w:rsidP="00E44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BEE" w:rsidRPr="002A218F" w:rsidRDefault="00682BEE" w:rsidP="00E44E3B">
            <w:pPr>
              <w:pStyle w:val="ConsPlusNormal"/>
              <w:ind w:left="119"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BEE" w:rsidRPr="002A218F" w:rsidRDefault="00682BEE" w:rsidP="00B2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82BEE" w:rsidRPr="002A218F" w:rsidTr="00E44E3B">
        <w:trPr>
          <w:trHeight w:hRule="exact" w:val="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BEE" w:rsidRPr="00E44E3B" w:rsidRDefault="00E44E3B" w:rsidP="00E44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BEE" w:rsidRPr="002A218F" w:rsidRDefault="00682BEE" w:rsidP="00E44E3B">
            <w:pPr>
              <w:widowControl w:val="0"/>
              <w:spacing w:line="274" w:lineRule="exact"/>
              <w:ind w:left="119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BEE" w:rsidRPr="002A218F" w:rsidRDefault="00682BEE" w:rsidP="00B26B12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682BEE" w:rsidRPr="002A218F" w:rsidTr="00E44E3B">
        <w:trPr>
          <w:trHeight w:hRule="exact" w:val="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BEE" w:rsidRPr="00E44E3B" w:rsidRDefault="00682BEE" w:rsidP="00E44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BEE" w:rsidRPr="002A218F" w:rsidRDefault="00682BEE" w:rsidP="00E44E3B">
            <w:pPr>
              <w:autoSpaceDE w:val="0"/>
              <w:autoSpaceDN w:val="0"/>
              <w:adjustRightInd w:val="0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визитов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BEE" w:rsidRPr="002A218F" w:rsidRDefault="00682BEE" w:rsidP="00B26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F">
              <w:rPr>
                <w:rFonts w:ascii="Times New Roman" w:hAnsi="Times New Roman" w:cs="Times New Roman"/>
                <w:sz w:val="24"/>
                <w:szCs w:val="24"/>
              </w:rPr>
              <w:t>не менее 4 визитов</w:t>
            </w:r>
          </w:p>
        </w:tc>
      </w:tr>
      <w:tr w:rsidR="00682BEE" w:rsidRPr="002A218F" w:rsidTr="00E44E3B">
        <w:trPr>
          <w:trHeight w:hRule="exact" w:val="11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BEE" w:rsidRPr="00E44E3B" w:rsidRDefault="00682BEE" w:rsidP="00E44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BEE" w:rsidRPr="003E533D" w:rsidRDefault="00682BEE" w:rsidP="00E44E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3E533D">
              <w:rPr>
                <w:rFonts w:ascii="Times New Roman" w:hAnsi="Times New Roman" w:cs="Times New Roman"/>
                <w:sz w:val="24"/>
                <w:szCs w:val="24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BEE" w:rsidRPr="003E533D" w:rsidRDefault="00682BEE" w:rsidP="00B26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/ н</w:t>
            </w:r>
            <w:r w:rsidRPr="003E533D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</w:tbl>
    <w:p w:rsidR="00682BEE" w:rsidRPr="002A218F" w:rsidRDefault="00682BEE" w:rsidP="00FA7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BEE" w:rsidRDefault="00682BEE" w:rsidP="00FA71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2BEE" w:rsidRDefault="00682BEE" w:rsidP="0068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9C7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</w:t>
      </w:r>
    </w:p>
    <w:p w:rsidR="00682BEE" w:rsidRDefault="00682BEE" w:rsidP="0068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9349C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82BEE" w:rsidRDefault="00682BEE" w:rsidP="0068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9C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9C7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221DA3" w:rsidRPr="00682BEE" w:rsidRDefault="00682BEE" w:rsidP="0068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9C7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9349C7">
        <w:rPr>
          <w:rFonts w:ascii="Times New Roman" w:hAnsi="Times New Roman" w:cs="Times New Roman"/>
          <w:sz w:val="28"/>
          <w:szCs w:val="28"/>
        </w:rPr>
        <w:tab/>
      </w:r>
      <w:r w:rsidRPr="009349C7">
        <w:rPr>
          <w:rFonts w:ascii="Times New Roman" w:hAnsi="Times New Roman" w:cs="Times New Roman"/>
          <w:sz w:val="28"/>
          <w:szCs w:val="28"/>
        </w:rPr>
        <w:tab/>
      </w:r>
      <w:r w:rsidRPr="009349C7">
        <w:rPr>
          <w:rFonts w:ascii="Times New Roman" w:hAnsi="Times New Roman" w:cs="Times New Roman"/>
          <w:sz w:val="28"/>
          <w:szCs w:val="28"/>
        </w:rPr>
        <w:tab/>
      </w:r>
      <w:r w:rsidRPr="009349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Нибо</w:t>
      </w:r>
      <w:proofErr w:type="spellEnd"/>
    </w:p>
    <w:sectPr w:rsidR="00221DA3" w:rsidRPr="00682BEE" w:rsidSect="004413E6">
      <w:headerReference w:type="default" r:id="rId7"/>
      <w:pgSz w:w="12240" w:h="15840"/>
      <w:pgMar w:top="993" w:right="474" w:bottom="1134" w:left="1701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D1" w:rsidRDefault="004E15D1">
      <w:pPr>
        <w:spacing w:after="0" w:line="240" w:lineRule="auto"/>
      </w:pPr>
      <w:r>
        <w:separator/>
      </w:r>
    </w:p>
  </w:endnote>
  <w:endnote w:type="continuationSeparator" w:id="0">
    <w:p w:rsidR="004E15D1" w:rsidRDefault="004E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D1" w:rsidRDefault="004E15D1">
      <w:pPr>
        <w:spacing w:after="0" w:line="240" w:lineRule="auto"/>
      </w:pPr>
      <w:r>
        <w:separator/>
      </w:r>
    </w:p>
  </w:footnote>
  <w:footnote w:type="continuationSeparator" w:id="0">
    <w:p w:rsidR="004E15D1" w:rsidRDefault="004E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80262"/>
      <w:docPartObj>
        <w:docPartGallery w:val="Page Numbers (Top of Page)"/>
        <w:docPartUnique/>
      </w:docPartObj>
    </w:sdtPr>
    <w:sdtEndPr/>
    <w:sdtContent>
      <w:p w:rsidR="00343A31" w:rsidRDefault="00682B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10B">
          <w:rPr>
            <w:noProof/>
          </w:rPr>
          <w:t>5</w:t>
        </w:r>
        <w:r>
          <w:fldChar w:fldCharType="end"/>
        </w:r>
      </w:p>
    </w:sdtContent>
  </w:sdt>
  <w:p w:rsidR="009349C7" w:rsidRDefault="00714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0C"/>
    <w:rsid w:val="00131C4A"/>
    <w:rsid w:val="00265529"/>
    <w:rsid w:val="002901AD"/>
    <w:rsid w:val="00335C06"/>
    <w:rsid w:val="004413E6"/>
    <w:rsid w:val="004E15D1"/>
    <w:rsid w:val="0059616A"/>
    <w:rsid w:val="00607014"/>
    <w:rsid w:val="00611989"/>
    <w:rsid w:val="00675FFA"/>
    <w:rsid w:val="00682BEE"/>
    <w:rsid w:val="00691A0E"/>
    <w:rsid w:val="0071410B"/>
    <w:rsid w:val="00B4660C"/>
    <w:rsid w:val="00C27793"/>
    <w:rsid w:val="00E44E3B"/>
    <w:rsid w:val="00EA68A6"/>
    <w:rsid w:val="00EF6F61"/>
    <w:rsid w:val="00FA7194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EE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682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2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8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EE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82BE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682BEE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2BE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79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2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7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EE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682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2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8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EE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82BE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682BEE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2BE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79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2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7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7881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Медведева</cp:lastModifiedBy>
  <cp:revision>2</cp:revision>
  <cp:lastPrinted>2023-12-12T12:41:00Z</cp:lastPrinted>
  <dcterms:created xsi:type="dcterms:W3CDTF">2023-12-20T13:00:00Z</dcterms:created>
  <dcterms:modified xsi:type="dcterms:W3CDTF">2023-12-20T13:00:00Z</dcterms:modified>
</cp:coreProperties>
</file>