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D6" w:rsidRDefault="00BA21D6" w:rsidP="00BA21D6">
      <w:pPr>
        <w:shd w:val="clear" w:color="auto" w:fill="FFFFFF"/>
        <w:spacing w:line="322" w:lineRule="exact"/>
        <w:ind w:left="5587" w:right="518"/>
      </w:pPr>
      <w:r>
        <w:rPr>
          <w:rFonts w:eastAsia="Times New Roman"/>
          <w:sz w:val="28"/>
          <w:szCs w:val="28"/>
        </w:rPr>
        <w:t xml:space="preserve">Начальнику управления </w:t>
      </w:r>
      <w:r>
        <w:rPr>
          <w:rFonts w:eastAsia="Times New Roman"/>
          <w:spacing w:val="-3"/>
          <w:sz w:val="28"/>
          <w:szCs w:val="28"/>
        </w:rPr>
        <w:t xml:space="preserve">имущественных отношений </w:t>
      </w:r>
      <w:r>
        <w:rPr>
          <w:rFonts w:eastAsia="Times New Roman"/>
          <w:sz w:val="28"/>
          <w:szCs w:val="28"/>
        </w:rPr>
        <w:t xml:space="preserve">администрации МО Туапсинский район </w:t>
      </w:r>
      <w:proofErr w:type="spellStart"/>
      <w:r>
        <w:rPr>
          <w:rFonts w:eastAsia="Times New Roman"/>
          <w:sz w:val="28"/>
          <w:szCs w:val="28"/>
        </w:rPr>
        <w:t>О.В.Ковалевой</w:t>
      </w:r>
      <w:proofErr w:type="spellEnd"/>
    </w:p>
    <w:p w:rsidR="00BA21D6" w:rsidRDefault="00BA21D6" w:rsidP="00BA21D6">
      <w:pPr>
        <w:shd w:val="clear" w:color="auto" w:fill="FFFFFF"/>
        <w:spacing w:before="317"/>
        <w:ind w:left="144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Заключение</w:t>
      </w:r>
    </w:p>
    <w:p w:rsidR="00BA21D6" w:rsidRDefault="00BA21D6" w:rsidP="00BA21D6">
      <w:pPr>
        <w:shd w:val="clear" w:color="auto" w:fill="FFFFFF"/>
        <w:spacing w:before="274" w:line="365" w:lineRule="exact"/>
        <w:ind w:left="62"/>
        <w:jc w:val="center"/>
      </w:pPr>
      <w:r>
        <w:rPr>
          <w:rFonts w:eastAsia="Times New Roman"/>
          <w:sz w:val="28"/>
          <w:szCs w:val="28"/>
        </w:rPr>
        <w:t>по результатам экспертизы проекта постановления администрации МО</w:t>
      </w:r>
    </w:p>
    <w:p w:rsidR="00BA21D6" w:rsidRDefault="00BA21D6" w:rsidP="00BA21D6">
      <w:pPr>
        <w:shd w:val="clear" w:color="auto" w:fill="FFFFFF"/>
        <w:spacing w:line="365" w:lineRule="exact"/>
        <w:ind w:left="58"/>
        <w:jc w:val="center"/>
      </w:pPr>
      <w:r>
        <w:rPr>
          <w:rFonts w:eastAsia="Times New Roman"/>
          <w:sz w:val="28"/>
          <w:szCs w:val="28"/>
        </w:rPr>
        <w:t xml:space="preserve">Туапсинский район «Об утверждении Положения </w:t>
      </w:r>
      <w:proofErr w:type="gramStart"/>
      <w:r>
        <w:rPr>
          <w:rFonts w:eastAsia="Times New Roman"/>
          <w:sz w:val="28"/>
          <w:szCs w:val="28"/>
        </w:rPr>
        <w:t>о</w:t>
      </w:r>
      <w:proofErr w:type="gramEnd"/>
      <w:r>
        <w:rPr>
          <w:rFonts w:eastAsia="Times New Roman"/>
          <w:sz w:val="28"/>
          <w:szCs w:val="28"/>
        </w:rPr>
        <w:t xml:space="preserve"> муниципальном</w:t>
      </w:r>
    </w:p>
    <w:p w:rsidR="00BA21D6" w:rsidRDefault="00BA21D6" w:rsidP="00BA21D6">
      <w:pPr>
        <w:shd w:val="clear" w:color="auto" w:fill="FFFFFF"/>
        <w:spacing w:line="365" w:lineRule="exact"/>
        <w:ind w:left="53"/>
        <w:jc w:val="center"/>
      </w:pPr>
      <w:r>
        <w:rPr>
          <w:rFonts w:eastAsia="Times New Roman"/>
          <w:sz w:val="28"/>
          <w:szCs w:val="28"/>
        </w:rPr>
        <w:t xml:space="preserve">земельном </w:t>
      </w:r>
      <w:proofErr w:type="gramStart"/>
      <w:r>
        <w:rPr>
          <w:rFonts w:eastAsia="Times New Roman"/>
          <w:sz w:val="28"/>
          <w:szCs w:val="28"/>
        </w:rPr>
        <w:t>контроле</w:t>
      </w:r>
      <w:proofErr w:type="gramEnd"/>
      <w:r>
        <w:rPr>
          <w:rFonts w:eastAsia="Times New Roman"/>
          <w:sz w:val="28"/>
          <w:szCs w:val="28"/>
        </w:rPr>
        <w:t xml:space="preserve"> на территории муниципального образования</w:t>
      </w:r>
    </w:p>
    <w:p w:rsidR="00BA21D6" w:rsidRDefault="00BA21D6" w:rsidP="00BA21D6">
      <w:pPr>
        <w:shd w:val="clear" w:color="auto" w:fill="FFFFFF"/>
        <w:spacing w:line="365" w:lineRule="exact"/>
        <w:ind w:left="62"/>
        <w:jc w:val="center"/>
      </w:pPr>
      <w:r>
        <w:rPr>
          <w:rFonts w:eastAsia="Times New Roman"/>
          <w:spacing w:val="-1"/>
          <w:sz w:val="28"/>
          <w:szCs w:val="28"/>
        </w:rPr>
        <w:t>Туапсинский район»</w:t>
      </w:r>
    </w:p>
    <w:p w:rsidR="00BA21D6" w:rsidRDefault="00BA21D6" w:rsidP="00BA21D6">
      <w:pPr>
        <w:shd w:val="clear" w:color="auto" w:fill="FFFFFF"/>
        <w:tabs>
          <w:tab w:val="left" w:pos="7243"/>
        </w:tabs>
        <w:spacing w:before="322" w:line="370" w:lineRule="exact"/>
        <w:ind w:left="38" w:firstLine="696"/>
        <w:jc w:val="both"/>
      </w:pPr>
      <w:r>
        <w:rPr>
          <w:rFonts w:eastAsia="Times New Roman"/>
          <w:sz w:val="28"/>
          <w:szCs w:val="28"/>
        </w:rPr>
        <w:t>Правовой отдел администрации МО Туапсинский район, как</w:t>
      </w:r>
      <w:r>
        <w:rPr>
          <w:rFonts w:eastAsia="Times New Roman"/>
          <w:sz w:val="28"/>
          <w:szCs w:val="28"/>
        </w:rPr>
        <w:br/>
        <w:t>уполномоченный орган по проведению антикоррупционной экспертизы</w:t>
      </w:r>
      <w:r>
        <w:rPr>
          <w:rFonts w:eastAsia="Times New Roman"/>
          <w:sz w:val="28"/>
          <w:szCs w:val="28"/>
        </w:rPr>
        <w:br/>
        <w:t>нормативных правовых актов (проектов) органов местного самоуправления</w:t>
      </w:r>
      <w:r>
        <w:rPr>
          <w:rFonts w:eastAsia="Times New Roman"/>
          <w:sz w:val="28"/>
          <w:szCs w:val="28"/>
        </w:rPr>
        <w:br/>
        <w:t>муниципального образования Туапсинский район, рассмотрев проект</w:t>
      </w:r>
      <w:r>
        <w:rPr>
          <w:rFonts w:eastAsia="Times New Roman"/>
          <w:sz w:val="28"/>
          <w:szCs w:val="28"/>
        </w:rPr>
        <w:br/>
        <w:t>постановления администрации МО Туапсинский район «Об утверждении</w:t>
      </w:r>
      <w:r>
        <w:rPr>
          <w:rFonts w:eastAsia="Times New Roman"/>
          <w:sz w:val="28"/>
          <w:szCs w:val="28"/>
        </w:rPr>
        <w:br/>
        <w:t>Положения о муниципальном земельном контроле на территории</w:t>
      </w:r>
      <w:r>
        <w:rPr>
          <w:rFonts w:eastAsia="Times New Roman"/>
          <w:sz w:val="28"/>
          <w:szCs w:val="28"/>
        </w:rPr>
        <w:br/>
        <w:t>муниципального образования   Туапсинский район»,</w:t>
      </w:r>
      <w:r>
        <w:rPr>
          <w:rFonts w:ascii="Arial" w:eastAsia="Times New Roman" w:cs="Arial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поступивший из</w:t>
      </w:r>
      <w:r>
        <w:t xml:space="preserve"> </w:t>
      </w:r>
      <w:r>
        <w:rPr>
          <w:rFonts w:eastAsia="Times New Roman"/>
          <w:spacing w:val="-4"/>
          <w:sz w:val="28"/>
          <w:szCs w:val="28"/>
        </w:rPr>
        <w:t>управления</w:t>
      </w:r>
      <w:r>
        <w:rPr>
          <w:rFonts w:ascii="Arial" w:eastAsia="Times New Roman" w:hAnsi="Arial" w:cs="Arial"/>
          <w:sz w:val="28"/>
          <w:szCs w:val="28"/>
        </w:rPr>
        <w:t xml:space="preserve">  </w:t>
      </w:r>
      <w:r>
        <w:rPr>
          <w:rFonts w:eastAsia="Times New Roman"/>
          <w:spacing w:val="-3"/>
          <w:sz w:val="28"/>
          <w:szCs w:val="28"/>
        </w:rPr>
        <w:t>имущественных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отношений</w:t>
      </w:r>
      <w:r>
        <w:rPr>
          <w:rFonts w:ascii="Arial" w:eastAsia="Times New Roman" w:hAnsi="Arial" w:cs="Arial"/>
          <w:sz w:val="28"/>
          <w:szCs w:val="28"/>
        </w:rPr>
        <w:t xml:space="preserve">   </w:t>
      </w:r>
      <w:r>
        <w:rPr>
          <w:rFonts w:eastAsia="Times New Roman"/>
          <w:spacing w:val="-2"/>
          <w:sz w:val="28"/>
          <w:szCs w:val="28"/>
        </w:rPr>
        <w:t>администрации    МО</w:t>
      </w:r>
      <w:r>
        <w:t xml:space="preserve">                               </w:t>
      </w:r>
      <w:r>
        <w:rPr>
          <w:rFonts w:eastAsia="Times New Roman"/>
          <w:spacing w:val="-1"/>
          <w:sz w:val="28"/>
          <w:szCs w:val="28"/>
        </w:rPr>
        <w:t>Туапсинский   район   установил:</w:t>
      </w:r>
    </w:p>
    <w:p w:rsidR="00BA21D6" w:rsidRDefault="00BA21D6" w:rsidP="00BA21D6">
      <w:pPr>
        <w:shd w:val="clear" w:color="auto" w:fill="FFFFFF"/>
        <w:tabs>
          <w:tab w:val="left" w:pos="1315"/>
          <w:tab w:val="left" w:pos="2429"/>
          <w:tab w:val="left" w:pos="4368"/>
        </w:tabs>
        <w:spacing w:line="370" w:lineRule="exact"/>
        <w:ind w:left="10" w:right="19" w:firstLine="845"/>
        <w:jc w:val="both"/>
      </w:pPr>
      <w:r>
        <w:rPr>
          <w:spacing w:val="-26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Проект нормативного правового акта размещен на сайте</w:t>
      </w:r>
      <w:r>
        <w:rPr>
          <w:rFonts w:eastAsia="Times New Roman"/>
          <w:sz w:val="28"/>
          <w:szCs w:val="28"/>
        </w:rPr>
        <w:br/>
        <w:t xml:space="preserve">администрации МО Туапсинский район </w:t>
      </w:r>
      <w:hyperlink r:id="rId6" w:history="1">
        <w:r>
          <w:rPr>
            <w:rStyle w:val="a3"/>
            <w:rFonts w:eastAsia="Times New Roman"/>
            <w:color w:val="auto"/>
            <w:sz w:val="28"/>
            <w:szCs w:val="28"/>
            <w:lang w:val="en-US"/>
          </w:rPr>
          <w:t>www</w:t>
        </w:r>
        <w:r>
          <w:rPr>
            <w:rStyle w:val="a3"/>
            <w:rFonts w:eastAsia="Times New Roman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rFonts w:eastAsia="Times New Roman"/>
            <w:color w:val="auto"/>
            <w:sz w:val="28"/>
            <w:szCs w:val="28"/>
            <w:lang w:val="en-US"/>
          </w:rPr>
          <w:t>tuapseregion</w:t>
        </w:r>
        <w:proofErr w:type="spellEnd"/>
        <w:r>
          <w:rPr>
            <w:rStyle w:val="a3"/>
            <w:rFonts w:eastAsia="Times New Roman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rFonts w:eastAsia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Fonts w:eastAsia="Times New Roman"/>
          <w:sz w:val="28"/>
          <w:szCs w:val="28"/>
        </w:rPr>
        <w:t>, в подразделе</w:t>
      </w:r>
      <w:r>
        <w:rPr>
          <w:rFonts w:eastAsia="Times New Roman"/>
          <w:sz w:val="28"/>
          <w:szCs w:val="28"/>
        </w:rPr>
        <w:br/>
        <w:t>«Административная реформа», разделе «</w:t>
      </w:r>
      <w:r w:rsidR="00FA15AB">
        <w:rPr>
          <w:rFonts w:eastAsia="Times New Roman"/>
          <w:sz w:val="28"/>
          <w:szCs w:val="28"/>
        </w:rPr>
        <w:t>Антикоррупционная экспертиза нормативных правовых актов</w:t>
      </w:r>
      <w:r>
        <w:rPr>
          <w:rFonts w:eastAsia="Times New Roman"/>
          <w:spacing w:val="-1"/>
          <w:sz w:val="28"/>
          <w:szCs w:val="28"/>
        </w:rPr>
        <w:t>» для проведения независимой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антикоррупционной экспертизы.</w:t>
      </w:r>
    </w:p>
    <w:p w:rsidR="00BA21D6" w:rsidRDefault="00BA21D6" w:rsidP="00BA21D6">
      <w:pPr>
        <w:shd w:val="clear" w:color="auto" w:fill="FFFFFF"/>
        <w:spacing w:line="370" w:lineRule="exact"/>
        <w:ind w:left="19" w:right="29" w:firstLine="830"/>
        <w:jc w:val="both"/>
      </w:pPr>
      <w:r>
        <w:rPr>
          <w:rFonts w:eastAsia="Times New Roman"/>
          <w:sz w:val="28"/>
          <w:szCs w:val="28"/>
        </w:rPr>
        <w:t>В срок, установленный пунктом 2.3 Порядка проведения антикоррупционной экспертизы муниципальных правовых актов и проектов муниципальных правовых актов МО Туапсинский р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айон, утвержденный </w:t>
      </w:r>
      <w:r>
        <w:rPr>
          <w:rFonts w:eastAsia="Times New Roman"/>
          <w:spacing w:val="-1"/>
          <w:sz w:val="28"/>
          <w:szCs w:val="28"/>
        </w:rPr>
        <w:t xml:space="preserve">постановлением администрации МО Туапсинский район от 24.02.2011 №378, от </w:t>
      </w:r>
      <w:r>
        <w:rPr>
          <w:rFonts w:eastAsia="Times New Roman"/>
          <w:sz w:val="28"/>
          <w:szCs w:val="28"/>
        </w:rPr>
        <w:t>независимых экспертов заключения не поступили.</w:t>
      </w:r>
    </w:p>
    <w:p w:rsidR="00BA21D6" w:rsidRDefault="00BA21D6" w:rsidP="00BA21D6">
      <w:pPr>
        <w:numPr>
          <w:ilvl w:val="0"/>
          <w:numId w:val="1"/>
        </w:numPr>
        <w:shd w:val="clear" w:color="auto" w:fill="FFFFFF"/>
        <w:tabs>
          <w:tab w:val="left" w:pos="1315"/>
        </w:tabs>
        <w:spacing w:before="38" w:line="322" w:lineRule="exact"/>
        <w:ind w:left="10" w:right="43" w:firstLine="845"/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ходе антикоррупционной экспертизы проекта нормативного </w:t>
      </w:r>
      <w:r>
        <w:rPr>
          <w:rFonts w:eastAsia="Times New Roman"/>
          <w:spacing w:val="-3"/>
          <w:sz w:val="28"/>
          <w:szCs w:val="28"/>
        </w:rPr>
        <w:t xml:space="preserve">правового акта </w:t>
      </w:r>
      <w:proofErr w:type="spellStart"/>
      <w:r>
        <w:rPr>
          <w:rFonts w:eastAsia="Times New Roman"/>
          <w:spacing w:val="-3"/>
          <w:sz w:val="28"/>
          <w:szCs w:val="28"/>
        </w:rPr>
        <w:t>коррупциогенные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факторы не обнаружены.</w:t>
      </w:r>
    </w:p>
    <w:p w:rsidR="00BA21D6" w:rsidRDefault="00BA21D6" w:rsidP="00BA21D6">
      <w:pPr>
        <w:numPr>
          <w:ilvl w:val="0"/>
          <w:numId w:val="1"/>
        </w:numPr>
        <w:shd w:val="clear" w:color="auto" w:fill="FFFFFF"/>
        <w:tabs>
          <w:tab w:val="left" w:pos="1315"/>
        </w:tabs>
        <w:spacing w:line="322" w:lineRule="exact"/>
        <w:ind w:left="10" w:right="38" w:firstLine="845"/>
        <w:jc w:val="both"/>
        <w:rPr>
          <w:spacing w:val="-12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Проект нормативного правового акта может быть рекомендован для </w:t>
      </w:r>
      <w:r>
        <w:rPr>
          <w:rFonts w:eastAsia="Times New Roman"/>
          <w:sz w:val="28"/>
          <w:szCs w:val="28"/>
        </w:rPr>
        <w:t>официального принятия.</w:t>
      </w:r>
    </w:p>
    <w:p w:rsidR="00BA21D6" w:rsidRPr="00BA21D6" w:rsidRDefault="00BA21D6" w:rsidP="00BA21D6">
      <w:pPr>
        <w:shd w:val="clear" w:color="auto" w:fill="FFFFFF"/>
        <w:spacing w:before="643" w:line="322" w:lineRule="exact"/>
        <w:ind w:left="5" w:right="-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Начальник правового отдела                                                                                       </w:t>
      </w:r>
      <w:r>
        <w:rPr>
          <w:rFonts w:eastAsia="Times New Roman"/>
          <w:spacing w:val="-3"/>
          <w:sz w:val="28"/>
          <w:szCs w:val="28"/>
        </w:rPr>
        <w:t>администрации МО Туапсинский  район                                            В.Н. Солопов</w:t>
      </w:r>
    </w:p>
    <w:p w:rsidR="00617DDD" w:rsidRDefault="00617DDD"/>
    <w:sectPr w:rsidR="00617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C6F19"/>
    <w:multiLevelType w:val="singleLevel"/>
    <w:tmpl w:val="85080A62"/>
    <w:lvl w:ilvl="0">
      <w:start w:val="2"/>
      <w:numFmt w:val="decimal"/>
      <w:lvlText w:val="%1."/>
      <w:legacy w:legacy="1" w:legacySpace="0" w:legacyIndent="4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C7"/>
    <w:rsid w:val="0053279A"/>
    <w:rsid w:val="00617DDD"/>
    <w:rsid w:val="00BA21D6"/>
    <w:rsid w:val="00C31EC7"/>
    <w:rsid w:val="00FA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21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2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apse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1617</Characters>
  <Application>Microsoft Office Word</Application>
  <DocSecurity>0</DocSecurity>
  <Lines>13</Lines>
  <Paragraphs>3</Paragraphs>
  <ScaleCrop>false</ScaleCrop>
  <Company>Администрация МО Туапсинский район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2014-07-16T06:01:00Z</dcterms:created>
  <dcterms:modified xsi:type="dcterms:W3CDTF">2014-07-18T08:11:00Z</dcterms:modified>
</cp:coreProperties>
</file>