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7CA" w:rsidRPr="00CE37CA" w:rsidRDefault="002267C8" w:rsidP="00CE37CA">
      <w:pPr>
        <w:tabs>
          <w:tab w:val="left" w:pos="3420"/>
        </w:tabs>
        <w:ind w:left="5103"/>
        <w:rPr>
          <w:color w:val="000000"/>
          <w:szCs w:val="20"/>
        </w:rPr>
      </w:pPr>
      <w:r>
        <w:rPr>
          <w:color w:val="000000"/>
          <w:szCs w:val="20"/>
        </w:rPr>
        <w:t>Н</w:t>
      </w:r>
      <w:r w:rsidR="00CE37CA" w:rsidRPr="00CE37CA">
        <w:rPr>
          <w:color w:val="000000"/>
          <w:szCs w:val="20"/>
        </w:rPr>
        <w:t>ачальник</w:t>
      </w:r>
      <w:r>
        <w:rPr>
          <w:color w:val="000000"/>
          <w:szCs w:val="20"/>
        </w:rPr>
        <w:t>у</w:t>
      </w:r>
      <w:r w:rsidR="00CE37CA" w:rsidRPr="00CE37CA">
        <w:rPr>
          <w:color w:val="000000"/>
          <w:szCs w:val="20"/>
        </w:rPr>
        <w:t xml:space="preserve"> управления ЖКХ И ТЭК администрации муниципального</w:t>
      </w:r>
    </w:p>
    <w:p w:rsidR="00CE37CA" w:rsidRPr="00CE37CA" w:rsidRDefault="00CE37CA" w:rsidP="00CE37CA">
      <w:pPr>
        <w:tabs>
          <w:tab w:val="left" w:pos="3420"/>
        </w:tabs>
        <w:ind w:left="5103"/>
        <w:rPr>
          <w:color w:val="000000"/>
          <w:szCs w:val="20"/>
        </w:rPr>
      </w:pPr>
      <w:r w:rsidRPr="00CE37CA">
        <w:rPr>
          <w:color w:val="000000"/>
          <w:szCs w:val="20"/>
        </w:rPr>
        <w:t>образования Туапсинский муниципальный округ Краснодарского края</w:t>
      </w:r>
    </w:p>
    <w:p w:rsidR="00CE37CA" w:rsidRPr="00CE37CA" w:rsidRDefault="00CE37CA" w:rsidP="00CE37CA">
      <w:pPr>
        <w:tabs>
          <w:tab w:val="left" w:pos="360"/>
        </w:tabs>
        <w:ind w:left="5103"/>
        <w:rPr>
          <w:color w:val="000000"/>
          <w:szCs w:val="20"/>
        </w:rPr>
      </w:pPr>
    </w:p>
    <w:p w:rsidR="00CE37CA" w:rsidRPr="00CE37CA" w:rsidRDefault="002267C8" w:rsidP="00CE37CA">
      <w:pPr>
        <w:tabs>
          <w:tab w:val="left" w:pos="360"/>
        </w:tabs>
        <w:ind w:left="5103"/>
        <w:rPr>
          <w:color w:val="000000"/>
          <w:szCs w:val="20"/>
        </w:rPr>
      </w:pPr>
      <w:proofErr w:type="spellStart"/>
      <w:r>
        <w:rPr>
          <w:color w:val="000000"/>
          <w:szCs w:val="20"/>
        </w:rPr>
        <w:t>Дацишину</w:t>
      </w:r>
      <w:proofErr w:type="spellEnd"/>
      <w:r>
        <w:rPr>
          <w:color w:val="000000"/>
          <w:szCs w:val="20"/>
        </w:rPr>
        <w:t xml:space="preserve"> Д.В.</w:t>
      </w:r>
    </w:p>
    <w:p w:rsidR="00CE37CA" w:rsidRPr="00CE37CA" w:rsidRDefault="00CE37CA" w:rsidP="00CE37CA">
      <w:pPr>
        <w:tabs>
          <w:tab w:val="left" w:pos="360"/>
        </w:tabs>
        <w:jc w:val="center"/>
        <w:rPr>
          <w:color w:val="000000"/>
          <w:szCs w:val="20"/>
        </w:rPr>
      </w:pPr>
    </w:p>
    <w:p w:rsidR="00CE37CA" w:rsidRPr="00CE37CA" w:rsidRDefault="00CE37CA" w:rsidP="00CE37CA">
      <w:pPr>
        <w:tabs>
          <w:tab w:val="left" w:pos="360"/>
        </w:tabs>
        <w:jc w:val="center"/>
        <w:rPr>
          <w:color w:val="000000"/>
          <w:szCs w:val="20"/>
        </w:rPr>
      </w:pPr>
    </w:p>
    <w:p w:rsidR="00CE37CA" w:rsidRPr="00CE37CA" w:rsidRDefault="00CE37CA" w:rsidP="00CE37CA">
      <w:pPr>
        <w:tabs>
          <w:tab w:val="left" w:pos="360"/>
        </w:tabs>
        <w:jc w:val="center"/>
        <w:rPr>
          <w:color w:val="000000"/>
          <w:szCs w:val="20"/>
        </w:rPr>
      </w:pPr>
      <w:r w:rsidRPr="00CE37CA">
        <w:rPr>
          <w:color w:val="000000"/>
          <w:szCs w:val="20"/>
        </w:rPr>
        <w:t xml:space="preserve"> </w:t>
      </w:r>
    </w:p>
    <w:p w:rsidR="00CE37CA" w:rsidRPr="00CE37CA" w:rsidRDefault="00CE37CA" w:rsidP="00CE37CA">
      <w:pPr>
        <w:jc w:val="center"/>
        <w:rPr>
          <w:b/>
          <w:color w:val="000000"/>
          <w:szCs w:val="20"/>
        </w:rPr>
      </w:pPr>
      <w:r w:rsidRPr="00CE37CA">
        <w:rPr>
          <w:b/>
          <w:color w:val="000000"/>
          <w:szCs w:val="20"/>
        </w:rPr>
        <w:t>Заключение</w:t>
      </w:r>
    </w:p>
    <w:p w:rsidR="002267C8" w:rsidRDefault="002267C8" w:rsidP="00B0497D">
      <w:pPr>
        <w:suppressAutoHyphens/>
        <w:jc w:val="center"/>
      </w:pPr>
      <w:r w:rsidRPr="002267C8">
        <w:t xml:space="preserve">по результатам </w:t>
      </w:r>
      <w:proofErr w:type="gramStart"/>
      <w:r w:rsidRPr="002267C8">
        <w:t>экспертизы проекта постановления администрации Туапсинского муниципального округа</w:t>
      </w:r>
      <w:proofErr w:type="gramEnd"/>
    </w:p>
    <w:p w:rsidR="007369EB" w:rsidRPr="007369EB" w:rsidRDefault="007369EB" w:rsidP="007369E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69EB">
        <w:rPr>
          <w:rFonts w:ascii="Times New Roman" w:hAnsi="Times New Roman" w:cs="Times New Roman"/>
          <w:b w:val="0"/>
          <w:sz w:val="28"/>
          <w:szCs w:val="28"/>
        </w:rPr>
        <w:t>о</w:t>
      </w:r>
      <w:r w:rsidRPr="007369EB">
        <w:rPr>
          <w:rFonts w:ascii="Times New Roman" w:hAnsi="Times New Roman" w:cs="Times New Roman"/>
          <w:b w:val="0"/>
          <w:sz w:val="28"/>
          <w:szCs w:val="28"/>
        </w:rPr>
        <w:t>б утверждении административного регламента</w:t>
      </w:r>
    </w:p>
    <w:p w:rsidR="007369EB" w:rsidRPr="007369EB" w:rsidRDefault="007369EB" w:rsidP="007369EB">
      <w:pPr>
        <w:pStyle w:val="a8"/>
        <w:spacing w:after="0"/>
        <w:jc w:val="center"/>
        <w:rPr>
          <w:sz w:val="28"/>
          <w:szCs w:val="28"/>
        </w:rPr>
      </w:pPr>
      <w:r w:rsidRPr="007369EB">
        <w:rPr>
          <w:sz w:val="28"/>
          <w:szCs w:val="28"/>
        </w:rPr>
        <w:t>предоставления муниципальной услуги</w:t>
      </w:r>
    </w:p>
    <w:p w:rsidR="007369EB" w:rsidRPr="007369EB" w:rsidRDefault="007369EB" w:rsidP="007369EB">
      <w:pPr>
        <w:jc w:val="center"/>
        <w:rPr>
          <w:color w:val="000000"/>
          <w:sz w:val="24"/>
          <w:szCs w:val="24"/>
        </w:rPr>
      </w:pPr>
      <w:r w:rsidRPr="007369EB">
        <w:rPr>
          <w:color w:val="000000"/>
        </w:rPr>
        <w:t xml:space="preserve">«Предоставление разрешения </w:t>
      </w:r>
      <w:r w:rsidRPr="007369EB">
        <w:t>на осуществление</w:t>
      </w:r>
      <w:r>
        <w:t xml:space="preserve"> </w:t>
      </w:r>
      <w:r w:rsidRPr="007369EB">
        <w:t>земляных работ</w:t>
      </w:r>
      <w:r w:rsidRPr="007369EB">
        <w:rPr>
          <w:color w:val="000000"/>
        </w:rPr>
        <w:t>»</w:t>
      </w:r>
    </w:p>
    <w:p w:rsidR="002267C8" w:rsidRPr="00B0497D" w:rsidRDefault="002267C8" w:rsidP="00B0497D">
      <w:pPr>
        <w:pStyle w:val="ConsPlusNonformat"/>
        <w:tabs>
          <w:tab w:val="left" w:pos="8505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E37CA" w:rsidRPr="00B0497D" w:rsidRDefault="00B0497D" w:rsidP="00B0497D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proofErr w:type="gramStart"/>
      <w:r w:rsidR="00CE37CA" w:rsidRPr="00B0497D">
        <w:rPr>
          <w:rFonts w:ascii="Times New Roman" w:hAnsi="Times New Roman"/>
          <w:color w:val="000000"/>
          <w:sz w:val="28"/>
          <w:szCs w:val="28"/>
        </w:rPr>
        <w:t xml:space="preserve">Правовое управление администрации муниципального образования  Туапсинский муниципальный округ Краснодарского края,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муниципальный округ, </w:t>
      </w:r>
      <w:r w:rsidRPr="00B0497D">
        <w:rPr>
          <w:rFonts w:ascii="Times New Roman" w:hAnsi="Times New Roman"/>
          <w:sz w:val="28"/>
          <w:szCs w:val="28"/>
        </w:rPr>
        <w:t>рассмотрев проект постановления администрации Туапсинского муниципального округа</w:t>
      </w:r>
      <w:r w:rsidR="00CE37CA" w:rsidRPr="00B0497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0497D">
        <w:rPr>
          <w:rFonts w:ascii="Times New Roman" w:hAnsi="Times New Roman"/>
          <w:sz w:val="28"/>
          <w:szCs w:val="28"/>
        </w:rPr>
        <w:t>«</w:t>
      </w:r>
      <w:r w:rsidR="007369EB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EC654D">
        <w:rPr>
          <w:rFonts w:ascii="Times New Roman" w:hAnsi="Times New Roman"/>
          <w:sz w:val="28"/>
          <w:szCs w:val="28"/>
        </w:rPr>
        <w:t xml:space="preserve"> </w:t>
      </w:r>
      <w:r w:rsidR="00EC654D" w:rsidRPr="00EC654D">
        <w:rPr>
          <w:rFonts w:ascii="Times New Roman" w:hAnsi="Times New Roman"/>
          <w:color w:val="000000"/>
          <w:sz w:val="28"/>
          <w:szCs w:val="28"/>
        </w:rPr>
        <w:t xml:space="preserve">«Предоставление разрешения </w:t>
      </w:r>
      <w:r w:rsidR="00EC654D" w:rsidRPr="00EC654D">
        <w:rPr>
          <w:rFonts w:ascii="Times New Roman" w:hAnsi="Times New Roman"/>
          <w:sz w:val="28"/>
          <w:szCs w:val="28"/>
        </w:rPr>
        <w:t>на осуществление</w:t>
      </w:r>
      <w:r w:rsidR="00EC654D" w:rsidRPr="00EC654D">
        <w:rPr>
          <w:rFonts w:ascii="Times New Roman" w:hAnsi="Times New Roman"/>
        </w:rPr>
        <w:t xml:space="preserve"> </w:t>
      </w:r>
      <w:r w:rsidR="00EC654D" w:rsidRPr="00EC654D">
        <w:rPr>
          <w:rFonts w:ascii="Times New Roman" w:hAnsi="Times New Roman"/>
          <w:sz w:val="28"/>
          <w:szCs w:val="28"/>
        </w:rPr>
        <w:t>земляных работ</w:t>
      </w:r>
      <w:r w:rsidRPr="00EC654D">
        <w:rPr>
          <w:rFonts w:ascii="Times New Roman" w:hAnsi="Times New Roman"/>
          <w:b/>
          <w:sz w:val="28"/>
          <w:szCs w:val="28"/>
        </w:rPr>
        <w:t>»</w:t>
      </w:r>
      <w:r w:rsidR="00CE37CA" w:rsidRPr="00B0497D">
        <w:rPr>
          <w:rFonts w:ascii="Times New Roman" w:hAnsi="Times New Roman"/>
          <w:color w:val="000000"/>
          <w:sz w:val="28"/>
          <w:szCs w:val="28"/>
        </w:rPr>
        <w:t>,</w:t>
      </w:r>
      <w:r w:rsidR="00CE37CA" w:rsidRPr="00B0497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E37CA" w:rsidRPr="00B0497D">
        <w:rPr>
          <w:rFonts w:ascii="Times New Roman" w:hAnsi="Times New Roman"/>
          <w:color w:val="000000"/>
          <w:sz w:val="28"/>
          <w:szCs w:val="28"/>
        </w:rPr>
        <w:t>поступивший  из  управления ЖКХ и ТЭК администрации  Туапсинского муниципального округа  установил:</w:t>
      </w:r>
      <w:proofErr w:type="gramEnd"/>
    </w:p>
    <w:p w:rsidR="00CE37CA" w:rsidRPr="00CE37CA" w:rsidRDefault="00CE37CA" w:rsidP="00CE37CA">
      <w:pPr>
        <w:ind w:firstLine="708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>1. 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CE37CA" w:rsidRPr="00CE37CA" w:rsidRDefault="00EC654D" w:rsidP="00CE37CA">
      <w:pPr>
        <w:ind w:firstLine="708"/>
        <w:jc w:val="both"/>
        <w:rPr>
          <w:color w:val="000000"/>
          <w:szCs w:val="20"/>
        </w:rPr>
      </w:pPr>
      <w:proofErr w:type="gramStart"/>
      <w:r>
        <w:t>Ф</w:t>
      </w:r>
      <w:r w:rsidR="002267C8">
        <w:t>едеральными</w:t>
      </w:r>
      <w:r>
        <w:t xml:space="preserve"> </w:t>
      </w:r>
      <w:r>
        <w:t xml:space="preserve">законами от 27 июля 2010 г. № 210-ФЗ «Об организации предоставления государственных и муниципальных услуг», от 6 октября 2003 г. № 131-ФЗ «Об общих принципах организации местного самоуправления», </w:t>
      </w:r>
      <w:r>
        <w:rPr>
          <w:rFonts w:eastAsiaTheme="minorHAnsi"/>
          <w:lang w:eastAsia="en-US"/>
        </w:rPr>
        <w:t xml:space="preserve">от </w:t>
      </w:r>
      <w:r>
        <w:rPr>
          <w:bCs/>
        </w:rPr>
        <w:t xml:space="preserve">20 марта 2025 г. № 33-ФЗ «Об общих принципах организации местного самоуправления в единой системе публичной власти», </w:t>
      </w:r>
      <w:hyperlink r:id="rId6" w:history="1">
        <w:r w:rsidRPr="00EC654D">
          <w:rPr>
            <w:rStyle w:val="a7"/>
            <w:color w:val="auto"/>
            <w:u w:val="none"/>
          </w:rPr>
          <w:t>постановлением</w:t>
        </w:r>
      </w:hyperlink>
      <w:r w:rsidRPr="00EC654D">
        <w:t xml:space="preserve"> </w:t>
      </w:r>
      <w:r>
        <w:t xml:space="preserve"> Правительства  Российской  Федерации  от  20  июля 2021 г. № 1228 </w:t>
      </w:r>
      <w:r>
        <w:t xml:space="preserve">                      </w:t>
      </w:r>
      <w:r>
        <w:t>«Об утверждении Правил разработки и утверждения</w:t>
      </w:r>
      <w:proofErr w:type="gramEnd"/>
      <w:r>
        <w:t xml:space="preserve"> </w:t>
      </w:r>
      <w:proofErr w:type="gramStart"/>
      <w:r>
        <w:t>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 администрации муниципального образования Туапсинский муниципальный округ Краснодарского края от 31 января 2025 г. № 66 «Об утверждении Порядка разработки и утверждения административных регламентов предоставления муниципальных услуг»</w:t>
      </w:r>
      <w:r w:rsidR="00CE37CA" w:rsidRPr="00CE37CA">
        <w:rPr>
          <w:color w:val="000000"/>
          <w:szCs w:val="20"/>
        </w:rPr>
        <w:t>.</w:t>
      </w:r>
      <w:proofErr w:type="gramEnd"/>
    </w:p>
    <w:p w:rsidR="00CE37CA" w:rsidRPr="00CE37CA" w:rsidRDefault="00CE37CA" w:rsidP="00CE37CA">
      <w:pPr>
        <w:ind w:right="140" w:firstLine="567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lastRenderedPageBreak/>
        <w:t>2.</w:t>
      </w:r>
      <w:r w:rsidR="00EC654D">
        <w:rPr>
          <w:color w:val="000000"/>
          <w:szCs w:val="20"/>
        </w:rPr>
        <w:t xml:space="preserve"> </w:t>
      </w:r>
      <w:r w:rsidRPr="00CE37CA">
        <w:rPr>
          <w:color w:val="000000"/>
          <w:szCs w:val="20"/>
        </w:rPr>
        <w:t xml:space="preserve">Проект нормативного правового акта размещен на сайте администрации Туапсинского муниципального округа </w:t>
      </w:r>
      <w:hyperlink r:id="rId7" w:history="1">
        <w:r w:rsidRPr="00CE37CA">
          <w:rPr>
            <w:szCs w:val="20"/>
            <w:u w:val="single"/>
          </w:rPr>
          <w:t>www.tuapseregion.ru</w:t>
        </w:r>
      </w:hyperlink>
      <w:r w:rsidRPr="00CE37CA">
        <w:rPr>
          <w:color w:val="000000"/>
          <w:szCs w:val="20"/>
        </w:rPr>
        <w:t xml:space="preserve">, в разделе «Документы», подразделе «Антикоррупционная экспертиза», «Антикоррупционная и независимая экспертиза нормативных правовых актов (проектов) органа местного самоуправления для проведения независимой антикоррупционной экспертизы». </w:t>
      </w:r>
    </w:p>
    <w:p w:rsidR="00CE37CA" w:rsidRPr="00CE37CA" w:rsidRDefault="00CE37CA" w:rsidP="00CE37CA">
      <w:pPr>
        <w:ind w:firstLine="567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>3. В ходе антикоррупционной экспертизы проекта нормативного правового акта коррупциогенные факторы не обнаружены.</w:t>
      </w:r>
    </w:p>
    <w:p w:rsidR="00CE37CA" w:rsidRPr="00CE37CA" w:rsidRDefault="00CE37CA" w:rsidP="00CE37CA">
      <w:pPr>
        <w:ind w:firstLine="567"/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 xml:space="preserve"> 4.  Проект нормативного правового акта может быть рекомендован для официального принятия.</w:t>
      </w:r>
    </w:p>
    <w:p w:rsidR="00CE37CA" w:rsidRPr="00CE37CA" w:rsidRDefault="00CE37CA" w:rsidP="00CE37CA">
      <w:pPr>
        <w:jc w:val="both"/>
        <w:rPr>
          <w:color w:val="000000"/>
          <w:szCs w:val="20"/>
        </w:rPr>
      </w:pPr>
    </w:p>
    <w:p w:rsidR="00CE37CA" w:rsidRPr="00CE37CA" w:rsidRDefault="00CE37CA" w:rsidP="00CE37CA">
      <w:pPr>
        <w:jc w:val="both"/>
        <w:rPr>
          <w:color w:val="000000"/>
          <w:szCs w:val="20"/>
        </w:rPr>
      </w:pPr>
    </w:p>
    <w:p w:rsidR="00EC654D" w:rsidRDefault="002267C8" w:rsidP="00CE37CA">
      <w:pPr>
        <w:jc w:val="both"/>
        <w:rPr>
          <w:color w:val="000000"/>
          <w:szCs w:val="20"/>
        </w:rPr>
      </w:pPr>
      <w:proofErr w:type="gramStart"/>
      <w:r>
        <w:rPr>
          <w:color w:val="000000"/>
          <w:szCs w:val="20"/>
        </w:rPr>
        <w:t>Исполняющий</w:t>
      </w:r>
      <w:proofErr w:type="gramEnd"/>
      <w:r>
        <w:rPr>
          <w:color w:val="000000"/>
          <w:szCs w:val="20"/>
        </w:rPr>
        <w:t xml:space="preserve"> обязанности</w:t>
      </w:r>
      <w:r w:rsidR="00EC654D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н</w:t>
      </w:r>
      <w:r w:rsidR="00CE37CA" w:rsidRPr="00CE37CA">
        <w:rPr>
          <w:color w:val="000000"/>
          <w:szCs w:val="20"/>
        </w:rPr>
        <w:t>ачальник</w:t>
      </w:r>
      <w:r>
        <w:rPr>
          <w:color w:val="000000"/>
          <w:szCs w:val="20"/>
        </w:rPr>
        <w:t>а</w:t>
      </w:r>
      <w:r w:rsidR="00CE37CA" w:rsidRPr="00CE37CA">
        <w:rPr>
          <w:color w:val="000000"/>
          <w:szCs w:val="20"/>
        </w:rPr>
        <w:t xml:space="preserve"> </w:t>
      </w:r>
    </w:p>
    <w:p w:rsidR="00CE37CA" w:rsidRPr="00CE37CA" w:rsidRDefault="00CE37CA" w:rsidP="00CE37CA">
      <w:pPr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>правового управления</w:t>
      </w:r>
      <w:r w:rsidR="00EC654D">
        <w:rPr>
          <w:color w:val="000000"/>
          <w:szCs w:val="20"/>
        </w:rPr>
        <w:t xml:space="preserve"> </w:t>
      </w:r>
      <w:bookmarkStart w:id="0" w:name="_GoBack"/>
      <w:bookmarkEnd w:id="0"/>
      <w:r w:rsidRPr="00CE37CA">
        <w:rPr>
          <w:color w:val="000000"/>
          <w:szCs w:val="20"/>
        </w:rPr>
        <w:t xml:space="preserve">администрации </w:t>
      </w:r>
    </w:p>
    <w:p w:rsidR="00CE37CA" w:rsidRPr="00CE37CA" w:rsidRDefault="00CE37CA" w:rsidP="00CE37CA">
      <w:pPr>
        <w:jc w:val="both"/>
        <w:rPr>
          <w:color w:val="000000"/>
          <w:szCs w:val="20"/>
        </w:rPr>
      </w:pPr>
      <w:r w:rsidRPr="00CE37CA">
        <w:rPr>
          <w:color w:val="000000"/>
          <w:szCs w:val="20"/>
        </w:rPr>
        <w:t xml:space="preserve">Туапсинского муниципального округа                       </w:t>
      </w:r>
      <w:r w:rsidR="002267C8">
        <w:rPr>
          <w:color w:val="000000"/>
          <w:szCs w:val="20"/>
        </w:rPr>
        <w:t xml:space="preserve">                   В.В. </w:t>
      </w:r>
      <w:proofErr w:type="spellStart"/>
      <w:r w:rsidR="002267C8">
        <w:rPr>
          <w:color w:val="000000"/>
          <w:szCs w:val="20"/>
        </w:rPr>
        <w:t>Малякина</w:t>
      </w:r>
      <w:proofErr w:type="spellEnd"/>
    </w:p>
    <w:p w:rsidR="00CE37CA" w:rsidRPr="00CE37CA" w:rsidRDefault="00CE37CA" w:rsidP="00CE37CA">
      <w:pPr>
        <w:rPr>
          <w:color w:val="000000"/>
          <w:szCs w:val="20"/>
        </w:rPr>
      </w:pPr>
    </w:p>
    <w:p w:rsidR="00D654BD" w:rsidRPr="00CE37CA" w:rsidRDefault="00D654BD" w:rsidP="00CE37CA"/>
    <w:sectPr w:rsidR="00D654BD" w:rsidRPr="00CE37CA" w:rsidSect="008224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483"/>
    <w:rsid w:val="000741F4"/>
    <w:rsid w:val="002267C8"/>
    <w:rsid w:val="0025174E"/>
    <w:rsid w:val="002F7CA7"/>
    <w:rsid w:val="00311051"/>
    <w:rsid w:val="00373D58"/>
    <w:rsid w:val="003F4FB0"/>
    <w:rsid w:val="004112BE"/>
    <w:rsid w:val="00420819"/>
    <w:rsid w:val="00427237"/>
    <w:rsid w:val="00442512"/>
    <w:rsid w:val="00476C16"/>
    <w:rsid w:val="004A2BA1"/>
    <w:rsid w:val="004D4AB0"/>
    <w:rsid w:val="005E32DE"/>
    <w:rsid w:val="006411F8"/>
    <w:rsid w:val="00642D86"/>
    <w:rsid w:val="00664846"/>
    <w:rsid w:val="00687372"/>
    <w:rsid w:val="00695662"/>
    <w:rsid w:val="006D7E65"/>
    <w:rsid w:val="006E1F78"/>
    <w:rsid w:val="006E1FB0"/>
    <w:rsid w:val="006E362C"/>
    <w:rsid w:val="006E5756"/>
    <w:rsid w:val="00700483"/>
    <w:rsid w:val="00707F11"/>
    <w:rsid w:val="00712AA1"/>
    <w:rsid w:val="007369EB"/>
    <w:rsid w:val="007741C7"/>
    <w:rsid w:val="007B7BFF"/>
    <w:rsid w:val="008224A5"/>
    <w:rsid w:val="00832A13"/>
    <w:rsid w:val="0083343B"/>
    <w:rsid w:val="008830A0"/>
    <w:rsid w:val="00905997"/>
    <w:rsid w:val="009126CE"/>
    <w:rsid w:val="009926FE"/>
    <w:rsid w:val="009A4D77"/>
    <w:rsid w:val="00A03B5E"/>
    <w:rsid w:val="00A652D2"/>
    <w:rsid w:val="00B0497D"/>
    <w:rsid w:val="00BB650D"/>
    <w:rsid w:val="00BE33A3"/>
    <w:rsid w:val="00BF66CE"/>
    <w:rsid w:val="00CE0EC7"/>
    <w:rsid w:val="00CE37CA"/>
    <w:rsid w:val="00D654BD"/>
    <w:rsid w:val="00D71F9F"/>
    <w:rsid w:val="00E10AF0"/>
    <w:rsid w:val="00E73FC4"/>
    <w:rsid w:val="00EC654D"/>
    <w:rsid w:val="00E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E0EC7"/>
    <w:rPr>
      <w:color w:val="0000FF" w:themeColor="hyperlink"/>
      <w:u w:val="single"/>
    </w:rPr>
  </w:style>
  <w:style w:type="paragraph" w:styleId="a8">
    <w:name w:val="Body Text"/>
    <w:basedOn w:val="a"/>
    <w:link w:val="a9"/>
    <w:semiHidden/>
    <w:unhideWhenUsed/>
    <w:rsid w:val="00373D58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semiHidden/>
    <w:rsid w:val="00373D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73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Nonformat">
    <w:name w:val="ConsPlusNonformat"/>
    <w:rsid w:val="00B0497D"/>
    <w:pPr>
      <w:suppressAutoHyphens/>
      <w:spacing w:after="0" w:line="240" w:lineRule="auto"/>
    </w:pPr>
    <w:rPr>
      <w:rFonts w:ascii="Courier New" w:eastAsia="Lucida Sans Unicode" w:hAnsi="Courier New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E0EC7"/>
    <w:rPr>
      <w:color w:val="0000FF" w:themeColor="hyperlink"/>
      <w:u w:val="single"/>
    </w:rPr>
  </w:style>
  <w:style w:type="paragraph" w:styleId="a8">
    <w:name w:val="Body Text"/>
    <w:basedOn w:val="a"/>
    <w:link w:val="a9"/>
    <w:semiHidden/>
    <w:unhideWhenUsed/>
    <w:rsid w:val="00373D58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semiHidden/>
    <w:rsid w:val="00373D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73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Nonformat">
    <w:name w:val="ConsPlusNonformat"/>
    <w:rsid w:val="00B0497D"/>
    <w:pPr>
      <w:suppressAutoHyphens/>
      <w:spacing w:after="0" w:line="240" w:lineRule="auto"/>
    </w:pPr>
    <w:rPr>
      <w:rFonts w:ascii="Courier New" w:eastAsia="Lucida Sans Unicode" w:hAnsi="Courier New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uapseregion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4343&amp;dst=100017&amp;field=134&amp;date=02.12.202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C8A40-B765-4172-A94C-6D889C8FD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9</cp:revision>
  <cp:lastPrinted>2026-07-15T12:49:00Z</cp:lastPrinted>
  <dcterms:created xsi:type="dcterms:W3CDTF">2026-03-30T11:05:00Z</dcterms:created>
  <dcterms:modified xsi:type="dcterms:W3CDTF">2026-07-15T12:49:00Z</dcterms:modified>
</cp:coreProperties>
</file>