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57A" w:rsidRDefault="005D157A" w:rsidP="005D157A">
      <w:pPr>
        <w:pStyle w:val="a3"/>
        <w:spacing w:line="270" w:lineRule="atLeast"/>
        <w:rPr>
          <w:rFonts w:ascii="Candara" w:hAnsi="Candara"/>
          <w:color w:val="292929"/>
          <w:sz w:val="18"/>
          <w:szCs w:val="18"/>
        </w:rPr>
      </w:pPr>
    </w:p>
    <w:p w:rsidR="005D157A" w:rsidRDefault="005D157A" w:rsidP="005D157A">
      <w:pPr>
        <w:pStyle w:val="a3"/>
        <w:spacing w:line="270" w:lineRule="atLeast"/>
        <w:rPr>
          <w:rFonts w:ascii="Candara" w:hAnsi="Candara"/>
          <w:color w:val="292929"/>
          <w:sz w:val="18"/>
          <w:szCs w:val="18"/>
        </w:rPr>
      </w:pPr>
    </w:p>
    <w:p w:rsidR="00D43E79" w:rsidRDefault="00D43E79" w:rsidP="00D43E79">
      <w:pPr>
        <w:pStyle w:val="a3"/>
        <w:spacing w:line="270" w:lineRule="atLeast"/>
        <w:jc w:val="center"/>
        <w:rPr>
          <w:b/>
          <w:color w:val="292929"/>
          <w:sz w:val="28"/>
          <w:szCs w:val="28"/>
        </w:rPr>
      </w:pPr>
      <w:r>
        <w:rPr>
          <w:b/>
          <w:color w:val="292929"/>
          <w:sz w:val="28"/>
          <w:szCs w:val="28"/>
        </w:rPr>
        <w:t>Дан</w:t>
      </w:r>
      <w:r w:rsidR="001B23FC" w:rsidRPr="00D43E79">
        <w:rPr>
          <w:b/>
          <w:color w:val="292929"/>
          <w:sz w:val="28"/>
          <w:szCs w:val="28"/>
        </w:rPr>
        <w:t xml:space="preserve"> старт избирательной кампании по выборам </w:t>
      </w:r>
    </w:p>
    <w:p w:rsidR="005D157A" w:rsidRPr="00D43E79" w:rsidRDefault="001B23FC" w:rsidP="00D43E79">
      <w:pPr>
        <w:pStyle w:val="a3"/>
        <w:spacing w:line="270" w:lineRule="atLeast"/>
        <w:jc w:val="center"/>
        <w:rPr>
          <w:b/>
          <w:color w:val="292929"/>
          <w:sz w:val="28"/>
          <w:szCs w:val="28"/>
        </w:rPr>
      </w:pPr>
      <w:r w:rsidRPr="00D43E79">
        <w:rPr>
          <w:b/>
          <w:color w:val="292929"/>
          <w:sz w:val="28"/>
          <w:szCs w:val="28"/>
        </w:rPr>
        <w:t xml:space="preserve"> Президента Российской Федерации</w:t>
      </w:r>
    </w:p>
    <w:p w:rsidR="00D43E79" w:rsidRDefault="00D43E79" w:rsidP="005D157A">
      <w:pPr>
        <w:pStyle w:val="a3"/>
        <w:spacing w:line="270" w:lineRule="atLeast"/>
        <w:rPr>
          <w:rFonts w:ascii="Candara" w:hAnsi="Candara"/>
          <w:color w:val="292929"/>
          <w:sz w:val="28"/>
          <w:szCs w:val="28"/>
        </w:rPr>
      </w:pPr>
    </w:p>
    <w:p w:rsidR="005D157A" w:rsidRPr="00D41E62" w:rsidRDefault="005D157A" w:rsidP="00D41E62">
      <w:pPr>
        <w:pStyle w:val="a3"/>
        <w:spacing w:line="360" w:lineRule="auto"/>
        <w:ind w:firstLine="851"/>
        <w:jc w:val="both"/>
        <w:rPr>
          <w:color w:val="292929"/>
          <w:sz w:val="28"/>
          <w:szCs w:val="28"/>
        </w:rPr>
      </w:pPr>
      <w:r w:rsidRPr="00D41E62">
        <w:rPr>
          <w:color w:val="292929"/>
          <w:sz w:val="28"/>
          <w:szCs w:val="28"/>
        </w:rPr>
        <w:t>Стартовала избирательная кампания по выборам Президента Р</w:t>
      </w:r>
      <w:r w:rsidR="00D41E62">
        <w:rPr>
          <w:color w:val="292929"/>
          <w:sz w:val="28"/>
          <w:szCs w:val="28"/>
        </w:rPr>
        <w:t>оссийской Федерации</w:t>
      </w:r>
      <w:r w:rsidRPr="00D41E62">
        <w:rPr>
          <w:color w:val="292929"/>
          <w:sz w:val="28"/>
          <w:szCs w:val="28"/>
        </w:rPr>
        <w:t>. Голосование запланировано на 18 марта 2018 года.</w:t>
      </w:r>
    </w:p>
    <w:p w:rsidR="005D157A" w:rsidRPr="00D41E62" w:rsidRDefault="005D157A" w:rsidP="00D41E62">
      <w:pPr>
        <w:pStyle w:val="a3"/>
        <w:spacing w:line="360" w:lineRule="auto"/>
        <w:ind w:firstLine="851"/>
        <w:jc w:val="both"/>
        <w:rPr>
          <w:color w:val="292929"/>
          <w:sz w:val="28"/>
          <w:szCs w:val="28"/>
        </w:rPr>
      </w:pPr>
      <w:r w:rsidRPr="00D41E62">
        <w:rPr>
          <w:color w:val="292929"/>
          <w:sz w:val="28"/>
          <w:szCs w:val="28"/>
        </w:rPr>
        <w:t>Заседа</w:t>
      </w:r>
      <w:r w:rsidR="00D41E62">
        <w:rPr>
          <w:color w:val="292929"/>
          <w:sz w:val="28"/>
          <w:szCs w:val="28"/>
        </w:rPr>
        <w:t>ние ЦИК России состоялось</w:t>
      </w:r>
      <w:r w:rsidRPr="00D41E62">
        <w:rPr>
          <w:color w:val="292929"/>
          <w:sz w:val="28"/>
          <w:szCs w:val="28"/>
        </w:rPr>
        <w:t xml:space="preserve"> 18 декабря</w:t>
      </w:r>
      <w:r w:rsidR="00D41E62">
        <w:rPr>
          <w:color w:val="292929"/>
          <w:sz w:val="28"/>
          <w:szCs w:val="28"/>
        </w:rPr>
        <w:t xml:space="preserve"> 2017 года</w:t>
      </w:r>
      <w:r w:rsidRPr="00D41E62">
        <w:rPr>
          <w:color w:val="292929"/>
          <w:sz w:val="28"/>
          <w:szCs w:val="28"/>
        </w:rPr>
        <w:t>. Был утвержден календарный план по подготовке и проведению выборов, список политических партий, которые могут выдвигать кандидатов без сбора подписей, объявлено официальное начало избирательной кампании, запущен обратный отсчет дней.</w:t>
      </w:r>
    </w:p>
    <w:p w:rsidR="005D157A" w:rsidRPr="00D41E62" w:rsidRDefault="005D157A" w:rsidP="00D41E62">
      <w:pPr>
        <w:pStyle w:val="a3"/>
        <w:spacing w:line="360" w:lineRule="auto"/>
        <w:ind w:firstLine="851"/>
        <w:jc w:val="both"/>
        <w:rPr>
          <w:color w:val="292929"/>
          <w:sz w:val="28"/>
          <w:szCs w:val="28"/>
        </w:rPr>
      </w:pPr>
      <w:r w:rsidRPr="00D41E62">
        <w:rPr>
          <w:color w:val="292929"/>
          <w:sz w:val="28"/>
          <w:szCs w:val="28"/>
        </w:rPr>
        <w:t>О желании баллотироваться объявили 23 человека. Кандидатам в Президенты Р</w:t>
      </w:r>
      <w:r w:rsidR="00D41E62">
        <w:rPr>
          <w:color w:val="292929"/>
          <w:sz w:val="28"/>
          <w:szCs w:val="28"/>
        </w:rPr>
        <w:t xml:space="preserve">оссийской Федерации </w:t>
      </w:r>
      <w:bookmarkStart w:id="0" w:name="_GoBack"/>
      <w:bookmarkEnd w:id="0"/>
      <w:r w:rsidRPr="00D41E62">
        <w:rPr>
          <w:color w:val="292929"/>
          <w:sz w:val="28"/>
          <w:szCs w:val="28"/>
        </w:rPr>
        <w:t>предстоит подать заявление о согласии баллотироваться и зарегистрироваться. ЦИК России проверит документы и вынесет решение, после чего начнется агитационная кампания.</w:t>
      </w:r>
    </w:p>
    <w:p w:rsidR="005D157A" w:rsidRPr="00D41E62" w:rsidRDefault="005D157A" w:rsidP="00D41E62">
      <w:pPr>
        <w:pStyle w:val="a3"/>
        <w:spacing w:line="360" w:lineRule="auto"/>
        <w:ind w:firstLine="851"/>
        <w:jc w:val="both"/>
        <w:rPr>
          <w:color w:val="292929"/>
          <w:sz w:val="28"/>
          <w:szCs w:val="28"/>
        </w:rPr>
      </w:pPr>
      <w:r w:rsidRPr="00D41E62">
        <w:rPr>
          <w:color w:val="292929"/>
          <w:sz w:val="28"/>
          <w:szCs w:val="28"/>
        </w:rPr>
        <w:t>В соответствии с законодательством итоги выборов будут подведены до 29 марта 2018 года</w:t>
      </w:r>
    </w:p>
    <w:p w:rsidR="00012293" w:rsidRDefault="00012293"/>
    <w:sectPr w:rsidR="00012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634"/>
    <w:rsid w:val="00012293"/>
    <w:rsid w:val="001B23FC"/>
    <w:rsid w:val="003B2634"/>
    <w:rsid w:val="005D157A"/>
    <w:rsid w:val="00D41E62"/>
    <w:rsid w:val="00D43E79"/>
    <w:rsid w:val="00E0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1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6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64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71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24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03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2017-12-19T08:32:00Z</dcterms:created>
  <dcterms:modified xsi:type="dcterms:W3CDTF">2017-12-19T10:29:00Z</dcterms:modified>
</cp:coreProperties>
</file>