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808" w:rsidRDefault="003A1808" w:rsidP="008D6BCD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A1808" w:rsidRDefault="003A1808" w:rsidP="008D6BCD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D6BCD" w:rsidRDefault="008D6BCD" w:rsidP="008D6BC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A1808">
        <w:rPr>
          <w:rFonts w:ascii="Times New Roman" w:hAnsi="Times New Roman" w:cs="Times New Roman"/>
          <w:sz w:val="28"/>
          <w:szCs w:val="28"/>
        </w:rPr>
        <w:t>Иван Демченко: «Ключевая задача, которую мы должны решить – поддержка именно отечественных виноградарей»</w:t>
      </w:r>
    </w:p>
    <w:p w:rsidR="003A1808" w:rsidRDefault="003A1808" w:rsidP="008D6BC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A1808" w:rsidRPr="003A1808" w:rsidRDefault="003A1808" w:rsidP="008D6BC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6BCD" w:rsidRPr="003A1808" w:rsidRDefault="008D6BCD" w:rsidP="008D6BC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A1808">
        <w:rPr>
          <w:rFonts w:ascii="Times New Roman" w:hAnsi="Times New Roman" w:cs="Times New Roman"/>
          <w:sz w:val="28"/>
          <w:szCs w:val="28"/>
        </w:rPr>
        <w:t>Принятый в первом чтении законопроект предлагает механизмы поддержки крестьянско-фермерских хозяйств, которые выращивают виноград и из российского винограда производят вино, шампанское, игристое вино; эти меры дадут толчок к развитию небольших виноделен, распространению агротуризма в южных регионах, считает соавтор документа</w:t>
      </w:r>
      <w:r w:rsidR="003A1808">
        <w:rPr>
          <w:rFonts w:ascii="Times New Roman" w:hAnsi="Times New Roman" w:cs="Times New Roman"/>
          <w:sz w:val="28"/>
          <w:szCs w:val="28"/>
        </w:rPr>
        <w:t>.</w:t>
      </w:r>
    </w:p>
    <w:p w:rsidR="008D6BCD" w:rsidRPr="008D6BCD" w:rsidRDefault="008D6BCD" w:rsidP="008D6BC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D6BCD">
        <w:rPr>
          <w:rFonts w:ascii="Times New Roman" w:hAnsi="Times New Roman" w:cs="Times New Roman"/>
          <w:sz w:val="28"/>
          <w:szCs w:val="28"/>
        </w:rPr>
        <w:t>Госдума на пленарном заседании в среду, 25 июля, единогласно приняла в первом чтении проект поправок в закон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 и отдельные законодател</w:t>
      </w:r>
      <w:r>
        <w:rPr>
          <w:rFonts w:ascii="Times New Roman" w:hAnsi="Times New Roman" w:cs="Times New Roman"/>
          <w:sz w:val="28"/>
          <w:szCs w:val="28"/>
        </w:rPr>
        <w:t>ьные акты Российской Федерации»</w:t>
      </w:r>
      <w:r w:rsidR="003A1808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8D6BCD" w:rsidRPr="008D6BCD" w:rsidRDefault="008D6BCD" w:rsidP="008D6BC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D6BCD">
        <w:rPr>
          <w:rFonts w:ascii="Times New Roman" w:hAnsi="Times New Roman" w:cs="Times New Roman"/>
          <w:sz w:val="28"/>
          <w:szCs w:val="28"/>
        </w:rPr>
        <w:t>Член фракции «</w:t>
      </w:r>
      <w:r>
        <w:rPr>
          <w:rFonts w:ascii="Times New Roman" w:hAnsi="Times New Roman" w:cs="Times New Roman"/>
          <w:sz w:val="28"/>
          <w:szCs w:val="28"/>
        </w:rPr>
        <w:t>Единой России</w:t>
      </w:r>
      <w:r w:rsidRPr="008D6BC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Госдуме</w:t>
      </w:r>
      <w:r w:rsidRPr="008D6BCD">
        <w:rPr>
          <w:rFonts w:ascii="Times New Roman" w:hAnsi="Times New Roman" w:cs="Times New Roman"/>
          <w:sz w:val="28"/>
          <w:szCs w:val="28"/>
        </w:rPr>
        <w:t xml:space="preserve">, один из авторов законопроекта </w:t>
      </w:r>
      <w:r w:rsidRPr="003A1808">
        <w:rPr>
          <w:rFonts w:ascii="Times New Roman" w:hAnsi="Times New Roman" w:cs="Times New Roman"/>
          <w:sz w:val="28"/>
          <w:szCs w:val="28"/>
        </w:rPr>
        <w:t>Иван Демченко</w:t>
      </w:r>
      <w:r w:rsidRPr="008D6BCD">
        <w:rPr>
          <w:rFonts w:ascii="Times New Roman" w:hAnsi="Times New Roman" w:cs="Times New Roman"/>
          <w:sz w:val="28"/>
          <w:szCs w:val="28"/>
        </w:rPr>
        <w:t>, комментируя инициативу, подчеркнул, что она «неразрывно связана с принятием проекта закона «О развитии виноградарства и вин</w:t>
      </w:r>
      <w:r>
        <w:rPr>
          <w:rFonts w:ascii="Times New Roman" w:hAnsi="Times New Roman" w:cs="Times New Roman"/>
          <w:sz w:val="28"/>
          <w:szCs w:val="28"/>
        </w:rPr>
        <w:t>оделия в Российской Федерации».</w:t>
      </w:r>
    </w:p>
    <w:p w:rsidR="008D6BCD" w:rsidRPr="008D6BCD" w:rsidRDefault="008D6BCD" w:rsidP="008D6BC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D6BCD">
        <w:rPr>
          <w:rFonts w:ascii="Times New Roman" w:hAnsi="Times New Roman" w:cs="Times New Roman"/>
          <w:i/>
          <w:sz w:val="28"/>
          <w:szCs w:val="28"/>
        </w:rPr>
        <w:t xml:space="preserve">«Речь идет о развитии и поддержке отрасли сельского хозяйства. Трудоемкой отрасли: мы должны понимать, что лоза дает урожай только на пятый-шестой год, за ней нужно постоянно ухаживать, устанавливать систему орошения. И в то же время, являясь продуктом сельского хозяйства, вино – алкогольная продукция с соответствующим регулированием», </w:t>
      </w:r>
      <w:r>
        <w:rPr>
          <w:rFonts w:ascii="Times New Roman" w:hAnsi="Times New Roman" w:cs="Times New Roman"/>
          <w:sz w:val="28"/>
          <w:szCs w:val="28"/>
        </w:rPr>
        <w:t>− отметил парламентарий.</w:t>
      </w:r>
    </w:p>
    <w:p w:rsidR="008D6BCD" w:rsidRPr="008D6BCD" w:rsidRDefault="008D6BCD" w:rsidP="008D6BC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3A1808">
        <w:rPr>
          <w:rFonts w:ascii="Times New Roman" w:hAnsi="Times New Roman" w:cs="Times New Roman"/>
          <w:sz w:val="28"/>
          <w:szCs w:val="28"/>
        </w:rPr>
        <w:t>Иван Демченко</w:t>
      </w:r>
      <w:r w:rsidRPr="008D6BCD">
        <w:rPr>
          <w:rFonts w:ascii="Times New Roman" w:hAnsi="Times New Roman" w:cs="Times New Roman"/>
          <w:sz w:val="28"/>
          <w:szCs w:val="28"/>
        </w:rPr>
        <w:t xml:space="preserve"> указал, что ключевая задача, которую решают депутаты,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8D6BCD">
        <w:rPr>
          <w:rFonts w:ascii="Times New Roman" w:hAnsi="Times New Roman" w:cs="Times New Roman"/>
          <w:sz w:val="28"/>
          <w:szCs w:val="28"/>
        </w:rPr>
        <w:t xml:space="preserve"> «это поддержка именно отечественного производителя, того, кто изготавливает вино из российского винограда, выращенно</w:t>
      </w:r>
      <w:r>
        <w:rPr>
          <w:rFonts w:ascii="Times New Roman" w:hAnsi="Times New Roman" w:cs="Times New Roman"/>
          <w:sz w:val="28"/>
          <w:szCs w:val="28"/>
        </w:rPr>
        <w:t>го на нашей, российской земле».</w:t>
      </w:r>
    </w:p>
    <w:p w:rsidR="008D6BCD" w:rsidRPr="008D6BCD" w:rsidRDefault="008D6BCD" w:rsidP="008D6BC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Парламентарий</w:t>
      </w:r>
      <w:r w:rsidRPr="008D6BCD">
        <w:rPr>
          <w:rFonts w:ascii="Times New Roman" w:hAnsi="Times New Roman" w:cs="Times New Roman"/>
          <w:sz w:val="28"/>
          <w:szCs w:val="28"/>
        </w:rPr>
        <w:t xml:space="preserve"> констатировал, что на сегодняшний день высока зависимость от импорта виноматериалов, «поскольку у нас очень скромные площади виноградников». </w:t>
      </w:r>
      <w:r w:rsidRPr="008D6BCD">
        <w:rPr>
          <w:rFonts w:ascii="Times New Roman" w:hAnsi="Times New Roman" w:cs="Times New Roman"/>
          <w:i/>
          <w:sz w:val="28"/>
          <w:szCs w:val="28"/>
        </w:rPr>
        <w:t xml:space="preserve">«Отчасти это последствия варварской вырубки 80-х годов, отчасти – заброшенности земель в 90-е годы, когда отечественный рынок заполонило далеко не всегда качественное зарубежное вино или вино, </w:t>
      </w:r>
      <w:r w:rsidRPr="008D6BCD">
        <w:rPr>
          <w:rFonts w:ascii="Times New Roman" w:hAnsi="Times New Roman" w:cs="Times New Roman"/>
          <w:i/>
          <w:sz w:val="28"/>
          <w:szCs w:val="28"/>
        </w:rPr>
        <w:lastRenderedPageBreak/>
        <w:t>изготовленное из виномате</w:t>
      </w:r>
      <w:r>
        <w:rPr>
          <w:rFonts w:ascii="Times New Roman" w:hAnsi="Times New Roman" w:cs="Times New Roman"/>
          <w:i/>
          <w:sz w:val="28"/>
          <w:szCs w:val="28"/>
        </w:rPr>
        <w:t>р</w:t>
      </w:r>
      <w:r w:rsidRPr="008D6BCD">
        <w:rPr>
          <w:rFonts w:ascii="Times New Roman" w:hAnsi="Times New Roman" w:cs="Times New Roman"/>
          <w:i/>
          <w:sz w:val="28"/>
          <w:szCs w:val="28"/>
        </w:rPr>
        <w:t xml:space="preserve">иалов самого разного происхождения», </w:t>
      </w:r>
      <w:r>
        <w:rPr>
          <w:rFonts w:ascii="Times New Roman" w:hAnsi="Times New Roman" w:cs="Times New Roman"/>
          <w:sz w:val="28"/>
          <w:szCs w:val="28"/>
        </w:rPr>
        <w:t>− отметил он.</w:t>
      </w:r>
    </w:p>
    <w:p w:rsidR="008D6BCD" w:rsidRPr="008D6BCD" w:rsidRDefault="008D6BCD" w:rsidP="008D6BC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D6BCD">
        <w:rPr>
          <w:rFonts w:ascii="Times New Roman" w:hAnsi="Times New Roman" w:cs="Times New Roman"/>
          <w:sz w:val="28"/>
          <w:szCs w:val="28"/>
        </w:rPr>
        <w:t>Но при этом Краснодарский, Ставропольский края, Ростовская область, Дагестан, Крым и Севастополь – это все уникальные прекрасные почвы, на языке виноделов – уникальные «</w:t>
      </w:r>
      <w:proofErr w:type="spellStart"/>
      <w:r w:rsidRPr="008D6BCD">
        <w:rPr>
          <w:rFonts w:ascii="Times New Roman" w:hAnsi="Times New Roman" w:cs="Times New Roman"/>
          <w:sz w:val="28"/>
          <w:szCs w:val="28"/>
        </w:rPr>
        <w:t>терруары</w:t>
      </w:r>
      <w:proofErr w:type="spellEnd"/>
      <w:r w:rsidRPr="008D6BCD">
        <w:rPr>
          <w:rFonts w:ascii="Times New Roman" w:hAnsi="Times New Roman" w:cs="Times New Roman"/>
          <w:sz w:val="28"/>
          <w:szCs w:val="28"/>
        </w:rPr>
        <w:t>», многие из которых славились винодельческой культурой еще много век</w:t>
      </w:r>
      <w:r>
        <w:rPr>
          <w:rFonts w:ascii="Times New Roman" w:hAnsi="Times New Roman" w:cs="Times New Roman"/>
          <w:sz w:val="28"/>
          <w:szCs w:val="28"/>
        </w:rPr>
        <w:t>ов назад, заявил парламентарий.</w:t>
      </w:r>
    </w:p>
    <w:p w:rsidR="008D6BCD" w:rsidRPr="008D6BCD" w:rsidRDefault="008D6BCD" w:rsidP="008D6BC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D6BCD">
        <w:rPr>
          <w:rFonts w:ascii="Times New Roman" w:hAnsi="Times New Roman" w:cs="Times New Roman"/>
          <w:i/>
          <w:sz w:val="28"/>
          <w:szCs w:val="28"/>
        </w:rPr>
        <w:t xml:space="preserve">«Принятым в первом чтении законопроектом мы сегодня предлагаем механизмы поддержки крестьянско-фермерских хозяйств, которые выращивают виноград и из российского винограда производят вино, шампанское, игристое вино. Также предлагается новый механизм упрощенного получения лицензии для крестьянско-фермерских хозяйств, для индивидуальных предпринимателей, которые производят вино из российского винограда, своего винограда. Предлагается дать им возможность реализовать до 15 декалитров в год, а не </w:t>
      </w:r>
      <w:r>
        <w:rPr>
          <w:rFonts w:ascii="Times New Roman" w:hAnsi="Times New Roman" w:cs="Times New Roman"/>
          <w:i/>
          <w:sz w:val="28"/>
          <w:szCs w:val="28"/>
        </w:rPr>
        <w:t>пять</w:t>
      </w:r>
      <w:r w:rsidRPr="008D6BCD">
        <w:rPr>
          <w:rFonts w:ascii="Times New Roman" w:hAnsi="Times New Roman" w:cs="Times New Roman"/>
          <w:i/>
          <w:sz w:val="28"/>
          <w:szCs w:val="28"/>
        </w:rPr>
        <w:t>, как сейчас предусмотрено законом»,</w:t>
      </w:r>
      <w:r w:rsidRPr="008D6B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8D6BCD">
        <w:rPr>
          <w:rFonts w:ascii="Times New Roman" w:hAnsi="Times New Roman" w:cs="Times New Roman"/>
          <w:sz w:val="28"/>
          <w:szCs w:val="28"/>
        </w:rPr>
        <w:t xml:space="preserve"> перечислил </w:t>
      </w:r>
      <w:r w:rsidRPr="003A1808">
        <w:rPr>
          <w:rFonts w:ascii="Times New Roman" w:hAnsi="Times New Roman" w:cs="Times New Roman"/>
          <w:sz w:val="28"/>
          <w:szCs w:val="28"/>
        </w:rPr>
        <w:t>Иван Демченко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6BCD" w:rsidRPr="008D6BCD" w:rsidRDefault="008D6BCD" w:rsidP="008D6BCD">
      <w:pPr>
        <w:spacing w:before="120"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D6BCD">
        <w:rPr>
          <w:rFonts w:ascii="Times New Roman" w:hAnsi="Times New Roman" w:cs="Times New Roman"/>
          <w:sz w:val="28"/>
          <w:szCs w:val="28"/>
        </w:rPr>
        <w:t xml:space="preserve">Он добавил: </w:t>
      </w:r>
      <w:r w:rsidRPr="008D6BCD">
        <w:rPr>
          <w:rFonts w:ascii="Times New Roman" w:hAnsi="Times New Roman" w:cs="Times New Roman"/>
          <w:i/>
          <w:sz w:val="28"/>
          <w:szCs w:val="28"/>
        </w:rPr>
        <w:t>«Важно, что законопроектом предлагается установить, что на основное технологическое оборудование крестьянских (фермерских) хозяйств и индивидуальных предпринимателей для производства вина или шампанского из российского винограда, не распространяется требование об оснащении указанного оборудования автоматическими средствами измерения и у</w:t>
      </w:r>
      <w:r>
        <w:rPr>
          <w:rFonts w:ascii="Times New Roman" w:hAnsi="Times New Roman" w:cs="Times New Roman"/>
          <w:i/>
          <w:sz w:val="28"/>
          <w:szCs w:val="28"/>
        </w:rPr>
        <w:t>чета объема готовой продукции».</w:t>
      </w:r>
    </w:p>
    <w:p w:rsidR="008D6BCD" w:rsidRPr="008D6BCD" w:rsidRDefault="008D6BCD" w:rsidP="008D6BC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D6BCD">
        <w:rPr>
          <w:rFonts w:ascii="Times New Roman" w:hAnsi="Times New Roman" w:cs="Times New Roman"/>
          <w:i/>
          <w:sz w:val="28"/>
          <w:szCs w:val="28"/>
        </w:rPr>
        <w:t>«Это действительно даст толчок к развитию небольших виноделен, к тому, что появятся новые виноградники. Будет развиваться агротуризм в наших южных регионах. Я думаю, мы все понимаем, что культура потребления вина сильно отличается от культуры потребления крепких спиртных напитков в лучшую сторону»,</w:t>
      </w:r>
      <w:r w:rsidRPr="008D6B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8D6BCD">
        <w:rPr>
          <w:rFonts w:ascii="Times New Roman" w:hAnsi="Times New Roman" w:cs="Times New Roman"/>
          <w:sz w:val="28"/>
          <w:szCs w:val="28"/>
        </w:rPr>
        <w:t xml:space="preserve"> заметил </w:t>
      </w:r>
      <w:r w:rsidRPr="003A1808">
        <w:rPr>
          <w:rFonts w:ascii="Times New Roman" w:hAnsi="Times New Roman" w:cs="Times New Roman"/>
          <w:sz w:val="28"/>
          <w:szCs w:val="28"/>
        </w:rPr>
        <w:t>Иван Демченко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6BCD" w:rsidRPr="008D6BCD" w:rsidRDefault="008D6BCD" w:rsidP="008D6BC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D6BCD">
        <w:rPr>
          <w:rFonts w:ascii="Times New Roman" w:hAnsi="Times New Roman" w:cs="Times New Roman"/>
          <w:sz w:val="28"/>
          <w:szCs w:val="28"/>
        </w:rPr>
        <w:t xml:space="preserve">Соавтор документа рассказал также, что при его подготовке «была проделана очень большая работа: с виноградарями, виноделами, с научным сообществом, с представителями министерств и ведомств». </w:t>
      </w:r>
      <w:r w:rsidRPr="008D6BCD">
        <w:rPr>
          <w:rFonts w:ascii="Times New Roman" w:hAnsi="Times New Roman" w:cs="Times New Roman"/>
          <w:i/>
          <w:sz w:val="28"/>
          <w:szCs w:val="28"/>
        </w:rPr>
        <w:t>«Принятие этого документа в первом чтении – очень важный шаг. Несомненно, нам предстоит большая работа над законопроектом ко второму чтению, которая будет идти параллельно с работой над проектом закона «О развитии виноградарства и виноделия»,</w:t>
      </w:r>
      <w:r w:rsidRPr="008D6B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8D6BCD">
        <w:rPr>
          <w:rFonts w:ascii="Times New Roman" w:hAnsi="Times New Roman" w:cs="Times New Roman"/>
          <w:sz w:val="28"/>
          <w:szCs w:val="28"/>
        </w:rPr>
        <w:t xml:space="preserve"> заявил </w:t>
      </w:r>
      <w:r w:rsidRPr="003A1808">
        <w:rPr>
          <w:rFonts w:ascii="Times New Roman" w:hAnsi="Times New Roman" w:cs="Times New Roman"/>
          <w:sz w:val="28"/>
          <w:szCs w:val="28"/>
        </w:rPr>
        <w:t>Иван Демченко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D6BCD" w:rsidRPr="008D6BCD" w:rsidRDefault="008D6BCD" w:rsidP="008D6BC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D6BCD">
        <w:rPr>
          <w:rFonts w:ascii="Times New Roman" w:hAnsi="Times New Roman" w:cs="Times New Roman"/>
          <w:sz w:val="28"/>
          <w:szCs w:val="28"/>
        </w:rPr>
        <w:t xml:space="preserve">Законопроектом предлагается, в частности, уточнить используемые основные понятия, термины и определения и дополнить новыми: российский коньяк, бренди, полный цикл производства коньяка, фруктовый винный напиток, игристое вино (шампанское), газированный винный напиток, газированный </w:t>
      </w:r>
      <w:r w:rsidRPr="008D6BCD">
        <w:rPr>
          <w:rFonts w:ascii="Times New Roman" w:hAnsi="Times New Roman" w:cs="Times New Roman"/>
          <w:sz w:val="28"/>
          <w:szCs w:val="28"/>
        </w:rPr>
        <w:lastRenderedPageBreak/>
        <w:t>фруктовый винный напиток. Кроме того, перечень видов лицензируемой деятельности предлагается дополнить новым видом лицензируемой деятельности: производство коньяка полного цикла, его хранение и поставки. Предусмотрены также нормы в отношении лицензий на ликерное вино или на про</w:t>
      </w:r>
      <w:r>
        <w:rPr>
          <w:rFonts w:ascii="Times New Roman" w:hAnsi="Times New Roman" w:cs="Times New Roman"/>
          <w:sz w:val="28"/>
          <w:szCs w:val="28"/>
        </w:rPr>
        <w:t>изводство вина и игристого вина.</w:t>
      </w:r>
    </w:p>
    <w:p w:rsidR="008D6BCD" w:rsidRPr="008D6BCD" w:rsidRDefault="008D6BCD" w:rsidP="008D6BC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D6BCD">
        <w:rPr>
          <w:rFonts w:ascii="Times New Roman" w:hAnsi="Times New Roman" w:cs="Times New Roman"/>
          <w:sz w:val="28"/>
          <w:szCs w:val="28"/>
        </w:rPr>
        <w:t xml:space="preserve">Документом предлагается предоставить право производства вин, игристых вин (шампанских), в </w:t>
      </w:r>
      <w:proofErr w:type="spellStart"/>
      <w:r w:rsidRPr="008D6BC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8D6BCD">
        <w:rPr>
          <w:rFonts w:ascii="Times New Roman" w:hAnsi="Times New Roman" w:cs="Times New Roman"/>
          <w:sz w:val="28"/>
          <w:szCs w:val="28"/>
        </w:rPr>
        <w:t xml:space="preserve">. с защищенным географическим указанием, защищенным наименованием места происхождения, крестьянским (фермерским) хозяйствам и индивидуальным предпринимателям, признаваемым сельскохозяйственными товаропроизводителями в соответствии с ФЗ «О развитии сельского хозяйства» и имеющим все </w:t>
      </w:r>
      <w:r>
        <w:rPr>
          <w:rFonts w:ascii="Times New Roman" w:hAnsi="Times New Roman" w:cs="Times New Roman"/>
          <w:sz w:val="28"/>
          <w:szCs w:val="28"/>
        </w:rPr>
        <w:t>необходимые для этого лицензии.</w:t>
      </w:r>
    </w:p>
    <w:p w:rsidR="008D6BCD" w:rsidRDefault="008D6BCD" w:rsidP="008D6BC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D6BCD">
        <w:rPr>
          <w:rFonts w:ascii="Times New Roman" w:hAnsi="Times New Roman" w:cs="Times New Roman"/>
          <w:sz w:val="28"/>
          <w:szCs w:val="28"/>
        </w:rPr>
        <w:t>Также уточняются необходимые правила для собственности и (аренды) виноградников, устанавливаются правила публикации информации об используемом в производстве винограде, а т</w:t>
      </w:r>
      <w:r>
        <w:rPr>
          <w:rFonts w:ascii="Times New Roman" w:hAnsi="Times New Roman" w:cs="Times New Roman"/>
          <w:sz w:val="28"/>
          <w:szCs w:val="28"/>
        </w:rPr>
        <w:t>акже требования к оборудованию.</w:t>
      </w:r>
    </w:p>
    <w:p w:rsidR="008D6BCD" w:rsidRDefault="008D6BCD" w:rsidP="008D6BC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D6BCD">
        <w:rPr>
          <w:rFonts w:ascii="Times New Roman" w:hAnsi="Times New Roman" w:cs="Times New Roman"/>
          <w:sz w:val="28"/>
          <w:szCs w:val="28"/>
        </w:rPr>
        <w:t>Кроме того, виноградники исключаются из числа объектов, которые имеют право беспрепятственно посещать должностные лица органов, уполномоченных на осуществление государственного контроля (надзора) в области производства и оборота этилового спирта, алкогольной и спиртосодержащей продукции, при осуществлении п</w:t>
      </w:r>
      <w:r>
        <w:rPr>
          <w:rFonts w:ascii="Times New Roman" w:hAnsi="Times New Roman" w:cs="Times New Roman"/>
          <w:sz w:val="28"/>
          <w:szCs w:val="28"/>
        </w:rPr>
        <w:t>роверки.</w:t>
      </w:r>
    </w:p>
    <w:p w:rsidR="0011659B" w:rsidRPr="008D6BCD" w:rsidRDefault="008D6BCD" w:rsidP="008D6BCD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8D6BCD">
        <w:rPr>
          <w:rFonts w:ascii="Times New Roman" w:hAnsi="Times New Roman" w:cs="Times New Roman"/>
          <w:sz w:val="28"/>
          <w:szCs w:val="28"/>
        </w:rPr>
        <w:t>Также предусматривается возможность оказания финансовой поддержки субъектам малого и среднего предпринимательства, осуществляющим производство и реализацию таких подакцизных товаров, как вино, столовое вино, ликерное вино, шампанское классическое, игристое вино (шампанское), произведенных из винограда, выращенного на территории РФ.</w:t>
      </w:r>
    </w:p>
    <w:sectPr w:rsidR="0011659B" w:rsidRPr="008D6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082"/>
    <w:rsid w:val="0011659B"/>
    <w:rsid w:val="003A1808"/>
    <w:rsid w:val="00477082"/>
    <w:rsid w:val="008D6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878</Words>
  <Characters>5010</Characters>
  <Application>Microsoft Office Word</Application>
  <DocSecurity>0</DocSecurity>
  <Lines>41</Lines>
  <Paragraphs>11</Paragraphs>
  <ScaleCrop>false</ScaleCrop>
  <Company/>
  <LinksUpToDate>false</LinksUpToDate>
  <CharactersWithSpaces>5877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Локтева</dc:creator>
  <cp:keywords/>
  <dc:description/>
  <cp:lastModifiedBy>Гоманова Оксана</cp:lastModifiedBy>
  <cp:revision>4</cp:revision>
  <dcterms:created xsi:type="dcterms:W3CDTF">2018-07-26T07:24:00Z</dcterms:created>
  <dcterms:modified xsi:type="dcterms:W3CDTF">2018-07-26T08:32:00Z</dcterms:modified>
</cp:coreProperties>
</file>