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0D9C" w14:textId="3779AD8E" w:rsidR="006C156E" w:rsidRDefault="0013400E" w:rsidP="007878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8D9">
        <w:rPr>
          <w:rFonts w:ascii="Times New Roman" w:hAnsi="Times New Roman" w:cs="Times New Roman"/>
          <w:b/>
          <w:bCs/>
          <w:sz w:val="28"/>
          <w:szCs w:val="28"/>
        </w:rPr>
        <w:t>Уголовная ответственность за уклонение от призыва на военную службу</w:t>
      </w:r>
    </w:p>
    <w:p w14:paraId="5203FE9F" w14:textId="77777777" w:rsidR="007878D9" w:rsidRPr="007878D9" w:rsidRDefault="007878D9" w:rsidP="007878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98CA43" w14:textId="77777777" w:rsidR="0013400E" w:rsidRPr="007878D9" w:rsidRDefault="0013400E" w:rsidP="00787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8D9">
        <w:rPr>
          <w:rFonts w:ascii="Times New Roman" w:hAnsi="Times New Roman" w:cs="Times New Roman"/>
          <w:sz w:val="28"/>
          <w:szCs w:val="28"/>
        </w:rPr>
        <w:t xml:space="preserve">В соответствии с ч.1 ст. 59 Конституции Российской Федерации защита Отечества является долгом и обязанностью гражданина Российской Федерации. </w:t>
      </w:r>
    </w:p>
    <w:p w14:paraId="0D945175" w14:textId="486ED329" w:rsidR="0013400E" w:rsidRPr="007878D9" w:rsidRDefault="0013400E" w:rsidP="00787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8D9">
        <w:rPr>
          <w:rFonts w:ascii="Times New Roman" w:hAnsi="Times New Roman" w:cs="Times New Roman"/>
          <w:sz w:val="28"/>
          <w:szCs w:val="28"/>
        </w:rPr>
        <w:t xml:space="preserve">Гражданин Российской Федерации несет военную службу в соответствии с Федеральным законом от 28.03.1998 </w:t>
      </w:r>
      <w:r w:rsidR="007878D9">
        <w:rPr>
          <w:rFonts w:ascii="Times New Roman" w:hAnsi="Times New Roman" w:cs="Times New Roman"/>
          <w:sz w:val="28"/>
          <w:szCs w:val="28"/>
        </w:rPr>
        <w:t>№</w:t>
      </w:r>
      <w:r w:rsidRPr="007878D9">
        <w:rPr>
          <w:rFonts w:ascii="Times New Roman" w:hAnsi="Times New Roman" w:cs="Times New Roman"/>
          <w:sz w:val="28"/>
          <w:szCs w:val="28"/>
        </w:rPr>
        <w:t xml:space="preserve"> 53-ФЗ «О воинской обязанности и военной службе». Военная служба является конституционно-правовой обязанностью гражданина Российской Федерации. Призыву на военную службу подлежат граждане Российской Федерации мужского пола в возрасте от 18 до 27 лет, состоящие или обязанные состоять на воинском учете и пребывающие в запасе. Однако практика показывает, что многие лица призывного возраста уклоняются от прохождения военной службы, что выражается в умышленном невыполнении призывником всех или отдельных обязанностей по призыву на военную службу.</w:t>
      </w:r>
    </w:p>
    <w:p w14:paraId="0E05C0F6" w14:textId="77777777" w:rsidR="0013400E" w:rsidRPr="007878D9" w:rsidRDefault="0013400E" w:rsidP="00787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8D9">
        <w:rPr>
          <w:rFonts w:ascii="Times New Roman" w:hAnsi="Times New Roman" w:cs="Times New Roman"/>
          <w:sz w:val="28"/>
          <w:szCs w:val="28"/>
        </w:rPr>
        <w:t>Граждане освобождаются от исполнения воинской обязанности только по основаниям, предусмотренным указанным Федеральным законом:</w:t>
      </w:r>
    </w:p>
    <w:p w14:paraId="0DC84D79" w14:textId="77777777" w:rsidR="0013400E" w:rsidRPr="007878D9" w:rsidRDefault="0013400E" w:rsidP="00787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8D9">
        <w:rPr>
          <w:rFonts w:ascii="Times New Roman" w:hAnsi="Times New Roman" w:cs="Times New Roman"/>
          <w:sz w:val="28"/>
          <w:szCs w:val="28"/>
        </w:rPr>
        <w:t>-</w:t>
      </w:r>
      <w:r w:rsidRPr="007878D9">
        <w:rPr>
          <w:sz w:val="28"/>
          <w:szCs w:val="28"/>
        </w:rPr>
        <w:t xml:space="preserve"> </w:t>
      </w:r>
      <w:r w:rsidRPr="007878D9">
        <w:rPr>
          <w:rFonts w:ascii="Times New Roman" w:hAnsi="Times New Roman" w:cs="Times New Roman"/>
          <w:sz w:val="28"/>
          <w:szCs w:val="28"/>
        </w:rPr>
        <w:t>признанные ограниченно годными к военной службе по состоянию здоровья;</w:t>
      </w:r>
    </w:p>
    <w:p w14:paraId="5850E5F6" w14:textId="77777777" w:rsidR="0013400E" w:rsidRPr="007878D9" w:rsidRDefault="0013400E" w:rsidP="00787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8D9">
        <w:rPr>
          <w:rFonts w:ascii="Times New Roman" w:hAnsi="Times New Roman" w:cs="Times New Roman"/>
          <w:sz w:val="28"/>
          <w:szCs w:val="28"/>
        </w:rPr>
        <w:t>- проходящие или прошедшие военную службу в Российской Федерации;</w:t>
      </w:r>
    </w:p>
    <w:p w14:paraId="3292E164" w14:textId="77777777" w:rsidR="0013400E" w:rsidRPr="007878D9" w:rsidRDefault="0013400E" w:rsidP="00787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8D9">
        <w:rPr>
          <w:rFonts w:ascii="Times New Roman" w:hAnsi="Times New Roman" w:cs="Times New Roman"/>
          <w:sz w:val="28"/>
          <w:szCs w:val="28"/>
        </w:rPr>
        <w:t>- проходящие или прошедшие альтернативную гражданскую службу;</w:t>
      </w:r>
    </w:p>
    <w:p w14:paraId="47DD76B2" w14:textId="77777777" w:rsidR="0013400E" w:rsidRPr="007878D9" w:rsidRDefault="0013400E" w:rsidP="00787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8D9">
        <w:rPr>
          <w:rFonts w:ascii="Times New Roman" w:hAnsi="Times New Roman" w:cs="Times New Roman"/>
          <w:sz w:val="28"/>
          <w:szCs w:val="28"/>
        </w:rPr>
        <w:t>- прошедшие военную службу в другом государстве в случаях, предусмотренных международными договорами Российской Федерации.</w:t>
      </w:r>
    </w:p>
    <w:p w14:paraId="161F5B71" w14:textId="77777777" w:rsidR="009423E3" w:rsidRPr="007878D9" w:rsidRDefault="009423E3" w:rsidP="00787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8D9">
        <w:rPr>
          <w:rFonts w:ascii="Times New Roman" w:hAnsi="Times New Roman" w:cs="Times New Roman"/>
          <w:sz w:val="28"/>
          <w:szCs w:val="28"/>
        </w:rPr>
        <w:t>За уклонение от призыва на военную службу предусматривается уголовная ответственность по ч. 1 ст. 328 Уголовного кодекса РФ.</w:t>
      </w:r>
    </w:p>
    <w:p w14:paraId="4C03AA2F" w14:textId="6712B76B" w:rsidR="009423E3" w:rsidRPr="007878D9" w:rsidRDefault="009423E3" w:rsidP="00787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78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Пленум Верховного Суда РФ от 03.04.2008 </w:t>
      </w:r>
      <w:r w:rsidR="007878D9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7878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 «О практике рассмотрения судами уголовных дел об уклонении от призыва на военную службу и от прохождения военной или альтернативной гражданской службы» разъясняет, что ответственность за преступление, предусмотренное ч</w:t>
      </w:r>
      <w:r w:rsidR="007878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878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ст</w:t>
      </w:r>
      <w:r w:rsidR="007878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878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328 УК РФ, наступает независимо от способа его совершения, а также от того, уклонялся ли призывник только от очередного призыва на военную службу или имел цель совсем избежать несения военной службы по призыву.</w:t>
      </w:r>
    </w:p>
    <w:p w14:paraId="43A4A664" w14:textId="0AD8A8EC" w:rsidR="003D1F70" w:rsidRPr="007878D9" w:rsidRDefault="003D1F70" w:rsidP="00787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8D9">
        <w:rPr>
          <w:rFonts w:ascii="Times New Roman" w:hAnsi="Times New Roman" w:cs="Times New Roman"/>
          <w:sz w:val="28"/>
          <w:szCs w:val="28"/>
        </w:rPr>
        <w:t xml:space="preserve">Санкция ч. </w:t>
      </w:r>
      <w:r w:rsidR="007878D9">
        <w:rPr>
          <w:rFonts w:ascii="Times New Roman" w:hAnsi="Times New Roman" w:cs="Times New Roman"/>
          <w:sz w:val="28"/>
          <w:szCs w:val="28"/>
        </w:rPr>
        <w:t xml:space="preserve">1 </w:t>
      </w:r>
      <w:r w:rsidRPr="007878D9">
        <w:rPr>
          <w:rFonts w:ascii="Times New Roman" w:hAnsi="Times New Roman" w:cs="Times New Roman"/>
          <w:sz w:val="28"/>
          <w:szCs w:val="28"/>
        </w:rPr>
        <w:t>ст. 328 УК РФ предусматривает уголовное наказание в виде штрафа до 200 тыс. рублей, либо принудительных работ на срок до 2 лет, либо лишения свободы на срок до 2 лет.</w:t>
      </w:r>
    </w:p>
    <w:p w14:paraId="1E901196" w14:textId="77777777" w:rsidR="003D1F70" w:rsidRPr="007878D9" w:rsidRDefault="003D1F70" w:rsidP="00787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931CC0" w14:textId="77777777" w:rsidR="003D1F70" w:rsidRPr="007878D9" w:rsidRDefault="003D1F70" w:rsidP="007878D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878D9">
        <w:rPr>
          <w:rFonts w:ascii="Times New Roman" w:hAnsi="Times New Roman" w:cs="Times New Roman"/>
          <w:sz w:val="28"/>
          <w:szCs w:val="28"/>
        </w:rPr>
        <w:t>Туапсинская межрайонная прокуратура.</w:t>
      </w:r>
    </w:p>
    <w:sectPr w:rsidR="003D1F70" w:rsidRPr="00787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D8"/>
    <w:rsid w:val="001316D8"/>
    <w:rsid w:val="0013400E"/>
    <w:rsid w:val="003D1F70"/>
    <w:rsid w:val="006C156E"/>
    <w:rsid w:val="007878D9"/>
    <w:rsid w:val="0094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7F4B"/>
  <w15:docId w15:val="{DC43EDD0-091F-4676-80B6-E0FEA0F1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23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ПК</cp:lastModifiedBy>
  <cp:revision>2</cp:revision>
  <dcterms:created xsi:type="dcterms:W3CDTF">2022-06-29T06:31:00Z</dcterms:created>
  <dcterms:modified xsi:type="dcterms:W3CDTF">2022-06-29T06:31:00Z</dcterms:modified>
</cp:coreProperties>
</file>