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FA5" w:rsidRPr="002C0DA9" w:rsidRDefault="002C0DA9" w:rsidP="00E12F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C0D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VII агропромышленная выставка</w:t>
      </w:r>
      <w:r w:rsidR="00E12FA5" w:rsidRPr="002C0D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«Кубанская ярмарка» </w:t>
      </w:r>
    </w:p>
    <w:p w:rsidR="002C0DA9" w:rsidRPr="002C0DA9" w:rsidRDefault="002C0DA9" w:rsidP="00E12FA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12FA5" w:rsidRPr="002C0DA9" w:rsidRDefault="002C0DA9" w:rsidP="002C0D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D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С 20 по 24 сентября в Краснодаре, </w:t>
      </w:r>
      <w:r w:rsidR="00E12FA5"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выставочного комплекса «</w:t>
      </w:r>
      <w:proofErr w:type="spellStart"/>
      <w:r w:rsidR="00E12FA5"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Экспоград</w:t>
      </w:r>
      <w:proofErr w:type="spellEnd"/>
      <w:r w:rsidR="00E12FA5"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Юг» </w:t>
      </w:r>
      <w:r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пройдет VII агропромышленная выставка «Кубанская ярмарка».</w:t>
      </w:r>
    </w:p>
    <w:p w:rsidR="002C0DA9" w:rsidRPr="002C0DA9" w:rsidRDefault="002C0DA9" w:rsidP="002C0DA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FA5" w:rsidRPr="002C0DA9" w:rsidRDefault="002C0DA9" w:rsidP="00E12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Продукция аграриев </w:t>
      </w:r>
      <w:proofErr w:type="gramStart"/>
      <w:r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Кубани</w:t>
      </w:r>
      <w:proofErr w:type="gramEnd"/>
      <w:r w:rsidRPr="002C0DA9">
        <w:rPr>
          <w:rFonts w:ascii="Times New Roman" w:hAnsi="Times New Roman" w:cs="Times New Roman"/>
          <w:sz w:val="28"/>
          <w:szCs w:val="28"/>
        </w:rPr>
        <w:t xml:space="preserve"> </w:t>
      </w:r>
      <w:r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товаропроизводителей регионов Южного федерального округа, России и зарубежья будет предоставлена по нескольким отраслям -</w:t>
      </w:r>
      <w:r w:rsidR="00E12FA5"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растениеводство, садоводство и животноводство</w:t>
      </w:r>
      <w:r w:rsidR="00E12FA5"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2FA5" w:rsidRPr="002C0DA9" w:rsidRDefault="00E12FA5" w:rsidP="00E12F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представителей малых форм хозяйствования и предприятий малого бизнеса АПК проведут тренинги, семинары и мастер-классы по широкому спектру тем – от альтернативного животноводства до минимизации затрат на производство сельхозпродукции, уточнили организатор</w:t>
      </w:r>
    </w:p>
    <w:p w:rsidR="000A0CB0" w:rsidRPr="002C0DA9" w:rsidRDefault="002C0DA9" w:rsidP="000A0C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</w:t>
      </w:r>
      <w:bookmarkStart w:id="0" w:name="_GoBack"/>
      <w:bookmarkEnd w:id="0"/>
      <w:r w:rsidR="000A0CB0" w:rsidRPr="002C0D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Деловая программа</w:t>
      </w:r>
      <w:r w:rsidRPr="002C0DA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выставки</w:t>
      </w:r>
    </w:p>
    <w:tbl>
      <w:tblPr>
        <w:tblW w:w="9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7"/>
        <w:gridCol w:w="8068"/>
      </w:tblGrid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9645" w:type="dxa"/>
            <w:gridSpan w:val="2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 сентября 2017 года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14:00-16:00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Пленарное заседание: 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малых форм хозяйствования в Южном федеральном округе».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С5.1.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16:30-17:30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клуба Союза «Садоводы Кубани».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9645" w:type="dxa"/>
            <w:gridSpan w:val="2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 сентября 2017 года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11:00-13:00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Круглый стол: «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Сельскохозяйственное и пищевое машиностроение для малых форм хозяйствования в АПК</w:t>
            </w: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».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13:30-15:00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Круглый стол: 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«Вопросы практического применения норм 44-ФЗ для субъектов малых форм хозяйствования».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ВКК «</w:t>
            </w:r>
            <w:proofErr w:type="spell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Экспоград</w:t>
            </w:r>
            <w:proofErr w:type="spell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Юг»,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15:30-17:00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Круглый стол: 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«Работа торговых сетей и предприятий сектора </w:t>
            </w:r>
            <w:proofErr w:type="spell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HoReCa</w:t>
            </w:r>
            <w:proofErr w:type="spell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с </w:t>
            </w:r>
            <w:proofErr w:type="spell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сельхозтоваропроизводителями</w:t>
            </w:r>
            <w:proofErr w:type="spell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17:30-18:30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Заседание клуба профессионального объединения </w:t>
            </w: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«Овощеводы Кубани».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9645" w:type="dxa"/>
            <w:gridSpan w:val="2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22 сентября 2017 года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11:00-12:30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Круглый стол: 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сельскохозяйственной потребительской кооперации в решении социально-экономических проблем села».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13:00-14:30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Круглый стол: 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«Механизмы стимулирования малых форм хозяйствования в АПК».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15:00-16:30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Круглый стол: 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«Инновации в сельском хозяйстве».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17:00-18:00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Заседание клуба «Совет молодых фермеров Кубани».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</w:p>
        </w:tc>
      </w:tr>
    </w:tbl>
    <w:p w:rsidR="000A0CB0" w:rsidRPr="002C0DA9" w:rsidRDefault="000A0CB0" w:rsidP="000A0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возможны изменения.</w:t>
      </w:r>
    </w:p>
    <w:p w:rsidR="000A0CB0" w:rsidRPr="002C0DA9" w:rsidRDefault="000A0CB0" w:rsidP="000A0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D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A0CB0" w:rsidRPr="002C0DA9" w:rsidRDefault="000A0CB0" w:rsidP="000A0C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0D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A0CB0" w:rsidRPr="002C0DA9" w:rsidRDefault="002C0DA9" w:rsidP="000A0CB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C0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Обучающие семинары</w:t>
      </w:r>
    </w:p>
    <w:tbl>
      <w:tblPr>
        <w:tblW w:w="96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1"/>
        <w:gridCol w:w="8064"/>
      </w:tblGrid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Время</w:t>
            </w:r>
          </w:p>
        </w:tc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9645" w:type="dxa"/>
            <w:gridSpan w:val="2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 сентября 2017 года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11:00-12:30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семинара: 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«Практические вопросы участия в государственных и муниципальных закупках субъектов малых форм хозяйствования».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  <w:r w:rsidRPr="002C0D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Организаторы: КРИА ДО ФГБОУ 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Кубанский ГАУ.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13:00-15:00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Тема семинара: 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«Развитие садоводства – от дерева к саду».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  <w:r w:rsidRPr="002C0D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Организаторы: ГБУ КК «Учебно-методический центр развития ЛПХ».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15:30-17:00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семинара: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«Развитие молочного животноводства – как 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фактор обеспечения продовольственной безопасности».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  <w:r w:rsidRPr="002C0D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Организаторы: ГБУ КК «Учебно-методический центр развития ЛПХ».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9645" w:type="dxa"/>
            <w:gridSpan w:val="2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 сентября 2017 года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11:00-12:30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семинара: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«Инструменты повышения урожайности в овощеводстве».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  <w:r w:rsidRPr="002C0D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Организаторы: ГБУ КК «Учебно-методический центр развития ЛПХ».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13:00-15:00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семинара: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«Планирование, контроль и учёт по снижению затрат производства сельскохозяйственной продукции в малых формах хозяйствования».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Организаторы: КРИА ДО ФГБОУ 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Кубанский ГАУ.</w:t>
            </w:r>
          </w:p>
        </w:tc>
      </w:tr>
      <w:tr w:rsidR="000A0CB0" w:rsidRPr="002C0DA9" w:rsidTr="000A0CB0">
        <w:trPr>
          <w:tblCellSpacing w:w="15" w:type="dxa"/>
        </w:trPr>
        <w:tc>
          <w:tcPr>
            <w:tcW w:w="1545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15:30-16:30</w:t>
            </w:r>
          </w:p>
        </w:tc>
        <w:tc>
          <w:tcPr>
            <w:tcW w:w="8100" w:type="dxa"/>
            <w:vAlign w:val="center"/>
            <w:hideMark/>
          </w:tcPr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семинара:</w:t>
            </w: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«Кролиководство, как альтернативный вид животноводства в Краснодарском крае».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проведения: конференц-зал С</w:t>
            </w:r>
            <w:proofErr w:type="gramStart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</w:t>
            </w:r>
            <w:r w:rsidRPr="002C0DA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0A0CB0" w:rsidRPr="002C0DA9" w:rsidRDefault="000A0CB0" w:rsidP="000A0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Организаторы: ГБУ КК «Учебно-методический центр развития ЛПХ».</w:t>
            </w:r>
          </w:p>
        </w:tc>
      </w:tr>
    </w:tbl>
    <w:p w:rsidR="00E12FA5" w:rsidRPr="002C0DA9" w:rsidRDefault="00E12FA5" w:rsidP="00E12F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2FA5" w:rsidRPr="002C0DA9" w:rsidRDefault="00E12FA5" w:rsidP="007E68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DA9">
        <w:rPr>
          <w:rFonts w:ascii="Times New Roman" w:hAnsi="Times New Roman" w:cs="Times New Roman"/>
          <w:sz w:val="28"/>
          <w:szCs w:val="28"/>
        </w:rPr>
        <w:t xml:space="preserve"> </w:t>
      </w:r>
      <w:r w:rsidR="000A0CB0" w:rsidRPr="002C0DA9">
        <w:rPr>
          <w:rFonts w:ascii="Times New Roman" w:hAnsi="Times New Roman" w:cs="Times New Roman"/>
          <w:sz w:val="28"/>
          <w:szCs w:val="28"/>
        </w:rPr>
        <w:t>В программе возможны изменения.</w:t>
      </w:r>
    </w:p>
    <w:p w:rsidR="0035625A" w:rsidRPr="002C0DA9" w:rsidRDefault="0035625A">
      <w:pPr>
        <w:rPr>
          <w:rFonts w:ascii="Times New Roman" w:hAnsi="Times New Roman" w:cs="Times New Roman"/>
          <w:sz w:val="28"/>
          <w:szCs w:val="28"/>
        </w:rPr>
      </w:pPr>
    </w:p>
    <w:sectPr w:rsidR="0035625A" w:rsidRPr="002C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45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0CB0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96F33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0D4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0DA9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3282C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1414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68AC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2FA5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9</cp:revision>
  <dcterms:created xsi:type="dcterms:W3CDTF">2017-08-28T14:13:00Z</dcterms:created>
  <dcterms:modified xsi:type="dcterms:W3CDTF">2017-08-29T05:44:00Z</dcterms:modified>
</cp:coreProperties>
</file>