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7834" w:rsidRDefault="00A47834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со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штормовым предупреждением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3A7C3F">
        <w:rPr>
          <w:rFonts w:ascii="Times New Roman" w:hAnsi="Times New Roman" w:cs="Times New Roman"/>
          <w:color w:val="000000"/>
          <w:sz w:val="28"/>
          <w:szCs w:val="28"/>
          <w:lang w:bidi="ru-RU"/>
        </w:rPr>
        <w:t>02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3A7C3F">
        <w:rPr>
          <w:rFonts w:ascii="Times New Roman" w:hAnsi="Times New Roman" w:cs="Times New Roman"/>
          <w:color w:val="000000"/>
          <w:sz w:val="28"/>
          <w:szCs w:val="28"/>
          <w:lang w:bidi="ru-RU"/>
        </w:rPr>
        <w:t>10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.2018 года</w:t>
      </w:r>
      <w:r w:rsidRPr="00B83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территории </w:t>
      </w:r>
      <w:r w:rsidRPr="00A47834">
        <w:rPr>
          <w:rStyle w:val="21"/>
          <w:rFonts w:eastAsiaTheme="minorEastAsia"/>
        </w:rPr>
        <w:t>Туапсинского района</w:t>
      </w:r>
      <w:r w:rsidR="00C0219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период с </w:t>
      </w:r>
      <w:r w:rsidR="003A7C3F">
        <w:rPr>
          <w:rFonts w:ascii="Times New Roman" w:hAnsi="Times New Roman" w:cs="Times New Roman"/>
          <w:color w:val="000000"/>
          <w:sz w:val="28"/>
          <w:szCs w:val="28"/>
          <w:lang w:bidi="ru-RU"/>
        </w:rPr>
        <w:t>02</w:t>
      </w:r>
      <w:r w:rsidR="00520BE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</w:t>
      </w:r>
      <w:r w:rsidR="003A7C3F">
        <w:rPr>
          <w:rFonts w:ascii="Times New Roman" w:hAnsi="Times New Roman" w:cs="Times New Roman"/>
          <w:color w:val="000000"/>
          <w:sz w:val="28"/>
          <w:szCs w:val="28"/>
          <w:lang w:bidi="ru-RU"/>
        </w:rPr>
        <w:t>04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3A7C3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октябр</w:t>
      </w:r>
      <w:r w:rsidR="00E05B2F">
        <w:rPr>
          <w:rFonts w:ascii="Times New Roman" w:hAnsi="Times New Roman" w:cs="Times New Roman"/>
          <w:color w:val="000000"/>
          <w:sz w:val="28"/>
          <w:szCs w:val="28"/>
          <w:lang w:bidi="ru-RU"/>
        </w:rPr>
        <w:t>я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2018 года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47834">
        <w:rPr>
          <w:rFonts w:ascii="Times New Roman" w:hAnsi="Times New Roman" w:cs="Times New Roman"/>
          <w:sz w:val="28"/>
          <w:szCs w:val="28"/>
        </w:rPr>
        <w:t>ожидается</w:t>
      </w:r>
      <w:r w:rsidR="00B83A20">
        <w:rPr>
          <w:rFonts w:ascii="Times New Roman" w:hAnsi="Times New Roman" w:cs="Times New Roman"/>
          <w:sz w:val="28"/>
          <w:szCs w:val="28"/>
        </w:rPr>
        <w:t xml:space="preserve"> комплекс неблагоприятных метеорологических явлений</w:t>
      </w:r>
      <w:r w:rsidRP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B83A20">
        <w:rPr>
          <w:rFonts w:ascii="Times New Roman" w:hAnsi="Times New Roman" w:cs="Times New Roman"/>
          <w:sz w:val="28"/>
          <w:szCs w:val="28"/>
        </w:rPr>
        <w:t>(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сильный дождь, ливень с грозой, </w:t>
      </w:r>
      <w:r w:rsidR="008316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 формирование смерчей над акваторией Черного моря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шквалистое усиление ветра до 2</w:t>
      </w:r>
      <w:r w:rsidR="00A653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м/с</w:t>
      </w:r>
      <w:r w:rsidR="00B83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478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661" w:rsidRPr="00A47834" w:rsidRDefault="00E05B2F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 исполнение постановления администрации муниципального образования Туапсинский район от 16.07.2018 года № 1088 «О ведении режима «Повышенная готовность на территории муниципального образования Туапсинский район» и решения Комиссии по предупреждению и ликвидации чрезвычайных ситуаций и обеспечению пожарной безопасности администрации муниципального образования Туапсинский район» от 06.09.2018 года № 17, </w:t>
      </w:r>
      <w:r w:rsidR="00AC4DD4">
        <w:rPr>
          <w:rFonts w:ascii="Times New Roman" w:hAnsi="Times New Roman" w:cs="Times New Roman"/>
          <w:sz w:val="28"/>
          <w:szCs w:val="28"/>
        </w:rPr>
        <w:t>продолжить выполнение</w:t>
      </w:r>
      <w:r w:rsidR="00567661" w:rsidRPr="00A47834">
        <w:rPr>
          <w:rFonts w:ascii="Times New Roman" w:hAnsi="Times New Roman" w:cs="Times New Roman"/>
          <w:sz w:val="28"/>
          <w:szCs w:val="28"/>
        </w:rPr>
        <w:t xml:space="preserve"> мероприятий по предупреждению и ликвидации ЧС, связанных с</w:t>
      </w:r>
      <w:r w:rsidR="000C5D18" w:rsidRP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A47834">
        <w:rPr>
          <w:rFonts w:ascii="Times New Roman" w:hAnsi="Times New Roman" w:cs="Times New Roman"/>
          <w:sz w:val="28"/>
          <w:szCs w:val="28"/>
        </w:rPr>
        <w:t xml:space="preserve">сильными дождями и </w:t>
      </w:r>
      <w:r w:rsidR="00567661" w:rsidRPr="00A47834">
        <w:rPr>
          <w:rFonts w:ascii="Times New Roman" w:hAnsi="Times New Roman" w:cs="Times New Roman"/>
          <w:sz w:val="28"/>
          <w:szCs w:val="28"/>
        </w:rPr>
        <w:t>усилением ветра</w:t>
      </w:r>
      <w:r w:rsidR="00AC4DD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67661" w:rsidRPr="00056257" w:rsidRDefault="00567661" w:rsidP="00AC4DD4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C02197">
        <w:rPr>
          <w:rFonts w:ascii="Times New Roman" w:hAnsi="Times New Roman" w:cs="Times New Roman"/>
          <w:sz w:val="28"/>
          <w:szCs w:val="28"/>
        </w:rPr>
        <w:t xml:space="preserve"> до </w:t>
      </w:r>
      <w:r w:rsidR="00A65335">
        <w:rPr>
          <w:rFonts w:ascii="Times New Roman" w:hAnsi="Times New Roman" w:cs="Times New Roman"/>
          <w:sz w:val="28"/>
          <w:szCs w:val="28"/>
        </w:rPr>
        <w:t>1</w:t>
      </w:r>
      <w:r w:rsidR="00AC4DD4">
        <w:rPr>
          <w:rFonts w:ascii="Times New Roman" w:hAnsi="Times New Roman" w:cs="Times New Roman"/>
          <w:sz w:val="28"/>
          <w:szCs w:val="28"/>
        </w:rPr>
        <w:t>7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C02197">
        <w:rPr>
          <w:rFonts w:ascii="Times New Roman" w:hAnsi="Times New Roman" w:cs="Times New Roman"/>
          <w:sz w:val="28"/>
          <w:szCs w:val="28"/>
        </w:rPr>
        <w:t>0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520BE5">
        <w:rPr>
          <w:rFonts w:ascii="Times New Roman" w:hAnsi="Times New Roman" w:cs="Times New Roman"/>
          <w:sz w:val="28"/>
          <w:szCs w:val="28"/>
        </w:rPr>
        <w:t xml:space="preserve">  </w:t>
      </w:r>
      <w:r w:rsidR="003A7C3F">
        <w:rPr>
          <w:rFonts w:ascii="Times New Roman" w:hAnsi="Times New Roman" w:cs="Times New Roman"/>
          <w:sz w:val="28"/>
          <w:szCs w:val="28"/>
        </w:rPr>
        <w:t>02</w:t>
      </w:r>
      <w:r w:rsidR="00B05EC9">
        <w:rPr>
          <w:rFonts w:ascii="Times New Roman" w:hAnsi="Times New Roman" w:cs="Times New Roman"/>
          <w:sz w:val="28"/>
          <w:szCs w:val="28"/>
        </w:rPr>
        <w:t>.</w:t>
      </w:r>
      <w:r w:rsidR="003A7C3F">
        <w:rPr>
          <w:rFonts w:ascii="Times New Roman" w:hAnsi="Times New Roman" w:cs="Times New Roman"/>
          <w:sz w:val="28"/>
          <w:szCs w:val="28"/>
        </w:rPr>
        <w:t>10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AC4DD4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7661" w:rsidRDefault="00AC4DD4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копия Решения КЧС и ОПБ № 17 на 9 листах в 1 экземпляре.</w:t>
      </w: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908B3" w:rsidRDefault="003A7C3F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3A7C3F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>
        <w:rPr>
          <w:rFonts w:ascii="Times New Roman" w:hAnsi="Times New Roman" w:cs="Times New Roman"/>
          <w:sz w:val="28"/>
          <w:szCs w:val="28"/>
        </w:rPr>
        <w:t>образования</w:t>
      </w:r>
      <w:r w:rsidR="00A653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 w:rsidR="000A40AA">
        <w:rPr>
          <w:rFonts w:ascii="Times New Roman" w:hAnsi="Times New Roman" w:cs="Times New Roman"/>
          <w:sz w:val="28"/>
          <w:szCs w:val="28"/>
        </w:rPr>
        <w:tab/>
      </w:r>
      <w:r w:rsidR="000A40AA">
        <w:rPr>
          <w:rFonts w:ascii="Times New Roman" w:hAnsi="Times New Roman" w:cs="Times New Roman"/>
          <w:sz w:val="28"/>
          <w:szCs w:val="28"/>
        </w:rPr>
        <w:tab/>
      </w:r>
      <w:r w:rsidR="000A40A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40AA">
        <w:rPr>
          <w:rFonts w:ascii="Times New Roman" w:hAnsi="Times New Roman" w:cs="Times New Roman"/>
          <w:sz w:val="28"/>
          <w:szCs w:val="28"/>
        </w:rPr>
        <w:t xml:space="preserve">       </w:t>
      </w:r>
      <w:r w:rsidR="00A65335">
        <w:rPr>
          <w:rFonts w:ascii="Times New Roman" w:hAnsi="Times New Roman" w:cs="Times New Roman"/>
          <w:sz w:val="28"/>
          <w:szCs w:val="28"/>
        </w:rPr>
        <w:t xml:space="preserve">   </w:t>
      </w:r>
      <w:r w:rsidR="00AC4DD4">
        <w:rPr>
          <w:rFonts w:ascii="Times New Roman" w:hAnsi="Times New Roman" w:cs="Times New Roman"/>
          <w:sz w:val="28"/>
          <w:szCs w:val="28"/>
        </w:rPr>
        <w:t xml:space="preserve">     </w:t>
      </w:r>
      <w:r w:rsidR="00F82BB8">
        <w:rPr>
          <w:rFonts w:ascii="Times New Roman" w:hAnsi="Times New Roman" w:cs="Times New Roman"/>
          <w:sz w:val="28"/>
          <w:szCs w:val="28"/>
        </w:rPr>
        <w:t xml:space="preserve">     </w:t>
      </w:r>
      <w:r w:rsidR="003A7C3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Start w:id="0" w:name="_GoBack"/>
      <w:bookmarkEnd w:id="0"/>
      <w:r w:rsidR="003A7C3F">
        <w:rPr>
          <w:rFonts w:ascii="Times New Roman" w:hAnsi="Times New Roman" w:cs="Times New Roman"/>
          <w:sz w:val="28"/>
          <w:szCs w:val="28"/>
        </w:rPr>
        <w:t xml:space="preserve">          А.В. Русин</w:t>
      </w:r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C4DD4" w:rsidRDefault="00AC4DD4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8C13E1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Иванов Иван Валериевич</w:t>
      </w:r>
      <w:r w:rsidR="00C02197">
        <w:rPr>
          <w:rFonts w:ascii="Times New Roman" w:hAnsi="Times New Roman"/>
          <w:sz w:val="16"/>
          <w:szCs w:val="16"/>
        </w:rPr>
        <w:t>,</w:t>
      </w:r>
    </w:p>
    <w:p w:rsidR="00C57B26" w:rsidRPr="007B66CA" w:rsidRDefault="000F744D" w:rsidP="007B66C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8-86167-</w:t>
      </w:r>
      <w:r w:rsidR="00D125A0" w:rsidRPr="00D125A0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39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15</w:t>
      </w:r>
    </w:p>
    <w:sectPr w:rsidR="00C57B26" w:rsidRPr="007B66CA" w:rsidSect="0052323B">
      <w:headerReference w:type="default" r:id="rId9"/>
      <w:pgSz w:w="11906" w:h="16838"/>
      <w:pgMar w:top="851" w:right="566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F0A" w:rsidRDefault="009E4F0A" w:rsidP="00D041A3">
      <w:pPr>
        <w:spacing w:after="0" w:line="240" w:lineRule="auto"/>
      </w:pPr>
      <w:r>
        <w:separator/>
      </w:r>
    </w:p>
  </w:endnote>
  <w:endnote w:type="continuationSeparator" w:id="0">
    <w:p w:rsidR="009E4F0A" w:rsidRDefault="009E4F0A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F0A" w:rsidRDefault="009E4F0A" w:rsidP="00D041A3">
      <w:pPr>
        <w:spacing w:after="0" w:line="240" w:lineRule="auto"/>
      </w:pPr>
      <w:r>
        <w:separator/>
      </w:r>
    </w:p>
  </w:footnote>
  <w:footnote w:type="continuationSeparator" w:id="0">
    <w:p w:rsidR="009E4F0A" w:rsidRDefault="009E4F0A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C3F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3"/>
  </w:num>
  <w:num w:numId="6">
    <w:abstractNumId w:val="20"/>
  </w:num>
  <w:num w:numId="7">
    <w:abstractNumId w:val="7"/>
  </w:num>
  <w:num w:numId="8">
    <w:abstractNumId w:val="19"/>
  </w:num>
  <w:num w:numId="9">
    <w:abstractNumId w:val="12"/>
  </w:num>
  <w:num w:numId="10">
    <w:abstractNumId w:val="3"/>
  </w:num>
  <w:num w:numId="11">
    <w:abstractNumId w:val="23"/>
  </w:num>
  <w:num w:numId="12">
    <w:abstractNumId w:val="6"/>
  </w:num>
  <w:num w:numId="13">
    <w:abstractNumId w:val="2"/>
  </w:num>
  <w:num w:numId="14">
    <w:abstractNumId w:val="14"/>
  </w:num>
  <w:num w:numId="15">
    <w:abstractNumId w:val="16"/>
  </w:num>
  <w:num w:numId="16">
    <w:abstractNumId w:val="10"/>
  </w:num>
  <w:num w:numId="17">
    <w:abstractNumId w:val="21"/>
  </w:num>
  <w:num w:numId="18">
    <w:abstractNumId w:val="11"/>
  </w:num>
  <w:num w:numId="19">
    <w:abstractNumId w:val="18"/>
  </w:num>
  <w:num w:numId="20">
    <w:abstractNumId w:val="9"/>
  </w:num>
  <w:num w:numId="21">
    <w:abstractNumId w:val="4"/>
  </w:num>
  <w:num w:numId="22">
    <w:abstractNumId w:val="5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39CB"/>
    <w:rsid w:val="000A40AA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26B79"/>
    <w:rsid w:val="0033072F"/>
    <w:rsid w:val="00330BDE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A7C3F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78B4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9025A"/>
    <w:rsid w:val="00594DD0"/>
    <w:rsid w:val="005A3556"/>
    <w:rsid w:val="005A4AD3"/>
    <w:rsid w:val="005B3957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6694"/>
    <w:rsid w:val="00996DBF"/>
    <w:rsid w:val="009B30D2"/>
    <w:rsid w:val="009B3B55"/>
    <w:rsid w:val="009B3D78"/>
    <w:rsid w:val="009B48A7"/>
    <w:rsid w:val="009B4ABA"/>
    <w:rsid w:val="009C07E0"/>
    <w:rsid w:val="009D0EE0"/>
    <w:rsid w:val="009D29CB"/>
    <w:rsid w:val="009D4A95"/>
    <w:rsid w:val="009E366F"/>
    <w:rsid w:val="009E4F0A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F77"/>
    <w:rsid w:val="00AB3F03"/>
    <w:rsid w:val="00AB52D4"/>
    <w:rsid w:val="00AC1DC2"/>
    <w:rsid w:val="00AC2F4F"/>
    <w:rsid w:val="00AC4DD4"/>
    <w:rsid w:val="00AD27D9"/>
    <w:rsid w:val="00AD2F99"/>
    <w:rsid w:val="00AD405F"/>
    <w:rsid w:val="00AD52E0"/>
    <w:rsid w:val="00AE4924"/>
    <w:rsid w:val="00AF7882"/>
    <w:rsid w:val="00B004D0"/>
    <w:rsid w:val="00B05EC9"/>
    <w:rsid w:val="00B111EF"/>
    <w:rsid w:val="00B1309A"/>
    <w:rsid w:val="00B17FAF"/>
    <w:rsid w:val="00B255E2"/>
    <w:rsid w:val="00B37533"/>
    <w:rsid w:val="00B41F6C"/>
    <w:rsid w:val="00B44161"/>
    <w:rsid w:val="00B6206F"/>
    <w:rsid w:val="00B626E2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CF401D"/>
    <w:rsid w:val="00D041A3"/>
    <w:rsid w:val="00D057BF"/>
    <w:rsid w:val="00D06A37"/>
    <w:rsid w:val="00D125A0"/>
    <w:rsid w:val="00D17282"/>
    <w:rsid w:val="00D30F4A"/>
    <w:rsid w:val="00D356ED"/>
    <w:rsid w:val="00D67AA4"/>
    <w:rsid w:val="00D703EC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5440"/>
    <w:rsid w:val="00EE582B"/>
    <w:rsid w:val="00EF336E"/>
    <w:rsid w:val="00F004CF"/>
    <w:rsid w:val="00F06357"/>
    <w:rsid w:val="00F17191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4E56"/>
    <w:rsid w:val="00F82BB8"/>
    <w:rsid w:val="00F85E8B"/>
    <w:rsid w:val="00F928EF"/>
    <w:rsid w:val="00F964D2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B7AF3-4FC4-4B66-A856-F58840E1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2</cp:revision>
  <cp:lastPrinted>2018-10-02T11:44:00Z</cp:lastPrinted>
  <dcterms:created xsi:type="dcterms:W3CDTF">2018-10-02T11:50:00Z</dcterms:created>
  <dcterms:modified xsi:type="dcterms:W3CDTF">2018-10-02T11:50:00Z</dcterms:modified>
</cp:coreProperties>
</file>