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E40" w:rsidRPr="00EE05A3" w:rsidRDefault="00456E40" w:rsidP="00194C57">
      <w:pPr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6E40" w:rsidRPr="00EE05A3" w:rsidRDefault="008501DE" w:rsidP="00C8784E">
      <w:pPr>
        <w:shd w:val="clear" w:color="auto" w:fill="FFFFFF" w:themeFill="background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EE05A3">
        <w:rPr>
          <w:rFonts w:ascii="Times New Roman" w:hAnsi="Times New Roman" w:cs="Times New Roman"/>
          <w:sz w:val="28"/>
          <w:szCs w:val="28"/>
        </w:rPr>
        <w:t>В Краснодарском крае ведётся работа по снижению долгов за газ</w:t>
      </w:r>
    </w:p>
    <w:p w:rsidR="009B1699" w:rsidRPr="00EE05A3" w:rsidRDefault="009B1699" w:rsidP="00C8784E">
      <w:pPr>
        <w:shd w:val="clear" w:color="auto" w:fill="FFFFFF" w:themeFill="background1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1DE" w:rsidRPr="00EE05A3" w:rsidRDefault="008501DE" w:rsidP="008501D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EE05A3">
        <w:rPr>
          <w:rFonts w:ascii="Times New Roman" w:hAnsi="Times New Roman" w:cs="Times New Roman"/>
          <w:sz w:val="28"/>
          <w:szCs w:val="28"/>
        </w:rPr>
        <w:t xml:space="preserve">Около 21 тысячи жителей Краснодарского края успели в 2020 году оплатить свои просроченные долги за газ до начала процедуры отключения. </w:t>
      </w:r>
      <w:bookmarkStart w:id="0" w:name="_GoBack"/>
      <w:bookmarkEnd w:id="0"/>
    </w:p>
    <w:p w:rsidR="008501DE" w:rsidRPr="00EE05A3" w:rsidRDefault="008501DE" w:rsidP="008501D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EE05A3">
        <w:rPr>
          <w:rFonts w:ascii="Times New Roman" w:hAnsi="Times New Roman" w:cs="Times New Roman"/>
          <w:sz w:val="28"/>
          <w:szCs w:val="28"/>
        </w:rPr>
        <w:t xml:space="preserve">По состоянию на 1 января 2021 года почти 20 тысяч жителей Краснодарского края остаются отключенными от газа за долги. Общая сумма просроченной дебиторской задолженности неплательщиков составляет 234 </w:t>
      </w:r>
      <w:proofErr w:type="gramStart"/>
      <w:r w:rsidRPr="00EE05A3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EE05A3">
        <w:rPr>
          <w:rFonts w:ascii="Times New Roman" w:hAnsi="Times New Roman" w:cs="Times New Roman"/>
          <w:sz w:val="28"/>
          <w:szCs w:val="28"/>
        </w:rPr>
        <w:t xml:space="preserve"> руб. </w:t>
      </w:r>
    </w:p>
    <w:p w:rsidR="008501DE" w:rsidRPr="00EE05A3" w:rsidRDefault="008501DE" w:rsidP="008501D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EE05A3">
        <w:rPr>
          <w:rFonts w:ascii="Times New Roman" w:hAnsi="Times New Roman" w:cs="Times New Roman"/>
          <w:sz w:val="28"/>
          <w:szCs w:val="28"/>
        </w:rPr>
        <w:t xml:space="preserve">«С 1 января 2021 года закончилось действие моратория на отключение от газоснабжения абонентов, не оплачивающих газ в полном объеме, – отметил начальник управления реализации газа «Газпром межрегионгаз Краснодар» Заур Гукетлов. – Поставщик газа настоятельно рекомендует абонентам погасить накопившиеся долги, а также вовремя передавать показания прибора учёта газа и производить оплату за потребленный газ». </w:t>
      </w:r>
    </w:p>
    <w:p w:rsidR="008501DE" w:rsidRPr="00EE05A3" w:rsidRDefault="008501DE" w:rsidP="008501D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EE05A3">
        <w:rPr>
          <w:rFonts w:ascii="Times New Roman" w:hAnsi="Times New Roman" w:cs="Times New Roman"/>
          <w:sz w:val="28"/>
          <w:szCs w:val="28"/>
        </w:rPr>
        <w:t>Поставщик газа вправе расторгать договоры с хроническими должниками и перераспределять высвобождающиеся объёмы для новых потребителей газа. То есть заключение новых договоров поставки газа для абонентов, отключенных от газоснабжения, будет возможно лишь только при наличии свободных объёмов газа и после полной оплаты долгов, пени и судебных издержек, а также работ по отключению и подключению газа.</w:t>
      </w:r>
    </w:p>
    <w:p w:rsidR="00220236" w:rsidRPr="00EE05A3" w:rsidRDefault="008501DE" w:rsidP="008501DE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EE05A3">
        <w:rPr>
          <w:rFonts w:ascii="Times New Roman" w:hAnsi="Times New Roman" w:cs="Times New Roman"/>
          <w:sz w:val="28"/>
          <w:szCs w:val="28"/>
        </w:rPr>
        <w:t>Для удобства абонентов в «Газпром межрегионгаз Краснодар» функционируют дистанционные сервисы. Произвести оплату, просмотреть начисления, передать показания за потребленный газ можно через «Личный кабинет» ООО «Газпром межрегионгаз Краснодар» по ссылке https://мойгаз</w:t>
      </w:r>
      <w:proofErr w:type="gramStart"/>
      <w:r w:rsidRPr="00EE05A3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EE05A3">
        <w:rPr>
          <w:rFonts w:ascii="Times New Roman" w:hAnsi="Times New Roman" w:cs="Times New Roman"/>
          <w:sz w:val="28"/>
          <w:szCs w:val="28"/>
        </w:rPr>
        <w:t xml:space="preserve">мородина.онлайн/login. Абоненты также могут оплачивать газ с помощью </w:t>
      </w:r>
      <w:proofErr w:type="gramStart"/>
      <w:r w:rsidRPr="00EE05A3">
        <w:rPr>
          <w:rFonts w:ascii="Times New Roman" w:hAnsi="Times New Roman" w:cs="Times New Roman"/>
          <w:sz w:val="28"/>
          <w:szCs w:val="28"/>
        </w:rPr>
        <w:t>платёжных</w:t>
      </w:r>
      <w:proofErr w:type="gramEnd"/>
      <w:r w:rsidRPr="00EE05A3">
        <w:rPr>
          <w:rFonts w:ascii="Times New Roman" w:hAnsi="Times New Roman" w:cs="Times New Roman"/>
          <w:sz w:val="28"/>
          <w:szCs w:val="28"/>
        </w:rPr>
        <w:t xml:space="preserve"> интернет-сервисов: СБЕРБАНК ОНЛАЙН, QIWI КОШЕЛЁЕК, PLAT.RU, ЯНДЕКС</w:t>
      </w:r>
      <w:proofErr w:type="gramStart"/>
      <w:r w:rsidRPr="00EE05A3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EE05A3">
        <w:rPr>
          <w:rFonts w:ascii="Times New Roman" w:hAnsi="Times New Roman" w:cs="Times New Roman"/>
          <w:sz w:val="28"/>
          <w:szCs w:val="28"/>
        </w:rPr>
        <w:t>ЕНЬГИ, RAPIDA ONLINE, MOBI ДЕНЬГИ и СИСТЕМА АЗ, в офисах «Почты России», и банкоматах банков АО «АБ «РОССИЯ», ПАО «Сбербанк России» и других.</w:t>
      </w:r>
    </w:p>
    <w:p w:rsidR="004744A0" w:rsidRPr="00EE05A3" w:rsidRDefault="004744A0" w:rsidP="004744A0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F32A7" w:rsidRPr="00EE05A3" w:rsidRDefault="006F32A7" w:rsidP="006F32A7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94C57" w:rsidRPr="00EE05A3" w:rsidRDefault="00194C57">
      <w:pPr>
        <w:ind w:left="72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94C57" w:rsidRPr="00EE05A3" w:rsidSect="00C976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631143"/>
    <w:multiLevelType w:val="hybridMultilevel"/>
    <w:tmpl w:val="421A655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619"/>
    <w:rsid w:val="000224EC"/>
    <w:rsid w:val="00025126"/>
    <w:rsid w:val="000406F6"/>
    <w:rsid w:val="00047806"/>
    <w:rsid w:val="00062E4A"/>
    <w:rsid w:val="000630CA"/>
    <w:rsid w:val="00065FD9"/>
    <w:rsid w:val="00085765"/>
    <w:rsid w:val="0009117B"/>
    <w:rsid w:val="0009418E"/>
    <w:rsid w:val="0009530F"/>
    <w:rsid w:val="000A03A3"/>
    <w:rsid w:val="000A0E28"/>
    <w:rsid w:val="000A2F86"/>
    <w:rsid w:val="000D1A99"/>
    <w:rsid w:val="000E6619"/>
    <w:rsid w:val="0010319D"/>
    <w:rsid w:val="00117B58"/>
    <w:rsid w:val="00120822"/>
    <w:rsid w:val="00121D51"/>
    <w:rsid w:val="00125DA3"/>
    <w:rsid w:val="00140DDC"/>
    <w:rsid w:val="00140F76"/>
    <w:rsid w:val="00145244"/>
    <w:rsid w:val="001521C9"/>
    <w:rsid w:val="00165538"/>
    <w:rsid w:val="00194C57"/>
    <w:rsid w:val="001A79C0"/>
    <w:rsid w:val="002101E5"/>
    <w:rsid w:val="00220236"/>
    <w:rsid w:val="00222B8C"/>
    <w:rsid w:val="00225658"/>
    <w:rsid w:val="00226F10"/>
    <w:rsid w:val="0024318B"/>
    <w:rsid w:val="002433D8"/>
    <w:rsid w:val="002469BD"/>
    <w:rsid w:val="002476D6"/>
    <w:rsid w:val="00251C79"/>
    <w:rsid w:val="00252E27"/>
    <w:rsid w:val="00264E35"/>
    <w:rsid w:val="00272049"/>
    <w:rsid w:val="00274A55"/>
    <w:rsid w:val="00276902"/>
    <w:rsid w:val="00282353"/>
    <w:rsid w:val="002A03BD"/>
    <w:rsid w:val="002A31E0"/>
    <w:rsid w:val="002A33D5"/>
    <w:rsid w:val="002D1D33"/>
    <w:rsid w:val="002E125A"/>
    <w:rsid w:val="002E2E7B"/>
    <w:rsid w:val="002F6F7F"/>
    <w:rsid w:val="0030222A"/>
    <w:rsid w:val="00324587"/>
    <w:rsid w:val="0032608E"/>
    <w:rsid w:val="00327873"/>
    <w:rsid w:val="00333762"/>
    <w:rsid w:val="0033602A"/>
    <w:rsid w:val="003632A3"/>
    <w:rsid w:val="003700BE"/>
    <w:rsid w:val="003814C8"/>
    <w:rsid w:val="00384517"/>
    <w:rsid w:val="00395CD2"/>
    <w:rsid w:val="003A7E87"/>
    <w:rsid w:val="003B4B35"/>
    <w:rsid w:val="003C03FC"/>
    <w:rsid w:val="003C4451"/>
    <w:rsid w:val="003D5B1F"/>
    <w:rsid w:val="003F2264"/>
    <w:rsid w:val="00401380"/>
    <w:rsid w:val="00410EB8"/>
    <w:rsid w:val="0041449F"/>
    <w:rsid w:val="004145CD"/>
    <w:rsid w:val="004159C1"/>
    <w:rsid w:val="004378C2"/>
    <w:rsid w:val="004445B7"/>
    <w:rsid w:val="00453DFA"/>
    <w:rsid w:val="00456E40"/>
    <w:rsid w:val="004744A0"/>
    <w:rsid w:val="004757F2"/>
    <w:rsid w:val="004853E5"/>
    <w:rsid w:val="00492EC7"/>
    <w:rsid w:val="004977B3"/>
    <w:rsid w:val="004C23FB"/>
    <w:rsid w:val="004C407C"/>
    <w:rsid w:val="004E12DB"/>
    <w:rsid w:val="004E218B"/>
    <w:rsid w:val="004E49C7"/>
    <w:rsid w:val="005104E4"/>
    <w:rsid w:val="0052652E"/>
    <w:rsid w:val="005539F5"/>
    <w:rsid w:val="00570FD7"/>
    <w:rsid w:val="00577DF4"/>
    <w:rsid w:val="00611AB4"/>
    <w:rsid w:val="00617EEF"/>
    <w:rsid w:val="00635D9F"/>
    <w:rsid w:val="00653162"/>
    <w:rsid w:val="0068787E"/>
    <w:rsid w:val="0069684C"/>
    <w:rsid w:val="006B108A"/>
    <w:rsid w:val="006B536F"/>
    <w:rsid w:val="006C3153"/>
    <w:rsid w:val="006C6562"/>
    <w:rsid w:val="006D26D8"/>
    <w:rsid w:val="006F32A7"/>
    <w:rsid w:val="00714F6B"/>
    <w:rsid w:val="00730192"/>
    <w:rsid w:val="0073399E"/>
    <w:rsid w:val="00750D09"/>
    <w:rsid w:val="007523A6"/>
    <w:rsid w:val="007542CE"/>
    <w:rsid w:val="00755456"/>
    <w:rsid w:val="00774682"/>
    <w:rsid w:val="00781CC5"/>
    <w:rsid w:val="007852A0"/>
    <w:rsid w:val="007A4239"/>
    <w:rsid w:val="007E240D"/>
    <w:rsid w:val="007E4FB5"/>
    <w:rsid w:val="007F183E"/>
    <w:rsid w:val="008166EC"/>
    <w:rsid w:val="008223E5"/>
    <w:rsid w:val="008501DE"/>
    <w:rsid w:val="008555BC"/>
    <w:rsid w:val="00861693"/>
    <w:rsid w:val="00866A73"/>
    <w:rsid w:val="00887F5A"/>
    <w:rsid w:val="008A1752"/>
    <w:rsid w:val="008B104E"/>
    <w:rsid w:val="008B7959"/>
    <w:rsid w:val="008D5926"/>
    <w:rsid w:val="008E0130"/>
    <w:rsid w:val="008F1977"/>
    <w:rsid w:val="008F6BD9"/>
    <w:rsid w:val="0092255B"/>
    <w:rsid w:val="00930C09"/>
    <w:rsid w:val="0093323D"/>
    <w:rsid w:val="009627C5"/>
    <w:rsid w:val="00972783"/>
    <w:rsid w:val="009735DE"/>
    <w:rsid w:val="00992999"/>
    <w:rsid w:val="009A6684"/>
    <w:rsid w:val="009B1699"/>
    <w:rsid w:val="009B1EF0"/>
    <w:rsid w:val="009C4004"/>
    <w:rsid w:val="009D3B58"/>
    <w:rsid w:val="009E3307"/>
    <w:rsid w:val="00A01EA9"/>
    <w:rsid w:val="00A1756C"/>
    <w:rsid w:val="00A208F4"/>
    <w:rsid w:val="00A52024"/>
    <w:rsid w:val="00A60EC2"/>
    <w:rsid w:val="00A67CF0"/>
    <w:rsid w:val="00A67D60"/>
    <w:rsid w:val="00A84EDB"/>
    <w:rsid w:val="00AA0F74"/>
    <w:rsid w:val="00AA5C27"/>
    <w:rsid w:val="00AC6FF2"/>
    <w:rsid w:val="00AD1436"/>
    <w:rsid w:val="00AF25CB"/>
    <w:rsid w:val="00AF584C"/>
    <w:rsid w:val="00B0188B"/>
    <w:rsid w:val="00B121B3"/>
    <w:rsid w:val="00B322A6"/>
    <w:rsid w:val="00B333CC"/>
    <w:rsid w:val="00B34CFA"/>
    <w:rsid w:val="00B4088E"/>
    <w:rsid w:val="00B425AB"/>
    <w:rsid w:val="00B43883"/>
    <w:rsid w:val="00B978DF"/>
    <w:rsid w:val="00BA2643"/>
    <w:rsid w:val="00BC765A"/>
    <w:rsid w:val="00BD0A73"/>
    <w:rsid w:val="00BD18DE"/>
    <w:rsid w:val="00BD1BF3"/>
    <w:rsid w:val="00BD7597"/>
    <w:rsid w:val="00BD7AB6"/>
    <w:rsid w:val="00BE57F5"/>
    <w:rsid w:val="00C03637"/>
    <w:rsid w:val="00C06466"/>
    <w:rsid w:val="00C14A77"/>
    <w:rsid w:val="00C15889"/>
    <w:rsid w:val="00C26F5E"/>
    <w:rsid w:val="00C36187"/>
    <w:rsid w:val="00C54FCB"/>
    <w:rsid w:val="00C75282"/>
    <w:rsid w:val="00C76C28"/>
    <w:rsid w:val="00C8784E"/>
    <w:rsid w:val="00C95159"/>
    <w:rsid w:val="00C9766C"/>
    <w:rsid w:val="00CA1E1B"/>
    <w:rsid w:val="00CA7CAD"/>
    <w:rsid w:val="00CB6CB4"/>
    <w:rsid w:val="00CE0A83"/>
    <w:rsid w:val="00CE2E7C"/>
    <w:rsid w:val="00D00539"/>
    <w:rsid w:val="00D14F0B"/>
    <w:rsid w:val="00D177FD"/>
    <w:rsid w:val="00D37D3A"/>
    <w:rsid w:val="00D4401C"/>
    <w:rsid w:val="00D451DB"/>
    <w:rsid w:val="00D50B02"/>
    <w:rsid w:val="00D51512"/>
    <w:rsid w:val="00D53EC6"/>
    <w:rsid w:val="00D715DD"/>
    <w:rsid w:val="00D73DD9"/>
    <w:rsid w:val="00D76ADF"/>
    <w:rsid w:val="00D80B19"/>
    <w:rsid w:val="00D91902"/>
    <w:rsid w:val="00DB20C2"/>
    <w:rsid w:val="00DE02BD"/>
    <w:rsid w:val="00DE7A59"/>
    <w:rsid w:val="00E0476D"/>
    <w:rsid w:val="00E11F87"/>
    <w:rsid w:val="00E17BF1"/>
    <w:rsid w:val="00E2318E"/>
    <w:rsid w:val="00E42848"/>
    <w:rsid w:val="00E530E6"/>
    <w:rsid w:val="00E615FE"/>
    <w:rsid w:val="00E7468A"/>
    <w:rsid w:val="00E74F01"/>
    <w:rsid w:val="00E82233"/>
    <w:rsid w:val="00E931B1"/>
    <w:rsid w:val="00EB115A"/>
    <w:rsid w:val="00EB56F2"/>
    <w:rsid w:val="00EE05A3"/>
    <w:rsid w:val="00EF0D78"/>
    <w:rsid w:val="00F07DEB"/>
    <w:rsid w:val="00F13437"/>
    <w:rsid w:val="00F360F4"/>
    <w:rsid w:val="00F47F58"/>
    <w:rsid w:val="00F64BFD"/>
    <w:rsid w:val="00F66ACD"/>
    <w:rsid w:val="00F809A0"/>
    <w:rsid w:val="00F80F88"/>
    <w:rsid w:val="00FC46E0"/>
    <w:rsid w:val="00FD7DFE"/>
    <w:rsid w:val="00FF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5D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5D9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94C5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C75282"/>
    <w:pPr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annotation reference"/>
    <w:basedOn w:val="a0"/>
    <w:uiPriority w:val="99"/>
    <w:semiHidden/>
    <w:unhideWhenUsed/>
    <w:rsid w:val="002A03B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A03BD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A03B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A03B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A03B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76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Крекнин Константин Иннокентьевич</dc:creator>
  <cp:lastModifiedBy>Оксана Иванкова</cp:lastModifiedBy>
  <cp:revision>20</cp:revision>
  <cp:lastPrinted>2020-12-17T13:06:00Z</cp:lastPrinted>
  <dcterms:created xsi:type="dcterms:W3CDTF">2021-01-20T06:11:00Z</dcterms:created>
  <dcterms:modified xsi:type="dcterms:W3CDTF">2021-01-29T05:38:00Z</dcterms:modified>
</cp:coreProperties>
</file>