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370" w:rsidRPr="00B904C8" w:rsidRDefault="00571370" w:rsidP="00571370">
      <w:pPr>
        <w:spacing w:after="0" w:line="240" w:lineRule="auto"/>
        <w:ind w:left="5103"/>
        <w:rPr>
          <w:rFonts w:ascii="Times New Roman" w:hAnsi="Times New Roman"/>
          <w:sz w:val="27"/>
          <w:szCs w:val="27"/>
          <w:lang w:eastAsia="ru-RU"/>
        </w:rPr>
      </w:pPr>
      <w:r w:rsidRPr="00B904C8">
        <w:rPr>
          <w:rFonts w:ascii="Times New Roman" w:hAnsi="Times New Roman"/>
          <w:sz w:val="27"/>
          <w:szCs w:val="27"/>
          <w:lang w:eastAsia="ru-RU"/>
        </w:rPr>
        <w:t>Начальнику управления архитектуры и</w:t>
      </w:r>
    </w:p>
    <w:p w:rsidR="00571370" w:rsidRPr="00B904C8" w:rsidRDefault="00571370" w:rsidP="00571370">
      <w:pPr>
        <w:spacing w:after="0" w:line="240" w:lineRule="auto"/>
        <w:ind w:left="5245" w:hanging="142"/>
        <w:rPr>
          <w:rFonts w:ascii="Times New Roman" w:hAnsi="Times New Roman"/>
          <w:sz w:val="27"/>
          <w:szCs w:val="27"/>
          <w:lang w:eastAsia="ru-RU"/>
        </w:rPr>
      </w:pPr>
      <w:r w:rsidRPr="00B904C8">
        <w:rPr>
          <w:rFonts w:ascii="Times New Roman" w:hAnsi="Times New Roman"/>
          <w:sz w:val="27"/>
          <w:szCs w:val="27"/>
          <w:lang w:eastAsia="ru-RU"/>
        </w:rPr>
        <w:t>градостроительства</w:t>
      </w:r>
    </w:p>
    <w:p w:rsidR="00571370" w:rsidRPr="00B904C8" w:rsidRDefault="00571370" w:rsidP="00571370">
      <w:pPr>
        <w:spacing w:after="0" w:line="240" w:lineRule="auto"/>
        <w:ind w:left="5103"/>
        <w:rPr>
          <w:rFonts w:ascii="Times New Roman" w:hAnsi="Times New Roman"/>
          <w:sz w:val="27"/>
          <w:szCs w:val="27"/>
          <w:lang w:eastAsia="ru-RU"/>
        </w:rPr>
      </w:pPr>
      <w:r w:rsidRPr="00B904C8">
        <w:rPr>
          <w:rFonts w:ascii="Times New Roman" w:hAnsi="Times New Roman"/>
          <w:sz w:val="27"/>
          <w:szCs w:val="27"/>
          <w:lang w:eastAsia="ru-RU"/>
        </w:rPr>
        <w:t>администрации МО</w:t>
      </w:r>
    </w:p>
    <w:p w:rsidR="00571370" w:rsidRPr="00B904C8" w:rsidRDefault="00571370" w:rsidP="00571370">
      <w:pPr>
        <w:spacing w:after="0" w:line="240" w:lineRule="auto"/>
        <w:rPr>
          <w:rFonts w:ascii="Times New Roman" w:hAnsi="Times New Roman"/>
          <w:sz w:val="27"/>
          <w:szCs w:val="27"/>
          <w:lang w:eastAsia="ru-RU"/>
        </w:rPr>
      </w:pPr>
      <w:r w:rsidRPr="00B904C8">
        <w:rPr>
          <w:rFonts w:ascii="Times New Roman" w:hAnsi="Times New Roman"/>
          <w:sz w:val="27"/>
          <w:szCs w:val="27"/>
          <w:lang w:eastAsia="ru-RU"/>
        </w:rPr>
        <w:t xml:space="preserve">                                                                           Туапсинский район</w:t>
      </w:r>
    </w:p>
    <w:p w:rsidR="00571370" w:rsidRPr="00B904C8" w:rsidRDefault="00571370" w:rsidP="00571370">
      <w:pPr>
        <w:spacing w:after="0" w:line="240" w:lineRule="auto"/>
        <w:jc w:val="center"/>
        <w:rPr>
          <w:rFonts w:ascii="Times New Roman" w:hAnsi="Times New Roman"/>
          <w:sz w:val="27"/>
          <w:szCs w:val="27"/>
          <w:lang w:eastAsia="ru-RU"/>
        </w:rPr>
      </w:pPr>
      <w:r w:rsidRPr="00B904C8">
        <w:rPr>
          <w:rFonts w:ascii="Times New Roman" w:hAnsi="Times New Roman"/>
          <w:sz w:val="27"/>
          <w:szCs w:val="27"/>
          <w:lang w:eastAsia="ru-RU"/>
        </w:rPr>
        <w:t xml:space="preserve">                                А.Ю. Аксенову</w:t>
      </w:r>
    </w:p>
    <w:p w:rsidR="00571370" w:rsidRPr="00B904C8" w:rsidRDefault="00571370" w:rsidP="00571370">
      <w:pPr>
        <w:spacing w:after="0" w:line="240" w:lineRule="auto"/>
        <w:ind w:left="5103"/>
        <w:jc w:val="both"/>
        <w:rPr>
          <w:rFonts w:ascii="Times New Roman" w:hAnsi="Times New Roman"/>
          <w:sz w:val="27"/>
          <w:szCs w:val="27"/>
          <w:lang w:eastAsia="ru-RU"/>
        </w:rPr>
      </w:pPr>
    </w:p>
    <w:p w:rsidR="00571370" w:rsidRPr="00B904C8" w:rsidRDefault="00571370" w:rsidP="00B904C8">
      <w:pPr>
        <w:suppressAutoHyphens/>
        <w:spacing w:after="0" w:line="240" w:lineRule="auto"/>
        <w:rPr>
          <w:rFonts w:ascii="Times New Roman" w:hAnsi="Times New Roman"/>
          <w:b/>
          <w:sz w:val="27"/>
          <w:szCs w:val="27"/>
          <w:lang w:eastAsia="ar-SA"/>
        </w:rPr>
      </w:pPr>
    </w:p>
    <w:p w:rsidR="00571370" w:rsidRPr="00B904C8" w:rsidRDefault="00571370" w:rsidP="00571370">
      <w:pPr>
        <w:suppressAutoHyphens/>
        <w:spacing w:after="0" w:line="240" w:lineRule="auto"/>
        <w:jc w:val="center"/>
        <w:rPr>
          <w:rFonts w:ascii="Times New Roman" w:hAnsi="Times New Roman"/>
          <w:b/>
          <w:sz w:val="27"/>
          <w:szCs w:val="27"/>
          <w:lang w:eastAsia="ar-SA"/>
        </w:rPr>
      </w:pPr>
      <w:r w:rsidRPr="00B904C8">
        <w:rPr>
          <w:rFonts w:ascii="Times New Roman" w:hAnsi="Times New Roman"/>
          <w:b/>
          <w:sz w:val="27"/>
          <w:szCs w:val="27"/>
          <w:lang w:eastAsia="ar-SA"/>
        </w:rPr>
        <w:t>Заключение</w:t>
      </w:r>
    </w:p>
    <w:p w:rsidR="00571370" w:rsidRPr="00B904C8" w:rsidRDefault="00571370" w:rsidP="00571370">
      <w:pPr>
        <w:widowControl w:val="0"/>
        <w:autoSpaceDE w:val="0"/>
        <w:spacing w:line="240" w:lineRule="auto"/>
        <w:jc w:val="center"/>
        <w:rPr>
          <w:rFonts w:ascii="Times New Roman" w:eastAsia="Times New Roman" w:hAnsi="Times New Roman"/>
          <w:bCs/>
          <w:sz w:val="27"/>
          <w:szCs w:val="27"/>
          <w:lang w:eastAsia="ru-RU"/>
        </w:rPr>
      </w:pPr>
      <w:r w:rsidRPr="00B904C8">
        <w:rPr>
          <w:rFonts w:ascii="Times New Roman" w:eastAsia="Times New Roman" w:hAnsi="Times New Roman"/>
          <w:sz w:val="27"/>
          <w:szCs w:val="27"/>
          <w:lang w:eastAsia="ru-RU"/>
        </w:rPr>
        <w:t>по результатам экспертизы проекта постановления администрации МО Туапсинский район «</w:t>
      </w:r>
      <w:r w:rsidRPr="00B904C8">
        <w:rPr>
          <w:rFonts w:ascii="Times New Roman" w:eastAsia="Times New Roman" w:hAnsi="Times New Roman"/>
          <w:bCs/>
          <w:sz w:val="27"/>
          <w:szCs w:val="27"/>
          <w:lang w:eastAsia="ru-RU"/>
        </w:rPr>
        <w:t xml:space="preserve">О внесении изменений в постановление администрации муниципального образования Туапсинский район от 15 апреля  2019 г. № 576 «Об утверждении административного регламента предоставления муниципальной услуги </w:t>
      </w:r>
      <w:r w:rsidRPr="00B904C8">
        <w:rPr>
          <w:rFonts w:ascii="Times New Roman" w:eastAsia="Times New Roman" w:hAnsi="Times New Roman"/>
          <w:sz w:val="27"/>
          <w:szCs w:val="27"/>
          <w:lang w:eastAsia="ru-RU"/>
        </w:rPr>
        <w:t>«</w:t>
      </w:r>
      <w:r w:rsidRPr="00B904C8">
        <w:rPr>
          <w:rFonts w:ascii="Times New Roman" w:eastAsia="Times New Roman" w:hAnsi="Times New Roman"/>
          <w:bCs/>
          <w:sz w:val="27"/>
          <w:szCs w:val="27"/>
          <w:lang w:eastAsia="ru-RU"/>
        </w:rPr>
        <w:t>Выдача разрешений на ввод в эксплуатацию построенных, реконструированных объектов капитального строительства»</w:t>
      </w:r>
    </w:p>
    <w:p w:rsidR="00571370" w:rsidRPr="00B904C8" w:rsidRDefault="00571370" w:rsidP="00B904C8">
      <w:pPr>
        <w:spacing w:after="0" w:line="240" w:lineRule="auto"/>
        <w:ind w:firstLine="567"/>
        <w:jc w:val="both"/>
        <w:rPr>
          <w:rFonts w:ascii="Times New Roman" w:hAnsi="Times New Roman"/>
          <w:sz w:val="27"/>
          <w:szCs w:val="27"/>
          <w:lang w:eastAsia="ru-RU"/>
        </w:rPr>
      </w:pPr>
      <w:proofErr w:type="gramStart"/>
      <w:r w:rsidRPr="00B904C8">
        <w:rPr>
          <w:rFonts w:ascii="Times New Roman" w:hAnsi="Times New Roman" w:cs="Calibri"/>
          <w:sz w:val="27"/>
          <w:szCs w:val="27"/>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Pr="00B904C8">
        <w:rPr>
          <w:rFonts w:ascii="Times New Roman" w:eastAsia="Times New Roman" w:hAnsi="Times New Roman"/>
          <w:bCs/>
          <w:sz w:val="27"/>
          <w:szCs w:val="27"/>
          <w:lang w:eastAsia="ru-RU"/>
        </w:rPr>
        <w:t>О внесении изменений</w:t>
      </w:r>
      <w:r w:rsidRPr="00B904C8">
        <w:rPr>
          <w:rFonts w:ascii="Times New Roman" w:eastAsia="Times New Roman" w:hAnsi="Times New Roman"/>
          <w:bCs/>
          <w:sz w:val="27"/>
          <w:szCs w:val="27"/>
          <w:lang w:eastAsia="ru-RU"/>
        </w:rPr>
        <w:t xml:space="preserve"> в постановление администрации </w:t>
      </w:r>
      <w:r w:rsidRPr="00B904C8">
        <w:rPr>
          <w:rFonts w:ascii="Times New Roman" w:eastAsia="Times New Roman" w:hAnsi="Times New Roman"/>
          <w:bCs/>
          <w:sz w:val="27"/>
          <w:szCs w:val="27"/>
          <w:lang w:eastAsia="ru-RU"/>
        </w:rPr>
        <w:t xml:space="preserve">муниципального образования Туапсинский район от 15 апреля 2019 г. № 576 «Об утверждении административного регламента предоставления муниципальной услуги </w:t>
      </w:r>
      <w:r w:rsidRPr="00B904C8">
        <w:rPr>
          <w:rFonts w:ascii="Times New Roman" w:eastAsia="Times New Roman" w:hAnsi="Times New Roman"/>
          <w:sz w:val="27"/>
          <w:szCs w:val="27"/>
          <w:lang w:eastAsia="ru-RU"/>
        </w:rPr>
        <w:t>«</w:t>
      </w:r>
      <w:r w:rsidRPr="00B904C8">
        <w:rPr>
          <w:rFonts w:ascii="Times New Roman" w:eastAsia="Times New Roman" w:hAnsi="Times New Roman"/>
          <w:bCs/>
          <w:sz w:val="27"/>
          <w:szCs w:val="27"/>
          <w:lang w:eastAsia="ru-RU"/>
        </w:rPr>
        <w:t>Выдача разрешений на ввод в эксплуатацию</w:t>
      </w:r>
      <w:proofErr w:type="gramEnd"/>
      <w:r w:rsidRPr="00B904C8">
        <w:rPr>
          <w:rFonts w:ascii="Times New Roman" w:eastAsia="Times New Roman" w:hAnsi="Times New Roman"/>
          <w:bCs/>
          <w:sz w:val="27"/>
          <w:szCs w:val="27"/>
          <w:lang w:eastAsia="ru-RU"/>
        </w:rPr>
        <w:t xml:space="preserve"> построенных, реконструированных объектов капитального строительства</w:t>
      </w:r>
      <w:r w:rsidRPr="00B904C8">
        <w:rPr>
          <w:rFonts w:ascii="Times New Roman" w:eastAsia="Times New Roman" w:hAnsi="Times New Roman"/>
          <w:sz w:val="27"/>
          <w:szCs w:val="27"/>
          <w:lang w:eastAsia="ru-RU"/>
        </w:rPr>
        <w:t>»</w:t>
      </w:r>
      <w:r w:rsidRPr="00B904C8">
        <w:rPr>
          <w:rFonts w:ascii="Times New Roman" w:hAnsi="Times New Roman"/>
          <w:bCs/>
          <w:sz w:val="27"/>
          <w:szCs w:val="27"/>
          <w:lang w:eastAsia="ru-RU"/>
        </w:rPr>
        <w:t xml:space="preserve">, </w:t>
      </w:r>
      <w:r w:rsidR="00B904C8">
        <w:rPr>
          <w:rFonts w:ascii="Times New Roman" w:hAnsi="Times New Roman"/>
          <w:sz w:val="27"/>
          <w:szCs w:val="27"/>
          <w:lang w:eastAsia="ru-RU"/>
        </w:rPr>
        <w:t xml:space="preserve">поступивший из управления </w:t>
      </w:r>
      <w:r w:rsidRPr="00B904C8">
        <w:rPr>
          <w:rFonts w:ascii="Times New Roman" w:hAnsi="Times New Roman"/>
          <w:sz w:val="27"/>
          <w:szCs w:val="27"/>
          <w:lang w:eastAsia="ru-RU"/>
        </w:rPr>
        <w:t>архитектуры и градостроительства адми</w:t>
      </w:r>
      <w:r w:rsidRPr="00B904C8">
        <w:rPr>
          <w:rFonts w:ascii="Times New Roman" w:hAnsi="Times New Roman"/>
          <w:sz w:val="27"/>
          <w:szCs w:val="27"/>
          <w:lang w:eastAsia="ru-RU"/>
        </w:rPr>
        <w:t xml:space="preserve">нистрации МО Туапсинский район </w:t>
      </w:r>
      <w:r w:rsidRPr="00B904C8">
        <w:rPr>
          <w:rFonts w:ascii="Times New Roman" w:hAnsi="Times New Roman"/>
          <w:sz w:val="27"/>
          <w:szCs w:val="27"/>
          <w:lang w:eastAsia="ru-RU"/>
        </w:rPr>
        <w:t>установил:</w:t>
      </w:r>
    </w:p>
    <w:p w:rsidR="00571370" w:rsidRPr="00B904C8" w:rsidRDefault="00571370" w:rsidP="00B904C8">
      <w:pPr>
        <w:spacing w:after="0" w:line="240" w:lineRule="auto"/>
        <w:ind w:firstLine="567"/>
        <w:jc w:val="both"/>
        <w:rPr>
          <w:rFonts w:ascii="Times New Roman" w:eastAsia="Times New Roman" w:hAnsi="Times New Roman"/>
          <w:sz w:val="27"/>
          <w:szCs w:val="27"/>
          <w:lang w:eastAsia="ru-RU"/>
        </w:rPr>
      </w:pPr>
      <w:r w:rsidRPr="00B904C8">
        <w:rPr>
          <w:rFonts w:ascii="Times New Roman" w:eastAsia="Times New Roman" w:hAnsi="Times New Roman"/>
          <w:sz w:val="27"/>
          <w:szCs w:val="27"/>
          <w:lang w:eastAsia="ru-RU"/>
        </w:rPr>
        <w:t>1.Нормативное регули</w:t>
      </w:r>
      <w:r w:rsidR="00B904C8">
        <w:rPr>
          <w:rFonts w:ascii="Times New Roman" w:eastAsia="Times New Roman" w:hAnsi="Times New Roman"/>
          <w:sz w:val="27"/>
          <w:szCs w:val="27"/>
          <w:lang w:eastAsia="ru-RU"/>
        </w:rPr>
        <w:t xml:space="preserve">рование общественных отношений </w:t>
      </w:r>
      <w:r w:rsidRPr="00B904C8">
        <w:rPr>
          <w:rFonts w:ascii="Times New Roman" w:eastAsia="Times New Roman" w:hAnsi="Times New Roman"/>
          <w:sz w:val="27"/>
          <w:szCs w:val="27"/>
          <w:lang w:eastAsia="ru-RU"/>
        </w:rPr>
        <w:t>в рассматриваемой сфере осуществляется в соответствии со следующими нормативными правовыми актами:</w:t>
      </w:r>
    </w:p>
    <w:p w:rsidR="00571370" w:rsidRPr="00B904C8" w:rsidRDefault="00571370" w:rsidP="00B904C8">
      <w:pPr>
        <w:spacing w:after="0" w:line="240" w:lineRule="auto"/>
        <w:ind w:firstLine="567"/>
        <w:jc w:val="both"/>
        <w:rPr>
          <w:rFonts w:ascii="Times New Roman" w:hAnsi="Times New Roman"/>
          <w:sz w:val="27"/>
          <w:szCs w:val="27"/>
        </w:rPr>
      </w:pPr>
      <w:r w:rsidRPr="00B904C8">
        <w:rPr>
          <w:rFonts w:ascii="Times New Roman" w:hAnsi="Times New Roman"/>
          <w:sz w:val="27"/>
          <w:szCs w:val="27"/>
        </w:rPr>
        <w:t>Градостроительным кодексом Российской Федерации,</w:t>
      </w:r>
      <w:r w:rsidR="00B904C8" w:rsidRPr="00B904C8">
        <w:rPr>
          <w:rFonts w:ascii="Times New Roman" w:hAnsi="Times New Roman"/>
          <w:sz w:val="27"/>
          <w:szCs w:val="27"/>
        </w:rPr>
        <w:t xml:space="preserve"> </w:t>
      </w:r>
      <w:r w:rsidR="00B904C8" w:rsidRPr="00B904C8">
        <w:rPr>
          <w:rFonts w:ascii="Times New Roman" w:hAnsi="Times New Roman"/>
          <w:sz w:val="27"/>
          <w:szCs w:val="27"/>
        </w:rPr>
        <w:t xml:space="preserve">Федеральным законом </w:t>
      </w:r>
      <w:r w:rsidR="00B904C8" w:rsidRPr="00B904C8">
        <w:rPr>
          <w:rFonts w:ascii="Times New Roman" w:hAnsi="Times New Roman"/>
          <w:spacing w:val="4"/>
          <w:sz w:val="27"/>
          <w:szCs w:val="27"/>
        </w:rPr>
        <w:t xml:space="preserve">от 27 июля 2010 г. № 210-ФЗ </w:t>
      </w:r>
      <w:r w:rsidR="00B904C8" w:rsidRPr="00B904C8">
        <w:rPr>
          <w:rFonts w:ascii="Times New Roman" w:hAnsi="Times New Roman"/>
          <w:spacing w:val="-1"/>
          <w:sz w:val="27"/>
          <w:szCs w:val="27"/>
        </w:rPr>
        <w:t>«Об организации предоставления государственных и муниципальных услуг», законом Краснодарского края от 02 марта 2012 г. № 2446-КЗ «Об отдельных вопросах организации предоставления государственных и муниципальных услуг на территории Краснодарского края</w:t>
      </w:r>
      <w:r w:rsidRPr="00B904C8">
        <w:rPr>
          <w:rFonts w:ascii="Times New Roman" w:hAnsi="Times New Roman"/>
          <w:sz w:val="27"/>
          <w:szCs w:val="27"/>
        </w:rPr>
        <w:t xml:space="preserve"> </w:t>
      </w:r>
      <w:bookmarkStart w:id="0" w:name="_GoBack"/>
      <w:bookmarkEnd w:id="0"/>
    </w:p>
    <w:p w:rsidR="00571370" w:rsidRPr="00B904C8" w:rsidRDefault="00571370" w:rsidP="00B904C8">
      <w:pPr>
        <w:spacing w:after="0" w:line="240" w:lineRule="auto"/>
        <w:ind w:firstLine="567"/>
        <w:jc w:val="both"/>
        <w:rPr>
          <w:rFonts w:ascii="Times New Roman" w:eastAsia="Times New Roman" w:hAnsi="Times New Roman"/>
          <w:sz w:val="27"/>
          <w:szCs w:val="27"/>
          <w:lang w:eastAsia="ru-RU"/>
        </w:rPr>
      </w:pPr>
      <w:r w:rsidRPr="00B904C8">
        <w:rPr>
          <w:rFonts w:ascii="Times New Roman" w:eastAsia="Times New Roman" w:hAnsi="Times New Roman"/>
          <w:sz w:val="27"/>
          <w:szCs w:val="27"/>
          <w:lang w:eastAsia="ru-RU"/>
        </w:rPr>
        <w:t>2. Проект нормативного правового акта размещен на сайте администрации МО Туапсинский район</w:t>
      </w:r>
      <w:r w:rsidRPr="00B904C8">
        <w:rPr>
          <w:rFonts w:ascii="Times New Roman" w:eastAsia="Times New Roman" w:hAnsi="Times New Roman"/>
          <w:color w:val="000000"/>
          <w:sz w:val="27"/>
          <w:szCs w:val="27"/>
          <w:lang w:eastAsia="ru-RU"/>
        </w:rPr>
        <w:t xml:space="preserve"> </w:t>
      </w:r>
      <w:hyperlink r:id="rId5" w:history="1">
        <w:r w:rsidRPr="00B904C8">
          <w:rPr>
            <w:rStyle w:val="a3"/>
            <w:rFonts w:ascii="Times New Roman" w:eastAsia="Times New Roman" w:hAnsi="Times New Roman"/>
            <w:color w:val="auto"/>
            <w:sz w:val="27"/>
            <w:szCs w:val="27"/>
            <w:lang w:val="en-US" w:eastAsia="ru-RU"/>
          </w:rPr>
          <w:t>www</w:t>
        </w:r>
        <w:r w:rsidRPr="00B904C8">
          <w:rPr>
            <w:rStyle w:val="a3"/>
            <w:rFonts w:ascii="Times New Roman" w:eastAsia="Times New Roman" w:hAnsi="Times New Roman"/>
            <w:color w:val="auto"/>
            <w:sz w:val="27"/>
            <w:szCs w:val="27"/>
            <w:lang w:eastAsia="ru-RU"/>
          </w:rPr>
          <w:t>.</w:t>
        </w:r>
        <w:proofErr w:type="spellStart"/>
        <w:r w:rsidRPr="00B904C8">
          <w:rPr>
            <w:rStyle w:val="a3"/>
            <w:rFonts w:ascii="Times New Roman" w:eastAsia="Times New Roman" w:hAnsi="Times New Roman"/>
            <w:color w:val="auto"/>
            <w:sz w:val="27"/>
            <w:szCs w:val="27"/>
            <w:lang w:val="en-US" w:eastAsia="ru-RU"/>
          </w:rPr>
          <w:t>tuapseregion</w:t>
        </w:r>
        <w:proofErr w:type="spellEnd"/>
        <w:r w:rsidRPr="00B904C8">
          <w:rPr>
            <w:rStyle w:val="a3"/>
            <w:rFonts w:ascii="Times New Roman" w:eastAsia="Times New Roman" w:hAnsi="Times New Roman"/>
            <w:color w:val="auto"/>
            <w:sz w:val="27"/>
            <w:szCs w:val="27"/>
            <w:lang w:eastAsia="ru-RU"/>
          </w:rPr>
          <w:t>.</w:t>
        </w:r>
        <w:proofErr w:type="spellStart"/>
        <w:r w:rsidRPr="00B904C8">
          <w:rPr>
            <w:rStyle w:val="a3"/>
            <w:rFonts w:ascii="Times New Roman" w:eastAsia="Times New Roman" w:hAnsi="Times New Roman"/>
            <w:color w:val="auto"/>
            <w:sz w:val="27"/>
            <w:szCs w:val="27"/>
            <w:lang w:val="en-US" w:eastAsia="ru-RU"/>
          </w:rPr>
          <w:t>ru</w:t>
        </w:r>
        <w:proofErr w:type="spellEnd"/>
      </w:hyperlink>
      <w:r w:rsidRPr="00B904C8">
        <w:rPr>
          <w:rFonts w:ascii="Times New Roman" w:eastAsia="Times New Roman" w:hAnsi="Times New Roman"/>
          <w:sz w:val="27"/>
          <w:szCs w:val="27"/>
          <w:lang w:eastAsia="ru-RU"/>
        </w:rPr>
        <w:t>,</w:t>
      </w:r>
      <w:r w:rsidRPr="00B904C8">
        <w:rPr>
          <w:rFonts w:ascii="Times New Roman" w:eastAsia="Times New Roman" w:hAnsi="Times New Roman"/>
          <w:color w:val="000000"/>
          <w:sz w:val="27"/>
          <w:szCs w:val="27"/>
          <w:lang w:eastAsia="ru-RU"/>
        </w:rPr>
        <w:t xml:space="preserve"> в разделе «Документы», подразделе «</w:t>
      </w:r>
      <w:proofErr w:type="spellStart"/>
      <w:r w:rsidRPr="00B904C8">
        <w:rPr>
          <w:rFonts w:ascii="Times New Roman" w:eastAsia="Times New Roman" w:hAnsi="Times New Roman"/>
          <w:color w:val="000000"/>
          <w:sz w:val="27"/>
          <w:szCs w:val="27"/>
          <w:lang w:eastAsia="ru-RU"/>
        </w:rPr>
        <w:t>Антикоррупция</w:t>
      </w:r>
      <w:proofErr w:type="spellEnd"/>
      <w:r w:rsidRPr="00B904C8">
        <w:rPr>
          <w:rFonts w:ascii="Times New Roman" w:eastAsia="Times New Roman" w:hAnsi="Times New Roman"/>
          <w:color w:val="000000"/>
          <w:sz w:val="27"/>
          <w:szCs w:val="27"/>
          <w:lang w:eastAsia="ru-RU"/>
        </w:rPr>
        <w:t xml:space="preserve">» «Антикоррупционная и независимая экспертиза административных регламентов» </w:t>
      </w:r>
      <w:r w:rsidRPr="00B904C8">
        <w:rPr>
          <w:rFonts w:ascii="Times New Roman" w:eastAsia="Times New Roman" w:hAnsi="Times New Roman"/>
          <w:sz w:val="27"/>
          <w:szCs w:val="27"/>
          <w:lang w:eastAsia="ru-RU"/>
        </w:rPr>
        <w:t xml:space="preserve">для проведения независимой антикоррупционной экспертизы. </w:t>
      </w:r>
    </w:p>
    <w:p w:rsidR="00571370" w:rsidRPr="00B904C8" w:rsidRDefault="00571370" w:rsidP="00B904C8">
      <w:pPr>
        <w:autoSpaceDE w:val="0"/>
        <w:autoSpaceDN w:val="0"/>
        <w:adjustRightInd w:val="0"/>
        <w:spacing w:after="0" w:line="240" w:lineRule="auto"/>
        <w:ind w:firstLine="567"/>
        <w:jc w:val="both"/>
        <w:rPr>
          <w:rFonts w:ascii="Times New Roman" w:eastAsia="Times New Roman" w:hAnsi="Times New Roman"/>
          <w:sz w:val="27"/>
          <w:szCs w:val="27"/>
          <w:lang w:eastAsia="ru-RU"/>
        </w:rPr>
      </w:pPr>
      <w:r w:rsidRPr="00B904C8">
        <w:rPr>
          <w:rFonts w:ascii="Times New Roman" w:eastAsia="Times New Roman" w:hAnsi="Times New Roman"/>
          <w:sz w:val="27"/>
          <w:szCs w:val="27"/>
          <w:lang w:eastAsia="ru-RU"/>
        </w:rPr>
        <w:t xml:space="preserve">3. В ходе антикоррупционной экспертизы проекта нормативного правового акта </w:t>
      </w:r>
      <w:proofErr w:type="spellStart"/>
      <w:r w:rsidRPr="00B904C8">
        <w:rPr>
          <w:rFonts w:ascii="Times New Roman" w:eastAsia="Times New Roman" w:hAnsi="Times New Roman"/>
          <w:sz w:val="27"/>
          <w:szCs w:val="27"/>
          <w:lang w:eastAsia="ru-RU"/>
        </w:rPr>
        <w:t>коррупциогенные</w:t>
      </w:r>
      <w:proofErr w:type="spellEnd"/>
      <w:r w:rsidRPr="00B904C8">
        <w:rPr>
          <w:rFonts w:ascii="Times New Roman" w:eastAsia="Times New Roman" w:hAnsi="Times New Roman"/>
          <w:sz w:val="27"/>
          <w:szCs w:val="27"/>
          <w:lang w:eastAsia="ru-RU"/>
        </w:rPr>
        <w:t xml:space="preserve"> факторы не обнаружены.</w:t>
      </w:r>
    </w:p>
    <w:p w:rsidR="00571370" w:rsidRPr="00B904C8" w:rsidRDefault="00571370" w:rsidP="00B904C8">
      <w:pPr>
        <w:autoSpaceDE w:val="0"/>
        <w:autoSpaceDN w:val="0"/>
        <w:adjustRightInd w:val="0"/>
        <w:spacing w:after="0" w:line="240" w:lineRule="auto"/>
        <w:ind w:firstLine="567"/>
        <w:jc w:val="both"/>
        <w:rPr>
          <w:rFonts w:ascii="Times New Roman" w:eastAsia="Times New Roman" w:hAnsi="Times New Roman"/>
          <w:sz w:val="27"/>
          <w:szCs w:val="27"/>
          <w:lang w:eastAsia="ru-RU"/>
        </w:rPr>
      </w:pPr>
      <w:r w:rsidRPr="00B904C8">
        <w:rPr>
          <w:rFonts w:ascii="Times New Roman" w:eastAsia="Times New Roman" w:hAnsi="Times New Roman"/>
          <w:sz w:val="27"/>
          <w:szCs w:val="27"/>
          <w:lang w:eastAsia="ru-RU"/>
        </w:rPr>
        <w:t>4. Проект нормативного правового акта может быть рекомендован для официального принятия.</w:t>
      </w:r>
    </w:p>
    <w:p w:rsidR="00571370" w:rsidRPr="00B904C8" w:rsidRDefault="00571370" w:rsidP="00571370">
      <w:pPr>
        <w:suppressAutoHyphens/>
        <w:autoSpaceDE w:val="0"/>
        <w:autoSpaceDN w:val="0"/>
        <w:adjustRightInd w:val="0"/>
        <w:spacing w:after="0" w:line="240" w:lineRule="auto"/>
        <w:rPr>
          <w:rFonts w:ascii="Times New Roman" w:hAnsi="Times New Roman"/>
          <w:sz w:val="27"/>
          <w:szCs w:val="27"/>
          <w:lang w:eastAsia="ar-SA"/>
        </w:rPr>
      </w:pPr>
    </w:p>
    <w:p w:rsidR="00571370" w:rsidRPr="00B904C8" w:rsidRDefault="00571370" w:rsidP="00571370">
      <w:pPr>
        <w:suppressAutoHyphens/>
        <w:autoSpaceDE w:val="0"/>
        <w:autoSpaceDN w:val="0"/>
        <w:adjustRightInd w:val="0"/>
        <w:spacing w:after="0" w:line="240" w:lineRule="auto"/>
        <w:rPr>
          <w:rFonts w:ascii="Times New Roman" w:hAnsi="Times New Roman"/>
          <w:sz w:val="27"/>
          <w:szCs w:val="27"/>
          <w:lang w:eastAsia="ar-SA"/>
        </w:rPr>
      </w:pPr>
    </w:p>
    <w:p w:rsidR="00571370" w:rsidRPr="00B904C8" w:rsidRDefault="00571370" w:rsidP="00571370">
      <w:pPr>
        <w:suppressAutoHyphens/>
        <w:autoSpaceDE w:val="0"/>
        <w:autoSpaceDN w:val="0"/>
        <w:adjustRightInd w:val="0"/>
        <w:spacing w:after="0" w:line="240" w:lineRule="auto"/>
        <w:rPr>
          <w:rFonts w:ascii="Times New Roman" w:hAnsi="Times New Roman"/>
          <w:sz w:val="27"/>
          <w:szCs w:val="27"/>
          <w:lang w:eastAsia="ar-SA"/>
        </w:rPr>
      </w:pPr>
    </w:p>
    <w:p w:rsidR="00571370" w:rsidRPr="00B904C8" w:rsidRDefault="00571370" w:rsidP="00571370">
      <w:pPr>
        <w:suppressAutoHyphens/>
        <w:autoSpaceDE w:val="0"/>
        <w:autoSpaceDN w:val="0"/>
        <w:adjustRightInd w:val="0"/>
        <w:spacing w:after="0" w:line="240" w:lineRule="auto"/>
        <w:rPr>
          <w:rFonts w:ascii="Times New Roman" w:hAnsi="Times New Roman"/>
          <w:sz w:val="27"/>
          <w:szCs w:val="27"/>
          <w:lang w:eastAsia="ar-SA"/>
        </w:rPr>
      </w:pPr>
    </w:p>
    <w:p w:rsidR="00571370" w:rsidRPr="00B904C8" w:rsidRDefault="00571370" w:rsidP="00571370">
      <w:pPr>
        <w:suppressAutoHyphens/>
        <w:autoSpaceDE w:val="0"/>
        <w:autoSpaceDN w:val="0"/>
        <w:adjustRightInd w:val="0"/>
        <w:spacing w:after="0" w:line="240" w:lineRule="auto"/>
        <w:rPr>
          <w:rFonts w:ascii="Times New Roman" w:hAnsi="Times New Roman"/>
          <w:sz w:val="27"/>
          <w:szCs w:val="27"/>
          <w:lang w:eastAsia="ar-SA"/>
        </w:rPr>
      </w:pPr>
      <w:r w:rsidRPr="00B904C8">
        <w:rPr>
          <w:rFonts w:ascii="Times New Roman" w:hAnsi="Times New Roman"/>
          <w:sz w:val="27"/>
          <w:szCs w:val="27"/>
          <w:lang w:eastAsia="ar-SA"/>
        </w:rPr>
        <w:t xml:space="preserve">Начальник правового отдела </w:t>
      </w:r>
    </w:p>
    <w:p w:rsidR="00571370" w:rsidRPr="00B904C8" w:rsidRDefault="00571370" w:rsidP="00571370">
      <w:pPr>
        <w:suppressAutoHyphens/>
        <w:spacing w:after="0" w:line="240" w:lineRule="auto"/>
        <w:rPr>
          <w:rFonts w:ascii="Times New Roman" w:hAnsi="Times New Roman"/>
          <w:spacing w:val="4"/>
          <w:sz w:val="27"/>
          <w:szCs w:val="27"/>
          <w:lang w:eastAsia="ar-SA"/>
        </w:rPr>
      </w:pPr>
      <w:r w:rsidRPr="00B904C8">
        <w:rPr>
          <w:rFonts w:ascii="Times New Roman" w:hAnsi="Times New Roman"/>
          <w:sz w:val="27"/>
          <w:szCs w:val="27"/>
          <w:lang w:eastAsia="ar-SA"/>
        </w:rPr>
        <w:t xml:space="preserve">администрации МО Туапсинский район                                            Д.Ю. Коротченко               </w:t>
      </w:r>
    </w:p>
    <w:p w:rsidR="00571370" w:rsidRPr="00E54C9A" w:rsidRDefault="00571370" w:rsidP="00571370">
      <w:pPr>
        <w:rPr>
          <w:sz w:val="27"/>
          <w:szCs w:val="27"/>
        </w:rPr>
      </w:pPr>
    </w:p>
    <w:p w:rsidR="00D71F9F" w:rsidRDefault="00D71F9F"/>
    <w:sectPr w:rsidR="00D71F9F" w:rsidSect="008E7AE7">
      <w:pgSz w:w="11906" w:h="16838"/>
      <w:pgMar w:top="568"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1E3"/>
    <w:rsid w:val="0025174E"/>
    <w:rsid w:val="002F7CA7"/>
    <w:rsid w:val="00420819"/>
    <w:rsid w:val="00476C16"/>
    <w:rsid w:val="005411E3"/>
    <w:rsid w:val="00571370"/>
    <w:rsid w:val="006D7E65"/>
    <w:rsid w:val="006E362C"/>
    <w:rsid w:val="00832A13"/>
    <w:rsid w:val="0083343B"/>
    <w:rsid w:val="008830A0"/>
    <w:rsid w:val="009126CE"/>
    <w:rsid w:val="009926FE"/>
    <w:rsid w:val="00B904C8"/>
    <w:rsid w:val="00D23B09"/>
    <w:rsid w:val="00D71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37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713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37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713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377</Words>
  <Characters>2154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3</cp:revision>
  <cp:lastPrinted>2021-03-29T11:53:00Z</cp:lastPrinted>
  <dcterms:created xsi:type="dcterms:W3CDTF">2021-03-29T11:41:00Z</dcterms:created>
  <dcterms:modified xsi:type="dcterms:W3CDTF">2021-03-29T11:54:00Z</dcterms:modified>
</cp:coreProperties>
</file>