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2F" w:rsidRPr="00AA2197" w:rsidRDefault="0036282F" w:rsidP="000C362C">
      <w:pPr>
        <w:tabs>
          <w:tab w:val="left" w:pos="3420"/>
        </w:tabs>
        <w:ind w:left="5670"/>
        <w:rPr>
          <w:sz w:val="28"/>
          <w:szCs w:val="28"/>
        </w:rPr>
      </w:pPr>
      <w:r w:rsidRPr="00AA2197">
        <w:rPr>
          <w:sz w:val="28"/>
          <w:szCs w:val="28"/>
        </w:rPr>
        <w:t>Начальнику</w:t>
      </w:r>
    </w:p>
    <w:p w:rsidR="0036282F" w:rsidRPr="00AA2197" w:rsidRDefault="0036282F" w:rsidP="000C362C">
      <w:pPr>
        <w:tabs>
          <w:tab w:val="left" w:pos="3420"/>
        </w:tabs>
        <w:ind w:left="5670"/>
        <w:rPr>
          <w:sz w:val="28"/>
          <w:szCs w:val="28"/>
        </w:rPr>
      </w:pPr>
      <w:r w:rsidRPr="00AA2197">
        <w:rPr>
          <w:sz w:val="28"/>
          <w:szCs w:val="28"/>
        </w:rPr>
        <w:t>отдела  культуры</w:t>
      </w:r>
    </w:p>
    <w:p w:rsidR="0036282F" w:rsidRPr="00AA2197" w:rsidRDefault="0036282F" w:rsidP="000C362C">
      <w:pPr>
        <w:tabs>
          <w:tab w:val="left" w:pos="3420"/>
        </w:tabs>
        <w:ind w:left="5670"/>
        <w:rPr>
          <w:sz w:val="28"/>
          <w:szCs w:val="28"/>
        </w:rPr>
      </w:pPr>
      <w:r w:rsidRPr="00AA2197">
        <w:rPr>
          <w:sz w:val="28"/>
          <w:szCs w:val="28"/>
        </w:rPr>
        <w:t xml:space="preserve">администрации </w:t>
      </w:r>
      <w:proofErr w:type="gramStart"/>
      <w:r w:rsidRPr="00AA2197">
        <w:rPr>
          <w:sz w:val="28"/>
          <w:szCs w:val="28"/>
        </w:rPr>
        <w:t>муниципального</w:t>
      </w:r>
      <w:proofErr w:type="gramEnd"/>
    </w:p>
    <w:p w:rsidR="0036282F" w:rsidRPr="00AA2197" w:rsidRDefault="0036282F" w:rsidP="000C362C">
      <w:pPr>
        <w:tabs>
          <w:tab w:val="left" w:pos="3420"/>
        </w:tabs>
        <w:ind w:left="5670"/>
        <w:rPr>
          <w:sz w:val="28"/>
          <w:szCs w:val="28"/>
        </w:rPr>
      </w:pPr>
      <w:r w:rsidRPr="00AA2197">
        <w:rPr>
          <w:sz w:val="28"/>
          <w:szCs w:val="28"/>
        </w:rPr>
        <w:t>образования Туапсинский район</w:t>
      </w:r>
    </w:p>
    <w:p w:rsidR="0036282F" w:rsidRPr="00AA2197" w:rsidRDefault="0036282F" w:rsidP="000C362C">
      <w:pPr>
        <w:tabs>
          <w:tab w:val="left" w:pos="3420"/>
        </w:tabs>
        <w:ind w:left="5670"/>
        <w:rPr>
          <w:sz w:val="28"/>
          <w:szCs w:val="28"/>
        </w:rPr>
      </w:pPr>
      <w:proofErr w:type="spellStart"/>
      <w:r w:rsidRPr="00AA2197">
        <w:rPr>
          <w:sz w:val="28"/>
          <w:szCs w:val="28"/>
        </w:rPr>
        <w:t>А.Р.Ачмизову</w:t>
      </w:r>
      <w:proofErr w:type="spellEnd"/>
    </w:p>
    <w:p w:rsidR="0036282F" w:rsidRPr="00AA2197" w:rsidRDefault="0036282F" w:rsidP="000C362C">
      <w:pPr>
        <w:tabs>
          <w:tab w:val="left" w:pos="360"/>
        </w:tabs>
        <w:ind w:left="5670"/>
        <w:rPr>
          <w:sz w:val="28"/>
          <w:szCs w:val="28"/>
          <w:lang w:eastAsia="ar-SA"/>
        </w:rPr>
      </w:pPr>
    </w:p>
    <w:p w:rsidR="0036282F" w:rsidRPr="00AA2197" w:rsidRDefault="0036282F" w:rsidP="0036282F">
      <w:pPr>
        <w:tabs>
          <w:tab w:val="left" w:pos="360"/>
        </w:tabs>
        <w:jc w:val="center"/>
        <w:rPr>
          <w:sz w:val="28"/>
          <w:szCs w:val="28"/>
          <w:lang w:eastAsia="ar-SA"/>
        </w:rPr>
      </w:pPr>
      <w:r w:rsidRPr="00AA2197">
        <w:rPr>
          <w:sz w:val="28"/>
          <w:szCs w:val="28"/>
          <w:lang w:eastAsia="ar-SA"/>
        </w:rPr>
        <w:t xml:space="preserve"> </w:t>
      </w:r>
    </w:p>
    <w:p w:rsidR="00117E5C" w:rsidRDefault="00117E5C" w:rsidP="00117E5C">
      <w:pPr>
        <w:framePr w:hSpace="180" w:wrap="around" w:vAnchor="text" w:hAnchor="page" w:x="1696" w:y="181"/>
        <w:jc w:val="center"/>
        <w:rPr>
          <w:b/>
          <w:sz w:val="28"/>
          <w:szCs w:val="28"/>
        </w:rPr>
      </w:pPr>
      <w:r w:rsidRPr="00AA2197">
        <w:rPr>
          <w:b/>
          <w:sz w:val="28"/>
          <w:szCs w:val="28"/>
        </w:rPr>
        <w:t>Заключение</w:t>
      </w:r>
    </w:p>
    <w:p w:rsidR="00117E5C" w:rsidRPr="00117E5C" w:rsidRDefault="00117E5C" w:rsidP="00117E5C">
      <w:pPr>
        <w:framePr w:hSpace="180" w:wrap="around" w:vAnchor="text" w:hAnchor="page" w:x="1696" w:y="181"/>
        <w:jc w:val="center"/>
        <w:rPr>
          <w:sz w:val="28"/>
          <w:szCs w:val="28"/>
        </w:rPr>
      </w:pPr>
      <w:r w:rsidRPr="00117E5C">
        <w:rPr>
          <w:sz w:val="28"/>
          <w:szCs w:val="28"/>
        </w:rPr>
        <w:t xml:space="preserve"> по результатам экспертизы проекта постановления администрации МО Туапсинский район «</w:t>
      </w:r>
      <w:bookmarkStart w:id="0" w:name="OLE_LINK1"/>
      <w:bookmarkStart w:id="1" w:name="OLE_LINK2"/>
      <w:bookmarkStart w:id="2" w:name="OLE_LINK3"/>
      <w:bookmarkStart w:id="3" w:name="OLE_LINK4"/>
      <w:r w:rsidRPr="00117E5C">
        <w:rPr>
          <w:sz w:val="28"/>
          <w:szCs w:val="28"/>
        </w:rPr>
        <w:t>Об утверждении прейскуранта цен на платные дополнительные образовательные услуги, оказываемые муниципальными</w:t>
      </w:r>
    </w:p>
    <w:p w:rsidR="00117E5C" w:rsidRPr="00117E5C" w:rsidRDefault="00117E5C" w:rsidP="00117E5C">
      <w:pPr>
        <w:keepNext/>
        <w:framePr w:hSpace="180" w:wrap="around" w:vAnchor="text" w:hAnchor="page" w:x="1696" w:y="181"/>
        <w:jc w:val="center"/>
        <w:outlineLvl w:val="0"/>
        <w:rPr>
          <w:bCs/>
          <w:sz w:val="28"/>
          <w:szCs w:val="28"/>
        </w:rPr>
      </w:pPr>
      <w:r w:rsidRPr="00117E5C">
        <w:rPr>
          <w:bCs/>
          <w:sz w:val="28"/>
          <w:szCs w:val="28"/>
        </w:rPr>
        <w:t>бюджетными учреждениями дополнительного образования</w:t>
      </w:r>
    </w:p>
    <w:p w:rsidR="00117E5C" w:rsidRPr="00117E5C" w:rsidRDefault="00117E5C" w:rsidP="00117E5C">
      <w:pPr>
        <w:keepNext/>
        <w:framePr w:hSpace="180" w:wrap="around" w:vAnchor="text" w:hAnchor="page" w:x="1696" w:y="181"/>
        <w:jc w:val="center"/>
        <w:outlineLvl w:val="0"/>
        <w:rPr>
          <w:bCs/>
          <w:sz w:val="28"/>
          <w:szCs w:val="28"/>
        </w:rPr>
      </w:pPr>
      <w:r w:rsidRPr="00117E5C">
        <w:rPr>
          <w:bCs/>
          <w:sz w:val="28"/>
          <w:szCs w:val="28"/>
        </w:rPr>
        <w:t>отрасли «Культура»  муниципального образования</w:t>
      </w:r>
    </w:p>
    <w:p w:rsidR="00117E5C" w:rsidRPr="00117E5C" w:rsidRDefault="00117E5C" w:rsidP="00117E5C">
      <w:pPr>
        <w:keepNext/>
        <w:framePr w:hSpace="180" w:wrap="around" w:vAnchor="text" w:hAnchor="page" w:x="1696" w:y="181"/>
        <w:jc w:val="center"/>
        <w:outlineLvl w:val="0"/>
        <w:rPr>
          <w:bCs/>
          <w:sz w:val="28"/>
          <w:szCs w:val="28"/>
        </w:rPr>
      </w:pPr>
      <w:r w:rsidRPr="00117E5C">
        <w:rPr>
          <w:bCs/>
          <w:sz w:val="28"/>
          <w:szCs w:val="28"/>
        </w:rPr>
        <w:t xml:space="preserve">Туапсинский район </w:t>
      </w:r>
      <w:bookmarkEnd w:id="0"/>
      <w:bookmarkEnd w:id="1"/>
      <w:bookmarkEnd w:id="2"/>
      <w:bookmarkEnd w:id="3"/>
      <w:r w:rsidRPr="00117E5C">
        <w:rPr>
          <w:bCs/>
          <w:sz w:val="28"/>
          <w:szCs w:val="28"/>
        </w:rPr>
        <w:t>»</w:t>
      </w:r>
    </w:p>
    <w:p w:rsidR="0036282F" w:rsidRPr="00AA2197" w:rsidRDefault="0036282F" w:rsidP="0036282F">
      <w:pPr>
        <w:jc w:val="center"/>
        <w:rPr>
          <w:b/>
          <w:sz w:val="28"/>
          <w:szCs w:val="28"/>
        </w:rPr>
      </w:pPr>
    </w:p>
    <w:p w:rsidR="00117E5C" w:rsidRPr="00117E5C" w:rsidRDefault="00117E5C" w:rsidP="00117E5C">
      <w:pPr>
        <w:framePr w:hSpace="180" w:wrap="around" w:vAnchor="text" w:hAnchor="page" w:x="1696" w:y="181"/>
        <w:jc w:val="both"/>
        <w:rPr>
          <w:bCs/>
          <w:sz w:val="28"/>
          <w:szCs w:val="28"/>
        </w:rPr>
      </w:pPr>
      <w:r>
        <w:rPr>
          <w:sz w:val="28"/>
          <w:szCs w:val="28"/>
        </w:rPr>
        <w:t xml:space="preserve">          </w:t>
      </w:r>
      <w:r w:rsidR="0036282F" w:rsidRPr="00AA2197">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117E5C">
        <w:rPr>
          <w:sz w:val="28"/>
          <w:szCs w:val="28"/>
        </w:rPr>
        <w:t>Об утверждении прейскуранта цен на платные дополнительные образовательные услуги, оказываемые муниципальными</w:t>
      </w:r>
      <w:r>
        <w:rPr>
          <w:sz w:val="28"/>
          <w:szCs w:val="28"/>
        </w:rPr>
        <w:t xml:space="preserve"> </w:t>
      </w:r>
      <w:r w:rsidRPr="00117E5C">
        <w:rPr>
          <w:bCs/>
          <w:sz w:val="28"/>
          <w:szCs w:val="28"/>
        </w:rPr>
        <w:t>бюджетными учреждениями дополнительного образования</w:t>
      </w:r>
      <w:r>
        <w:rPr>
          <w:bCs/>
          <w:sz w:val="28"/>
          <w:szCs w:val="28"/>
        </w:rPr>
        <w:t xml:space="preserve">          </w:t>
      </w:r>
      <w:r w:rsidRPr="00117E5C">
        <w:rPr>
          <w:bCs/>
          <w:sz w:val="28"/>
          <w:szCs w:val="28"/>
        </w:rPr>
        <w:t xml:space="preserve">отрасли </w:t>
      </w:r>
      <w:r>
        <w:rPr>
          <w:bCs/>
          <w:sz w:val="28"/>
          <w:szCs w:val="28"/>
        </w:rPr>
        <w:t xml:space="preserve">       </w:t>
      </w:r>
      <w:r w:rsidRPr="00117E5C">
        <w:rPr>
          <w:bCs/>
          <w:sz w:val="28"/>
          <w:szCs w:val="28"/>
        </w:rPr>
        <w:t xml:space="preserve">«Культура» </w:t>
      </w:r>
      <w:r>
        <w:rPr>
          <w:bCs/>
          <w:sz w:val="28"/>
          <w:szCs w:val="28"/>
        </w:rPr>
        <w:t xml:space="preserve">    </w:t>
      </w:r>
      <w:r w:rsidRPr="00117E5C">
        <w:rPr>
          <w:bCs/>
          <w:sz w:val="28"/>
          <w:szCs w:val="28"/>
        </w:rPr>
        <w:t xml:space="preserve"> муниципального </w:t>
      </w:r>
      <w:r>
        <w:rPr>
          <w:bCs/>
          <w:sz w:val="28"/>
          <w:szCs w:val="28"/>
        </w:rPr>
        <w:t xml:space="preserve"> </w:t>
      </w:r>
      <w:r w:rsidRPr="00117E5C">
        <w:rPr>
          <w:bCs/>
          <w:sz w:val="28"/>
          <w:szCs w:val="28"/>
        </w:rPr>
        <w:t>образования</w:t>
      </w:r>
    </w:p>
    <w:p w:rsidR="0036282F" w:rsidRPr="00AA2197" w:rsidRDefault="00117E5C" w:rsidP="00117E5C">
      <w:pPr>
        <w:tabs>
          <w:tab w:val="left" w:pos="709"/>
        </w:tabs>
        <w:suppressAutoHyphens/>
        <w:jc w:val="both"/>
        <w:rPr>
          <w:sz w:val="28"/>
          <w:szCs w:val="28"/>
        </w:rPr>
      </w:pPr>
      <w:r w:rsidRPr="00117E5C">
        <w:rPr>
          <w:bCs/>
          <w:sz w:val="28"/>
          <w:szCs w:val="28"/>
        </w:rPr>
        <w:t>Туапсинский район</w:t>
      </w:r>
      <w:r w:rsidR="00BA4CB6">
        <w:rPr>
          <w:bCs/>
          <w:sz w:val="28"/>
          <w:szCs w:val="28"/>
        </w:rPr>
        <w:t>»</w:t>
      </w:r>
      <w:r w:rsidR="0036282F" w:rsidRPr="00AA2197">
        <w:rPr>
          <w:bCs/>
          <w:sz w:val="28"/>
          <w:szCs w:val="28"/>
        </w:rPr>
        <w:t>,</w:t>
      </w:r>
      <w:r w:rsidR="0036282F" w:rsidRPr="00AA2197">
        <w:rPr>
          <w:b/>
          <w:bCs/>
          <w:sz w:val="28"/>
          <w:szCs w:val="28"/>
        </w:rPr>
        <w:t xml:space="preserve"> </w:t>
      </w:r>
      <w:r w:rsidR="0036282F" w:rsidRPr="00AA2197">
        <w:rPr>
          <w:sz w:val="28"/>
          <w:szCs w:val="28"/>
        </w:rPr>
        <w:t xml:space="preserve"> поступивший  из  отдела  культуры    администрации  МО  Туапсинский   район   установил:</w:t>
      </w:r>
    </w:p>
    <w:p w:rsidR="00117E5C" w:rsidRDefault="00E70F2F" w:rsidP="00117E5C">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17E5C" w:rsidRPr="00117E5C" w:rsidRDefault="00117E5C" w:rsidP="00117E5C">
      <w:pPr>
        <w:ind w:firstLine="567"/>
        <w:jc w:val="both"/>
        <w:rPr>
          <w:sz w:val="28"/>
          <w:szCs w:val="28"/>
        </w:rPr>
      </w:pPr>
      <w:r w:rsidRPr="00117E5C">
        <w:rPr>
          <w:sz w:val="28"/>
          <w:szCs w:val="28"/>
        </w:rPr>
        <w:t>Федеральным  законом  от  6  октября  2003  года    № 131-ФЗ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08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r>
        <w:rPr>
          <w:sz w:val="28"/>
          <w:szCs w:val="28"/>
        </w:rPr>
        <w:t>.</w:t>
      </w:r>
      <w:bookmarkStart w:id="4" w:name="_GoBack"/>
      <w:bookmarkEnd w:id="4"/>
    </w:p>
    <w:p w:rsidR="00E70F2F" w:rsidRDefault="00E70F2F" w:rsidP="00117E5C">
      <w:pPr>
        <w:ind w:firstLine="567"/>
        <w:jc w:val="both"/>
        <w:rPr>
          <w:sz w:val="28"/>
          <w:szCs w:val="28"/>
        </w:rPr>
      </w:pPr>
      <w:r w:rsidRPr="00117E5C">
        <w:rPr>
          <w:sz w:val="28"/>
          <w:szCs w:val="28"/>
        </w:rPr>
        <w:t>2.  Проект нормативного правового</w:t>
      </w:r>
      <w:r>
        <w:rPr>
          <w:sz w:val="28"/>
          <w:szCs w:val="28"/>
        </w:rPr>
        <w:t xml:space="preserve">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E70F2F" w:rsidRDefault="00E70F2F" w:rsidP="00117E5C">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70F2F" w:rsidRDefault="00E70F2F" w:rsidP="00117E5C">
      <w:pPr>
        <w:autoSpaceDE w:val="0"/>
        <w:autoSpaceDN w:val="0"/>
        <w:adjustRightInd w:val="0"/>
        <w:ind w:firstLine="567"/>
        <w:jc w:val="both"/>
        <w:rPr>
          <w:sz w:val="28"/>
          <w:szCs w:val="28"/>
        </w:rPr>
      </w:pPr>
      <w:r>
        <w:rPr>
          <w:sz w:val="28"/>
          <w:szCs w:val="28"/>
        </w:rPr>
        <w:lastRenderedPageBreak/>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E70F2F" w:rsidRDefault="00E70F2F" w:rsidP="00117E5C">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E70F2F" w:rsidRDefault="00E70F2F" w:rsidP="00117E5C">
      <w:pPr>
        <w:autoSpaceDE w:val="0"/>
        <w:autoSpaceDN w:val="0"/>
        <w:adjustRightInd w:val="0"/>
        <w:jc w:val="both"/>
        <w:rPr>
          <w:sz w:val="28"/>
          <w:szCs w:val="28"/>
        </w:rPr>
      </w:pPr>
    </w:p>
    <w:p w:rsidR="00E70F2F" w:rsidRDefault="00E70F2F" w:rsidP="00117E5C">
      <w:pPr>
        <w:autoSpaceDE w:val="0"/>
        <w:autoSpaceDN w:val="0"/>
        <w:adjustRightInd w:val="0"/>
        <w:jc w:val="both"/>
        <w:rPr>
          <w:sz w:val="28"/>
          <w:szCs w:val="28"/>
        </w:rPr>
      </w:pPr>
      <w:r>
        <w:rPr>
          <w:sz w:val="28"/>
          <w:szCs w:val="28"/>
        </w:rPr>
        <w:t xml:space="preserve">Начальник правового отдела </w:t>
      </w:r>
    </w:p>
    <w:p w:rsidR="00D71F9F" w:rsidRDefault="00E70F2F" w:rsidP="00117E5C">
      <w:pPr>
        <w:jc w:val="both"/>
      </w:pPr>
      <w:r>
        <w:rPr>
          <w:sz w:val="28"/>
          <w:szCs w:val="28"/>
        </w:rPr>
        <w:t xml:space="preserve">администрации МО Туапсинский район                                           В.Н.   Солопов                   </w:t>
      </w:r>
    </w:p>
    <w:sectPr w:rsidR="00D71F9F" w:rsidSect="00BA4CB6">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85"/>
    <w:rsid w:val="000C362C"/>
    <w:rsid w:val="00117E5C"/>
    <w:rsid w:val="0036282F"/>
    <w:rsid w:val="00476C16"/>
    <w:rsid w:val="006E362C"/>
    <w:rsid w:val="0083343B"/>
    <w:rsid w:val="009126CE"/>
    <w:rsid w:val="009926FE"/>
    <w:rsid w:val="009C4006"/>
    <w:rsid w:val="00BA4CB6"/>
    <w:rsid w:val="00D71F9F"/>
    <w:rsid w:val="00DA5F85"/>
    <w:rsid w:val="00E70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8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17E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0F2F"/>
    <w:rPr>
      <w:color w:val="0000FF"/>
      <w:u w:val="single"/>
    </w:rPr>
  </w:style>
  <w:style w:type="character" w:customStyle="1" w:styleId="10">
    <w:name w:val="Заголовок 1 Знак"/>
    <w:basedOn w:val="a0"/>
    <w:link w:val="1"/>
    <w:uiPriority w:val="9"/>
    <w:rsid w:val="00117E5C"/>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8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17E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0F2F"/>
    <w:rPr>
      <w:color w:val="0000FF"/>
      <w:u w:val="single"/>
    </w:rPr>
  </w:style>
  <w:style w:type="character" w:customStyle="1" w:styleId="10">
    <w:name w:val="Заголовок 1 Знак"/>
    <w:basedOn w:val="a0"/>
    <w:link w:val="1"/>
    <w:uiPriority w:val="9"/>
    <w:rsid w:val="00117E5C"/>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cp:lastPrinted>2015-10-06T12:01:00Z</cp:lastPrinted>
  <dcterms:created xsi:type="dcterms:W3CDTF">2015-10-06T11:51:00Z</dcterms:created>
  <dcterms:modified xsi:type="dcterms:W3CDTF">2017-10-16T12:52:00Z</dcterms:modified>
</cp:coreProperties>
</file>