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844AB" w:rsidRDefault="009844AB" w:rsidP="001442BF">
      <w:pPr>
        <w:spacing w:after="0" w:line="360" w:lineRule="auto"/>
        <w:ind w:left="851"/>
        <w:rPr>
          <w:rFonts w:ascii="Times New Roman" w:hAnsi="Times New Roman" w:cs="Times New Roman"/>
          <w:sz w:val="28"/>
          <w:szCs w:val="28"/>
        </w:rPr>
      </w:pPr>
    </w:p>
    <w:p w:rsidR="009844AB" w:rsidRDefault="001442BF" w:rsidP="001442BF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 ПРОВЕДЕНИИ АНКЕТИРОВАНИЯ</w:t>
      </w:r>
    </w:p>
    <w:p w:rsidR="001442BF" w:rsidRDefault="001442BF" w:rsidP="00A76BD2">
      <w:pPr>
        <w:spacing w:after="0" w:line="36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Южным главным управление</w:t>
      </w:r>
      <w:r w:rsidR="00A76BD2">
        <w:rPr>
          <w:rFonts w:ascii="Times New Roman" w:hAnsi="Times New Roman" w:cs="Times New Roman"/>
          <w:sz w:val="28"/>
          <w:szCs w:val="28"/>
        </w:rPr>
        <w:t>м</w:t>
      </w:r>
      <w:r>
        <w:rPr>
          <w:rFonts w:ascii="Times New Roman" w:hAnsi="Times New Roman" w:cs="Times New Roman"/>
          <w:sz w:val="28"/>
          <w:szCs w:val="28"/>
        </w:rPr>
        <w:t xml:space="preserve"> Центрального банка Российской Федерации осуществляется регулярная оценка состояния финансовой доступности и удовлетворенности населения работой финансовых организаций.</w:t>
      </w:r>
    </w:p>
    <w:p w:rsidR="001442BF" w:rsidRDefault="001442BF" w:rsidP="00A76BD2">
      <w:pPr>
        <w:spacing w:after="0" w:line="36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рамках предстоящего исследования по финансовой доступности Банком России запланировано анкетирование населения муниципального образования Туапсинский район.</w:t>
      </w:r>
    </w:p>
    <w:p w:rsidR="001442BF" w:rsidRDefault="001442BF" w:rsidP="00A76BD2">
      <w:pPr>
        <w:spacing w:after="0" w:line="36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Опрос проводится в интерактивном виде с предоставлением доступа к заполняемой форме в информационно-телекоммуникационной сети «Интернет». Анкетирование можно пройти путем ввода прямой ссылки в браузере мобильного устройства (смартфон, планшетный компьютер) либо персонального компьютера.</w:t>
      </w:r>
    </w:p>
    <w:p w:rsidR="001442BF" w:rsidRDefault="00A76BD2" w:rsidP="00A76BD2">
      <w:pPr>
        <w:spacing w:after="0" w:line="36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Предлагаем всем заинтересованным</w:t>
      </w:r>
      <w:r w:rsidR="001442BF" w:rsidRPr="001442BF">
        <w:rPr>
          <w:rFonts w:ascii="Times New Roman" w:hAnsi="Times New Roman" w:cs="Times New Roman"/>
          <w:sz w:val="28"/>
          <w:szCs w:val="28"/>
        </w:rPr>
        <w:t xml:space="preserve"> </w:t>
      </w:r>
      <w:r w:rsidR="001442BF">
        <w:rPr>
          <w:rFonts w:ascii="Times New Roman" w:hAnsi="Times New Roman" w:cs="Times New Roman"/>
          <w:sz w:val="28"/>
          <w:szCs w:val="28"/>
        </w:rPr>
        <w:t>самостоятельно пройти анкетирование, разработанное Банком России путем заполнения анкет в срок до 23 июня 2019 года</w:t>
      </w:r>
      <w:r w:rsidR="003B04D2">
        <w:rPr>
          <w:rFonts w:ascii="Times New Roman" w:hAnsi="Times New Roman" w:cs="Times New Roman"/>
          <w:sz w:val="28"/>
          <w:szCs w:val="28"/>
        </w:rPr>
        <w:t>.</w:t>
      </w:r>
    </w:p>
    <w:p w:rsidR="003B04D2" w:rsidRDefault="003B04D2" w:rsidP="00A76BD2">
      <w:pPr>
        <w:spacing w:after="0" w:line="36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 вопросам, касающимся анкетирования</w:t>
      </w:r>
      <w:r w:rsidR="00A76BD2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обращаться по номеру: 2-87-42.</w:t>
      </w:r>
    </w:p>
    <w:p w:rsidR="003B04D2" w:rsidRDefault="003B04D2" w:rsidP="0066493B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66493B" w:rsidRPr="0066493B" w:rsidRDefault="0066493B" w:rsidP="0066493B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66493B">
        <w:rPr>
          <w:rFonts w:ascii="Times New Roman" w:hAnsi="Times New Roman" w:cs="Times New Roman"/>
          <w:sz w:val="28"/>
          <w:szCs w:val="28"/>
        </w:rPr>
        <w:t xml:space="preserve">Ссылка на анкетирование для населения </w:t>
      </w:r>
    </w:p>
    <w:p w:rsidR="003B7454" w:rsidRPr="0066493B" w:rsidRDefault="0066493B" w:rsidP="0066493B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66493B">
        <w:rPr>
          <w:rFonts w:ascii="Times New Roman" w:hAnsi="Times New Roman" w:cs="Times New Roman"/>
          <w:sz w:val="28"/>
          <w:szCs w:val="28"/>
        </w:rPr>
        <w:t xml:space="preserve"> </w:t>
      </w:r>
      <w:hyperlink r:id="rId5" w:history="1">
        <w:r w:rsidRPr="0066493B">
          <w:rPr>
            <w:rStyle w:val="a3"/>
            <w:rFonts w:ascii="Times New Roman" w:hAnsi="Times New Roman" w:cs="Times New Roman"/>
            <w:sz w:val="28"/>
            <w:szCs w:val="28"/>
          </w:rPr>
          <w:t>https://forms.</w:t>
        </w:r>
        <w:r w:rsidR="001442BF" w:rsidRPr="001442BF">
          <w:rPr>
            <w:rFonts w:ascii="Times New Roman" w:hAnsi="Times New Roman" w:cs="Times New Roman"/>
            <w:sz w:val="28"/>
            <w:szCs w:val="28"/>
          </w:rPr>
          <w:t xml:space="preserve"> </w:t>
        </w:r>
        <w:proofErr w:type="spellStart"/>
        <w:r w:rsidRPr="0066493B">
          <w:rPr>
            <w:rStyle w:val="a3"/>
            <w:rFonts w:ascii="Times New Roman" w:hAnsi="Times New Roman" w:cs="Times New Roman"/>
            <w:sz w:val="28"/>
            <w:szCs w:val="28"/>
          </w:rPr>
          <w:t>gle</w:t>
        </w:r>
        <w:proofErr w:type="spellEnd"/>
        <w:r w:rsidRPr="0066493B">
          <w:rPr>
            <w:rStyle w:val="a3"/>
            <w:rFonts w:ascii="Times New Roman" w:hAnsi="Times New Roman" w:cs="Times New Roman"/>
            <w:sz w:val="28"/>
            <w:szCs w:val="28"/>
          </w:rPr>
          <w:t>/9C57brdGVjehCubb7</w:t>
        </w:r>
      </w:hyperlink>
    </w:p>
    <w:p w:rsidR="0066493B" w:rsidRDefault="0066493B">
      <w:r>
        <w:rPr>
          <w:noProof/>
          <w:lang w:eastAsia="ru-RU"/>
        </w:rPr>
        <w:drawing>
          <wp:inline distT="0" distB="0" distL="0" distR="0">
            <wp:extent cx="2381250" cy="238125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QR2.jp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81250" cy="2381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6493B" w:rsidRPr="0066493B" w:rsidRDefault="0066493B" w:rsidP="0066493B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sectPr w:rsidR="0066493B" w:rsidRPr="0066493B" w:rsidSect="003B04D2">
      <w:pgSz w:w="11906" w:h="16838" w:code="9"/>
      <w:pgMar w:top="1134" w:right="566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B0772"/>
    <w:rsid w:val="001442BF"/>
    <w:rsid w:val="003B04D2"/>
    <w:rsid w:val="003B7454"/>
    <w:rsid w:val="005961C6"/>
    <w:rsid w:val="0066493B"/>
    <w:rsid w:val="00682ADA"/>
    <w:rsid w:val="008B0772"/>
    <w:rsid w:val="009844AB"/>
    <w:rsid w:val="00A76BD2"/>
    <w:rsid w:val="00DB28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66493B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66493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6493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66493B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66493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6493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1.jpg"/><Relationship Id="rId5" Type="http://schemas.openxmlformats.org/officeDocument/2006/relationships/hyperlink" Target="https://forms.gle/9C57brdGVjehCubb7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1</Pages>
  <Words>152</Words>
  <Characters>870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Ксенцова Яна Юрьевна</dc:creator>
  <cp:keywords/>
  <dc:description/>
  <cp:lastModifiedBy>Татьяна Харчева</cp:lastModifiedBy>
  <cp:revision>8</cp:revision>
  <cp:lastPrinted>2019-05-20T12:00:00Z</cp:lastPrinted>
  <dcterms:created xsi:type="dcterms:W3CDTF">2019-05-17T08:24:00Z</dcterms:created>
  <dcterms:modified xsi:type="dcterms:W3CDTF">2019-05-20T12:21:00Z</dcterms:modified>
</cp:coreProperties>
</file>