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8A" w:rsidRDefault="0022388A" w:rsidP="0022388A">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  </w:t>
      </w:r>
      <w:proofErr w:type="gramStart"/>
      <w:r>
        <w:rPr>
          <w:rFonts w:ascii="Times New Roman" w:eastAsia="Times New Roman" w:hAnsi="Times New Roman"/>
          <w:sz w:val="28"/>
          <w:szCs w:val="28"/>
          <w:lang w:eastAsia="ru-RU"/>
        </w:rPr>
        <w:t>имущественных</w:t>
      </w:r>
      <w:proofErr w:type="gramEnd"/>
    </w:p>
    <w:p w:rsidR="0022388A" w:rsidRDefault="0022388A" w:rsidP="0022388A">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отношений  администрации   </w:t>
      </w:r>
      <w:proofErr w:type="gramStart"/>
      <w:r>
        <w:rPr>
          <w:rFonts w:ascii="Times New Roman" w:eastAsia="Times New Roman" w:hAnsi="Times New Roman"/>
          <w:sz w:val="28"/>
          <w:szCs w:val="28"/>
          <w:lang w:eastAsia="ru-RU"/>
        </w:rPr>
        <w:t>муниципального</w:t>
      </w:r>
      <w:proofErr w:type="gramEnd"/>
    </w:p>
    <w:p w:rsidR="0022388A" w:rsidRDefault="0022388A" w:rsidP="0022388A">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22388A" w:rsidRDefault="0022388A" w:rsidP="0022388A">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Е.И. </w:t>
      </w:r>
      <w:proofErr w:type="spellStart"/>
      <w:r>
        <w:rPr>
          <w:rFonts w:ascii="Times New Roman" w:eastAsia="Times New Roman" w:hAnsi="Times New Roman"/>
          <w:sz w:val="28"/>
          <w:szCs w:val="28"/>
          <w:lang w:eastAsia="ru-RU"/>
        </w:rPr>
        <w:t>Васинской</w:t>
      </w:r>
      <w:proofErr w:type="spellEnd"/>
    </w:p>
    <w:p w:rsidR="0022388A" w:rsidRDefault="0022388A" w:rsidP="0022388A">
      <w:pPr>
        <w:suppressAutoHyphens/>
        <w:spacing w:after="0" w:line="240" w:lineRule="auto"/>
        <w:jc w:val="right"/>
        <w:rPr>
          <w:rFonts w:ascii="Times New Roman" w:eastAsia="Times New Roman" w:hAnsi="Times New Roman"/>
          <w:bCs/>
          <w:sz w:val="28"/>
          <w:szCs w:val="28"/>
          <w:lang w:eastAsia="ar-SA"/>
        </w:rPr>
      </w:pPr>
    </w:p>
    <w:p w:rsidR="0022388A" w:rsidRDefault="0022388A" w:rsidP="0022388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22388A" w:rsidRPr="0022388A" w:rsidRDefault="0022388A" w:rsidP="0022388A">
      <w:pPr>
        <w:ind w:left="567" w:right="616"/>
        <w:contextualSpacing/>
        <w:jc w:val="center"/>
        <w:rPr>
          <w:rFonts w:ascii="Times New Roman" w:eastAsia="Times New Roman" w:hAnsi="Times New Roman"/>
          <w:bCs/>
          <w:sz w:val="28"/>
          <w:szCs w:val="28"/>
          <w:lang w:eastAsia="ru-RU"/>
        </w:rPr>
      </w:pPr>
      <w:r w:rsidRPr="0022388A">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22388A">
        <w:rPr>
          <w:rFonts w:ascii="Times New Roman" w:eastAsia="Times New Roman" w:hAnsi="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22388A">
        <w:rPr>
          <w:rFonts w:ascii="Times New Roman" w:eastAsia="Times New Roman" w:hAnsi="Times New Roman"/>
          <w:sz w:val="28"/>
          <w:szCs w:val="28"/>
          <w:lang w:eastAsia="ru-RU"/>
        </w:rPr>
        <w:t>«</w:t>
      </w:r>
      <w:r w:rsidRPr="0022388A">
        <w:rPr>
          <w:rFonts w:ascii="Times New Roman" w:eastAsia="Times New Roman" w:hAnsi="Times New Roman"/>
          <w:sz w:val="28"/>
          <w:szCs w:val="28"/>
          <w:lang w:eastAsia="ru-RU"/>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sidRPr="0022388A">
        <w:rPr>
          <w:rFonts w:ascii="Times New Roman" w:eastAsia="Times New Roman" w:hAnsi="Times New Roman"/>
          <w:sz w:val="28"/>
          <w:szCs w:val="28"/>
        </w:rPr>
        <w:t>»</w:t>
      </w:r>
    </w:p>
    <w:p w:rsidR="0022388A" w:rsidRPr="0022388A" w:rsidRDefault="0022388A" w:rsidP="0022388A">
      <w:pPr>
        <w:spacing w:after="0" w:line="240" w:lineRule="auto"/>
        <w:jc w:val="both"/>
        <w:rPr>
          <w:rFonts w:ascii="Times New Roman" w:eastAsia="Times New Roman" w:hAnsi="Times New Roman"/>
          <w:bCs/>
          <w:kern w:val="2"/>
          <w:sz w:val="28"/>
          <w:szCs w:val="28"/>
          <w:lang w:eastAsia="ru-RU"/>
        </w:rPr>
      </w:pPr>
    </w:p>
    <w:p w:rsidR="0022388A" w:rsidRPr="006B604E" w:rsidRDefault="0022388A" w:rsidP="0022388A">
      <w:pPr>
        <w:tabs>
          <w:tab w:val="left" w:pos="9639"/>
        </w:tabs>
        <w:contextualSpacing/>
        <w:jc w:val="both"/>
        <w:rPr>
          <w:rFonts w:ascii="Times New Roman" w:eastAsia="Times New Roman" w:hAnsi="Times New Roman"/>
          <w:sz w:val="28"/>
          <w:szCs w:val="28"/>
          <w:lang w:eastAsia="ru-RU"/>
        </w:rPr>
      </w:pPr>
      <w:r>
        <w:rPr>
          <w:rFonts w:eastAsia="Times New Roman"/>
          <w:sz w:val="24"/>
          <w:szCs w:val="24"/>
          <w:lang w:eastAsia="ru-RU"/>
        </w:rPr>
        <w:t xml:space="preserve">            </w:t>
      </w:r>
      <w:r>
        <w:rPr>
          <w:rFonts w:ascii="Times New Roman" w:eastAsia="Times New Roman" w:hAnsi="Times New Roman"/>
          <w:sz w:val="28"/>
          <w:szCs w:val="28"/>
          <w:lang w:eastAsia="ru-RU"/>
        </w:rPr>
        <w:t xml:space="preserve"> </w:t>
      </w:r>
      <w:proofErr w:type="gramStart"/>
      <w:r w:rsidRPr="006B604E">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2388A">
        <w:rPr>
          <w:rFonts w:ascii="Times New Roman" w:eastAsia="Times New Roman" w:hAnsi="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22388A">
        <w:rPr>
          <w:rFonts w:ascii="Times New Roman" w:eastAsia="Times New Roman" w:hAnsi="Times New Roman"/>
          <w:sz w:val="28"/>
          <w:szCs w:val="28"/>
          <w:lang w:eastAsia="ru-RU"/>
        </w:rPr>
        <w:t>«</w:t>
      </w:r>
      <w:r w:rsidRPr="0022388A">
        <w:rPr>
          <w:rFonts w:ascii="Times New Roman" w:eastAsia="Times New Roman" w:hAnsi="Times New Roman"/>
          <w:sz w:val="28"/>
          <w:szCs w:val="28"/>
          <w:lang w:eastAsia="ru-RU"/>
        </w:rPr>
        <w:t>Принятие решения о бесплатном предоставлении гражданину земельного участка для индивидуального жилищного строительства в случаях, предусмотренных законами субъекта Российской Федерации</w:t>
      </w:r>
      <w:r>
        <w:rPr>
          <w:rFonts w:ascii="Times New Roman" w:eastAsia="Times New Roman" w:hAnsi="Times New Roman"/>
          <w:sz w:val="28"/>
          <w:szCs w:val="28"/>
          <w:lang w:eastAsia="ru-RU"/>
        </w:rPr>
        <w:t>»</w:t>
      </w:r>
      <w:r w:rsidRPr="006B604E">
        <w:rPr>
          <w:rFonts w:ascii="Times New Roman" w:eastAsia="Times New Roman" w:hAnsi="Times New Roman"/>
          <w:sz w:val="28"/>
          <w:szCs w:val="28"/>
          <w:lang w:eastAsia="ru-RU"/>
        </w:rPr>
        <w:t>,  поступивший    из     управления</w:t>
      </w:r>
      <w:proofErr w:type="gramEnd"/>
      <w:r w:rsidRPr="006B604E">
        <w:rPr>
          <w:rFonts w:ascii="Times New Roman" w:eastAsia="Times New Roman" w:hAnsi="Times New Roman"/>
          <w:sz w:val="28"/>
          <w:szCs w:val="28"/>
          <w:lang w:eastAsia="ru-RU"/>
        </w:rPr>
        <w:t xml:space="preserve">     имущественных      отношений</w:t>
      </w:r>
      <w:r w:rsidRPr="006B604E">
        <w:rPr>
          <w:rFonts w:eastAsia="Times New Roman"/>
          <w:sz w:val="28"/>
          <w:szCs w:val="28"/>
          <w:lang w:eastAsia="ru-RU"/>
        </w:rPr>
        <w:t xml:space="preserve">  </w:t>
      </w:r>
      <w:r w:rsidRPr="006B604E">
        <w:rPr>
          <w:rFonts w:ascii="Times New Roman" w:eastAsia="Times New Roman" w:hAnsi="Times New Roman"/>
          <w:sz w:val="28"/>
          <w:szCs w:val="28"/>
          <w:lang w:eastAsia="ru-RU"/>
        </w:rPr>
        <w:t xml:space="preserve">  администрации  МО  Туапсинский   район   установил:</w:t>
      </w:r>
    </w:p>
    <w:p w:rsidR="0022388A" w:rsidRPr="006B604E" w:rsidRDefault="0022388A" w:rsidP="0022388A">
      <w:pPr>
        <w:spacing w:after="0" w:line="240" w:lineRule="auto"/>
        <w:jc w:val="both"/>
        <w:rPr>
          <w:rFonts w:ascii="Times New Roman" w:eastAsia="Times New Roman" w:hAnsi="Times New Roman"/>
          <w:sz w:val="28"/>
          <w:szCs w:val="28"/>
          <w:lang w:eastAsia="ru-RU"/>
        </w:rPr>
      </w:pPr>
      <w:r w:rsidRPr="006B604E">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2388A" w:rsidRPr="0022388A" w:rsidRDefault="0022388A" w:rsidP="0022388A">
      <w:pPr>
        <w:spacing w:after="0" w:line="240" w:lineRule="auto"/>
        <w:jc w:val="both"/>
        <w:rPr>
          <w:rFonts w:ascii="Times New Roman" w:hAnsi="Times New Roman"/>
          <w:sz w:val="28"/>
          <w:szCs w:val="28"/>
        </w:rPr>
      </w:pPr>
      <w:r w:rsidRPr="0022388A">
        <w:rPr>
          <w:rFonts w:ascii="Times New Roman" w:hAnsi="Times New Roman"/>
          <w:sz w:val="28"/>
          <w:szCs w:val="28"/>
        </w:rPr>
        <w:t xml:space="preserve">          </w:t>
      </w:r>
      <w:proofErr w:type="gramStart"/>
      <w:r w:rsidRPr="0022388A">
        <w:rPr>
          <w:rFonts w:ascii="Times New Roman" w:hAnsi="Times New Roman"/>
          <w:color w:val="000000"/>
          <w:spacing w:val="4"/>
          <w:sz w:val="28"/>
          <w:szCs w:val="28"/>
        </w:rPr>
        <w:t xml:space="preserve">Земельным кодексом </w:t>
      </w:r>
      <w:r w:rsidRPr="0022388A">
        <w:rPr>
          <w:rFonts w:ascii="Times New Roman" w:hAnsi="Times New Roman"/>
          <w:color w:val="000000"/>
          <w:spacing w:val="-1"/>
          <w:sz w:val="28"/>
          <w:szCs w:val="28"/>
        </w:rPr>
        <w:t>Российской Федерации,</w:t>
      </w:r>
      <w:r w:rsidRPr="0022388A">
        <w:rPr>
          <w:rFonts w:ascii="Times New Roman" w:hAnsi="Times New Roman"/>
          <w:color w:val="000000"/>
          <w:spacing w:val="4"/>
          <w:sz w:val="28"/>
          <w:szCs w:val="28"/>
        </w:rPr>
        <w:t xml:space="preserve"> Федеральным законом от 27 июля 2010 года № 210-ФЗ </w:t>
      </w:r>
      <w:r w:rsidRPr="0022388A">
        <w:rPr>
          <w:rFonts w:ascii="Times New Roman" w:hAnsi="Times New Roman"/>
          <w:color w:val="000000"/>
          <w:spacing w:val="-1"/>
          <w:sz w:val="28"/>
          <w:szCs w:val="28"/>
        </w:rPr>
        <w:t xml:space="preserve">«Об организации предоставления государственных и муниципальных услуг», </w:t>
      </w:r>
      <w:r w:rsidRPr="0022388A">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22388A">
        <w:rPr>
          <w:rFonts w:ascii="Times New Roman" w:hAnsi="Times New Roman"/>
          <w:color w:val="000000"/>
          <w:spacing w:val="-1"/>
          <w:sz w:val="28"/>
          <w:szCs w:val="28"/>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w:t>
      </w:r>
      <w:proofErr w:type="gramEnd"/>
      <w:r w:rsidRPr="0022388A">
        <w:rPr>
          <w:rFonts w:ascii="Times New Roman" w:hAnsi="Times New Roman"/>
          <w:color w:val="000000"/>
          <w:spacing w:val="-1"/>
          <w:sz w:val="28"/>
          <w:szCs w:val="28"/>
        </w:rPr>
        <w:t xml:space="preserve"> Федерации от 30 апреля 2014 года «Об исчерпывающем перечне процедур в</w:t>
      </w:r>
      <w:r>
        <w:rPr>
          <w:rFonts w:ascii="Times New Roman" w:hAnsi="Times New Roman"/>
          <w:color w:val="000000"/>
          <w:spacing w:val="-1"/>
          <w:sz w:val="28"/>
          <w:szCs w:val="28"/>
        </w:rPr>
        <w:t xml:space="preserve"> сфере жилищного строительства».</w:t>
      </w:r>
      <w:bookmarkStart w:id="0" w:name="_GoBack"/>
      <w:bookmarkEnd w:id="0"/>
    </w:p>
    <w:p w:rsidR="0022388A" w:rsidRDefault="0022388A" w:rsidP="0022388A">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837F5D">
        <w:rPr>
          <w:rFonts w:ascii="Times New Roman" w:hAnsi="Times New Roman"/>
          <w:sz w:val="28"/>
          <w:szCs w:val="28"/>
        </w:rPr>
        <w:t xml:space="preserve"> </w:t>
      </w:r>
      <w:r w:rsidRPr="00837F5D">
        <w:rPr>
          <w:sz w:val="28"/>
          <w:szCs w:val="28"/>
        </w:rPr>
        <w:t xml:space="preserve">   </w:t>
      </w: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2388A" w:rsidRDefault="0022388A" w:rsidP="0022388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2388A" w:rsidRDefault="0022388A" w:rsidP="0022388A">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2388A" w:rsidRDefault="0022388A" w:rsidP="0022388A">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2388A" w:rsidRDefault="0022388A" w:rsidP="0022388A">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22388A" w:rsidRDefault="0022388A" w:rsidP="0022388A">
      <w:pPr>
        <w:autoSpaceDE w:val="0"/>
        <w:autoSpaceDN w:val="0"/>
        <w:adjustRightInd w:val="0"/>
        <w:spacing w:after="0" w:line="240" w:lineRule="auto"/>
        <w:rPr>
          <w:rFonts w:ascii="Times New Roman" w:eastAsia="Times New Roman" w:hAnsi="Times New Roman"/>
          <w:sz w:val="28"/>
          <w:szCs w:val="28"/>
          <w:lang w:eastAsia="ru-RU"/>
        </w:rPr>
      </w:pPr>
    </w:p>
    <w:p w:rsidR="0022388A" w:rsidRDefault="0022388A" w:rsidP="0022388A">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2388A" w:rsidRDefault="0022388A" w:rsidP="0022388A">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22388A" w:rsidRDefault="0022388A" w:rsidP="0022388A"/>
    <w:p w:rsidR="0022388A" w:rsidRDefault="0022388A" w:rsidP="0022388A">
      <w:pPr>
        <w:spacing w:after="0" w:line="240" w:lineRule="auto"/>
        <w:jc w:val="center"/>
        <w:rPr>
          <w:rFonts w:ascii="Times New Roman" w:eastAsia="Times New Roman" w:hAnsi="Times New Roman"/>
          <w:b/>
          <w:sz w:val="28"/>
          <w:szCs w:val="28"/>
        </w:rPr>
      </w:pPr>
    </w:p>
    <w:p w:rsidR="0022388A" w:rsidRDefault="0022388A" w:rsidP="0022388A">
      <w:pPr>
        <w:spacing w:after="0" w:line="240" w:lineRule="auto"/>
        <w:jc w:val="center"/>
        <w:rPr>
          <w:rFonts w:ascii="Times New Roman" w:eastAsia="Times New Roman" w:hAnsi="Times New Roman"/>
          <w:b/>
          <w:sz w:val="28"/>
          <w:szCs w:val="28"/>
        </w:rPr>
      </w:pPr>
    </w:p>
    <w:p w:rsidR="0022388A" w:rsidRDefault="0022388A" w:rsidP="0022388A">
      <w:pPr>
        <w:spacing w:after="0" w:line="240" w:lineRule="auto"/>
        <w:jc w:val="center"/>
        <w:rPr>
          <w:rFonts w:ascii="Times New Roman" w:eastAsia="Times New Roman" w:hAnsi="Times New Roman"/>
          <w:b/>
          <w:sz w:val="28"/>
          <w:szCs w:val="28"/>
        </w:rPr>
      </w:pPr>
    </w:p>
    <w:p w:rsidR="0022388A" w:rsidRDefault="0022388A" w:rsidP="0022388A">
      <w:pPr>
        <w:spacing w:after="0" w:line="240" w:lineRule="auto"/>
        <w:ind w:firstLine="708"/>
        <w:jc w:val="both"/>
        <w:rPr>
          <w:rFonts w:ascii="Times New Roman" w:eastAsia="Times New Roman" w:hAnsi="Times New Roman"/>
          <w:sz w:val="28"/>
          <w:szCs w:val="28"/>
        </w:rPr>
      </w:pPr>
    </w:p>
    <w:p w:rsidR="0022388A" w:rsidRDefault="0022388A" w:rsidP="0022388A"/>
    <w:p w:rsidR="0022388A" w:rsidRDefault="0022388A" w:rsidP="0022388A"/>
    <w:p w:rsidR="0022388A" w:rsidRDefault="0022388A" w:rsidP="0022388A"/>
    <w:p w:rsidR="0022388A" w:rsidRDefault="0022388A" w:rsidP="0022388A"/>
    <w:p w:rsidR="00D71F9F" w:rsidRDefault="00D71F9F"/>
    <w:sectPr w:rsidR="00D71F9F" w:rsidSect="00A314A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78"/>
    <w:rsid w:val="0022388A"/>
    <w:rsid w:val="0025174E"/>
    <w:rsid w:val="002F7CA7"/>
    <w:rsid w:val="00420819"/>
    <w:rsid w:val="00476C16"/>
    <w:rsid w:val="006D7E65"/>
    <w:rsid w:val="006E362C"/>
    <w:rsid w:val="00832A13"/>
    <w:rsid w:val="0083343B"/>
    <w:rsid w:val="009126CE"/>
    <w:rsid w:val="009926FE"/>
    <w:rsid w:val="00B0397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8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38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88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3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2018-10-09T09:22:00Z</dcterms:created>
  <dcterms:modified xsi:type="dcterms:W3CDTF">2018-10-09T09:25:00Z</dcterms:modified>
</cp:coreProperties>
</file>