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7AC" w:rsidRDefault="00C177AC" w:rsidP="00C177AC">
      <w:pPr>
        <w:tabs>
          <w:tab w:val="left" w:pos="708"/>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w:t>
      </w:r>
    </w:p>
    <w:p w:rsidR="00C177AC" w:rsidRDefault="00C177AC" w:rsidP="00C177AC">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w:t>
      </w:r>
    </w:p>
    <w:p w:rsidR="00C177AC" w:rsidRDefault="00C177AC" w:rsidP="00C177AC">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C177AC" w:rsidRDefault="00C177AC" w:rsidP="00C177AC">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C177AC" w:rsidRDefault="00C177AC" w:rsidP="00C177AC">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Г.А.Никольской</w:t>
      </w:r>
      <w:proofErr w:type="spellEnd"/>
    </w:p>
    <w:p w:rsidR="00C177AC" w:rsidRDefault="00C177AC" w:rsidP="00C177AC">
      <w:pPr>
        <w:tabs>
          <w:tab w:val="left" w:pos="6237"/>
        </w:tabs>
        <w:spacing w:after="0" w:line="240" w:lineRule="auto"/>
        <w:jc w:val="right"/>
        <w:rPr>
          <w:rFonts w:ascii="Times New Roman" w:eastAsia="Times New Roman" w:hAnsi="Times New Roman"/>
          <w:sz w:val="28"/>
          <w:szCs w:val="28"/>
          <w:lang w:eastAsia="ar-SA"/>
        </w:rPr>
      </w:pPr>
    </w:p>
    <w:p w:rsidR="00C177AC" w:rsidRDefault="00C177AC" w:rsidP="00C177AC">
      <w:pPr>
        <w:tabs>
          <w:tab w:val="left" w:pos="360"/>
          <w:tab w:val="center" w:pos="4819"/>
          <w:tab w:val="left" w:pos="7728"/>
        </w:tabs>
        <w:spacing w:after="0" w:line="240" w:lineRule="auto"/>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b/>
          <w:sz w:val="28"/>
          <w:szCs w:val="28"/>
          <w:lang w:eastAsia="ar-SA"/>
        </w:rPr>
        <w:t>Заключение</w:t>
      </w:r>
      <w:r>
        <w:rPr>
          <w:rFonts w:ascii="Times New Roman" w:eastAsia="Times New Roman" w:hAnsi="Times New Roman"/>
          <w:b/>
          <w:sz w:val="28"/>
          <w:szCs w:val="28"/>
          <w:lang w:eastAsia="ar-SA"/>
        </w:rPr>
        <w:tab/>
      </w:r>
    </w:p>
    <w:p w:rsidR="00C177AC" w:rsidRDefault="00C177AC" w:rsidP="00C177AC">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прейскуранта цен на платные дополнительные образовательные услуги, оказываемые муниципальным</w:t>
      </w:r>
    </w:p>
    <w:p w:rsidR="00C177AC" w:rsidRDefault="00C177AC" w:rsidP="00C177A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бюджетным дошкольным образовательным учреждением</w:t>
      </w:r>
    </w:p>
    <w:p w:rsidR="00C177AC" w:rsidRDefault="00C177AC" w:rsidP="00C177A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детским садом №</w:t>
      </w:r>
      <w:r>
        <w:rPr>
          <w:rFonts w:ascii="Times New Roman" w:eastAsia="Times New Roman" w:hAnsi="Times New Roman"/>
          <w:sz w:val="28"/>
          <w:szCs w:val="28"/>
          <w:lang w:eastAsia="ru-RU"/>
        </w:rPr>
        <w:t>41</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Ивушка</w:t>
      </w:r>
      <w:proofErr w:type="spellEnd"/>
      <w:r>
        <w:rPr>
          <w:rFonts w:ascii="Times New Roman" w:eastAsia="Times New Roman" w:hAnsi="Times New Roman"/>
          <w:sz w:val="28"/>
          <w:szCs w:val="28"/>
          <w:lang w:eastAsia="ru-RU"/>
        </w:rPr>
        <w:t>» г. Туапсе муниципального</w:t>
      </w:r>
    </w:p>
    <w:p w:rsidR="00C177AC" w:rsidRDefault="00C177AC" w:rsidP="00C177AC">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образования Туапсинский район»</w:t>
      </w:r>
    </w:p>
    <w:p w:rsidR="00C177AC" w:rsidRDefault="00C177AC" w:rsidP="00C177AC">
      <w:pPr>
        <w:spacing w:after="0" w:line="240" w:lineRule="auto"/>
        <w:jc w:val="both"/>
        <w:rPr>
          <w:rFonts w:ascii="Times New Roman" w:eastAsia="Times New Roman" w:hAnsi="Times New Roman"/>
          <w:spacing w:val="4"/>
          <w:sz w:val="28"/>
          <w:szCs w:val="28"/>
          <w:lang w:eastAsia="ru-RU"/>
        </w:rPr>
      </w:pPr>
    </w:p>
    <w:p w:rsidR="00C177AC" w:rsidRDefault="00C177AC" w:rsidP="00C177AC">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«Об утверждении прейскуранта цен на платные дополнительные образовательные услуги, оказываемые муниципальным бюджетным дошкольным образовательным учреждением детским садом №</w:t>
      </w:r>
      <w:r>
        <w:rPr>
          <w:rFonts w:ascii="Times New Roman" w:eastAsia="Times New Roman" w:hAnsi="Times New Roman"/>
          <w:sz w:val="28"/>
          <w:szCs w:val="28"/>
          <w:lang w:eastAsia="ru-RU"/>
        </w:rPr>
        <w:t>41</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Ивушка</w:t>
      </w:r>
      <w:bookmarkStart w:id="0" w:name="_GoBack"/>
      <w:bookmarkEnd w:id="0"/>
      <w:r>
        <w:rPr>
          <w:rFonts w:ascii="Times New Roman" w:eastAsia="Times New Roman" w:hAnsi="Times New Roman"/>
          <w:sz w:val="28"/>
          <w:szCs w:val="28"/>
          <w:lang w:eastAsia="ru-RU"/>
        </w:rPr>
        <w:t>» г. Туапсе муниципального образования Туапсинский район»,   поступивший    из     управления  образования</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администрации</w:t>
      </w:r>
      <w:proofErr w:type="gramEnd"/>
      <w:r>
        <w:rPr>
          <w:rFonts w:ascii="Times New Roman" w:eastAsia="Times New Roman" w:hAnsi="Times New Roman"/>
          <w:sz w:val="28"/>
          <w:szCs w:val="28"/>
          <w:lang w:eastAsia="ru-RU"/>
        </w:rPr>
        <w:t xml:space="preserve">  МО  Туапсинский   район   установил:</w:t>
      </w:r>
    </w:p>
    <w:p w:rsidR="00C177AC" w:rsidRDefault="00C177AC" w:rsidP="00C177A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177AC" w:rsidRDefault="00C177AC" w:rsidP="00C177AC">
      <w:pPr>
        <w:spacing w:after="0" w:line="240" w:lineRule="auto"/>
        <w:ind w:firstLine="567"/>
        <w:jc w:val="both"/>
        <w:rPr>
          <w:rFonts w:ascii="Times New Roman" w:hAnsi="Times New Roman"/>
          <w:bCs/>
          <w:sz w:val="28"/>
          <w:szCs w:val="28"/>
        </w:rPr>
      </w:pPr>
      <w:proofErr w:type="gramStart"/>
      <w:r>
        <w:rPr>
          <w:rFonts w:ascii="Times New Roman" w:hAnsi="Times New Roman"/>
          <w:bCs/>
          <w:sz w:val="28"/>
          <w:szCs w:val="28"/>
        </w:rPr>
        <w:t xml:space="preserve">Федеральными законами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постановлением администрации муниципального образования Туапсинский район от 08 августа 2014 года № 1286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proofErr w:type="gramEnd"/>
    </w:p>
    <w:p w:rsidR="00C177AC" w:rsidRDefault="00C177AC" w:rsidP="00C177A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C177AC" w:rsidRDefault="00C177AC" w:rsidP="00C177A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Pr>
          <w:rFonts w:ascii="Times New Roman" w:eastAsia="Times New Roman" w:hAnsi="Times New Roman"/>
          <w:sz w:val="28"/>
          <w:szCs w:val="28"/>
          <w:lang w:eastAsia="ru-RU"/>
        </w:rPr>
        <w:lastRenderedPageBreak/>
        <w:t>постановлением администрации МО Туапсинский район от 24.02.2011 №378, от независимых экспертов заключения не поступили.</w:t>
      </w:r>
    </w:p>
    <w:p w:rsidR="00C177AC" w:rsidRDefault="00C177AC" w:rsidP="00C177A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C177AC" w:rsidRDefault="00C177AC" w:rsidP="00C177A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C177AC" w:rsidRDefault="00C177AC" w:rsidP="00C177AC">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C177AC" w:rsidRDefault="00C177AC" w:rsidP="00C177AC">
      <w:pPr>
        <w:autoSpaceDE w:val="0"/>
        <w:autoSpaceDN w:val="0"/>
        <w:adjustRightInd w:val="0"/>
        <w:spacing w:after="0" w:line="240" w:lineRule="auto"/>
        <w:jc w:val="both"/>
        <w:rPr>
          <w:rFonts w:ascii="Times New Roman" w:eastAsia="Times New Roman" w:hAnsi="Times New Roman"/>
          <w:sz w:val="28"/>
          <w:szCs w:val="28"/>
          <w:lang w:eastAsia="ru-RU"/>
        </w:rPr>
      </w:pPr>
    </w:p>
    <w:p w:rsidR="00C177AC" w:rsidRDefault="00C177AC" w:rsidP="00C177AC">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C177AC" w:rsidRDefault="00C177AC" w:rsidP="00C177A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C177AC" w:rsidRDefault="00C177AC" w:rsidP="00C177AC"/>
    <w:p w:rsidR="00C177AC" w:rsidRDefault="00C177AC" w:rsidP="00C177AC"/>
    <w:p w:rsidR="00C177AC" w:rsidRDefault="00C177AC" w:rsidP="00C177AC"/>
    <w:p w:rsidR="00D71F9F" w:rsidRDefault="00D71F9F"/>
    <w:sectPr w:rsidR="00D71F9F" w:rsidSect="00C177A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0EC"/>
    <w:rsid w:val="000850EC"/>
    <w:rsid w:val="0025174E"/>
    <w:rsid w:val="002F7CA7"/>
    <w:rsid w:val="00420819"/>
    <w:rsid w:val="00476C16"/>
    <w:rsid w:val="006D7E65"/>
    <w:rsid w:val="006E362C"/>
    <w:rsid w:val="00832A13"/>
    <w:rsid w:val="0083343B"/>
    <w:rsid w:val="009126CE"/>
    <w:rsid w:val="009926FE"/>
    <w:rsid w:val="00C177AC"/>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7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77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7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77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2016-12-13T07:58:00Z</dcterms:created>
  <dcterms:modified xsi:type="dcterms:W3CDTF">2016-12-13T07:59:00Z</dcterms:modified>
</cp:coreProperties>
</file>