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58B0" w14:textId="3660F40D" w:rsidR="003007C0" w:rsidRDefault="00081FA6" w:rsidP="00DB5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893">
        <w:rPr>
          <w:rFonts w:ascii="Times New Roman" w:hAnsi="Times New Roman" w:cs="Times New Roman"/>
          <w:b/>
          <w:bCs/>
          <w:sz w:val="28"/>
          <w:szCs w:val="28"/>
        </w:rPr>
        <w:t>Расширены полномочия полиции</w:t>
      </w:r>
    </w:p>
    <w:p w14:paraId="407F7429" w14:textId="77777777" w:rsidR="00DB5893" w:rsidRPr="00DB5893" w:rsidRDefault="00DB5893" w:rsidP="00DB58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99FCCD" w14:textId="3F3542B1" w:rsidR="00081FA6" w:rsidRPr="00DB5893" w:rsidRDefault="00DB5893" w:rsidP="00DB5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вступлением в силу Федерального закона</w:t>
      </w:r>
      <w:r w:rsidR="00081FA6" w:rsidRPr="00DB5893">
        <w:rPr>
          <w:rFonts w:ascii="Times New Roman" w:hAnsi="Times New Roman" w:cs="Times New Roman"/>
          <w:sz w:val="28"/>
          <w:szCs w:val="28"/>
        </w:rPr>
        <w:t xml:space="preserve"> от 21 декабря 2021 г. №424-ФЗ были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1FA6" w:rsidRPr="00DB5893">
        <w:rPr>
          <w:rFonts w:ascii="Times New Roman" w:hAnsi="Times New Roman" w:cs="Times New Roman"/>
          <w:sz w:val="28"/>
          <w:szCs w:val="28"/>
        </w:rPr>
        <w:t>О полиции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1FA6" w:rsidRPr="00DB5893">
        <w:rPr>
          <w:rFonts w:ascii="Times New Roman" w:hAnsi="Times New Roman" w:cs="Times New Roman"/>
          <w:sz w:val="28"/>
          <w:szCs w:val="28"/>
        </w:rPr>
        <w:t xml:space="preserve"> от 07.02.2011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81FA6" w:rsidRPr="00DB5893">
        <w:rPr>
          <w:rFonts w:ascii="Times New Roman" w:hAnsi="Times New Roman" w:cs="Times New Roman"/>
          <w:sz w:val="28"/>
          <w:szCs w:val="28"/>
        </w:rPr>
        <w:t xml:space="preserve"> 3-ФЗ</w:t>
      </w:r>
      <w:r>
        <w:rPr>
          <w:rFonts w:ascii="Times New Roman" w:hAnsi="Times New Roman" w:cs="Times New Roman"/>
          <w:sz w:val="28"/>
          <w:szCs w:val="28"/>
        </w:rPr>
        <w:t xml:space="preserve"> претерпел изменения.</w:t>
      </w:r>
    </w:p>
    <w:p w14:paraId="26842C66" w14:textId="50482623" w:rsidR="00081FA6" w:rsidRPr="00DB5893" w:rsidRDefault="00081FA6" w:rsidP="00DB5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 xml:space="preserve">В </w:t>
      </w:r>
      <w:r w:rsidR="00DB5893">
        <w:rPr>
          <w:rFonts w:ascii="Times New Roman" w:hAnsi="Times New Roman" w:cs="Times New Roman"/>
          <w:sz w:val="28"/>
          <w:szCs w:val="28"/>
        </w:rPr>
        <w:t>указанном</w:t>
      </w:r>
      <w:r w:rsidRPr="00DB5893">
        <w:rPr>
          <w:rFonts w:ascii="Times New Roman" w:hAnsi="Times New Roman" w:cs="Times New Roman"/>
          <w:sz w:val="28"/>
          <w:szCs w:val="28"/>
        </w:rPr>
        <w:t xml:space="preserve"> законе прописано, что сотрудники полиции вправе осматривать места происшествия, местности, помещения, транспортные средства, предметы, документы и иные объекты в связи с проверкой зарегистрированных заявлений и сообщений о происшествиях.</w:t>
      </w:r>
    </w:p>
    <w:p w14:paraId="37A81C6C" w14:textId="77777777" w:rsidR="00081FA6" w:rsidRPr="00DB5893" w:rsidRDefault="00081FA6" w:rsidP="00DB5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Также закреплена возможность проникновения сотрудников полиции в жилые и иные помещения, на земельные участки и территории для задержания лиц, застигнутых на месте совершения преступления или скрывающихся с этого места, а также лиц, на которых потерпевшие или очевидцы указывают как на совершивших преступления.</w:t>
      </w:r>
    </w:p>
    <w:p w14:paraId="47572D22" w14:textId="09244A69" w:rsidR="00081FA6" w:rsidRPr="00DB5893" w:rsidRDefault="00081FA6" w:rsidP="00DB5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Введена статья, регламентирующая вскрытие полицией транспортных средств, в случаях, предусмотренных законодательством Российской Федерации, а также:</w:t>
      </w:r>
    </w:p>
    <w:p w14:paraId="766B3948" w14:textId="77777777" w:rsidR="00081FA6" w:rsidRPr="00DB5893" w:rsidRDefault="00081FA6" w:rsidP="00DB5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1) для спасения жизни граждан;</w:t>
      </w:r>
    </w:p>
    <w:p w14:paraId="0A816763" w14:textId="77777777" w:rsidR="00081FA6" w:rsidRPr="00DB5893" w:rsidRDefault="00081FA6" w:rsidP="00DB5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2) для обеспечения безопасности граждан или общественной безопасности при массовых беспорядках и чрезвычайных ситуациях;</w:t>
      </w:r>
    </w:p>
    <w:p w14:paraId="2167E78E" w14:textId="77777777" w:rsidR="00081FA6" w:rsidRPr="00DB5893" w:rsidRDefault="00081FA6" w:rsidP="00DB5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3) для задержания лиц, подозреваемых или обвиняемых в совершении преступления, а также лиц, застигнутых на месте совершения ими деяния, содержащего признаки преступления, и (или) скрывающихся с места совершения ими такого деяния, и (или) лиц, на которых потерпевшие или очевидцы указывают как на совершивших деяние, содержащее признаки преступления;</w:t>
      </w:r>
    </w:p>
    <w:p w14:paraId="2A2AFAF8" w14:textId="77777777" w:rsidR="00081FA6" w:rsidRPr="00DB5893" w:rsidRDefault="00081FA6" w:rsidP="00DB5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4) для пресечения преступления;</w:t>
      </w:r>
    </w:p>
    <w:p w14:paraId="4DEAC167" w14:textId="77777777" w:rsidR="00081FA6" w:rsidRPr="00DB5893" w:rsidRDefault="00081FA6" w:rsidP="00DB58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5) для применения мер обеспечения производства по делу об административном правонарушении, если имеются основания полагать, что совершившее данное правонарушение лицо находится в состоянии опьянения;</w:t>
      </w:r>
    </w:p>
    <w:p w14:paraId="420A66EE" w14:textId="77777777" w:rsidR="00081FA6" w:rsidRPr="00C45228" w:rsidRDefault="00081FA6" w:rsidP="00C452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 xml:space="preserve">6) для проведения осмотра транспортного средства и (или) груза, если имеются основания полагать, что в транспортном средстве находятся без специального разрешения предметы или вещи, изъятые из гражданского </w:t>
      </w:r>
      <w:r w:rsidRPr="00C45228">
        <w:rPr>
          <w:rFonts w:ascii="Times New Roman" w:hAnsi="Times New Roman" w:cs="Times New Roman"/>
          <w:sz w:val="28"/>
          <w:szCs w:val="28"/>
        </w:rPr>
        <w:t xml:space="preserve">оборота или ограниченно </w:t>
      </w:r>
      <w:proofErr w:type="spellStart"/>
      <w:r w:rsidRPr="00C45228">
        <w:rPr>
          <w:rFonts w:ascii="Times New Roman" w:hAnsi="Times New Roman" w:cs="Times New Roman"/>
          <w:sz w:val="28"/>
          <w:szCs w:val="28"/>
        </w:rPr>
        <w:t>оборотоспособные</w:t>
      </w:r>
      <w:proofErr w:type="spellEnd"/>
      <w:r w:rsidRPr="00C45228">
        <w:rPr>
          <w:rFonts w:ascii="Times New Roman" w:hAnsi="Times New Roman" w:cs="Times New Roman"/>
          <w:sz w:val="28"/>
          <w:szCs w:val="28"/>
        </w:rPr>
        <w:t>;</w:t>
      </w:r>
    </w:p>
    <w:p w14:paraId="241BA27D" w14:textId="77777777" w:rsidR="00081FA6" w:rsidRPr="00C45228" w:rsidRDefault="00081FA6" w:rsidP="00C452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228">
        <w:rPr>
          <w:rFonts w:ascii="Times New Roman" w:hAnsi="Times New Roman" w:cs="Times New Roman"/>
          <w:sz w:val="28"/>
          <w:szCs w:val="28"/>
        </w:rPr>
        <w:t>7) для проверки сообщения об угрозе террористического акта;</w:t>
      </w:r>
    </w:p>
    <w:p w14:paraId="533549B6" w14:textId="77777777" w:rsidR="00081FA6" w:rsidRPr="00C45228" w:rsidRDefault="00081FA6" w:rsidP="00C4522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228">
        <w:rPr>
          <w:rFonts w:ascii="Times New Roman" w:hAnsi="Times New Roman" w:cs="Times New Roman"/>
          <w:sz w:val="28"/>
          <w:szCs w:val="28"/>
        </w:rPr>
        <w:t>8) для установления обстоятельств несчастного случая.</w:t>
      </w:r>
    </w:p>
    <w:p w14:paraId="6D7EBFE6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вскрытием транспортного средства сотрудник полиции называет свои должность, звание, фамилию, предъявляет по требованию собственника либо иного законного владельца транспортного средства или находящихся в нем граждан служебное удостоверение, предупреждает о своем намерении, разъясняет причину и основания вскрытия транспортного средства, а также возникающие в связи с этим права и обязанности граждан, за исключением случаев, если промедление создает угрозу жизни и здоровью сотрудника полиции или иных граждан, и (или) при необходимости незамедлительного </w:t>
      </w: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пресечения преступления или административного правонарушения либо преследования совершивших их лиц. </w:t>
      </w:r>
    </w:p>
    <w:p w14:paraId="3294C421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вскрытии транспортного средства не позднее 24 часов с момента вскрытия информируется собственник транспортного средства, если такое вскрытие было осуществлено в его отсутствие, в порядке, определяемом МВД России. </w:t>
      </w:r>
    </w:p>
    <w:p w14:paraId="1034FD48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Полиция в отсутствие собственника или иного законного владельца вскрытого транспортного средства обеспечивает недопущение доступа посторонних лиц в транспортное средство. </w:t>
      </w:r>
    </w:p>
    <w:p w14:paraId="5D7FB50C" w14:textId="57B3BBDB" w:rsidR="00C45228" w:rsidRPr="00DB5893" w:rsidRDefault="00C45228" w:rsidP="00C45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у</w:t>
      </w:r>
      <w:r w:rsidRPr="00DB5893">
        <w:rPr>
          <w:rFonts w:ascii="Times New Roman" w:hAnsi="Times New Roman" w:cs="Times New Roman"/>
          <w:sz w:val="28"/>
          <w:szCs w:val="28"/>
        </w:rPr>
        <w:t>точнены основания и правила оцепления (блокирования) территорий, жилых помещений, строений и других объектов.</w:t>
      </w:r>
    </w:p>
    <w:p w14:paraId="5BE57E15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Полиция имеет право проводить оцепление (блокирование) территорий, жилых помещений, строений и других объектов по решению руководителя территориального органа или лица, его замещающего, в том числе: </w:t>
      </w:r>
    </w:p>
    <w:p w14:paraId="0E22DE0C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проведении мероприятий, направленных на обнаружение предметов, изъятых из гражданского оборота или ограниченно </w:t>
      </w:r>
      <w:proofErr w:type="spellStart"/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оборотоспособных</w:t>
      </w:r>
      <w:proofErr w:type="spellEnd"/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при наличии оснований полагать, что в границах территорий или на объектах готовится, совершается (совершено) преступление; </w:t>
      </w:r>
    </w:p>
    <w:p w14:paraId="6AAD33D8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предотвращения угрозы жизни и здоровью граждан, которые не могут быть защищены иным способом. </w:t>
      </w:r>
    </w:p>
    <w:p w14:paraId="11AADC3C" w14:textId="77777777" w:rsidR="00C45228" w:rsidRPr="00C45228" w:rsidRDefault="00C45228" w:rsidP="00C452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границах оцепления (блокирования) полиция может осуществлять личный осмотр граждан, находящихся при них вещей (предметов, механизмов, веществ), осмотр транспортных средств и перевозимых грузов с участием водителей или граждан, сопровождающих грузы, с применением при необходимости технических средств. В случае отказа гражданина подвергнуться личному осмотру или предоставить для осмотра транспортное средство и перевозимые грузы полиция имеет право не допускать проход такого гражданина на территории, в жилые помещения, строения и на другие объекты, где проводится оцепление (блокирование), или его выход за пределы границ оцепления (блокирования), а также въезд или выезд транспортного средства до снятия оцепления (блокирования). </w:t>
      </w:r>
    </w:p>
    <w:p w14:paraId="3E599CB7" w14:textId="77777777" w:rsidR="00081FA6" w:rsidRPr="00C45228" w:rsidRDefault="00081FA6" w:rsidP="00C45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A218B1" w14:textId="77777777" w:rsidR="00DB5893" w:rsidRDefault="00DB5893" w:rsidP="00C45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897243" w14:textId="74980FC6" w:rsidR="00081FA6" w:rsidRPr="00DB5893" w:rsidRDefault="00081FA6" w:rsidP="00DB58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B5893">
        <w:rPr>
          <w:rFonts w:ascii="Times New Roman" w:hAnsi="Times New Roman" w:cs="Times New Roman"/>
          <w:sz w:val="28"/>
          <w:szCs w:val="28"/>
        </w:rPr>
        <w:t>Туапсинская межрайонная прокуратура.</w:t>
      </w:r>
    </w:p>
    <w:sectPr w:rsidR="00081FA6" w:rsidRPr="00DB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A6"/>
    <w:rsid w:val="00081FA6"/>
    <w:rsid w:val="003007C0"/>
    <w:rsid w:val="00C45228"/>
    <w:rsid w:val="00D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0347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ПК</cp:lastModifiedBy>
  <cp:revision>2</cp:revision>
  <dcterms:created xsi:type="dcterms:W3CDTF">2022-06-29T11:01:00Z</dcterms:created>
  <dcterms:modified xsi:type="dcterms:W3CDTF">2022-06-29T11:01:00Z</dcterms:modified>
</cp:coreProperties>
</file>