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8"/>
        <w:rPr>
          <w:sz w:val="28"/>
        </w:rPr>
      </w:pPr>
      <w:r>
        <w:rPr/>
        <w:drawing>
          <wp:inline distT="0" distB="0" distL="0" distR="0">
            <wp:extent cx="647065" cy="802005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8"/>
        <w:rPr>
          <w:sz w:val="28"/>
        </w:rPr>
      </w:pPr>
      <w:r>
        <w:rPr>
          <w:sz w:val="28"/>
        </w:rPr>
      </w:r>
    </w:p>
    <w:p>
      <w:pPr>
        <w:pStyle w:val="Style28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>ПОСТАНОВЛЕНИЕ</w:t>
      </w:r>
    </w:p>
    <w:p>
      <w:pPr>
        <w:pStyle w:val="Style28"/>
        <w:rPr>
          <w:b w:val="false"/>
          <w:b w:val="false"/>
          <w:bCs w:val="false"/>
          <w:szCs w:val="32"/>
        </w:rPr>
      </w:pPr>
      <w:r>
        <w:rPr>
          <w:b w:val="false"/>
          <w:bCs w:val="false"/>
          <w:szCs w:val="32"/>
        </w:rPr>
      </w:r>
    </w:p>
    <w:p>
      <w:pPr>
        <w:pStyle w:val="Normal"/>
        <w:tabs>
          <w:tab w:val="clear" w:pos="708"/>
          <w:tab w:val="left" w:pos="1234" w:leader="none"/>
          <w:tab w:val="center" w:pos="5031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АДМИНИСТРАЦИИ МУНИЦИПАЛЬНОГО ОБРАЗОВАНИЯ</w:t>
      </w:r>
    </w:p>
    <w:p>
      <w:pPr>
        <w:pStyle w:val="Normal"/>
        <w:tabs>
          <w:tab w:val="clear" w:pos="708"/>
          <w:tab w:val="left" w:pos="1234" w:leader="none"/>
          <w:tab w:val="center" w:pos="5031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08"/>
          <w:tab w:val="left" w:pos="3146" w:leader="none"/>
          <w:tab w:val="left" w:pos="3340" w:leader="none"/>
          <w:tab w:val="center" w:pos="5031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ТУАПСИНСКИЙ РАЙОН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center" w:pos="4819" w:leader="none"/>
        </w:tabs>
        <w:rPr>
          <w:sz w:val="28"/>
          <w:szCs w:val="28"/>
        </w:rPr>
      </w:pPr>
      <w:r>
        <w:rPr>
          <w:sz w:val="28"/>
          <w:szCs w:val="28"/>
        </w:rPr>
        <w:t>от ______________</w:t>
        <w:tab/>
        <w:tab/>
        <w:t xml:space="preserve">                                       №____________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г. Туапсе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widowControl/>
        <w:tabs>
          <w:tab w:val="clear" w:pos="708"/>
          <w:tab w:val="left" w:pos="851" w:leader="none"/>
        </w:tabs>
        <w:ind w:hanging="0"/>
        <w:jc w:val="center"/>
        <w:rPr>
          <w:b/>
          <w:b/>
        </w:rPr>
      </w:pPr>
      <w:r>
        <w:rPr>
          <w:b/>
        </w:rPr>
        <w:t>Об утверждении</w:t>
      </w:r>
      <w:r>
        <w:rPr/>
        <w:t xml:space="preserve"> </w:t>
      </w:r>
      <w:r>
        <w:rPr>
          <w:b/>
        </w:rPr>
        <w:t xml:space="preserve">Порядков </w:t>
      </w:r>
    </w:p>
    <w:p>
      <w:pPr>
        <w:pStyle w:val="ConsPlusNormal1"/>
        <w:widowControl/>
        <w:ind w:hanging="0"/>
        <w:jc w:val="center"/>
        <w:rPr>
          <w:b/>
          <w:b/>
        </w:rPr>
      </w:pPr>
      <w:r>
        <w:rPr>
          <w:b/>
        </w:rPr>
        <w:t xml:space="preserve">осуществления деятельности по обращению с животными </w:t>
      </w:r>
    </w:p>
    <w:p>
      <w:pPr>
        <w:pStyle w:val="ConsPlusNormal1"/>
        <w:widowControl/>
        <w:ind w:hanging="0"/>
        <w:jc w:val="center"/>
        <w:rPr>
          <w:b/>
          <w:b/>
        </w:rPr>
      </w:pPr>
      <w:r>
        <w:rPr>
          <w:b/>
        </w:rPr>
        <w:t xml:space="preserve">без владельцев и организации деятельности приютов </w:t>
      </w:r>
    </w:p>
    <w:p>
      <w:pPr>
        <w:pStyle w:val="ConsPlusNormal1"/>
        <w:widowControl/>
        <w:ind w:hanging="0"/>
        <w:jc w:val="center"/>
        <w:rPr>
          <w:b/>
          <w:b/>
        </w:rPr>
      </w:pPr>
      <w:r>
        <w:rPr>
          <w:b/>
        </w:rPr>
        <w:t xml:space="preserve">для животных и норм содержания животных в них </w:t>
      </w:r>
    </w:p>
    <w:p>
      <w:pPr>
        <w:pStyle w:val="ConsPlusNormal1"/>
        <w:widowControl/>
        <w:ind w:hanging="0"/>
        <w:jc w:val="center"/>
        <w:rPr>
          <w:b/>
          <w:b/>
        </w:rPr>
      </w:pPr>
      <w:r>
        <w:rPr>
          <w:b/>
        </w:rPr>
        <w:t xml:space="preserve">на территории муниципального образования </w:t>
      </w:r>
    </w:p>
    <w:p>
      <w:pPr>
        <w:pStyle w:val="ConsPlusNormal1"/>
        <w:widowControl/>
        <w:ind w:hanging="0"/>
        <w:jc w:val="center"/>
        <w:rPr>
          <w:b/>
          <w:b/>
        </w:rPr>
      </w:pPr>
      <w:r>
        <w:rPr>
          <w:b/>
        </w:rPr>
        <w:t>Туапсинский район</w:t>
      </w:r>
    </w:p>
    <w:p>
      <w:pPr>
        <w:pStyle w:val="Normal"/>
        <w:widowControl w:val="false"/>
        <w:ind w:left="851" w:right="566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ind w:firstLine="737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</w:t>
      </w:r>
      <w:r>
        <w:rPr/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с Федеральным законом от 06 октября 2003 года               № 131-ФЗ «Об общих принципах организации местного самоуправления в Российской Федерации», Федеральным законом от 27 декабря 2018 года           № 498-ФЗ «Об ответственном обращении с животными и о внесении изменений в отдельные законодательные акты Российской Федерации», постановлением Правительства Российской Федерации от 10 сентября 2019 года </w:t>
      </w:r>
      <w:bookmarkStart w:id="0" w:name="_GoBack"/>
      <w:bookmarkEnd w:id="0"/>
      <w:r>
        <w:rPr>
          <w:rFonts w:cs="Times New Roman" w:ascii="Times New Roman" w:hAnsi="Times New Roman"/>
          <w:b w:val="false"/>
          <w:sz w:val="28"/>
          <w:szCs w:val="28"/>
        </w:rPr>
        <w:t xml:space="preserve">№ 1180             «Об утверждении методических указаний по осуществлению деятельности по обращению с животными без владельцев», постановлением главы администрации (губернатора) Краснодарского края от 08 июня 2020 года № 324 «Об утверждении порядка осуществления деятельности по обращению с животными без владельцев на территории Краснодарского края», постановлением главы администрации (губернатора) Краснодарского края        от 08 июня 2020 года № 325 «Об утверждении порядка организации деятельности приютов для животных и норм содержания животных в них на территории Краснодарского края» и Законом Краснодарского края                    от 27 сентября 2012 года «О наделении органов местного самоуправления муниципальных образований Краснодарского края государственными полномочиями Краснодарского края в области обращения с животными, предусмотренными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края», </w:t>
      </w:r>
      <w:r>
        <w:rPr>
          <w:rFonts w:cs="Times New Roman" w:ascii="Times New Roman" w:hAnsi="Times New Roman"/>
          <w:b w:val="false"/>
          <w:spacing w:val="60"/>
          <w:sz w:val="28"/>
          <w:szCs w:val="28"/>
        </w:rPr>
        <w:t>постановля</w:t>
      </w:r>
      <w:r>
        <w:rPr>
          <w:rFonts w:cs="Times New Roman" w:ascii="Times New Roman" w:hAnsi="Times New Roman"/>
          <w:b w:val="false"/>
          <w:sz w:val="28"/>
          <w:szCs w:val="28"/>
        </w:rPr>
        <w:t>ю: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осуществления деятельности по обращению с животными без владельцев на территории муниципального образования Туапсинский район, согласно приложению № 1 к настоящему постановлению.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организации деятельности приютов для животных и норм содержания животных в них на территории муниципального образования Туапсинский район, согласно приложению № 2 к настоящему постановлению.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  <w:r>
        <w:rPr>
          <w:sz w:val="28"/>
        </w:rPr>
        <w:t xml:space="preserve"> 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Контроль за выполнением настоящего постановления возложить на заместителя главы администрации муниципального образования Туапсинский район И.А. Тихонова. </w:t>
      </w:r>
    </w:p>
    <w:p>
      <w:pPr>
        <w:pStyle w:val="ListParagraph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>
      <w:pPr>
        <w:pStyle w:val="Normal"/>
        <w:jc w:val="both"/>
        <w:rPr/>
      </w:pPr>
      <w:r>
        <w:rPr>
          <w:sz w:val="28"/>
        </w:rPr>
        <w:t>Туапсинский район                                                                              В.В. Мазнинов</w:t>
      </w:r>
    </w:p>
    <w:sectPr>
      <w:headerReference w:type="default" r:id="rId3"/>
      <w:type w:val="nextPage"/>
      <w:pgSz w:w="11906" w:h="16838"/>
      <w:pgMar w:left="1701" w:right="567" w:header="709" w:top="1276" w:footer="0" w:bottom="993" w:gutter="0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33604188"/>
    </w:sdtPr>
    <w:sdtContent>
      <w:p>
        <w:pPr>
          <w:pStyle w:val="Style25"/>
          <w:jc w:val="center"/>
          <w:rPr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decimal"/>
      <w:lvlText w:val="%3)"/>
      <w:lvlJc w:val="left"/>
      <w:pPr>
        <w:ind w:left="3768" w:hanging="1155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embedSystemFont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nhideWhenUsed="0"/>
    <w:lsdException w:name="Body Text" w:uiPriority="0" w:unhideWhenUsed="0"/>
    <w:lsdException w:name="Subtitle" w:uiPriority="11" w:semiHidden="0" w:unhideWhenUsed="0" w:qFormat="1"/>
    <w:lsdException w:name="Body Text 2" w:unhideWhenUsed="0"/>
    <w:lsdException w:name="Hyperlink" w:unhideWhenUsed="0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/>
    <w:lsdException w:name="Balloon Text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109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4b6769"/>
    <w:pPr>
      <w:keepNext w:val="true"/>
      <w:jc w:val="both"/>
      <w:outlineLvl w:val="0"/>
    </w:pPr>
    <w:rPr>
      <w:rFonts w:eastAsia="Calibri"/>
    </w:rPr>
  </w:style>
  <w:style w:type="paragraph" w:styleId="2">
    <w:name w:val="Heading 2"/>
    <w:basedOn w:val="Normal"/>
    <w:next w:val="Normal"/>
    <w:link w:val="20"/>
    <w:qFormat/>
    <w:rsid w:val="004b6769"/>
    <w:pPr>
      <w:keepNext w:val="true"/>
      <w:spacing w:before="240" w:after="60"/>
      <w:outlineLvl w:val="1"/>
    </w:pPr>
    <w:rPr>
      <w:rFonts w:ascii="Cambria" w:hAnsi="Cambria" w:eastAsia="Calibri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styleId="21" w:customStyle="1">
    <w:name w:val="Заголовок 2 Знак"/>
    <w:link w:val="2"/>
    <w:qFormat/>
    <w:rsid w:val="004b6769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styleId="Style12" w:customStyle="1">
    <w:name w:val="Основной текст Знак"/>
    <w:link w:val="a3"/>
    <w:qFormat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styleId="Style13">
    <w:name w:val="Интернет-ссылка"/>
    <w:uiPriority w:val="99"/>
    <w:rsid w:val="004b6769"/>
    <w:rPr>
      <w:color w:val="0000FF"/>
      <w:u w:val="single"/>
    </w:rPr>
  </w:style>
  <w:style w:type="character" w:styleId="22" w:customStyle="1">
    <w:name w:val="Основной текст 2 Знак"/>
    <w:link w:val="21"/>
    <w:uiPriority w:val="99"/>
    <w:qFormat/>
    <w:rsid w:val="004b6769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Текст выноски Знак"/>
    <w:link w:val="a6"/>
    <w:uiPriority w:val="99"/>
    <w:semiHidden/>
    <w:qFormat/>
    <w:rsid w:val="00df605a"/>
    <w:rPr>
      <w:rFonts w:ascii="Arial" w:hAnsi="Arial" w:cs="Arial"/>
      <w:sz w:val="16"/>
      <w:szCs w:val="16"/>
      <w:lang w:eastAsia="ru-RU"/>
    </w:rPr>
  </w:style>
  <w:style w:type="character" w:styleId="Style15" w:customStyle="1">
    <w:name w:val="Верхний колонтитул Знак"/>
    <w:link w:val="a9"/>
    <w:uiPriority w:val="99"/>
    <w:qFormat/>
    <w:rsid w:val="002277f4"/>
    <w:rPr>
      <w:rFonts w:ascii="Times New Roman" w:hAnsi="Times New Roman" w:eastAsia="Times New Roman"/>
      <w:sz w:val="20"/>
      <w:szCs w:val="20"/>
    </w:rPr>
  </w:style>
  <w:style w:type="character" w:styleId="Style16" w:customStyle="1">
    <w:name w:val="Нижний колонтитул Знак"/>
    <w:link w:val="ab"/>
    <w:uiPriority w:val="99"/>
    <w:qFormat/>
    <w:rsid w:val="002277f4"/>
    <w:rPr>
      <w:rFonts w:ascii="Times New Roman" w:hAnsi="Times New Roman" w:eastAsia="Times New Roman"/>
      <w:sz w:val="20"/>
      <w:szCs w:val="20"/>
    </w:rPr>
  </w:style>
  <w:style w:type="character" w:styleId="Dynatreetitle" w:customStyle="1">
    <w:name w:val="dynatree-title"/>
    <w:qFormat/>
    <w:rsid w:val="00f54044"/>
    <w:rPr/>
  </w:style>
  <w:style w:type="character" w:styleId="Hilite" w:customStyle="1">
    <w:name w:val="hilite"/>
    <w:qFormat/>
    <w:rsid w:val="002a69f9"/>
    <w:rPr/>
  </w:style>
  <w:style w:type="character" w:styleId="Style17" w:customStyle="1">
    <w:name w:val="Название Знак"/>
    <w:link w:val="af0"/>
    <w:qFormat/>
    <w:rsid w:val="001562ed"/>
    <w:rPr>
      <w:rFonts w:ascii="Times New Roman" w:hAnsi="Times New Roman" w:eastAsia="Times New Roman"/>
      <w:b/>
      <w:bCs/>
      <w:sz w:val="32"/>
      <w:szCs w:val="24"/>
    </w:rPr>
  </w:style>
  <w:style w:type="character" w:styleId="ConsPlusNormal" w:customStyle="1">
    <w:name w:val="ConsPlusNormal Знак"/>
    <w:link w:val="ConsPlusNormal"/>
    <w:qFormat/>
    <w:rsid w:val="001562ed"/>
    <w:rPr>
      <w:rFonts w:ascii="Times New Roman" w:hAnsi="Times New Roman" w:eastAsia="Times New Roman"/>
      <w:sz w:val="28"/>
      <w:szCs w:val="28"/>
    </w:rPr>
  </w:style>
  <w:style w:type="character" w:styleId="HTML" w:customStyle="1">
    <w:name w:val="Стандартный HTML Знак"/>
    <w:link w:val="HTML"/>
    <w:qFormat/>
    <w:rsid w:val="001562ed"/>
    <w:rPr>
      <w:rFonts w:ascii="Courier New" w:hAnsi="Courier New" w:cs="Courier New"/>
    </w:rPr>
  </w:style>
  <w:style w:type="character" w:styleId="Style18" w:customStyle="1">
    <w:name w:val="Основной текст с отступом Знак"/>
    <w:link w:val="af2"/>
    <w:uiPriority w:val="99"/>
    <w:semiHidden/>
    <w:qFormat/>
    <w:rsid w:val="001562ed"/>
    <w:rPr>
      <w:rFonts w:eastAsia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qFormat/>
    <w:rsid w:val="00131b40"/>
    <w:rPr>
      <w:color w:val="808080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20">
    <w:name w:val="Body Text"/>
    <w:basedOn w:val="Normal"/>
    <w:link w:val="a4"/>
    <w:rsid w:val="004b6769"/>
    <w:pPr/>
    <w:rPr>
      <w:rFonts w:eastAsia="Calibri"/>
    </w:rPr>
  </w:style>
  <w:style w:type="paragraph" w:styleId="Style21">
    <w:name w:val="List"/>
    <w:basedOn w:val="Style20"/>
    <w:pPr/>
    <w:rPr>
      <w:rFonts w:cs="Droid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Droid Sans Devanagari"/>
    </w:rPr>
  </w:style>
  <w:style w:type="paragraph" w:styleId="ConsNormal" w:customStyle="1">
    <w:name w:val="ConsNormal"/>
    <w:qFormat/>
    <w:rsid w:val="004b6769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ConsTitle" w:customStyle="1">
    <w:name w:val="ConsTitle"/>
    <w:qFormat/>
    <w:rsid w:val="004b6769"/>
    <w:pPr>
      <w:widowControl w:val="false"/>
      <w:bidi w:val="0"/>
      <w:jc w:val="left"/>
    </w:pPr>
    <w:rPr>
      <w:rFonts w:ascii="Arial" w:hAnsi="Arial" w:eastAsia="Times New Roman" w:cs="Arial"/>
      <w:b/>
      <w:bCs/>
      <w:color w:val="auto"/>
      <w:kern w:val="0"/>
      <w:sz w:val="12"/>
      <w:szCs w:val="12"/>
      <w:lang w:val="ru-RU" w:eastAsia="ru-RU" w:bidi="ar-SA"/>
    </w:rPr>
  </w:style>
  <w:style w:type="paragraph" w:styleId="BodyText2">
    <w:name w:val="Body Text 2"/>
    <w:basedOn w:val="Normal"/>
    <w:link w:val="22"/>
    <w:uiPriority w:val="99"/>
    <w:qFormat/>
    <w:rsid w:val="004b6769"/>
    <w:pPr>
      <w:spacing w:lineRule="auto" w:line="480" w:before="0" w:after="120"/>
    </w:pPr>
    <w:rPr>
      <w:rFonts w:eastAsia="Calibri"/>
    </w:rPr>
  </w:style>
  <w:style w:type="paragraph" w:styleId="ConsPlusNormal1" w:customStyle="1">
    <w:name w:val="ConsPlusNormal"/>
    <w:link w:val="ConsPlusNormal0"/>
    <w:qFormat/>
    <w:rsid w:val="004b6769"/>
    <w:pPr>
      <w:widowControl w:val="false"/>
      <w:bidi w:val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a7"/>
    <w:uiPriority w:val="99"/>
    <w:semiHidden/>
    <w:qFormat/>
    <w:rsid w:val="00df605a"/>
    <w:pPr/>
    <w:rPr>
      <w:rFonts w:ascii="Arial" w:hAnsi="Arial" w:eastAsia="Calibri"/>
      <w:sz w:val="16"/>
      <w:szCs w:val="16"/>
    </w:rPr>
  </w:style>
  <w:style w:type="paragraph" w:styleId="CharCharCarCarCharCharCarCarCharCharCarCarCharChar" w:customStyle="1">
    <w:name w:val="Char Char Car Car Char Char Car Car Char Char Car Car Char Char"/>
    <w:basedOn w:val="Normal"/>
    <w:uiPriority w:val="99"/>
    <w:qFormat/>
    <w:rsid w:val="002b2458"/>
    <w:pPr>
      <w:spacing w:lineRule="exact" w:line="240" w:before="0" w:after="160"/>
    </w:pPr>
    <w:rPr/>
  </w:style>
  <w:style w:type="paragraph" w:styleId="Consplusnormal2" w:customStyle="1">
    <w:name w:val="consplusnormal"/>
    <w:basedOn w:val="Normal"/>
    <w:uiPriority w:val="99"/>
    <w:qFormat/>
    <w:rsid w:val="002b2458"/>
    <w:pPr>
      <w:spacing w:before="187" w:after="187"/>
      <w:ind w:left="187" w:right="187" w:hanging="0"/>
    </w:pPr>
    <w:rPr>
      <w:sz w:val="24"/>
      <w:szCs w:val="24"/>
    </w:rPr>
  </w:style>
  <w:style w:type="paragraph" w:styleId="12" w:customStyle="1">
    <w:name w:val="Обычный1"/>
    <w:qFormat/>
    <w:rsid w:val="006e7aeb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ListParagraph">
    <w:name w:val="List Paragraph"/>
    <w:basedOn w:val="Normal"/>
    <w:uiPriority w:val="99"/>
    <w:qFormat/>
    <w:rsid w:val="003e7866"/>
    <w:pPr>
      <w:ind w:left="720" w:hanging="0"/>
    </w:pPr>
    <w:rPr/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a"/>
    <w:uiPriority w:val="99"/>
    <w:unhideWhenUsed/>
    <w:rsid w:val="002277f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c"/>
    <w:uiPriority w:val="99"/>
    <w:unhideWhenUsed/>
    <w:rsid w:val="002277f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 w:customStyle="1">
    <w:name w:val="Содержимое таблицы"/>
    <w:basedOn w:val="Normal"/>
    <w:qFormat/>
    <w:rsid w:val="00f54044"/>
    <w:pPr>
      <w:widowControl w:val="false"/>
      <w:suppressLineNumbers/>
      <w:suppressAutoHyphens w:val="true"/>
    </w:pPr>
    <w:rPr>
      <w:rFonts w:ascii="Arial" w:hAnsi="Arial" w:eastAsia="Lucida Sans Unicode"/>
      <w:kern w:val="2"/>
      <w:szCs w:val="24"/>
    </w:rPr>
  </w:style>
  <w:style w:type="paragraph" w:styleId="NoSpacing">
    <w:name w:val="No Spacing"/>
    <w:uiPriority w:val="1"/>
    <w:qFormat/>
    <w:rsid w:val="00eb0694"/>
    <w:pPr>
      <w:widowControl w:val="false"/>
      <w:suppressAutoHyphens w:val="true"/>
      <w:bidi w:val="0"/>
      <w:jc w:val="left"/>
    </w:pPr>
    <w:rPr>
      <w:rFonts w:ascii="Arial" w:hAnsi="Arial" w:eastAsia="Lucida Sans Unicode" w:cs="Times New Roman"/>
      <w:color w:val="auto"/>
      <w:kern w:val="2"/>
      <w:sz w:val="20"/>
      <w:szCs w:val="24"/>
      <w:lang w:eastAsia="en-US" w:val="ru-RU" w:bidi="ar-SA"/>
    </w:rPr>
  </w:style>
  <w:style w:type="paragraph" w:styleId="Style28">
    <w:name w:val="Title"/>
    <w:basedOn w:val="Normal"/>
    <w:link w:val="af1"/>
    <w:qFormat/>
    <w:rsid w:val="001562ed"/>
    <w:pPr>
      <w:jc w:val="center"/>
    </w:pPr>
    <w:rPr>
      <w:b/>
      <w:bCs/>
      <w:sz w:val="32"/>
      <w:szCs w:val="24"/>
    </w:rPr>
  </w:style>
  <w:style w:type="paragraph" w:styleId="ConsPlusTitle" w:customStyle="1">
    <w:name w:val="ConsPlusTitle"/>
    <w:qFormat/>
    <w:rsid w:val="001562ed"/>
    <w:pPr>
      <w:widowControl w:val="false"/>
      <w:bidi w:val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1562ed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23" w:customStyle="1">
    <w:name w:val="Обычный2"/>
    <w:qFormat/>
    <w:rsid w:val="001562ed"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TMLPreformatted">
    <w:name w:val="HTML Preformatted"/>
    <w:basedOn w:val="Normal"/>
    <w:link w:val="HTML0"/>
    <w:qFormat/>
    <w:rsid w:val="001562e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 w:cs="Courier New"/>
    </w:rPr>
  </w:style>
  <w:style w:type="paragraph" w:styleId="Style29">
    <w:name w:val="Body Text Indent"/>
    <w:basedOn w:val="Normal"/>
    <w:link w:val="af3"/>
    <w:uiPriority w:val="99"/>
    <w:semiHidden/>
    <w:unhideWhenUsed/>
    <w:rsid w:val="001562ed"/>
    <w:pPr>
      <w:spacing w:lineRule="auto" w:line="276" w:before="0" w:after="120"/>
      <w:ind w:left="283" w:hanging="0"/>
    </w:pPr>
    <w:rPr>
      <w:rFonts w:ascii="Calibri" w:hAnsi="Calibri"/>
      <w:sz w:val="22"/>
      <w:szCs w:val="22"/>
    </w:rPr>
  </w:style>
  <w:style w:type="paragraph" w:styleId="ConsNonformat" w:customStyle="1">
    <w:name w:val="ConsNonformat"/>
    <w:qFormat/>
    <w:rsid w:val="001562ed"/>
    <w:pPr>
      <w:widowControl w:val="false"/>
      <w:bidi w:val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1562ed"/>
    <w:pPr>
      <w:widowControl/>
      <w:bidi w:val="0"/>
      <w:jc w:val="left"/>
    </w:pPr>
    <w:rPr>
      <w:rFonts w:ascii="Courier New" w:hAnsi="Courier New" w:cs="Courier New" w:eastAsia="Calibri"/>
      <w:color w:val="auto"/>
      <w:kern w:val="0"/>
      <w:sz w:val="20"/>
      <w:szCs w:val="20"/>
      <w:lang w:eastAsia="en-US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b0694"/>
    <w:pPr>
      <w:jc w:val="both"/>
    </w:pPr>
    <w:rPr>
      <w:lang w:eastAsia="en-US"/>
      <w:sz w:val="28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7BC60-D44F-48BE-99C7-CA6F4184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12745</TotalTime>
  <Application>LibreOffice/6.3.0.4$Linux_X86_64 LibreOffice_project/057fc023c990d676a43019934386b85b21a9ee99</Application>
  <Pages>2</Pages>
  <Words>324</Words>
  <Characters>2337</Characters>
  <CharactersWithSpaces>2823</CharactersWithSpaces>
  <Paragraphs>22</Paragraphs>
  <Company>АМОТР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2019-07-22T14:03:00Z</dcterms:created>
  <dc:creator>Nagimulin</dc:creator>
  <dc:description/>
  <dc:language>ru-RU</dc:language>
  <cp:lastModifiedBy>user</cp:lastModifiedBy>
  <cp:lastPrinted>2020-07-28T06:59:00Z</cp:lastPrinted>
  <dcterms:modified xsi:type="dcterms:W3CDTF">2020-07-30T10:58:00Z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АМОТР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