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7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A39F3B" wp14:editId="072068BD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7B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ТУАПСИНСКИЙ РАЙОН</w:t>
      </w: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71B1" w:rsidRPr="008017B8" w:rsidRDefault="00CE2130" w:rsidP="008017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от _______________</w:t>
      </w:r>
      <w:r w:rsidR="008B71B1" w:rsidRPr="008017B8">
        <w:rPr>
          <w:rFonts w:ascii="Times New Roman" w:hAnsi="Times New Roman" w:cs="Times New Roman"/>
          <w:sz w:val="28"/>
          <w:szCs w:val="28"/>
        </w:rPr>
        <w:t xml:space="preserve"> </w:t>
      </w:r>
      <w:r w:rsidR="005D0864" w:rsidRPr="008017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B71B1" w:rsidRPr="008017B8">
        <w:rPr>
          <w:rFonts w:ascii="Times New Roman" w:hAnsi="Times New Roman" w:cs="Times New Roman"/>
          <w:sz w:val="28"/>
          <w:szCs w:val="28"/>
        </w:rPr>
        <w:t xml:space="preserve">№ </w:t>
      </w:r>
      <w:r w:rsidRPr="008017B8">
        <w:rPr>
          <w:rFonts w:ascii="Times New Roman" w:hAnsi="Times New Roman" w:cs="Times New Roman"/>
          <w:sz w:val="28"/>
          <w:szCs w:val="28"/>
        </w:rPr>
        <w:t>________</w:t>
      </w:r>
      <w:r w:rsidR="00AF3911" w:rsidRPr="008017B8">
        <w:rPr>
          <w:rFonts w:ascii="Times New Roman" w:hAnsi="Times New Roman" w:cs="Times New Roman"/>
          <w:sz w:val="28"/>
          <w:szCs w:val="28"/>
        </w:rPr>
        <w:t>____</w:t>
      </w: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г. Туапсе</w:t>
      </w:r>
    </w:p>
    <w:p w:rsidR="008B71B1" w:rsidRPr="008017B8" w:rsidRDefault="008B71B1" w:rsidP="008017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1B1" w:rsidRPr="008017B8" w:rsidRDefault="008B71B1" w:rsidP="008017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341" w:rsidRPr="008017B8" w:rsidRDefault="00AB5341" w:rsidP="008017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71B1" w:rsidRPr="008017B8" w:rsidRDefault="00905262" w:rsidP="008017B8">
      <w:pPr>
        <w:spacing w:after="0" w:line="240" w:lineRule="auto"/>
        <w:ind w:left="567" w:right="6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80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E3C2C" w:rsidRPr="0080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учетные данные граждан, состоящих на учете в качестве нуждающихся в жилых помещениях</w:t>
      </w:r>
      <w:r w:rsidRPr="0080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E2130" w:rsidRPr="008017B8" w:rsidRDefault="00CE2130" w:rsidP="008017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5341" w:rsidRPr="008017B8" w:rsidRDefault="00AB5341" w:rsidP="008017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3911" w:rsidRPr="008017B8" w:rsidRDefault="00AF3911" w:rsidP="008017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5262" w:rsidRPr="008017B8" w:rsidRDefault="00905262" w:rsidP="008017B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</w:pPr>
      <w:proofErr w:type="gramStart"/>
      <w:r w:rsidRPr="008017B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соответствии с </w:t>
      </w:r>
      <w:r w:rsidR="00422F71" w:rsidRPr="008017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Жилищным кодексом Российской Федерации,</w:t>
      </w:r>
      <w:r w:rsidR="00422F71" w:rsidRPr="008017B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8017B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Федеральным законом от 27 июля 2010 года № 210-ФЗ </w:t>
      </w:r>
      <w:r w:rsidRPr="008017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Pr="008017B8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8017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="00D10E02" w:rsidRPr="008017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Краснодарского края от 29 декабря 2008 года № 1655-КЗ «О порядке ведения органами местного самоуправления учёта граждан в качестве нуждающихся в</w:t>
      </w:r>
      <w:proofErr w:type="gramEnd"/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</w:t>
      </w:r>
      <w:proofErr w:type="gramStart"/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0E02"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7B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>постановляю:</w:t>
      </w:r>
    </w:p>
    <w:p w:rsidR="00905262" w:rsidRPr="008017B8" w:rsidRDefault="00905262" w:rsidP="00C86CAF">
      <w:pPr>
        <w:pStyle w:val="af"/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017B8">
        <w:rPr>
          <w:rFonts w:ascii="Times New Roman" w:eastAsia="Times New Roman" w:hAnsi="Times New Roman"/>
          <w:sz w:val="28"/>
          <w:szCs w:val="28"/>
        </w:rPr>
        <w:t>Утвердить административный</w:t>
      </w:r>
      <w:r w:rsidR="001318B5" w:rsidRPr="00801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017B8">
        <w:rPr>
          <w:rFonts w:ascii="Times New Roman" w:eastAsia="Times New Roman" w:hAnsi="Times New Roman"/>
          <w:sz w:val="28"/>
          <w:szCs w:val="28"/>
        </w:rPr>
        <w:t xml:space="preserve">регламент предоставления муниципальной услуги </w:t>
      </w:r>
      <w:r w:rsidRPr="008017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E3C2C" w:rsidRPr="008017B8">
        <w:rPr>
          <w:rFonts w:ascii="Times New Roman" w:eastAsia="Times New Roman" w:hAnsi="Times New Roman"/>
          <w:sz w:val="28"/>
          <w:szCs w:val="28"/>
          <w:lang w:eastAsia="ru-RU"/>
        </w:rPr>
        <w:t>Внесение изменений в учетные данные граждан, состоящих на учете в качестве нуждающихся в жилых помещениях</w:t>
      </w:r>
      <w:r w:rsidRPr="008017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10E02" w:rsidRPr="00801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17B8">
        <w:rPr>
          <w:rFonts w:ascii="Times New Roman" w:eastAsia="Times New Roman" w:hAnsi="Times New Roman"/>
          <w:sz w:val="28"/>
          <w:szCs w:val="28"/>
        </w:rPr>
        <w:t>(прилагается).</w:t>
      </w:r>
    </w:p>
    <w:p w:rsidR="00EE3C2C" w:rsidRPr="008017B8" w:rsidRDefault="00EE3C2C" w:rsidP="00C86CAF">
      <w:pPr>
        <w:pStyle w:val="af"/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017B8">
        <w:rPr>
          <w:rFonts w:ascii="Times New Roman" w:eastAsia="Times New Roman" w:hAnsi="Times New Roman"/>
          <w:sz w:val="28"/>
          <w:szCs w:val="28"/>
        </w:rPr>
        <w:t>Постановление администрации муниципального образования Туапсинский район от 19 декабря 2016 года № 1896 «Об утверждении административного регламента по предоставлению муниципальной услуги «Внесение изменений в учетные данные граждан, состоящих на учете в качестве нуждающихся в жилых помещениях» признать утратившим силу.</w:t>
      </w:r>
    </w:p>
    <w:p w:rsidR="00905262" w:rsidRPr="008017B8" w:rsidRDefault="00905262" w:rsidP="00C86CAF">
      <w:pPr>
        <w:pStyle w:val="af"/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8017B8">
        <w:rPr>
          <w:rFonts w:ascii="Times New Roman" w:eastAsia="Times New Roman" w:hAnsi="Times New Roman"/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905262" w:rsidRPr="008017B8" w:rsidRDefault="00905262" w:rsidP="00C86CAF">
      <w:pPr>
        <w:pStyle w:val="af"/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017B8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8017B8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05262" w:rsidRPr="008017B8" w:rsidRDefault="00905262" w:rsidP="00C86CAF">
      <w:pPr>
        <w:pStyle w:val="af"/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right="-1" w:firstLine="71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017B8">
        <w:rPr>
          <w:rFonts w:ascii="Times New Roman" w:eastAsia="Times New Roman" w:hAnsi="Times New Roman"/>
          <w:sz w:val="28"/>
          <w:szCs w:val="28"/>
        </w:rPr>
        <w:lastRenderedPageBreak/>
        <w:t>Контроль за</w:t>
      </w:r>
      <w:proofErr w:type="gramEnd"/>
      <w:r w:rsidRPr="008017B8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Е.М. Балантаеву.</w:t>
      </w:r>
    </w:p>
    <w:p w:rsidR="008B71B1" w:rsidRPr="008017B8" w:rsidRDefault="00905262" w:rsidP="00C86CAF">
      <w:pPr>
        <w:pStyle w:val="af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17B8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bookmarkStart w:id="0" w:name="_GoBack"/>
      <w:bookmarkEnd w:id="0"/>
      <w:r w:rsidRPr="008017B8">
        <w:rPr>
          <w:rFonts w:ascii="Times New Roman" w:eastAsia="Times New Roman" w:hAnsi="Times New Roman"/>
          <w:sz w:val="28"/>
          <w:szCs w:val="28"/>
        </w:rPr>
        <w:t>опубликования.</w:t>
      </w:r>
    </w:p>
    <w:p w:rsidR="008B71B1" w:rsidRPr="008017B8" w:rsidRDefault="008B71B1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1B1" w:rsidRPr="008017B8" w:rsidRDefault="008B71B1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AA7" w:rsidRPr="008017B8" w:rsidRDefault="008017B8" w:rsidP="008017B8">
      <w:pPr>
        <w:widowControl w:val="0"/>
        <w:tabs>
          <w:tab w:val="left" w:pos="1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42DF" w:rsidRPr="008017B8" w:rsidRDefault="00EE3C2C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6E42DF"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6E42DF" w:rsidRPr="008017B8" w:rsidRDefault="006E42DF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E42DF" w:rsidRPr="008017B8" w:rsidRDefault="006E42DF" w:rsidP="008017B8">
      <w:pPr>
        <w:pStyle w:val="Heading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b w:val="0"/>
          <w:sz w:val="28"/>
          <w:szCs w:val="28"/>
        </w:rPr>
        <w:t xml:space="preserve">Туапсинский район                                  </w:t>
      </w:r>
      <w:r w:rsidR="005D0864" w:rsidRPr="008017B8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E3C2C" w:rsidRPr="008017B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5D0864" w:rsidRPr="008017B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EE3C2C" w:rsidRPr="008017B8">
        <w:rPr>
          <w:rFonts w:ascii="Times New Roman" w:hAnsi="Times New Roman" w:cs="Times New Roman"/>
          <w:b w:val="0"/>
          <w:sz w:val="28"/>
          <w:szCs w:val="28"/>
        </w:rPr>
        <w:t xml:space="preserve">В.В. </w:t>
      </w:r>
      <w:proofErr w:type="spellStart"/>
      <w:r w:rsidR="00EE3C2C" w:rsidRPr="008017B8">
        <w:rPr>
          <w:rFonts w:ascii="Times New Roman" w:hAnsi="Times New Roman" w:cs="Times New Roman"/>
          <w:b w:val="0"/>
          <w:sz w:val="28"/>
          <w:szCs w:val="28"/>
        </w:rPr>
        <w:t>Мазнинов</w:t>
      </w:r>
      <w:proofErr w:type="spellEnd"/>
    </w:p>
    <w:p w:rsidR="006E42DF" w:rsidRPr="008017B8" w:rsidRDefault="006E42DF" w:rsidP="008017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31E" w:rsidRPr="008017B8" w:rsidRDefault="0092531E" w:rsidP="008017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31E" w:rsidRPr="008017B8" w:rsidRDefault="0092531E" w:rsidP="008017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31E" w:rsidRPr="008017B8" w:rsidRDefault="0092531E" w:rsidP="008017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09D9" w:rsidRPr="008017B8" w:rsidRDefault="00CF09D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A9" w:rsidRPr="008017B8" w:rsidRDefault="001F47A9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58" w:rsidRPr="008017B8" w:rsidRDefault="00C92658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58" w:rsidRPr="008017B8" w:rsidRDefault="00C92658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C2C" w:rsidRPr="008017B8" w:rsidRDefault="00EE3C2C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8017B8" w:rsidRPr="008017B8" w:rsidTr="002120AE">
        <w:tc>
          <w:tcPr>
            <w:tcW w:w="4857" w:type="dxa"/>
            <w:shd w:val="clear" w:color="auto" w:fill="auto"/>
          </w:tcPr>
          <w:p w:rsidR="008017B8" w:rsidRPr="008017B8" w:rsidRDefault="008017B8" w:rsidP="0080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8017B8" w:rsidRPr="008017B8" w:rsidRDefault="008017B8" w:rsidP="0080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7B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017B8" w:rsidRPr="008017B8" w:rsidRDefault="008017B8" w:rsidP="0080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7B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Туапсинский район»</w:t>
            </w:r>
          </w:p>
          <w:p w:rsidR="008017B8" w:rsidRPr="008017B8" w:rsidRDefault="008017B8" w:rsidP="0080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7B8">
              <w:rPr>
                <w:rFonts w:ascii="Times New Roman" w:hAnsi="Times New Roman" w:cs="Times New Roman"/>
                <w:sz w:val="28"/>
                <w:szCs w:val="28"/>
              </w:rPr>
              <w:t>от __________________ № _________</w:t>
            </w:r>
          </w:p>
          <w:p w:rsidR="008017B8" w:rsidRPr="008017B8" w:rsidRDefault="008017B8" w:rsidP="00801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</w:t>
      </w:r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>ДМИНИСТРАТИВНЫЙ РЕГЛАМЕНТ</w:t>
      </w:r>
    </w:p>
    <w:p w:rsidR="008017B8" w:rsidRPr="008017B8" w:rsidRDefault="008017B8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«Внесение изменений</w:t>
      </w:r>
    </w:p>
    <w:p w:rsidR="008017B8" w:rsidRPr="008017B8" w:rsidRDefault="008017B8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учетные данные граждан, состоящих на учете в качестве</w:t>
      </w:r>
    </w:p>
    <w:p w:rsidR="008017B8" w:rsidRPr="008017B8" w:rsidRDefault="008017B8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нуждающихся в жилых помещениях»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017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017B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Подраздел 1.1. Предмет регулирования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муниципального образования Туапсинский район муниципальной услуги «Внесение изменений в учетные данные граждан, состоящих на учете в качестве нуждающихся в жилых помещениях» (далее – Регламент) определяет стандарт, сроки и последовательность выполнения административных процедур (действий) по предоставлению администрацией муниципального образования Туапсинский район муниципальной услуги «Внесение изменений в учетные данные граждан, состоящих на учете в качестве нуждающихся в жилых помещениях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» (далее – муниципальная услуга).</w:t>
      </w:r>
    </w:p>
    <w:p w:rsidR="008017B8" w:rsidRPr="008017B8" w:rsidRDefault="008017B8" w:rsidP="008017B8">
      <w:pPr>
        <w:pStyle w:val="FORMATTEX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1.2. Круг заявителей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1.2.1. Заявителями на получение муниципальной услуги являются граждане Российской Федерации, проживающие на территории муниципального образования Туапсинский район, либо их уполномоченные представители, выступающие от их имени, обратившиеся с заявлением о предоставлении муниципальной услуги </w:t>
      </w:r>
      <w:r w:rsidRPr="008017B8">
        <w:rPr>
          <w:rFonts w:ascii="Times New Roman" w:hAnsi="Times New Roman" w:cs="Times New Roman"/>
          <w:sz w:val="28"/>
          <w:szCs w:val="28"/>
        </w:rPr>
        <w:t>(далее - заявители)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в установленном порядке малоимущими, нуждающимися в жилых помещениях муниципального жилищного фонда, предоставляемых по договорам социального найма;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2) принятые на учет нуждающихся в улучшении жилищных условий                до 1 марта 2005 года в целях последующего предоставления им жилых помещений по договорам социального найма;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3) нуждающиеся в улучшении жилищных условий, относящихся к категориям, указанным в Законе Краснодарского края от 28 июля 2006 года    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№ 1077-КЗ «О мерах социальной поддержки по обеспечению жильем граждан отдельных категорий».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1.3. Требования к порядку информирования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1.3.1. 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</w:r>
      <w:r w:rsidRPr="008017B8">
        <w:rPr>
          <w:rFonts w:ascii="Times New Roman" w:hAnsi="Times New Roman" w:cs="Times New Roman"/>
          <w:iCs/>
          <w:sz w:val="28"/>
          <w:szCs w:val="28"/>
        </w:rPr>
        <w:t xml:space="preserve">на официальном сайте, </w:t>
      </w:r>
      <w:r w:rsidRPr="008017B8">
        <w:rPr>
          <w:rFonts w:ascii="Times New Roman" w:hAnsi="Times New Roman" w:cs="Times New Roman"/>
          <w:sz w:val="28"/>
          <w:szCs w:val="28"/>
        </w:rPr>
        <w:t>а также 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 и на Портале государственных и муниципальных услуг (функций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) Краснодарского края (www.pgu.krasnodar.ru) (далее – Портал Краснодарского края).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1.3.1.1. Информирование о порядке предоставления муниципальной услуги осуществляется управлением ЖКХ и ТЭК администрации муниципального образования Туапсинский район (далее – Управление):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в устной форме при личном приеме заявителя; 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письменного ответа на обращение заявителя </w:t>
      </w:r>
      <w:r w:rsidRPr="008017B8">
        <w:rPr>
          <w:rFonts w:ascii="Times New Roman" w:hAnsi="Times New Roman" w:cs="Times New Roman"/>
          <w:sz w:val="28"/>
          <w:szCs w:val="28"/>
        </w:rPr>
        <w:t>посредством почтовой связи</w:t>
      </w:r>
      <w:r w:rsidRPr="008017B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ответа в форме электронного документа на обращение заявителя </w:t>
      </w:r>
      <w:r w:rsidRPr="008017B8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информационно-телекоммуникационной сети «Интернет» (далее – Интернет), в том числе с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официального электронного адреса Управления;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информационных материалов (брошюр, буклетов, памяток и т.д.); 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 информационных стендах;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в открытой и доступной форме в Интернете на официальном сайте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(далее – официальный сайт Администрации), на Едином Портале и Портале Краснодарского края.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8017B8" w:rsidRPr="008017B8" w:rsidRDefault="008017B8" w:rsidP="008017B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входящем номере, под которым зарегистрировано заявление о предоставлении муниципальной услуги;</w:t>
      </w:r>
    </w:p>
    <w:p w:rsidR="008017B8" w:rsidRPr="008017B8" w:rsidRDefault="008017B8" w:rsidP="008017B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об исчерпывающем перечне документов, необходимых для предоставления муниципальной услуги, требованиях к оформлению указанных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документов, а также перечне документов, которые заявитель вправе представить по собственной инициативе;</w:t>
      </w:r>
    </w:p>
    <w:p w:rsidR="008017B8" w:rsidRPr="008017B8" w:rsidRDefault="008017B8" w:rsidP="008017B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месте размещения на официальном сайте справочной информации по предоставлению муниципальной услуги;</w:t>
      </w:r>
    </w:p>
    <w:p w:rsidR="008017B8" w:rsidRPr="008017B8" w:rsidRDefault="008017B8" w:rsidP="008017B8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 иным вопросам, входящим в компетенцию должностных лиц Управления, не требующим дополнительного изучения.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>1.3.1.3 Консультирование по вопросам предоставления муниципальной услуги осуществляется бесплатно.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>, осуществляющее консультирование по вопросам предоставления муниципальной услуги (в устной форме или посредством средств телефонной связи), должно корректно и внимательно относиться к заявителям.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При консультировании по телефону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 xml:space="preserve"> называет свою фамилию, имя и отчество (при наличии), должность, а затем в вежливой форме четко и подробно информирует обратившегося по интересующему его вопросу.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 xml:space="preserve"> не может ответить на вопрос самостоятельно, либо подготовка ответа требует продолжительного времени, он может предложить обратившемуся обратиться письменно, либо назначить другое удобное для заинтересованного лица время для получения информации.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1.3.1.4. Письменное информирование заявителя осуществляется путем направления письменного ответа с использованием почтовой связи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на почтовый адрес заявителя.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Письменный ответ должен содержать полный и мотивированный ответ на поставленный вопрос.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1.3.2. Порядок, форма</w:t>
      </w:r>
      <w:r w:rsidRPr="008017B8">
        <w:rPr>
          <w:rFonts w:ascii="Times New Roman" w:hAnsi="Times New Roman" w:cs="Times New Roman"/>
          <w:iCs/>
          <w:sz w:val="28"/>
          <w:szCs w:val="28"/>
        </w:rPr>
        <w:t>, место размещения</w:t>
      </w:r>
      <w:r w:rsidRPr="008017B8">
        <w:rPr>
          <w:rFonts w:ascii="Times New Roman" w:hAnsi="Times New Roman" w:cs="Times New Roman"/>
          <w:sz w:val="28"/>
          <w:szCs w:val="28"/>
        </w:rPr>
        <w:t xml:space="preserve"> и </w:t>
      </w:r>
      <w:r w:rsidRPr="008017B8">
        <w:rPr>
          <w:rFonts w:ascii="Times New Roman" w:hAnsi="Times New Roman" w:cs="Times New Roman"/>
          <w:iCs/>
          <w:sz w:val="28"/>
          <w:szCs w:val="28"/>
        </w:rPr>
        <w:t>способы получения справочной</w:t>
      </w:r>
      <w:r w:rsidRPr="008017B8">
        <w:rPr>
          <w:rFonts w:ascii="Times New Roman" w:hAnsi="Times New Roman" w:cs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</w:t>
      </w:r>
      <w:r w:rsidRPr="008017B8">
        <w:rPr>
          <w:rFonts w:ascii="Times New Roman" w:hAnsi="Times New Roman" w:cs="Times New Roman"/>
          <w:iCs/>
          <w:sz w:val="28"/>
          <w:szCs w:val="28"/>
        </w:rPr>
        <w:t xml:space="preserve">и в 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</w:t>
      </w:r>
      <w:r w:rsidRPr="008017B8">
        <w:rPr>
          <w:rFonts w:ascii="Times New Roman" w:hAnsi="Times New Roman" w:cs="Times New Roman"/>
          <w:sz w:val="28"/>
          <w:szCs w:val="28"/>
        </w:rPr>
        <w:t>(далее – МФЦ)</w:t>
      </w:r>
      <w:r w:rsidRPr="008017B8">
        <w:rPr>
          <w:rFonts w:ascii="Times New Roman" w:hAnsi="Times New Roman" w:cs="Times New Roman"/>
          <w:iCs/>
          <w:sz w:val="28"/>
          <w:szCs w:val="28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1.3.2.1. На информационных стендах в доступных для ознакомления местах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</w:rPr>
        <w:t>, а также в МФЦ размещается следующая информация: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порядке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о порядке обжалования действий (бездействия), а также решений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</w:rPr>
        <w:t>, муниципальных служащих, МФЦ, работников МФЦ;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шаблон и образец заполнения заявления для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иная информация, необходимая для предоставления муниципальной услуги.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8017B8">
        <w:rPr>
          <w:rFonts w:ascii="Times New Roman" w:hAnsi="Times New Roman" w:cs="Times New Roman"/>
          <w:sz w:val="28"/>
          <w:szCs w:val="28"/>
        </w:rPr>
        <w:t>1.3.2.2. 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на официальном сайте</w:t>
      </w:r>
      <w:r w:rsidRPr="00801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на Едином Портале и Портале Краснодарского края. 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017B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2.1. Наименование муниципальной услуги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Наименование муниципальной услуги – «</w:t>
      </w:r>
      <w:r w:rsidRPr="008017B8">
        <w:rPr>
          <w:rFonts w:ascii="Times New Roman" w:hAnsi="Times New Roman" w:cs="Times New Roman"/>
          <w:sz w:val="28"/>
          <w:szCs w:val="28"/>
        </w:rPr>
        <w:t xml:space="preserve">Внесение изменений в учетные данные граждан, состоящих на учете в качестве нуждающихся в жилых помещениях».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Подраздел 2.2. Наименование органа, предоставляющего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муниципальную услугу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2.2.1. Предоставление муниципальной услуги осуществляется администрацией муниципального образования Туапсинский район (далее – Администрация).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предоставляет муниципальную услугу через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2.2.2. </w:t>
      </w:r>
      <w:r w:rsidRPr="008017B8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участвует МФЦ.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2.2.3.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взаимодействие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МФЦ;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управлением Федеральной службы государственной регистрации, кадастра и картографии по Краснодарскому краю;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отделом Управления Федеральной Миграционной службы Российской Федерации по Краснодарскому краю в Туапсинском районе;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отделом Государственного бюджетного предприятия Краснодарского края  «</w:t>
      </w:r>
      <w:proofErr w:type="spell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– Краевое БТИ» по Туапсинскому району.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Управление 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lastRenderedPageBreak/>
        <w:t>Подраздел 2.3. Описание результата предоставления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являются: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уведомление о результатах рассмотрения жилищного вопроса гражданина;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внесении изменений в учетные данные граждан, состоящих на учете в качестве нуждающихся в жилых помещениях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об отказе во внесении изменений в учетные данные граждан, состоящих на учете в качестве нуждающихся в жилых помещениях.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муниципальной услуги по экстерриториальному принципу в виде электронных документов и (или) электронных образов документов заверяется уполномоченным должностным лицом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8017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1) в форме электронного документа, подписанного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должностным лицом Управления,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2) на бумажном носителе, подтверждающем содержание электронного документа, направленном Управлением в МФЦ;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8017B8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2.4. Срок предоставления муниципальной услуги,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том числе с учетом необходимости обращения в организации,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участвующие в предоставлении муниципальной услуги, срок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услуги в случае, если возможность приостановления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предусмотрена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законодательством Российской Федерации,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срок выдачи (направления) документов, являющихся результатом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2.4.1. Срок предоставления муниципальной услуги составляет 30 рабочих дней со дня регистрации заявления о предоставлении муниципальной услуги.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3 рабочих дня.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Подраздел 2.5. Нормативные правовые акты,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>регулирующие предоставление муниципальной услуги</w:t>
      </w:r>
      <w:proofErr w:type="gramEnd"/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Едином Портале и Портале Краснодарского края.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15"/>
      <w:bookmarkEnd w:id="2"/>
      <w:r w:rsidRPr="008017B8">
        <w:rPr>
          <w:rFonts w:ascii="Times New Roman" w:hAnsi="Times New Roman" w:cs="Times New Roman"/>
          <w:b/>
          <w:sz w:val="28"/>
          <w:szCs w:val="28"/>
        </w:rPr>
        <w:t>Подраздел 2.6. Исчерпывающий перечень документов,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актами для предоставления муниципальной услуги и услуг,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являются необходимыми и обязательными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подлежащих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представлению заявителем, способы их получения заявителем,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форме, порядок их представления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2.6.1. Для получения муниципальной услуги заявитель представляет следующие документы: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1) заявление по форме, утвержденной п</w:t>
      </w:r>
      <w:r w:rsidRPr="008017B8">
        <w:rPr>
          <w:rFonts w:ascii="Times New Roman" w:hAnsi="Times New Roman" w:cs="Times New Roman"/>
          <w:color w:val="26282F"/>
          <w:sz w:val="28"/>
          <w:szCs w:val="28"/>
        </w:rPr>
        <w:t>риказом департамента жилищно-коммунального хозяйства Краснодарского края от 18 ноября 2015 года № 203 «Об организации учета в качестве нуждающихся в жилых помещениях малоимущих граждан и граждан отдельных категорий» (далее - Приказ № 203)</w:t>
      </w:r>
      <w:r w:rsidRPr="008017B8">
        <w:rPr>
          <w:rFonts w:ascii="Times New Roman" w:hAnsi="Times New Roman" w:cs="Times New Roman"/>
          <w:sz w:val="28"/>
          <w:szCs w:val="28"/>
        </w:rPr>
        <w:t>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 заявителя (представителя заявителя) и членов его семьи, состоящих на учете;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3) свидетельства о государственной регистрации актов гражданского состояния: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копия свидетельства о заключении (расторжении) брака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копия свидетельства об установлении отцовства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копия свидетельства об усыновлении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копия свидетельства о перемене имени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копия свидетельства о смерти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4) вступившее в силу решение суда об определении состава семьи (при наличии факта);</w:t>
      </w:r>
    </w:p>
    <w:p w:rsidR="008017B8" w:rsidRPr="008017B8" w:rsidRDefault="008017B8" w:rsidP="00801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5) документы, подтверждающие наличие (отсутствие) жилых помещений, правоустанавливающие документы на занимаемые жилые помещения в случае, если права на указанные помещения не были зарегистрированы в Едином государственном реестре недвижимости;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6) вступившее в силу решение суда, подтверждающее основания изменения даты принятия на учет в качестве нуждающихся в жилых помещениях, либо иной документ, подтверждающий основания изменения даты принятия на учет (при наличии факта);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7) копия договора найма жилого помещения жилищного фонда коммерческого использования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8) копия договора безвозмездного пользования жилым помещением индивидуального жилищного фонда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9) справка жилищного, жилищно-строительного или иного специализированного потребительского кооператива о членстве в указанном кооперативе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10) копия соглашения об определении порядка пользования жилым помещением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11) копия вступившего в силу решение суда об определении порядка пользования жилым помещением (при наличии факта);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12) документ, удостоверяющий права (полномочия) представителя заявителя.</w:t>
      </w:r>
    </w:p>
    <w:p w:rsidR="008017B8" w:rsidRPr="008017B8" w:rsidRDefault="008017B8" w:rsidP="008017B8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Копии документов заверяются в установленном законом порядке или представляются заявителем с одновременным представлением подлинников.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2.6.2. 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2.6.3. Заявление и прилагаемые к нему документы могут быть поданы заявителем: на бумажном носителе, непосредственно в Управление при личном обращении или посредством почтовой связи; на бумажном носителе при личном обращении в МФЦ; посредством использования Единого Портала, Портала Краснодарского края.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2.7. Исчерпывающий перечень документов,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 находятся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распоряжении государственных органов, органов местного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самоуправления и иных органов, участвующих в предоставлении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услуг, и которые заявитель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вправе представить, а также способы их получения заявителями,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форме, порядок их представления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2.7.1. 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справки из органа, осуществляющего технический учет жилищного фонда, и органа, осуществляющего государственную регистрацию прав на недвижимое имущество и сделок с ним, о наличии (отсутствии) у гражданина и членов его семьи, указанных в заявлении, а также не указанных в заявлении, граждан, проживающих по месту жительства совместно с заявителем, на праве собственности или на основании иного подлежащего государственной регистрации права жилог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помещени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8017B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и (или) земельного(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), выделенного(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для строительства жилого(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дома(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 xml:space="preserve">),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составленные не ранее чем за два месяца до даты представления их в Управлением;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выписк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и) из лицевого счета жилого(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помещения(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), принадлежавшего(их) в течение последних пяти лет гражданину и (или) членам его семьи, указанным в заявлении, а также членам семьи, не указанным в заявлении, гражданам, проживающим по месту жительства совместно с заявителем, на праве собственности, фактически занимаемого 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 xml:space="preserve">) в течение последних пяти лет гражданином и (или) членами его семьи, указанными в заявлении, а также членами семьи, не указанным в заявлении, гражданам, проживающим по месту жительства совместно с заявителем,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составленная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не ранее чем за два месяца до даты представления в администрацию. Выписк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и) из лицевого счета жилого(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помещения(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должна(ы) быть составлена(ы) в соответствии с требованиями приказа департамента жилищно-коммунального хозяйства Краснодарского края от 30 января 2009 года № 9 «Об утверждении форм выписки из лицевого счета жилого помещения частного, муниципального или государственного жилищного фонда и Порядка заполнения и выдачи выписки из лицевого счета жилого помещения частного, муниципального или государственного жилищного фонда»;</w:t>
      </w:r>
    </w:p>
    <w:p w:rsidR="008017B8" w:rsidRPr="008017B8" w:rsidRDefault="008017B8" w:rsidP="00801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решение уполномоченного органа о признании жилого помещения непригодным для проживания (многоквартирного дома аварийным и подлежащим сносу или реконструкции);</w:t>
      </w:r>
    </w:p>
    <w:p w:rsidR="008017B8" w:rsidRPr="008017B8" w:rsidRDefault="008017B8" w:rsidP="00801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технический паспорт жилого помещения по месту регистрации или по месту проживания, установленному вступившим в силу решением суда, заявителя и членов его семьи, указанных в заявлении о внесении изменений в учетные данные, и технически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8017B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паспорт(а) на жилое(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помещение(я), принадлежащее(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 xml:space="preserve">) заявителю и (или) членам его семьи, указанным в заявлении, на праве собственности. Технический паспорт жилого помещения должен быть составлен, по состоянию на дату не ранее пяти лет до даты представления его в Управление или должен содержать отметку органа технической инвентаризации о проведении технической инвентаризации жилого помещения в течение пяти лет до даты представления технического паспорта в Управление. 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2.8. Указание на запрет требовать от заявителя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2.8.1.</w:t>
      </w:r>
      <w:r w:rsidRPr="00801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Управление</w:t>
      </w:r>
      <w:r w:rsidRPr="008017B8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исключением документов, включенных в определенный частью 6 статьи 7 Федерального закона от 27 июля 2010 года    № 210-ФЗ «Об организации предоставления государственных и муниципальных услуг» перечень документов;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«а» – «г» пункта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2.8.2. При предоставлении муниципальных услуг по экстерриториальному принципу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8017B8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79"/>
      <w:bookmarkEnd w:id="3"/>
      <w:r w:rsidRPr="008017B8">
        <w:rPr>
          <w:rFonts w:ascii="Times New Roman" w:hAnsi="Times New Roman" w:cs="Times New Roman"/>
          <w:b/>
          <w:sz w:val="28"/>
          <w:szCs w:val="28"/>
        </w:rPr>
        <w:t>Подраздел 2.9. Исчерпывающий перечень оснований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для отказа в приеме документов, необходимых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1)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8017B8">
        <w:rPr>
          <w:rFonts w:ascii="Times New Roman" w:hAnsi="Times New Roman" w:cs="Times New Roman"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несоблюдение установленных условий признания действительности усиленной квалифицированной электронной подписи согласно </w:t>
      </w:r>
      <w:hyperlink r:id="rId10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пункту 9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                     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документов);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8017B8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документа, удостоверяющего права (полномочия) представителя заявителя, в случае подачи заявления представителем заявителя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2.9.2. О наличии основания для отказа в приеме документов заявителя информирует ответственный специалист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либо работник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 выдается заявителю с указанием причин отказа не позднее 1 рабочего  дня со дня обращения заявителя за получением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Не может быть отказано заявителю в приеме дополнительных документов при наличии намерения их сдать.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2.10. Исчерпывающий перечень оснований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для приостановления или отказа в предоставлении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017B8" w:rsidRPr="008017B8" w:rsidRDefault="008017B8" w:rsidP="008017B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2.10.2. </w:t>
      </w:r>
      <w:r w:rsidRPr="008017B8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муниципальной услуги являются: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не представление предусмотренных пунктом 2.6.1 подраздела 2.6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 документов или содержащиеся в представленных документах сведения неполные или недостоверные;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истечение срока действия представляемых документов;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оформленых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 xml:space="preserve">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наличии). </w:t>
      </w:r>
      <w:proofErr w:type="gramEnd"/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lastRenderedPageBreak/>
        <w:t>Подраздел 2.11. Перечень услуг, которые являются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и обязательными для предоставления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сведения о документе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(документах), 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выдаваемом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(выдаваемых) организациями,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 услуги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2.12. Порядок, размер и основания взимания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государственной пошлины или иной платы, взимаемой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за предоставление муниципальной услуги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2.13. Порядок, размер и основания взимания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платы за предоставление услуг, которые являются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и обязательными для предоставления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услуги, включая информацию о методике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 расчета размера такой платы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2.14. Максимальный срок ожидания в очереди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при подаче запроса о предоставлении муниципальной услуги,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услуги, предоставляемой организацией, участвующей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услуги, и при получении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результата предоставления таких услуг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(заявления)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lastRenderedPageBreak/>
        <w:t>Подраздел  2.15. Срок и порядок регистрации запроса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заявителя о предоставлении муниципальной услуги и услуги,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предоставляемой организацией, участвующей в предоставлении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услуги, в том числе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Регистрация поступившего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в том числе посредством Единого Портала, Портала Краснодарского края, не может превышать двадцати минут.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2.16. Требования к помещениям, в которых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предоставляется муниципальная услуга, к залу ожидания,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местам для заполнения запросов о предоставлении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услуги, информационным стендам с образцами их заполнения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и перечнем документов, необходимых для предоставления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каждой муниципальной услуги, размещению и оформлению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визуальной, текстовой и мультимедийной информации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такой услуги, в том числе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к обеспечению доступности для инвалидов указанных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объектов в соответствии с законодательством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Российской Федерации о социальной защите инвалидов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2.16.1. Информация о графике (режиме) работы размещается при входе в здание, в котором осуществляется деятельность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Администрация, Управление, </w:t>
      </w:r>
      <w:r w:rsidRPr="008017B8">
        <w:rPr>
          <w:rFonts w:ascii="Times New Roman" w:hAnsi="Times New Roman" w:cs="Times New Roman"/>
          <w:sz w:val="28"/>
          <w:szCs w:val="28"/>
        </w:rPr>
        <w:t>на видном месте.</w:t>
      </w:r>
    </w:p>
    <w:p w:rsidR="008017B8" w:rsidRPr="008017B8" w:rsidRDefault="008017B8" w:rsidP="008017B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2.16.2. Здание, в котором предоставляется муниципальная услуга, оборудуется входом, обеспечивающим свободный доступ заявителей в помещения.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2.16.4. Места предоставления муниципальной услуги оборудуются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2.16.5. Помещения, в которых предоставляется муниципальная услуга, зал ожидания, места </w:t>
      </w:r>
      <w:r w:rsidRPr="008017B8">
        <w:rPr>
          <w:rFonts w:ascii="Times New Roman" w:hAnsi="Times New Roman" w:cs="Times New Roman"/>
          <w:sz w:val="28"/>
          <w:szCs w:val="28"/>
        </w:rPr>
        <w:t>для заполнения запросов о предоставлении муниципальной услуги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</w:t>
      </w:r>
      <w:r w:rsidRPr="008017B8">
        <w:rPr>
          <w:rFonts w:ascii="Times New Roman" w:hAnsi="Times New Roman" w:cs="Times New Roman"/>
          <w:sz w:val="28"/>
          <w:szCs w:val="28"/>
        </w:rPr>
        <w:t>Предусматривается оборудование доступного места общественного пользования (туалет).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2.16.8. Информационные стенды должны содержать сведения, указанные в пункте 1.3.2.1 подраздела 1.3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Регламента, и размещаться на видном, доступном месте.</w:t>
      </w:r>
    </w:p>
    <w:p w:rsidR="008017B8" w:rsidRPr="008017B8" w:rsidRDefault="008017B8" w:rsidP="008017B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2.16.9.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2.16.11. Рабочее место должностного лица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оборудуется компьютером и оргтехникой,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позволяющими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2.16.12. </w:t>
      </w:r>
      <w:r w:rsidRPr="008017B8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</w:t>
      </w:r>
      <w:proofErr w:type="spellStart"/>
      <w:r w:rsidRPr="008017B8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8017B8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2.17. Показатели доступности и качества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количество взаимодействий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заявителя с должностными лицами при предоставлении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 и их продолжительность, возможность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получения информации о ходе предоставления муниципальной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услуги, в том числе с использованием  информационно-коммуникационных технологий, возможность либо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невозможность получения муниципальной услуги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МФЦ (в том числе в полном объеме), по выбору заявителя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(экстерриториальный принцип), посредством запроса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о предоставлении нескольких государственных и (или)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в МФЦ,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предусмотренного</w:t>
      </w:r>
      <w:proofErr w:type="gramEnd"/>
    </w:p>
    <w:p w:rsidR="008017B8" w:rsidRPr="008017B8" w:rsidRDefault="00C03C14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8017B8" w:rsidRPr="008017B8">
          <w:rPr>
            <w:rStyle w:val="a5"/>
            <w:rFonts w:ascii="Times New Roman" w:hAnsi="Times New Roman" w:cs="Times New Roman"/>
            <w:b/>
            <w:sz w:val="28"/>
            <w:szCs w:val="28"/>
          </w:rPr>
          <w:t>статьей 15.1</w:t>
        </w:r>
      </w:hyperlink>
      <w:r w:rsidR="008017B8" w:rsidRPr="008017B8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27 июля 2010 года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№ 210-ФЗ «Об организации предоставления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услуг»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2.17.1. Показателями доступности и качества муниципальной услуги являются: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 w:rsidR="008017B8" w:rsidRPr="008017B8" w:rsidRDefault="008017B8" w:rsidP="008017B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возможности подачи заявления о предоставлении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 </w:t>
      </w:r>
      <w:r w:rsidRPr="008017B8">
        <w:rPr>
          <w:rFonts w:ascii="Times New Roman" w:hAnsi="Times New Roman" w:cs="Times New Roman"/>
          <w:sz w:val="28"/>
          <w:szCs w:val="28"/>
        </w:rPr>
        <w:t>и документов (сведений), необходимых для предоставления муниципальной услуги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, а также выдачи заявителям документов по результатам предоставления муниципальной услуги в МФЦ;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и их продолжительность; 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Единого Портала, Портала Краснодарского края.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2.17.2.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Критерии оценки качества предоставления муниципальной услуги, предоставляемой в электронном виде:</w:t>
      </w:r>
    </w:p>
    <w:p w:rsidR="008017B8" w:rsidRPr="008017B8" w:rsidRDefault="008017B8" w:rsidP="008017B8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7B8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:rsidR="008017B8" w:rsidRPr="008017B8" w:rsidRDefault="008017B8" w:rsidP="008017B8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7B8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8017B8" w:rsidRPr="008017B8" w:rsidRDefault="008017B8" w:rsidP="008017B8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7B8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8017B8" w:rsidRPr="008017B8" w:rsidRDefault="008017B8" w:rsidP="008017B8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7B8">
        <w:rPr>
          <w:sz w:val="28"/>
          <w:szCs w:val="28"/>
        </w:rPr>
        <w:t>время ожидания ответа на подачу заявления;</w:t>
      </w:r>
    </w:p>
    <w:p w:rsidR="008017B8" w:rsidRPr="008017B8" w:rsidRDefault="008017B8" w:rsidP="008017B8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7B8">
        <w:rPr>
          <w:sz w:val="28"/>
          <w:szCs w:val="28"/>
        </w:rPr>
        <w:t>время предоставления муниципальной услуги;</w:t>
      </w:r>
    </w:p>
    <w:p w:rsidR="008017B8" w:rsidRPr="008017B8" w:rsidRDefault="008017B8" w:rsidP="008017B8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7B8">
        <w:rPr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2.17.3. В ходе предоставления муниципальной услуги заявитель </w:t>
      </w:r>
      <w:r w:rsidRPr="008017B8">
        <w:rPr>
          <w:rFonts w:ascii="Times New Roman" w:hAnsi="Times New Roman" w:cs="Times New Roman"/>
          <w:sz w:val="28"/>
          <w:szCs w:val="28"/>
        </w:rPr>
        <w:t xml:space="preserve">взаимодействует с должностными лицами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8017B8">
        <w:rPr>
          <w:rFonts w:ascii="Times New Roman" w:hAnsi="Times New Roman" w:cs="Times New Roman"/>
          <w:sz w:val="28"/>
          <w:szCs w:val="28"/>
        </w:rPr>
        <w:t>не более двух раз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 w:rsidRPr="008017B8">
        <w:rPr>
          <w:rFonts w:ascii="Times New Roman" w:hAnsi="Times New Roman" w:cs="Times New Roman"/>
          <w:i/>
          <w:sz w:val="28"/>
          <w:szCs w:val="28"/>
        </w:rPr>
        <w:t>,</w:t>
      </w:r>
      <w:r w:rsidRPr="008017B8">
        <w:rPr>
          <w:rFonts w:ascii="Times New Roman" w:hAnsi="Times New Roman" w:cs="Times New Roman"/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Управлением</w:t>
      </w:r>
      <w:r w:rsidRPr="008017B8"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2.17.4. Заявителю предоставляется возможность независимо от его места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жительства или места пребывания,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технологий, в том числе Единого Портала, Портала Краснодарского края, заявителю обеспечивается возможность: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формирования запроса о предоставлении муниципальной услуги;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приема и регистрации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Pr="008017B8">
        <w:rPr>
          <w:rFonts w:ascii="Times New Roman" w:hAnsi="Times New Roman" w:cs="Times New Roman"/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получения результата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Федерального закона </w:t>
      </w:r>
      <w:r w:rsidRPr="008017B8">
        <w:rPr>
          <w:rFonts w:ascii="Times New Roman" w:hAnsi="Times New Roman" w:cs="Times New Roman"/>
          <w:iCs/>
          <w:sz w:val="28"/>
          <w:szCs w:val="28"/>
        </w:rPr>
        <w:t>от 27 июля 2010 года   № 210-ФЗ «Об организации предоставления государственных и муниципальных услуг»</w:t>
      </w:r>
      <w:r w:rsidRPr="008017B8">
        <w:rPr>
          <w:rFonts w:ascii="Times New Roman" w:hAnsi="Times New Roman" w:cs="Times New Roman"/>
          <w:sz w:val="28"/>
          <w:szCs w:val="28"/>
        </w:rPr>
        <w:t xml:space="preserve"> (далее – комплексный запрос).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Получение муниципальной услуги, предусмотренной настоящим Регламентом, в МФЦ возможно при подаче заявителем комплексного запроса.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Заявление, составленное МФЦ на основании комплексного запроса заявителя, должно быть подписано уполномоченным работником МФЦ и скреплено печатью МФЦ.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и документы, необходимые для предоставления муниципальной услуги, направляются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</w:rPr>
        <w:t>с приложением копии комплексного запроса, заверенной МФЦ.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Направление МФЦ заявлений, а также указанных в части 4 статьи 15.1 Федерального закона </w:t>
      </w:r>
      <w:r w:rsidRPr="008017B8">
        <w:rPr>
          <w:rFonts w:ascii="Times New Roman" w:hAnsi="Times New Roman" w:cs="Times New Roman"/>
          <w:iCs/>
          <w:sz w:val="28"/>
          <w:szCs w:val="28"/>
        </w:rPr>
        <w:t>от 27 июля 2010 года № 210-ФЗ «Об организации предоставления государственных и муниципальных услуг»</w:t>
      </w:r>
      <w:r w:rsidRPr="008017B8">
        <w:rPr>
          <w:rFonts w:ascii="Times New Roman" w:hAnsi="Times New Roman" w:cs="Times New Roman"/>
          <w:sz w:val="28"/>
          <w:szCs w:val="28"/>
        </w:rPr>
        <w:t xml:space="preserve"> документов,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получения комплексного запроса.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случаев, если услуга, в предоставлении которой отказано, необходима для предоставления иных государственных (муниципальных) услуг, включенных в комплексный запрос.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2.18. Иные требования, в том числе учитывающие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по экстерриториальному принципу (в случае, если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муниципальная услуга предоставляется по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экстерриториальному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принципу) и особенности предоставления муниципальной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услуги в электронной форме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2.18.1. 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 w:rsidR="008017B8" w:rsidRPr="008017B8" w:rsidRDefault="008017B8" w:rsidP="008017B8">
      <w:pPr>
        <w:tabs>
          <w:tab w:val="left" w:pos="82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 бумажном носителе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при личном обращении; </w:t>
      </w:r>
    </w:p>
    <w:p w:rsidR="008017B8" w:rsidRPr="008017B8" w:rsidRDefault="008017B8" w:rsidP="008017B8">
      <w:pPr>
        <w:tabs>
          <w:tab w:val="left" w:pos="82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 бумажном носителе в Администрацию, Управление посредством почтовой связи;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 бумажном носителе в МФЦ при личном обращении;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Единого Портала, Портала Краснодарского края.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2.18.2. МФЦ при обращении заявителя за предоставлением муниципальной услуги осуществляют: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направление с использованием информационно –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Администрацию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2.18.3.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форме с использованием Единого Портала, Портала Краснодарского края заявление и документы должны быть подписаны усиленной </w:t>
      </w:r>
      <w:hyperlink r:id="rId12" w:anchor="/document/12184522/entry/54" w:history="1">
        <w:r w:rsidRPr="008017B8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 </w:t>
      </w:r>
      <w:hyperlink r:id="rId13" w:anchor="/document/12184522/entry/0" w:history="1">
        <w:r w:rsidRPr="008017B8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от 6 апреля 2011 года № 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государственных и муниципальных услуг».</w:t>
      </w:r>
    </w:p>
    <w:p w:rsidR="008017B8" w:rsidRPr="008017B8" w:rsidRDefault="008017B8" w:rsidP="008017B8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proofErr w:type="gramStart"/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8017B8">
        <w:rPr>
          <w:rFonts w:ascii="Times New Roman" w:eastAsia="Tahoma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   № 634 «О видах электронной подписи, использование которых допускается при обращении за получением государственных и муниципальных услуг», согласно </w:t>
      </w:r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которому, в случае если</w:t>
      </w:r>
      <w:proofErr w:type="gramEnd"/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8017B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t>, заявитель вправе использовать простую электронную подпись при обращении в электронной</w:t>
      </w:r>
      <w:proofErr w:type="gramEnd"/>
      <w:r w:rsidRPr="008017B8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017B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017B8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8017B8" w:rsidRPr="008017B8" w:rsidRDefault="008017B8" w:rsidP="0080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Подраздел 3.1. Исчерпывающий перечень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8017B8" w:rsidRPr="008017B8" w:rsidRDefault="008017B8" w:rsidP="0080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процедур (действий) при предоставлении</w:t>
      </w:r>
    </w:p>
    <w:p w:rsidR="008017B8" w:rsidRPr="008017B8" w:rsidRDefault="008017B8" w:rsidP="0080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7B8">
        <w:rPr>
          <w:rFonts w:ascii="Times New Roman" w:hAnsi="Times New Roman" w:cs="Times New Roman"/>
          <w:bCs/>
          <w:sz w:val="28"/>
          <w:szCs w:val="28"/>
        </w:rPr>
        <w:t>3.1.1. Предоставление муниципальной услуги включает в себя последовательность следующих административных процедур (действий):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прием (регистрация) заявления и прилагаемых к нему документов;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запрос документов, указанных в пункте 2.7.1 </w:t>
      </w:r>
      <w:hyperlink r:id="rId14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в рамках межведомственного взаимодействия;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принятие решения о предоставлении либо об отказе в предоставлении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обратившись с соответствующим заявлением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Администрацию,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Pr="008017B8">
        <w:rPr>
          <w:rFonts w:ascii="Times New Roman" w:hAnsi="Times New Roman" w:cs="Times New Roman"/>
          <w:i/>
          <w:sz w:val="28"/>
          <w:szCs w:val="28"/>
        </w:rPr>
        <w:t>,</w:t>
      </w:r>
      <w:r w:rsidRPr="008017B8">
        <w:rPr>
          <w:rFonts w:ascii="Times New Roman" w:hAnsi="Times New Roman" w:cs="Times New Roman"/>
          <w:sz w:val="28"/>
          <w:szCs w:val="28"/>
        </w:rPr>
        <w:t xml:space="preserve"> либо в МФЦ.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3.2. Последовательность выполнения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осуществляемых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Управлением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3.2.1. </w:t>
      </w:r>
      <w:r w:rsidRPr="008017B8">
        <w:rPr>
          <w:rFonts w:ascii="Times New Roman" w:hAnsi="Times New Roman" w:cs="Times New Roman"/>
          <w:sz w:val="28"/>
          <w:szCs w:val="28"/>
        </w:rPr>
        <w:t>Прием (регистрация) заявления и прилагаемых к нему документов.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3.2.1.1. Основанием для начала административной процедуры является обращение заявителя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с заявлением и документами, указанными в </w:t>
      </w:r>
      <w:hyperlink r:id="rId15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а также документами, указанными в </w:t>
      </w:r>
      <w:hyperlink r:id="rId16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Регламента, представленными заявителем по его инициативе самостоятельно, или поступление заявления и документов</w:t>
      </w:r>
      <w:r w:rsidRPr="008017B8">
        <w:rPr>
          <w:rFonts w:ascii="Times New Roman" w:hAnsi="Times New Roman" w:cs="Times New Roman"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из МФЦ.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3.2.1.2. Заявление и документы могут быть направлены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7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в </w:t>
      </w:r>
      <w:hyperlink r:id="rId18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представленных заявителем по его инициативе самостоятельно;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 регистрацию заявления и документов, указанных в </w:t>
      </w:r>
      <w:hyperlink r:id="rId19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в </w:t>
      </w:r>
      <w:hyperlink r:id="rId20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8017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представленных заявителем по его инициативе самостоятельно, в день их поступления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выявляет наличие в заявлении и документах исправлений, которые не позволяют однозначно истолковать их содержание;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документа, указанного в </w:t>
      </w:r>
      <w:hyperlink r:id="rId21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в </w:t>
      </w:r>
      <w:hyperlink r:id="rId22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8017B8"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представленных заявителем по его инициативе самостоятельно,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сличает ее с оригиналом и ставит на ней </w:t>
      </w:r>
      <w:proofErr w:type="spell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заверительную</w:t>
      </w:r>
      <w:proofErr w:type="spell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надпись «Верно», должность лица, 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выдает расписку в принятии от гражданина всех необходимых учетных документов, указанных в </w:t>
      </w:r>
      <w:hyperlink r:id="rId23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3 рабочих дня с даты их получения (регистрации) по почте.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3.2.1.3. В случае непредставления (представления не в неполном объеме) документов, указанных в </w:t>
      </w:r>
      <w:hyperlink r:id="rId24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возвращает их заявителю по его требованию.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документы, указанные в </w:t>
      </w:r>
      <w:hyperlink r:id="rId25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подраздела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содержат основания, предусмотренные пунктом 2.9.1 подраздела 2.9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принимает решение об отказе</w:t>
      </w:r>
      <w:r w:rsidRPr="008017B8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 направляет заявителю уведомление об отказе </w:t>
      </w:r>
      <w:r w:rsidRPr="008017B8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отказа.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3.2.1.4. Максимальный срок выполнения административной процедуры составляет 3 рабочих дня.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3.2.1.5. Исполнение данной административной процедуры возложено на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8017B8">
        <w:rPr>
          <w:rFonts w:ascii="Times New Roman" w:hAnsi="Times New Roman" w:cs="Times New Roman"/>
          <w:sz w:val="28"/>
          <w:szCs w:val="28"/>
        </w:rPr>
        <w:t xml:space="preserve">ответственное за прием (регистрацию) заявления и прилагаемых к нему документов,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8017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 w:rsidRPr="008017B8">
        <w:rPr>
          <w:rFonts w:ascii="Times New Roman" w:hAnsi="Times New Roman" w:cs="Times New Roman"/>
          <w:sz w:val="28"/>
          <w:szCs w:val="28"/>
        </w:rPr>
        <w:t>отказ в приеме документов при выявлении оснований для отказа в приеме документов</w:t>
      </w:r>
      <w:r w:rsidRPr="008017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3.2.1.8. Способом фиксации результата административной процедуры является выдача заявителю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расписки в принятии от гражданина всех необходимых учетных документов или выдача уведомления об отказе </w:t>
      </w:r>
      <w:r w:rsidRPr="008017B8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с указанием причин отказа</w:t>
      </w:r>
      <w:r w:rsidRPr="008017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3.2.2. Запрос документов, указанных в пункте 2.7.1 </w:t>
      </w:r>
      <w:hyperlink r:id="rId26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в рамках межведомственного взаимодействия.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27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3.2.2.2.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запрашивает в течение 5 рабочих дней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с даты приема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документы, указанные в </w:t>
      </w:r>
      <w:hyperlink r:id="rId28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3.2.2.3.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Должностное лицо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7.2 Федерального закона</w:t>
      </w:r>
      <w:hyperlink r:id="rId29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                  от 27 июля 2010 года № 210-ФЗ 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3.2.2.4.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Подготовленные межведомственные запросы направляются уполномоченным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средств криптографической защиты информации и применением </w:t>
      </w:r>
      <w:hyperlink r:id="rId30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электронной подписи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подписанном уполномоченным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  <w:proofErr w:type="gramEnd"/>
    </w:p>
    <w:p w:rsidR="008017B8" w:rsidRPr="008017B8" w:rsidRDefault="008017B8" w:rsidP="008017B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Направление запросов допускается только с целью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 межведомственным запросам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документы,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в </w:t>
      </w:r>
      <w:hyperlink r:id="rId31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8017B8">
        <w:rPr>
          <w:rFonts w:ascii="Times New Roman" w:hAnsi="Times New Roman" w:cs="Times New Roman"/>
          <w:sz w:val="28"/>
          <w:szCs w:val="28"/>
        </w:rPr>
        <w:t>, предоставляются в срок не позднее 5 рабочих дней со дня получения соответствующего межведомственного запроса.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3.2.2.5. Максимальный срок выполнения административной процедуры составляет 10 рабочих дней.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3.2.2.6. Исполнение данной административной процедуры возложено на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8017B8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прилагаемых к нему документов,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8017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3.2.2.7. Критерием принятия решения по данной административной процедуре является отсутствие документов, указанных в пункте 2.7.1 подраздела 2.7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3.2.2.9. </w:t>
      </w:r>
      <w:r w:rsidRPr="008017B8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3.2.3. </w:t>
      </w:r>
      <w:r w:rsidRPr="008017B8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документов.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32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подразделом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а также документов, предусмотренных </w:t>
      </w:r>
      <w:hyperlink r:id="rId33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подразделом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</w:t>
      </w:r>
      <w:r w:rsidRPr="008017B8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3.2.3.2.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 проверку документов, указанных в </w:t>
      </w:r>
      <w:hyperlink r:id="rId34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</w:t>
      </w:r>
      <w:hyperlink r:id="rId35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3.2.3.3. Максимальный срок выполнения административной процедуры составляет 5 рабочих дней.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3.2.3.4. Исполнение данной административной процедуры возложено на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8017B8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прилагаемых к нему документов,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8017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3.2.3.5. Критерием принятия решения по данной административной процедуре является соответствие полного комплекта документов,  предусмотренных </w:t>
      </w:r>
      <w:hyperlink r:id="rId36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подразделом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а также документов, предусмотренных </w:t>
      </w:r>
      <w:hyperlink r:id="rId37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подразделом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, требованиям законодательства, регулирующего предоставления муниципальной услуги.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3.2.3.6. Результатом административной процедуры является осуществление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проверки документов, указанных в </w:t>
      </w:r>
      <w:hyperlink r:id="rId38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</w:t>
      </w:r>
      <w:hyperlink r:id="rId39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3.2.4. Принятие решения о предоставлении либо об отказе в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40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</w:t>
      </w:r>
      <w:hyperlink r:id="rId41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на предмет соответствия действующему законодательству.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3.2.4.2.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r:id="rId42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</w:t>
      </w:r>
      <w:hyperlink r:id="rId43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</w:t>
      </w:r>
      <w:r w:rsidRPr="008017B8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предусмотренных пунктом 2.10.2 подраздела 2.10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Регламента, готовит проект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об отказе во  внесении изменений в учетные данные граждан, состоящих на учете в качестве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нуждающихся в жилых помещениях, и обеспечивает его согласование и подписание в установленном порядке.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3.2.4.3.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r:id="rId44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подразделе 2.6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и документов, указанных </w:t>
      </w:r>
      <w:hyperlink r:id="rId45" w:history="1">
        <w:r w:rsidRPr="008017B8">
          <w:rPr>
            <w:rFonts w:ascii="Times New Roman" w:hAnsi="Times New Roman" w:cs="Times New Roman"/>
            <w:sz w:val="28"/>
            <w:szCs w:val="28"/>
            <w:lang w:eastAsia="ru-RU"/>
          </w:rPr>
          <w:t>пункте 2.7.1 подраздела 2.7</w:t>
        </w:r>
      </w:hyperlink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8017B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Регламента, </w:t>
      </w:r>
      <w:r w:rsidRPr="008017B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муниципальной услуги готовит проект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помещениях, и обеспечивает его согласование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и подписание в установленном порядке.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3.2.4.4. Максимальный срок выполнения административной процедуры составляет 14 рабочих дней.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3.2.4.5. Исполнение данной административной процедуры возложено на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8017B8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прилагаемых к нему документов,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8017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3.2.4.6.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3.2.4.7.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постановление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постановление администрации муниципального образования Туапсинский район об отказе в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3.2.4.8.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</w:t>
      </w:r>
      <w:r w:rsidRPr="008017B8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постановления администрации муниципального образования Туапсинский район об отказе в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помещениях.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3.2.5.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3.2.5.1.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подписанное постановление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внесении изменений в учетные данные граждан, состоящих на учете в качестве нуждающихся в жилых помещениях,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постановление администрации муниципального образования Туапсинский район об отказе в</w:t>
      </w:r>
      <w:r w:rsidRPr="008017B8">
        <w:rPr>
          <w:rFonts w:ascii="Times New Roman" w:hAnsi="Times New Roman" w:cs="Times New Roman"/>
          <w:sz w:val="28"/>
          <w:szCs w:val="28"/>
        </w:rPr>
        <w:t xml:space="preserve">о  внесении изменений в учетные данные граждан, состоящих на учете в качестве нуждающихся в жилых помещениях. 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3.2.5.2.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>в течение 3 рабочих дней с момента согласования и подписания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или</w:t>
      </w:r>
      <w:r w:rsidRPr="008017B8">
        <w:rPr>
          <w:rFonts w:ascii="Times New Roman" w:hAnsi="Times New Roman" w:cs="Times New Roman"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Туапсинский район об отказе в</w:t>
      </w:r>
      <w:r w:rsidRPr="008017B8">
        <w:rPr>
          <w:rFonts w:ascii="Times New Roman" w:hAnsi="Times New Roman" w:cs="Times New Roman"/>
          <w:sz w:val="28"/>
          <w:szCs w:val="28"/>
        </w:rPr>
        <w:t>о  внесении изменений в учетные данные граждан, состоящих на учете в качестве нуждающихся в жилых помещениях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, осуществляет выдачу результата предоставления муниципальной услуги лично в руки заявителю или направляет результат предоставления муниципальной услуги в адрес заявителя заказным письмом с уведомлением о вручении.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3.2.5.3. Максимальный срок выполнения административной процедуры составляет 3 рабочих дня.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3.2.5.4. Исполнение данной административной процедуры возложено на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Управления.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3.2.5.5.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Критерием принятия решения по данной административной процедуре является подписанное постановление администрации муниципального образования Туапсинский район </w:t>
      </w:r>
      <w:r w:rsidRPr="008017B8">
        <w:rPr>
          <w:rFonts w:ascii="Times New Roman" w:hAnsi="Times New Roman" w:cs="Times New Roman"/>
          <w:sz w:val="28"/>
          <w:szCs w:val="28"/>
        </w:rPr>
        <w:t>о внесении изменений в учетные данные граждан, состоящих на учете в качестве нуждающихся в жилых помещениях,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или постановление администрации муниципального образования Туапсинский район об отказе в</w:t>
      </w:r>
      <w:r w:rsidRPr="008017B8">
        <w:rPr>
          <w:rFonts w:ascii="Times New Roman" w:hAnsi="Times New Roman" w:cs="Times New Roman"/>
          <w:sz w:val="28"/>
          <w:szCs w:val="28"/>
        </w:rPr>
        <w:t xml:space="preserve">о  внесении изменений в учетные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данные граждан, состоящих на учете в качестве нуждающихся в жилых помещениях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3.2.6.6. Результатом административной процедуры является </w:t>
      </w:r>
      <w:r w:rsidRPr="008017B8">
        <w:rPr>
          <w:rFonts w:ascii="Times New Roman" w:hAnsi="Times New Roman" w:cs="Times New Roman"/>
          <w:sz w:val="28"/>
          <w:szCs w:val="28"/>
        </w:rPr>
        <w:t xml:space="preserve">направление уведомления об отказе в предоставлении муниципальной услуги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или результата предоставления муниципальной услуги.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00" w:right="638"/>
        <w:jc w:val="center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8017B8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Подраздел 3.3. </w:t>
      </w:r>
      <w:r w:rsidRPr="008017B8">
        <w:rPr>
          <w:rFonts w:ascii="Times New Roman" w:hAnsi="Times New Roman" w:cs="Times New Roman"/>
          <w:b/>
          <w:sz w:val="28"/>
          <w:szCs w:val="28"/>
        </w:rPr>
        <w:t xml:space="preserve">Состав последовательность и сроки выполнения </w:t>
      </w:r>
      <w:r w:rsidRPr="008017B8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>административных процедур (действий), требований к порядку их выполнению, в том числе  особенностей выполнения административных процедур (действий) в электронной форме</w:t>
      </w:r>
    </w:p>
    <w:p w:rsidR="008017B8" w:rsidRPr="008017B8" w:rsidRDefault="008017B8" w:rsidP="008017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00" w:right="638"/>
        <w:jc w:val="center"/>
        <w:outlineLvl w:val="1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запись на прием в МФЦ для подачи запроса (заявления) о предоставлении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формирование запроса (заявления) о предоставлении муниципальной услуги; 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прием и регистрация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Pr="008017B8">
        <w:rPr>
          <w:rFonts w:ascii="Times New Roman" w:hAnsi="Times New Roman" w:cs="Times New Roman"/>
          <w:sz w:val="28"/>
          <w:szCs w:val="28"/>
        </w:rPr>
        <w:t>запроса (заявления) и иных документов, необходимых для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 (заявления);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3.3.2.</w:t>
      </w:r>
      <w:r w:rsidRPr="00801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Едином Портале, Портале Краснодарского края, официальном сайте Администрации.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 Едином Портале, Портале Краснодарского края, официальном сайте Администрации размещается следующая информация: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право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Информация на Едином Портале, Портале Краснодарского края, официальном сайте Администрации о порядке и сроках предоставления муниципальной услуги предоставляется заявителю бесплатно.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Не допускается отказ в приеме запроса (заявления)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Портале Краснодарского края, официальном сайте Администрации.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3.3.3. Запись на прием в МФЦ для подачи запроса (заявления) о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Краснодарского края, Единый портал многофункциональных центров предоставления государственных и муниципальных услуг Краснодарского края (далее - Единый портал МФЦ КК), с целью получения муниципальной услуги по предварительной записи.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Краснодарского края, Единого портала МФЦ КК.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с использованием средств Портала Краснодарского края в личном кабинете заявителя уведомления о записи на прием в МФЦ;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3.3.4. Формирование запроса (заявления) о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тентификации на Едином Портале, Портале Краснодарского края с целью подачи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Pr="008017B8">
        <w:rPr>
          <w:rFonts w:ascii="Times New Roman" w:hAnsi="Times New Roman" w:cs="Times New Roman"/>
          <w:sz w:val="28"/>
          <w:szCs w:val="28"/>
        </w:rPr>
        <w:t xml:space="preserve"> запроса (заявления) о предоставлении муниципальной услуги в электронном виде.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Формирование запроса (заявления) заявителем осуществляется посредством заполнения электронной формы запроса на Едином Портале, Портале Краснодарского края, без необходимости дополнительной подачи запроса в какой-либо иной форме.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 Едином Портале, Портале Краснодарского края размещаются образцы заполнения электронной формы запроса (заявления).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запроса и иных документов, указанных в пункте 2.6.1 подраздела 2.6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Регламента, а также в пункте 2.7.1 подраздела 2.7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2) возможность заполнения несколькими заявителями одной электронной формы запроса (заявления) при обращении за услугами, предполагающими направление совместного запроса (заявления) несколькими заявителями;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3) возможность печати на бумажном носителе копии электронной формы запроса (заявления);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4) сохранение ранее введенных в электронную форму запроса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 (заявления);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5) заполнение полей электронной формы запроса (заявления) до начала ввода сведений заявителем с использованием сведений, размещенных в Единой системе идентификац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тентификации и сведений, опубликованных на Едином Портале, Портале Краснодарского края, в части, касающейся сведений, отсутствующих в Единой системе идентификации и аутентификации;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6) возможность вернуться на любой из этапов заполнения электронной формы запроса (заявления) без потери ранее введенной информации;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7) возможность доступа заявителя на Едином Портале, Портале Краснодарского края к ранее поданным им запросам (заявлениям) в течение не менее одного года, а также частично сформированных запросов (заявлений) - в течение не менее 3 месяцев.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(заявление), и иные документы, указанные в пункте 2.6.1 подраздела 2.6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 Регламента, а также в пункте 2.7.1 подраздела 2.7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Регламента, необходимые для предоставления муниципальной услуги, направляются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r w:rsidRPr="008017B8">
        <w:rPr>
          <w:rFonts w:ascii="Times New Roman" w:hAnsi="Times New Roman" w:cs="Times New Roman"/>
          <w:sz w:val="28"/>
          <w:szCs w:val="28"/>
        </w:rPr>
        <w:t>посредством Единого Портала, Портала Краснодарского края.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Портале, Портале Краснодарского края.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получение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8017B8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заявления и прилагаемых к нему документов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17B8">
        <w:rPr>
          <w:rFonts w:ascii="Times New Roman" w:eastAsia="Calibri" w:hAnsi="Times New Roman" w:cs="Times New Roman"/>
          <w:sz w:val="28"/>
          <w:szCs w:val="28"/>
          <w:lang w:eastAsia="ru-RU"/>
        </w:rPr>
        <w:t>посредством Единого Портала, Портала Краснодарского края.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Портала, Портала Краснодарского края и получение заявителем соответствующего уведомления </w:t>
      </w:r>
      <w:r w:rsidRPr="008017B8">
        <w:rPr>
          <w:rFonts w:ascii="Times New Roman" w:eastAsia="Calibri" w:hAnsi="Times New Roman" w:cs="Times New Roman"/>
          <w:sz w:val="28"/>
          <w:szCs w:val="28"/>
          <w:lang w:eastAsia="ru-RU"/>
        </w:rPr>
        <w:t>в личном кабинете.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3.3.5. Прием и регистрация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8017B8">
        <w:rPr>
          <w:rFonts w:ascii="Times New Roman" w:hAnsi="Times New Roman" w:cs="Times New Roman"/>
          <w:sz w:val="28"/>
          <w:szCs w:val="28"/>
        </w:rPr>
        <w:t xml:space="preserve"> запроса (заявления) и иных документов, необходимых для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8017B8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документов, направленных заявителем посредством Единого Портала, Портала Краснодарского края.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 w:rsidRPr="008017B8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Срок регистрации запроса составляет 1 рабочий день.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8017B8">
        <w:rPr>
          <w:rFonts w:ascii="Times New Roman" w:hAnsi="Times New Roman" w:cs="Times New Roman"/>
          <w:sz w:val="28"/>
          <w:szCs w:val="28"/>
        </w:rPr>
        <w:t>электронных документов, необходимых для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 отправке запроса посредством Единого Портала, Портала Краснодарского края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 xml:space="preserve">автоматически осуществляется форматно-логическая проверка сформированного запроса в порядке, определяемом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Администрацией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заявитель уведомляется о характере выявленной ошибки и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порядке ее устранения посредством информационного сообщения непосредственно в электронной форме запроса (заявления).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 успешной отправке запросу (заявлению) присваивается уникальный номер, по которому в личном кабинете заявителя посредством Единого Портала, Портала Краснодарского края заявителю будет представлена информация о ходе выполнения указанного запроса (заявления).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После принятия запроса (заявления)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, запросу (заявлению) в личном кабинете заявителя посредством Единого Портала, Портала Краснодарского края присваивается статус, подтверждающий его регистрацию.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При получении запроса (заявления) в электронной форме должностным лицом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проверяется наличие оснований для отказа в приеме запроса (заявления), указанных в пункте 2.9.1 подраздела 2.9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 наличии хотя бы одного из указанных оснований должностное лицо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8017B8">
        <w:rPr>
          <w:rFonts w:ascii="Times New Roman" w:hAnsi="Times New Roman" w:cs="Times New Roman"/>
          <w:sz w:val="28"/>
          <w:szCs w:val="28"/>
        </w:rPr>
        <w:t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поступивших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Администрацию </w:t>
      </w:r>
      <w:r w:rsidRPr="008017B8">
        <w:rPr>
          <w:rFonts w:ascii="Times New Roman" w:hAnsi="Times New Roman" w:cs="Times New Roman"/>
          <w:sz w:val="28"/>
          <w:szCs w:val="28"/>
        </w:rPr>
        <w:t>в электронной форме заявления и прилагаемых к нему документов.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(заявлению) или сформированному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r w:rsidRPr="008017B8">
        <w:rPr>
          <w:rFonts w:ascii="Times New Roman" w:hAnsi="Times New Roman" w:cs="Times New Roman"/>
          <w:sz w:val="28"/>
          <w:szCs w:val="28"/>
        </w:rPr>
        <w:t>уведомления об отказе в приеме документов.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3.3.6.</w:t>
      </w:r>
      <w:r w:rsidRPr="00801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1) в форме электронного документа, подписанного уполномоченным должностным лицом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8017B8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подписи;</w:t>
      </w:r>
    </w:p>
    <w:p w:rsidR="008017B8" w:rsidRPr="008017B8" w:rsidRDefault="008017B8" w:rsidP="008017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2)  на бумажном носителе.</w:t>
      </w:r>
    </w:p>
    <w:p w:rsidR="008017B8" w:rsidRPr="008017B8" w:rsidRDefault="008017B8" w:rsidP="008017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>.</w:t>
      </w:r>
    </w:p>
    <w:p w:rsidR="008017B8" w:rsidRPr="008017B8" w:rsidRDefault="008017B8" w:rsidP="008017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8017B8" w:rsidRPr="008017B8" w:rsidRDefault="008017B8" w:rsidP="008017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kern w:val="1"/>
          <w:sz w:val="28"/>
          <w:szCs w:val="28"/>
        </w:rPr>
        <w:lastRenderedPageBreak/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kern w:val="1"/>
          <w:sz w:val="28"/>
          <w:szCs w:val="28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в форме электронного документа, подписанного усиленной квалифицированной электронной подписью уполномоченного </w:t>
      </w:r>
      <w:r w:rsidRPr="008017B8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Администрации) </w:t>
      </w:r>
      <w:r w:rsidRPr="008017B8">
        <w:rPr>
          <w:rFonts w:ascii="Times New Roman" w:hAnsi="Times New Roman" w:cs="Times New Roman"/>
          <w:kern w:val="1"/>
          <w:sz w:val="28"/>
          <w:szCs w:val="28"/>
        </w:rPr>
        <w:t xml:space="preserve">является уведомление о готовности </w:t>
      </w:r>
      <w:r w:rsidRPr="008017B8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8017B8">
        <w:rPr>
          <w:rFonts w:ascii="Times New Roman" w:hAnsi="Times New Roman" w:cs="Times New Roman"/>
          <w:kern w:val="1"/>
          <w:sz w:val="28"/>
          <w:szCs w:val="28"/>
        </w:rPr>
        <w:t xml:space="preserve"> в личном кабинете заявителя </w:t>
      </w:r>
      <w:r w:rsidRPr="008017B8">
        <w:rPr>
          <w:rFonts w:ascii="Times New Roman" w:hAnsi="Times New Roman" w:cs="Times New Roman"/>
          <w:sz w:val="28"/>
          <w:szCs w:val="28"/>
        </w:rPr>
        <w:t xml:space="preserve">на Едином Портале, Портале Краснодарского края.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3.3.7. Получение сведений о ходе выполнения запроса.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обращение заявителя на Единый Портал, Портал </w:t>
      </w:r>
      <w:r w:rsidRPr="008017B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получения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17B8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Администрацией </w:t>
      </w:r>
      <w:r w:rsidRPr="008017B8">
        <w:rPr>
          <w:rFonts w:ascii="Times New Roman" w:hAnsi="Times New Roman" w:cs="Times New Roman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Портала Краснодарского края по выбору заявителя.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1) уведомление о записи на прием в МФЦ, содержащее сведения о дате, времени и месте приема;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2) уведомление о приеме и регистрации запроса (заявления) и иных документов, необходимых для предоставления муниципальной услуги, содержащее сведения о факте приема запроса (заявления)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(заявления) и иных документов, необходимых для предоставления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данной административной процедуре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является обращение заявителя на Единый Портал, Портал Краснодарского края с целью получения муниципальной услуги.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Портале Краснодарского края по выбору заявителя.</w:t>
      </w:r>
    </w:p>
    <w:p w:rsidR="008017B8" w:rsidRPr="008017B8" w:rsidRDefault="008017B8" w:rsidP="008017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Портале Краснодарского края в электронной форме.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3.3.8. Осуществление оценки качества предоставления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оценить доступность и качество муниципальной услуги на Портале Краснодарского края  в случае формирования запроса о предоставлении муниципальной услуги в электронной форме.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Портала Краснодарского края.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оценка доступности и качества муниципальной услуги на Портале Краснодарского края.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3.3.9.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Администрацию  </w:t>
      </w:r>
      <w:r w:rsidRPr="008017B8">
        <w:rPr>
          <w:rFonts w:ascii="Times New Roman" w:hAnsi="Times New Roman" w:cs="Times New Roman"/>
          <w:sz w:val="28"/>
          <w:szCs w:val="28"/>
        </w:rPr>
        <w:t>с целью получения муниципальной услуги.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Администрации, должностного лица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Администрации, </w:t>
      </w:r>
      <w:r w:rsidRPr="008017B8">
        <w:rPr>
          <w:rFonts w:ascii="Times New Roman" w:hAnsi="Times New Roman" w:cs="Times New Roman"/>
          <w:sz w:val="28"/>
          <w:szCs w:val="28"/>
        </w:rPr>
        <w:t xml:space="preserve">служащего в соответствии со </w:t>
      </w:r>
      <w:hyperlink r:id="rId46" w:anchor="/document/12177515/entry/1102" w:history="1">
        <w:r w:rsidRPr="008017B8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государственные и муниципальные услуги, их должностными лицами, государственными и муниципальными служащими с использованием Интернета (далее - система досудебного обжалования).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 направлении жалобы в электронном виде посредством системы досудебного обжалования с использованием Интернета, ответ заявителю (представителя заявителя) направляется посредством системы досудебного обжалования, а также способом, указанным заявителем при подаче жалобы.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(бездействиями)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, должностного лица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, муниципального служащего.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3.4.</w:t>
      </w:r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Порядок исправления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>допущенных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>опечаток и ошибок в выданных в результате предоставления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услуги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  <w:lang w:eastAsia="ru-RU"/>
        </w:rPr>
        <w:t>документах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3.4.1. Основанием для начала административной процедуры является получение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Управлением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3.4.2.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, и (или) фамилию, имя, отчество (последнее - при наличии) должностного лица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выдавшего документ, в котором допущена опечатка или ошибка;</w:t>
      </w:r>
      <w:proofErr w:type="gramEnd"/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указание способа информирования заявителя о ходе рассмотрения вопроса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выявленных заявителем, и </w:t>
      </w:r>
      <w:r w:rsidRPr="008017B8">
        <w:rPr>
          <w:rFonts w:ascii="Times New Roman" w:hAnsi="Times New Roman" w:cs="Times New Roman"/>
          <w:sz w:val="28"/>
          <w:szCs w:val="28"/>
        </w:rPr>
        <w:t xml:space="preserve">замене документов, а также представления (направления) результата рассмотрения заявления либо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уведомления об отказе в исправлении опечаток и (или) ошибок</w:t>
      </w:r>
      <w:r w:rsidRPr="008017B8">
        <w:rPr>
          <w:rFonts w:ascii="Times New Roman" w:hAnsi="Times New Roman" w:cs="Times New Roman"/>
          <w:sz w:val="28"/>
          <w:szCs w:val="28"/>
        </w:rPr>
        <w:t>.</w:t>
      </w:r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3.4.3. К заявлению об исправлении допущенных опечаток и ошибок прилагаются: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копия документа, в котором допущена ошибка или опечатка;</w:t>
      </w:r>
    </w:p>
    <w:p w:rsidR="008017B8" w:rsidRPr="008017B8" w:rsidRDefault="008017B8" w:rsidP="008017B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копия документа, подтверждающего полномочия представителя заявителя, в случае представления интересов заявителя представителем.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3.4.4. Срок исправления допущенной опечатки и ошибки не может превышать 5 рабочих дней со дня регистрации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заявления об исправлении допущенных опечаток и ошибок.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3.4.5.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В случае отказа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8017B8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аявитель может обратиться с жалобой на данный </w:t>
      </w:r>
      <w:r w:rsidRPr="008017B8">
        <w:rPr>
          <w:rFonts w:ascii="Times New Roman" w:hAnsi="Times New Roman" w:cs="Times New Roman"/>
          <w:sz w:val="28"/>
          <w:szCs w:val="28"/>
        </w:rPr>
        <w:t xml:space="preserve">отказ. 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8017B8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3.4.6. </w:t>
      </w:r>
      <w:r w:rsidRPr="008017B8">
        <w:rPr>
          <w:rFonts w:ascii="Times New Roman" w:eastAsia="Arial" w:hAnsi="Times New Roman" w:cs="Times New Roman"/>
          <w:kern w:val="1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proofErr w:type="gramStart"/>
      <w:r w:rsidRPr="008017B8">
        <w:rPr>
          <w:rFonts w:ascii="Times New Roman" w:eastAsia="Arial" w:hAnsi="Times New Roman" w:cs="Times New Roman"/>
          <w:kern w:val="1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eastAsia="Arial" w:hAnsi="Times New Roman" w:cs="Times New Roman"/>
          <w:kern w:val="1"/>
          <w:sz w:val="28"/>
          <w:szCs w:val="28"/>
        </w:rPr>
        <w:t>2) в удовлетворении жалобы отказывается.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3.4.7.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Управления,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плата с заявителя не взимается.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left="600" w:right="5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017B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017B8">
        <w:rPr>
          <w:rFonts w:ascii="Times New Roman" w:hAnsi="Times New Roman" w:cs="Times New Roman"/>
          <w:b/>
          <w:sz w:val="28"/>
          <w:szCs w:val="28"/>
        </w:rPr>
        <w:t xml:space="preserve">. Формы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исполнением</w:t>
      </w:r>
    </w:p>
    <w:p w:rsidR="008017B8" w:rsidRPr="008017B8" w:rsidRDefault="008017B8" w:rsidP="008017B8">
      <w:pPr>
        <w:spacing w:after="0" w:line="240" w:lineRule="auto"/>
        <w:ind w:left="600" w:right="5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4.1. Порядок осуществления текущего контроля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за соблюдением и исполнением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должностными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лицами положений регламента и иных нормативных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правовых актов, устанавливающих требования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к предоставлению муниципальной услуги, а также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принятием ими решений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4.1.1. Должностные лица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4.1.2. Текущий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начальником Управления.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объективности и тщательности проверки сведений, обоснованности и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законности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предлагаемых для принятия решений по запросам и обращениям.</w:t>
      </w:r>
    </w:p>
    <w:p w:rsidR="008017B8" w:rsidRPr="008017B8" w:rsidRDefault="008017B8" w:rsidP="008017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lastRenderedPageBreak/>
        <w:t>Подраздел 4.2. Порядок и периодичность осуществления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плановых и внеплановых проверок полноты и качества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услуги, в том числе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порядок и формы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8017B8" w:rsidRPr="008017B8" w:rsidRDefault="008017B8" w:rsidP="008017B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4.2.1. В целях осуществления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а также выявления и устранения нарушений прав заявителей Администрацией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проводятся плановые и внеплановые проверки. 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4.2.2.  Проведение плановых проверок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017B8">
        <w:rPr>
          <w:rFonts w:ascii="Times New Roman" w:hAnsi="Times New Roman" w:cs="Times New Roman"/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Подраздел 4.3. Ответственность должностных лиц органа,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 xml:space="preserve">предоставляющего муниципальную услугу за решения </w:t>
      </w:r>
      <w:proofErr w:type="gramEnd"/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и действия (бездействие), принимаемые (осуществляемые)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ими в ходе предоставления муниципальной услуги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4.3.1. Ответственность за надлежащее предоставление муниципальной услуги возлагается на начальника Управления.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4.3.2. Персональная ответственность за предоставление муниципальной услуги закрепляется в должностных инструкциях должностных лиц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услуги.</w:t>
      </w:r>
    </w:p>
    <w:p w:rsidR="008017B8" w:rsidRPr="008017B8" w:rsidRDefault="008017B8" w:rsidP="008017B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 w:rsidR="008017B8" w:rsidRPr="008017B8" w:rsidRDefault="008017B8" w:rsidP="008017B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4.4. Положения, характеризующие требования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к порядку и формам контроля за предоставлением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услуги, в том числе со стороны граждан, </w:t>
      </w:r>
    </w:p>
    <w:p w:rsidR="008017B8" w:rsidRPr="008017B8" w:rsidRDefault="008017B8" w:rsidP="008017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8017B8" w:rsidRPr="008017B8" w:rsidRDefault="008017B8" w:rsidP="00801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</w:rPr>
        <w:t>, соблюдением и исполнением должностными лицами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Pr="008017B8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4.4.2. Порядок и формы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должностных лиц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Управления  </w:t>
      </w:r>
      <w:r w:rsidRPr="008017B8">
        <w:rPr>
          <w:rFonts w:ascii="Times New Roman" w:hAnsi="Times New Roman" w:cs="Times New Roman"/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4.4.3.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8017B8">
        <w:rPr>
          <w:rFonts w:ascii="Times New Roman" w:hAnsi="Times New Roman" w:cs="Times New Roman"/>
          <w:sz w:val="28"/>
          <w:szCs w:val="28"/>
        </w:rPr>
        <w:t xml:space="preserve"> 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017B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017B8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</w:t>
      </w:r>
    </w:p>
    <w:p w:rsidR="008017B8" w:rsidRPr="008017B8" w:rsidRDefault="008017B8" w:rsidP="008017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и действий (бездействия) органов, предоставляющих</w:t>
      </w:r>
    </w:p>
    <w:p w:rsidR="008017B8" w:rsidRPr="008017B8" w:rsidRDefault="008017B8" w:rsidP="008017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муниципальные услуги, а также их должностных лиц</w:t>
      </w:r>
    </w:p>
    <w:p w:rsidR="008017B8" w:rsidRPr="008017B8" w:rsidRDefault="008017B8" w:rsidP="008017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bCs/>
          <w:sz w:val="28"/>
          <w:szCs w:val="28"/>
        </w:rPr>
        <w:t>Подраздел</w:t>
      </w:r>
      <w:r w:rsidRPr="008017B8">
        <w:rPr>
          <w:rFonts w:ascii="Times New Roman" w:hAnsi="Times New Roman" w:cs="Times New Roman"/>
          <w:b/>
          <w:sz w:val="28"/>
          <w:szCs w:val="28"/>
        </w:rPr>
        <w:t xml:space="preserve"> 5.1. Информация для заинтересованных лиц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об их праве на досудебное (внесудебное) обжалование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действий (бездействий) и (или) решений, принятых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осуществленных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) в ходе предоставления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Заинтересованное лицо (далее – заявитель) имеет право на досудебное (внесудебное) обжалование решений и действий (бездействия) и (или) решений, принятых (осуществленных) Администрацией, должностным лицом Администрации либо муниципальным служащим, МФЦ, работником МФЦ в ходе предоставления муниципальной услуги (далее – досудебное (внесудебное) обжалование).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bCs/>
          <w:sz w:val="28"/>
          <w:szCs w:val="28"/>
        </w:rPr>
        <w:t>Подраздел</w:t>
      </w:r>
      <w:r w:rsidRPr="008017B8">
        <w:rPr>
          <w:rFonts w:ascii="Times New Roman" w:hAnsi="Times New Roman" w:cs="Times New Roman"/>
          <w:b/>
          <w:sz w:val="28"/>
          <w:szCs w:val="28"/>
        </w:rPr>
        <w:t xml:space="preserve"> 5.2. Органы местного самоуправления, организации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и уполномоченные на рассмотрение жалобы лица, которым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может быть направлена жалоба заявителя в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досудебном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(внесудебном)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5.2.1. Жалоба на решения и действия (бездействие) должностных лиц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муниципальных служащих подается заявителем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Администрацию </w:t>
      </w:r>
      <w:r w:rsidRPr="008017B8">
        <w:rPr>
          <w:rFonts w:ascii="Times New Roman" w:hAnsi="Times New Roman" w:cs="Times New Roman"/>
          <w:sz w:val="28"/>
          <w:szCs w:val="28"/>
        </w:rPr>
        <w:t>на имя главы муниципального образования Туапсинский район.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5.2.2.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Администрации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и ее должностных лиц, муниципальных служащих устанавливаются постановлением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район, предоставляющих муниципальную услугу, их должностных лиц или муниципальных служащих».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5.2.3.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left="480" w:right="51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bCs/>
          <w:sz w:val="28"/>
          <w:szCs w:val="28"/>
        </w:rPr>
        <w:t xml:space="preserve">Подраздел 5.3. </w:t>
      </w:r>
      <w:r w:rsidRPr="008017B8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left="480" w:right="51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о порядке подачи и рассмотрения жалобы,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left="480" w:right="518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в том числе с использованием Единого Портала,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left="480" w:right="518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Портала Краснодарского края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left="480" w:right="518" w:firstLine="720"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Администрации,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на официальном сайте Администрации,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в МФЦ, на Едином Портале, Портале Краснодарского края.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5.4. Перечень нормативных правовых актов,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регулирующих</w:t>
      </w:r>
      <w:proofErr w:type="gramEnd"/>
      <w:r w:rsidRPr="008017B8">
        <w:rPr>
          <w:rFonts w:ascii="Times New Roman" w:hAnsi="Times New Roman" w:cs="Times New Roman"/>
          <w:b/>
          <w:sz w:val="28"/>
          <w:szCs w:val="28"/>
        </w:rPr>
        <w:t xml:space="preserve"> порядок досудебного (внесудебного) обжалования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решений и действий (бездействия) органа, предоставляющего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муниципальную услугу, а также его должностных лиц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Администрации,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, либо муниципальных служащих, МФЦ, работников МФЦ</w:t>
      </w:r>
      <w:r w:rsidRPr="008017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17B8">
        <w:rPr>
          <w:rFonts w:ascii="Times New Roman" w:hAnsi="Times New Roman" w:cs="Times New Roman"/>
          <w:sz w:val="28"/>
          <w:szCs w:val="28"/>
        </w:rPr>
        <w:t>являются:</w:t>
      </w:r>
    </w:p>
    <w:p w:rsidR="008017B8" w:rsidRPr="008017B8" w:rsidRDefault="008017B8" w:rsidP="00801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1) Федеральный закон от 27 июля 2010 года № 210-ФЗ «Об организации предоставления государственных и муниципальных услуг»;</w:t>
      </w:r>
    </w:p>
    <w:p w:rsidR="008017B8" w:rsidRPr="008017B8" w:rsidRDefault="008017B8" w:rsidP="008017B8">
      <w:pPr>
        <w:pStyle w:val="ConsPlusNormal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2) 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район, предоставляющих муниципальную услугу, их должностных лиц или муниципальных служащих».</w:t>
      </w:r>
    </w:p>
    <w:p w:rsidR="008017B8" w:rsidRPr="008017B8" w:rsidRDefault="008017B8" w:rsidP="008017B8">
      <w:pPr>
        <w:pStyle w:val="ConsPlusNormal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7B8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8017B8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017B8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. </w:t>
      </w:r>
      <w:r w:rsidRPr="008017B8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выполнения </w:t>
      </w:r>
      <w:proofErr w:type="gramStart"/>
      <w:r w:rsidRPr="008017B8">
        <w:rPr>
          <w:rFonts w:ascii="Times New Roman" w:hAnsi="Times New Roman" w:cs="Times New Roman"/>
          <w:b/>
          <w:bCs/>
          <w:sz w:val="28"/>
          <w:szCs w:val="28"/>
        </w:rPr>
        <w:t>административных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7B8">
        <w:rPr>
          <w:rFonts w:ascii="Times New Roman" w:hAnsi="Times New Roman" w:cs="Times New Roman"/>
          <w:b/>
          <w:bCs/>
          <w:sz w:val="28"/>
          <w:szCs w:val="28"/>
        </w:rPr>
        <w:t>процедур (действий) в МФЦ</w:t>
      </w:r>
    </w:p>
    <w:p w:rsidR="008017B8" w:rsidRPr="008017B8" w:rsidRDefault="008017B8" w:rsidP="008017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8017B8" w:rsidRPr="008017B8" w:rsidRDefault="008017B8" w:rsidP="008017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Подраздел 6.1. Перечень административных процедур</w:t>
      </w:r>
    </w:p>
    <w:p w:rsidR="008017B8" w:rsidRPr="008017B8" w:rsidRDefault="008017B8" w:rsidP="008017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(действий), выполняемых многофункциональными центрами</w:t>
      </w:r>
    </w:p>
    <w:p w:rsidR="008017B8" w:rsidRPr="008017B8" w:rsidRDefault="008017B8" w:rsidP="008017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предоставления государственных и муниципальных услуг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заявителя о порядке предоставления муниципальной услуги в МФЦ, о ходе выполнения заявления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прием запроса (заявления) заявителя о предоставлении муниципальной услуги и иных документов, необходимых для предоставления муниципальной услуги;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передача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иных документов, необходимых для предоставления муниципальной услуги;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прием результата предоставления муниципальной услуги от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а также выдача документов, включая составление на бумажном носителе и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из информационной системы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 xml:space="preserve">Подраздел 6.2. Порядок выполнения </w:t>
      </w:r>
      <w:proofErr w:type="gramStart"/>
      <w:r w:rsidRPr="008017B8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7B8">
        <w:rPr>
          <w:rFonts w:ascii="Times New Roman" w:hAnsi="Times New Roman" w:cs="Times New Roman"/>
          <w:b/>
          <w:sz w:val="28"/>
          <w:szCs w:val="28"/>
        </w:rPr>
        <w:t>процедур (действий) МФЦ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6.2.1.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услуги,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 том числе указанной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6.2.2. 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пунктом 2.6.1 подраздела 2.6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 Регламента и пункта 2.7.1 подраздела 2.7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 Регламента. 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>условиями соглашения о взаимодействии МФЦ с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8017B8">
        <w:rPr>
          <w:rFonts w:ascii="Times New Roman" w:hAnsi="Times New Roman" w:cs="Times New Roman"/>
          <w:sz w:val="28"/>
          <w:szCs w:val="28"/>
        </w:rPr>
        <w:t xml:space="preserve"> (далее - соглашение о взаимодействии).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Работник МФЦ при приеме заявления о предоставлении муниципальной услуги либо комплексного </w:t>
      </w:r>
      <w:hyperlink r:id="rId47" w:anchor="/document/71912496/entry/1000" w:history="1">
        <w:r w:rsidRPr="008017B8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проверяет правильность составления комплексного запроса (заявления), а также комплектность документов, необходимых в соответствии с пунктом 2.6.1 подраздела 2.6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 Регламента и пункта 2.7.1 подраздела 2.7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 Регламента;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48" w:history="1">
        <w:r w:rsidRPr="008017B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8017B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8017B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8017B8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8017B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3" w:history="1">
        <w:r w:rsidRPr="008017B8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8017B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Регламентом для ее предоставления необходима копия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в соответствии с пунктом 2.9.1 подраздела 2.9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отсутствия, работник 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по экстерриториальному принципу МФЦ: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принимает заявление и документы, представленные заявителем;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7B8">
        <w:rPr>
          <w:rFonts w:ascii="Times New Roman" w:hAnsi="Times New Roman" w:cs="Times New Roman"/>
          <w:sz w:val="28"/>
          <w:szCs w:val="28"/>
        </w:rPr>
        <w:t>осуществляет копирование (сканирование) документов личного хранения и представленных заявителем, в случае, если заявитель самостоятельно не представил копии документов личного хранения, а в соответствии с Регламентом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  <w:proofErr w:type="gramEnd"/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формирует электронные документы и (или) электронные образы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Администрацию</w:t>
      </w:r>
      <w:r w:rsidRPr="008017B8">
        <w:rPr>
          <w:rFonts w:ascii="Times New Roman" w:hAnsi="Times New Roman" w:cs="Times New Roman"/>
          <w:sz w:val="28"/>
          <w:szCs w:val="28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</w:t>
      </w:r>
      <w:r w:rsidRPr="008017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6.2.3. Передача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и иных документов, необходимых для предоставления муниципальной услуги. 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Передача пакета документов из МФЦ в Администрацию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заверяется подписями специалиста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8017B8">
        <w:rPr>
          <w:rFonts w:ascii="Times New Roman" w:hAnsi="Times New Roman" w:cs="Times New Roman"/>
          <w:sz w:val="28"/>
          <w:szCs w:val="28"/>
        </w:rPr>
        <w:t>и работника МФЦ.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Критериями административной процедуры по передаче пакета документов в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8017B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соблюдение сроков передачи заявлений и прилагаемых к ним документов, установленных заключенными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8017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соблюдение комплектности передаваемых документов и предъявляемых к </w:t>
      </w: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ним требований оформления, предусмотренных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8017B8">
        <w:rPr>
          <w:rFonts w:ascii="Times New Roman" w:hAnsi="Times New Roman" w:cs="Times New Roman"/>
          <w:sz w:val="28"/>
          <w:szCs w:val="28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8017B8">
        <w:rPr>
          <w:rFonts w:ascii="Times New Roman" w:hAnsi="Times New Roman" w:cs="Times New Roman"/>
          <w:sz w:val="28"/>
          <w:szCs w:val="28"/>
        </w:rPr>
        <w:t>и работника МФЦ в реестре.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8017B8">
        <w:rPr>
          <w:rFonts w:ascii="Times New Roman" w:hAnsi="Times New Roman" w:cs="Times New Roman"/>
          <w:sz w:val="28"/>
          <w:szCs w:val="28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работника МФЦ и специалиста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6.2.4. </w:t>
      </w:r>
      <w:r w:rsidRPr="008017B8">
        <w:rPr>
          <w:rFonts w:ascii="Times New Roman" w:hAnsi="Times New Roman" w:cs="Times New Roman"/>
          <w:sz w:val="28"/>
          <w:szCs w:val="28"/>
        </w:rPr>
        <w:t xml:space="preserve">Прием результата предоставления муниципальной услуги от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подготовленный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Передача документов, являющихся результатом предоставления муниципальной услуги, из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в МФЦ осуществляется в соответствии с условиями соглашения о взаимодействии.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Передача документов, являющихся результатом предоставления муниципальной услуги, из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в МФЦ осуществляется в соответствии с условиями соглашения о взаимодействии на основании реестра, который составляется в двух экземплярах, и содержит </w:t>
      </w:r>
      <w:proofErr w:type="gramStart"/>
      <w:r w:rsidRPr="008017B8">
        <w:rPr>
          <w:rFonts w:ascii="Times New Roman" w:hAnsi="Times New Roman" w:cs="Times New Roman"/>
          <w:sz w:val="28"/>
          <w:szCs w:val="28"/>
          <w:lang w:eastAsia="ru-RU"/>
        </w:rPr>
        <w:t>дату</w:t>
      </w:r>
      <w:proofErr w:type="gramEnd"/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 время передачи документов заверяется подписями специалиста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 xml:space="preserve"> и работника МФЦ.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наличие подписей специалиста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и работника МФЦ в реестре.</w:t>
      </w:r>
    </w:p>
    <w:p w:rsidR="008017B8" w:rsidRPr="008017B8" w:rsidRDefault="008017B8" w:rsidP="0080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  <w:lang w:eastAsia="ru-RU"/>
        </w:rPr>
        <w:t>Исполнение данной административной процедуры возложено на специалиста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 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и работника МФЦ.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6.2.5. Выдача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8017B8">
        <w:rPr>
          <w:rFonts w:ascii="Times New Roman" w:hAnsi="Times New Roman" w:cs="Times New Roman"/>
          <w:sz w:val="28"/>
          <w:szCs w:val="28"/>
        </w:rPr>
        <w:t xml:space="preserve">, а также выдачу документов, включая составление на бумажном носителе и </w:t>
      </w:r>
      <w:proofErr w:type="gramStart"/>
      <w:r w:rsidRPr="008017B8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8017B8">
        <w:rPr>
          <w:rFonts w:ascii="Times New Roman" w:hAnsi="Times New Roman" w:cs="Times New Roman"/>
          <w:sz w:val="28"/>
          <w:szCs w:val="28"/>
        </w:rPr>
        <w:t xml:space="preserve"> из информационной системы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lastRenderedPageBreak/>
        <w:t xml:space="preserve">МФЦ осуществляет выдачу заявителю документов, полученных от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законодательством Российской Федерации.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выдает документы, являющиеся результатом предоставления муниципальной услуги, полученные от </w:t>
      </w:r>
      <w:r w:rsidRPr="008017B8">
        <w:rPr>
          <w:rFonts w:ascii="Times New Roman" w:eastAsia="Calibri" w:hAnsi="Times New Roman" w:cs="Times New Roman"/>
          <w:sz w:val="28"/>
          <w:szCs w:val="28"/>
        </w:rPr>
        <w:t>Управления.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8017B8">
        <w:rPr>
          <w:rFonts w:ascii="Times New Roman" w:eastAsia="Calibri" w:hAnsi="Times New Roman" w:cs="Times New Roman"/>
          <w:sz w:val="28"/>
          <w:szCs w:val="28"/>
        </w:rPr>
        <w:t xml:space="preserve"> Администрацией</w:t>
      </w:r>
      <w:r w:rsidRPr="008017B8">
        <w:rPr>
          <w:rFonts w:ascii="Times New Roman" w:hAnsi="Times New Roman" w:cs="Times New Roman"/>
          <w:sz w:val="28"/>
          <w:szCs w:val="28"/>
        </w:rPr>
        <w:t>, в соответствии с требованиями, установленными Правительством Российской Федерации.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8017B8" w:rsidRPr="008017B8" w:rsidRDefault="008017B8" w:rsidP="008017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 xml:space="preserve">соблюдение установленных </w:t>
      </w:r>
      <w:r w:rsidRPr="008017B8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8017B8">
        <w:rPr>
          <w:rFonts w:ascii="Times New Roman" w:hAnsi="Times New Roman" w:cs="Times New Roman"/>
          <w:sz w:val="28"/>
          <w:szCs w:val="28"/>
        </w:rPr>
        <w:t xml:space="preserve"> сроков получения из </w:t>
      </w:r>
      <w:r w:rsidRPr="008017B8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8017B8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услуги; 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ЖКХ и ТЭК администрации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017B8" w:rsidRPr="008017B8" w:rsidRDefault="008017B8" w:rsidP="00801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B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</w:r>
      <w:r w:rsidRPr="008017B8">
        <w:rPr>
          <w:rFonts w:ascii="Times New Roman" w:hAnsi="Times New Roman" w:cs="Times New Roman"/>
          <w:sz w:val="28"/>
          <w:szCs w:val="28"/>
        </w:rPr>
        <w:tab/>
        <w:t xml:space="preserve">     Ю.А. Сурма</w:t>
      </w:r>
    </w:p>
    <w:p w:rsidR="008017B8" w:rsidRPr="008017B8" w:rsidRDefault="008017B8" w:rsidP="0080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17B8" w:rsidRPr="008017B8" w:rsidSect="00905262">
      <w:headerReference w:type="default" r:id="rId5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14" w:rsidRDefault="00C03C14" w:rsidP="00E170F9">
      <w:pPr>
        <w:spacing w:after="0" w:line="240" w:lineRule="auto"/>
      </w:pPr>
      <w:r>
        <w:separator/>
      </w:r>
    </w:p>
  </w:endnote>
  <w:endnote w:type="continuationSeparator" w:id="0">
    <w:p w:rsidR="00C03C14" w:rsidRDefault="00C03C14" w:rsidP="00E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14" w:rsidRDefault="00C03C14" w:rsidP="00E170F9">
      <w:pPr>
        <w:spacing w:after="0" w:line="240" w:lineRule="auto"/>
      </w:pPr>
      <w:r>
        <w:separator/>
      </w:r>
    </w:p>
  </w:footnote>
  <w:footnote w:type="continuationSeparator" w:id="0">
    <w:p w:rsidR="00C03C14" w:rsidRDefault="00C03C14" w:rsidP="00E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8438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7701E" w:rsidRPr="00EE3C2C" w:rsidRDefault="00007B55" w:rsidP="00EE3C2C">
        <w:pPr>
          <w:pStyle w:val="a7"/>
          <w:jc w:val="center"/>
          <w:rPr>
            <w:sz w:val="28"/>
            <w:szCs w:val="28"/>
          </w:rPr>
        </w:pPr>
        <w:r w:rsidRPr="002C6B6B">
          <w:rPr>
            <w:sz w:val="28"/>
            <w:szCs w:val="28"/>
          </w:rPr>
          <w:fldChar w:fldCharType="begin"/>
        </w:r>
        <w:r w:rsidR="0007701E" w:rsidRPr="002C6B6B">
          <w:rPr>
            <w:sz w:val="28"/>
            <w:szCs w:val="28"/>
          </w:rPr>
          <w:instrText>PAGE   \* MERGEFORMAT</w:instrText>
        </w:r>
        <w:r w:rsidRPr="002C6B6B">
          <w:rPr>
            <w:sz w:val="28"/>
            <w:szCs w:val="28"/>
          </w:rPr>
          <w:fldChar w:fldCharType="separate"/>
        </w:r>
        <w:r w:rsidR="00C86CAF">
          <w:rPr>
            <w:noProof/>
            <w:sz w:val="28"/>
            <w:szCs w:val="28"/>
          </w:rPr>
          <w:t>2</w:t>
        </w:r>
        <w:r w:rsidRPr="002C6B6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1B8"/>
    <w:multiLevelType w:val="hybridMultilevel"/>
    <w:tmpl w:val="DF42839C"/>
    <w:lvl w:ilvl="0" w:tplc="787471B6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2C308FB"/>
    <w:multiLevelType w:val="hybridMultilevel"/>
    <w:tmpl w:val="54BE98F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5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B06C1C"/>
    <w:multiLevelType w:val="hybridMultilevel"/>
    <w:tmpl w:val="8E48D6FC"/>
    <w:lvl w:ilvl="0" w:tplc="AB9E4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17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3"/>
  </w:num>
  <w:num w:numId="12">
    <w:abstractNumId w:val="1"/>
  </w:num>
  <w:num w:numId="13">
    <w:abstractNumId w:val="4"/>
  </w:num>
  <w:num w:numId="14">
    <w:abstractNumId w:val="11"/>
  </w:num>
  <w:num w:numId="15">
    <w:abstractNumId w:val="12"/>
  </w:num>
  <w:num w:numId="16">
    <w:abstractNumId w:val="16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3E"/>
    <w:rsid w:val="0000340D"/>
    <w:rsid w:val="00007B55"/>
    <w:rsid w:val="00021B32"/>
    <w:rsid w:val="000243D5"/>
    <w:rsid w:val="000260AF"/>
    <w:rsid w:val="000261A7"/>
    <w:rsid w:val="000437C2"/>
    <w:rsid w:val="00057309"/>
    <w:rsid w:val="00057F92"/>
    <w:rsid w:val="0007701E"/>
    <w:rsid w:val="00081D77"/>
    <w:rsid w:val="00090AFC"/>
    <w:rsid w:val="00091BD7"/>
    <w:rsid w:val="000A1D94"/>
    <w:rsid w:val="000A23DD"/>
    <w:rsid w:val="000A2511"/>
    <w:rsid w:val="000A66EE"/>
    <w:rsid w:val="000B21B2"/>
    <w:rsid w:val="000D1CBC"/>
    <w:rsid w:val="000D44C8"/>
    <w:rsid w:val="000E2EAB"/>
    <w:rsid w:val="000E7635"/>
    <w:rsid w:val="000F5658"/>
    <w:rsid w:val="00103638"/>
    <w:rsid w:val="001051A9"/>
    <w:rsid w:val="001270DD"/>
    <w:rsid w:val="001318B5"/>
    <w:rsid w:val="0013772F"/>
    <w:rsid w:val="001558B5"/>
    <w:rsid w:val="00182562"/>
    <w:rsid w:val="0019637D"/>
    <w:rsid w:val="001A5027"/>
    <w:rsid w:val="001A51D4"/>
    <w:rsid w:val="001B1384"/>
    <w:rsid w:val="001C5F82"/>
    <w:rsid w:val="001D3D69"/>
    <w:rsid w:val="001E0E4E"/>
    <w:rsid w:val="001E1712"/>
    <w:rsid w:val="001E5D7D"/>
    <w:rsid w:val="001F110C"/>
    <w:rsid w:val="001F47A9"/>
    <w:rsid w:val="002002D1"/>
    <w:rsid w:val="00222BFE"/>
    <w:rsid w:val="00225ADB"/>
    <w:rsid w:val="002338BB"/>
    <w:rsid w:val="00234D56"/>
    <w:rsid w:val="00237CCB"/>
    <w:rsid w:val="002533F9"/>
    <w:rsid w:val="00253D6A"/>
    <w:rsid w:val="00254223"/>
    <w:rsid w:val="0026590C"/>
    <w:rsid w:val="00265C8D"/>
    <w:rsid w:val="00270D6E"/>
    <w:rsid w:val="00272636"/>
    <w:rsid w:val="00272893"/>
    <w:rsid w:val="0028675E"/>
    <w:rsid w:val="002874EE"/>
    <w:rsid w:val="002A14A8"/>
    <w:rsid w:val="002C4FC6"/>
    <w:rsid w:val="002C6B6B"/>
    <w:rsid w:val="002D6A5A"/>
    <w:rsid w:val="003069B3"/>
    <w:rsid w:val="00317F4B"/>
    <w:rsid w:val="00343F77"/>
    <w:rsid w:val="00363F70"/>
    <w:rsid w:val="0036647A"/>
    <w:rsid w:val="00366952"/>
    <w:rsid w:val="003A3A66"/>
    <w:rsid w:val="003A7216"/>
    <w:rsid w:val="003B01F2"/>
    <w:rsid w:val="003C0C10"/>
    <w:rsid w:val="003C3890"/>
    <w:rsid w:val="003C4A02"/>
    <w:rsid w:val="003D68F8"/>
    <w:rsid w:val="003E3BCC"/>
    <w:rsid w:val="003E7E47"/>
    <w:rsid w:val="004066D5"/>
    <w:rsid w:val="0041002A"/>
    <w:rsid w:val="00422F71"/>
    <w:rsid w:val="00426EF3"/>
    <w:rsid w:val="00433B80"/>
    <w:rsid w:val="00452235"/>
    <w:rsid w:val="004544BA"/>
    <w:rsid w:val="00485786"/>
    <w:rsid w:val="00493A9A"/>
    <w:rsid w:val="00495AC5"/>
    <w:rsid w:val="00495AE2"/>
    <w:rsid w:val="004A170D"/>
    <w:rsid w:val="004A5AA2"/>
    <w:rsid w:val="004B3C09"/>
    <w:rsid w:val="004B7D3B"/>
    <w:rsid w:val="004C12EC"/>
    <w:rsid w:val="004C7277"/>
    <w:rsid w:val="004F1A6A"/>
    <w:rsid w:val="004F2C6C"/>
    <w:rsid w:val="00503490"/>
    <w:rsid w:val="00503B33"/>
    <w:rsid w:val="0052732D"/>
    <w:rsid w:val="0053012A"/>
    <w:rsid w:val="005353B9"/>
    <w:rsid w:val="00542F8E"/>
    <w:rsid w:val="00557C8E"/>
    <w:rsid w:val="00571765"/>
    <w:rsid w:val="0057535E"/>
    <w:rsid w:val="00594457"/>
    <w:rsid w:val="005B0F8B"/>
    <w:rsid w:val="005B6623"/>
    <w:rsid w:val="005C018E"/>
    <w:rsid w:val="005C1294"/>
    <w:rsid w:val="005C3567"/>
    <w:rsid w:val="005D0864"/>
    <w:rsid w:val="005D168E"/>
    <w:rsid w:val="005D5BA9"/>
    <w:rsid w:val="005E1EE2"/>
    <w:rsid w:val="006338FE"/>
    <w:rsid w:val="00651849"/>
    <w:rsid w:val="00665477"/>
    <w:rsid w:val="00670409"/>
    <w:rsid w:val="00682A22"/>
    <w:rsid w:val="00691F34"/>
    <w:rsid w:val="006A14CA"/>
    <w:rsid w:val="006B0261"/>
    <w:rsid w:val="006B59B6"/>
    <w:rsid w:val="006B6FC4"/>
    <w:rsid w:val="006C4AD2"/>
    <w:rsid w:val="006D3B2D"/>
    <w:rsid w:val="006E3F96"/>
    <w:rsid w:val="006E42DF"/>
    <w:rsid w:val="006F3DF6"/>
    <w:rsid w:val="006F7FD0"/>
    <w:rsid w:val="0070555F"/>
    <w:rsid w:val="00705E1E"/>
    <w:rsid w:val="007157D0"/>
    <w:rsid w:val="007455C6"/>
    <w:rsid w:val="007504A3"/>
    <w:rsid w:val="007558E9"/>
    <w:rsid w:val="0076139D"/>
    <w:rsid w:val="00765130"/>
    <w:rsid w:val="007747B0"/>
    <w:rsid w:val="00774BCA"/>
    <w:rsid w:val="00780FEC"/>
    <w:rsid w:val="0078626D"/>
    <w:rsid w:val="00793227"/>
    <w:rsid w:val="007A0C04"/>
    <w:rsid w:val="007A253E"/>
    <w:rsid w:val="007A4449"/>
    <w:rsid w:val="007A44C4"/>
    <w:rsid w:val="007A4EC6"/>
    <w:rsid w:val="007D1D97"/>
    <w:rsid w:val="00800CBB"/>
    <w:rsid w:val="008017B8"/>
    <w:rsid w:val="00815A42"/>
    <w:rsid w:val="00815DD8"/>
    <w:rsid w:val="008162BA"/>
    <w:rsid w:val="008165E4"/>
    <w:rsid w:val="0083369F"/>
    <w:rsid w:val="0084254A"/>
    <w:rsid w:val="0084298E"/>
    <w:rsid w:val="00842D8B"/>
    <w:rsid w:val="008632D6"/>
    <w:rsid w:val="0088330D"/>
    <w:rsid w:val="00890AEE"/>
    <w:rsid w:val="008A0EA6"/>
    <w:rsid w:val="008A5C5D"/>
    <w:rsid w:val="008B32F7"/>
    <w:rsid w:val="008B612C"/>
    <w:rsid w:val="008B71B1"/>
    <w:rsid w:val="008B7ED9"/>
    <w:rsid w:val="008E5F22"/>
    <w:rsid w:val="008E6799"/>
    <w:rsid w:val="008F7B8C"/>
    <w:rsid w:val="00900154"/>
    <w:rsid w:val="00905262"/>
    <w:rsid w:val="0090536F"/>
    <w:rsid w:val="009179E6"/>
    <w:rsid w:val="0092531E"/>
    <w:rsid w:val="00930E0C"/>
    <w:rsid w:val="00933CF1"/>
    <w:rsid w:val="00936C98"/>
    <w:rsid w:val="0097050B"/>
    <w:rsid w:val="00981B4D"/>
    <w:rsid w:val="009914B3"/>
    <w:rsid w:val="009A086D"/>
    <w:rsid w:val="009A0E00"/>
    <w:rsid w:val="009A3170"/>
    <w:rsid w:val="009C3378"/>
    <w:rsid w:val="009C72CD"/>
    <w:rsid w:val="009D6F81"/>
    <w:rsid w:val="009E5DE8"/>
    <w:rsid w:val="00A13FB4"/>
    <w:rsid w:val="00A17D82"/>
    <w:rsid w:val="00A23AE2"/>
    <w:rsid w:val="00A26573"/>
    <w:rsid w:val="00A53BBA"/>
    <w:rsid w:val="00A63266"/>
    <w:rsid w:val="00A719B4"/>
    <w:rsid w:val="00A77768"/>
    <w:rsid w:val="00A81932"/>
    <w:rsid w:val="00AA037F"/>
    <w:rsid w:val="00AA6AA7"/>
    <w:rsid w:val="00AB1CDB"/>
    <w:rsid w:val="00AB5341"/>
    <w:rsid w:val="00AC004D"/>
    <w:rsid w:val="00AC2A55"/>
    <w:rsid w:val="00AC67DE"/>
    <w:rsid w:val="00AD2CF6"/>
    <w:rsid w:val="00AE150E"/>
    <w:rsid w:val="00AE3526"/>
    <w:rsid w:val="00AE4367"/>
    <w:rsid w:val="00AE5CC4"/>
    <w:rsid w:val="00AF1054"/>
    <w:rsid w:val="00AF1D5C"/>
    <w:rsid w:val="00AF3911"/>
    <w:rsid w:val="00AF6215"/>
    <w:rsid w:val="00AF6C82"/>
    <w:rsid w:val="00B24F0C"/>
    <w:rsid w:val="00B27DC7"/>
    <w:rsid w:val="00B36F93"/>
    <w:rsid w:val="00B40CD4"/>
    <w:rsid w:val="00B40E02"/>
    <w:rsid w:val="00B504C2"/>
    <w:rsid w:val="00B55831"/>
    <w:rsid w:val="00B76A8C"/>
    <w:rsid w:val="00B8198D"/>
    <w:rsid w:val="00B837C2"/>
    <w:rsid w:val="00B85D1B"/>
    <w:rsid w:val="00BA1156"/>
    <w:rsid w:val="00BC5883"/>
    <w:rsid w:val="00BD052C"/>
    <w:rsid w:val="00BD168F"/>
    <w:rsid w:val="00BD188F"/>
    <w:rsid w:val="00BD6CC0"/>
    <w:rsid w:val="00BE7863"/>
    <w:rsid w:val="00BF36ED"/>
    <w:rsid w:val="00C03C14"/>
    <w:rsid w:val="00C10659"/>
    <w:rsid w:val="00C10F8D"/>
    <w:rsid w:val="00C128BD"/>
    <w:rsid w:val="00C17F62"/>
    <w:rsid w:val="00C217F0"/>
    <w:rsid w:val="00C23932"/>
    <w:rsid w:val="00C419C4"/>
    <w:rsid w:val="00C4505A"/>
    <w:rsid w:val="00C56C5A"/>
    <w:rsid w:val="00C64B57"/>
    <w:rsid w:val="00C7280C"/>
    <w:rsid w:val="00C72A4D"/>
    <w:rsid w:val="00C82015"/>
    <w:rsid w:val="00C86B8E"/>
    <w:rsid w:val="00C86CAF"/>
    <w:rsid w:val="00C92658"/>
    <w:rsid w:val="00CA2EAB"/>
    <w:rsid w:val="00CA689A"/>
    <w:rsid w:val="00CB2511"/>
    <w:rsid w:val="00CB2DBD"/>
    <w:rsid w:val="00CB4751"/>
    <w:rsid w:val="00CB6520"/>
    <w:rsid w:val="00CD63C6"/>
    <w:rsid w:val="00CE2130"/>
    <w:rsid w:val="00CF09D9"/>
    <w:rsid w:val="00CF7569"/>
    <w:rsid w:val="00D03229"/>
    <w:rsid w:val="00D06C80"/>
    <w:rsid w:val="00D1086D"/>
    <w:rsid w:val="00D10E02"/>
    <w:rsid w:val="00D229BE"/>
    <w:rsid w:val="00D31972"/>
    <w:rsid w:val="00D36203"/>
    <w:rsid w:val="00D45DB9"/>
    <w:rsid w:val="00D578AF"/>
    <w:rsid w:val="00D637BB"/>
    <w:rsid w:val="00D64A7C"/>
    <w:rsid w:val="00D67AA7"/>
    <w:rsid w:val="00D868F3"/>
    <w:rsid w:val="00DB43D9"/>
    <w:rsid w:val="00DC01F2"/>
    <w:rsid w:val="00DD491E"/>
    <w:rsid w:val="00DE2B46"/>
    <w:rsid w:val="00E016B4"/>
    <w:rsid w:val="00E170F9"/>
    <w:rsid w:val="00E40F42"/>
    <w:rsid w:val="00E42C4E"/>
    <w:rsid w:val="00E55C60"/>
    <w:rsid w:val="00E610CF"/>
    <w:rsid w:val="00E62C62"/>
    <w:rsid w:val="00E672AB"/>
    <w:rsid w:val="00E84779"/>
    <w:rsid w:val="00EB7267"/>
    <w:rsid w:val="00EC631A"/>
    <w:rsid w:val="00EE3C2C"/>
    <w:rsid w:val="00EE4B60"/>
    <w:rsid w:val="00EF5BB3"/>
    <w:rsid w:val="00F03877"/>
    <w:rsid w:val="00F20118"/>
    <w:rsid w:val="00F405D6"/>
    <w:rsid w:val="00F5715B"/>
    <w:rsid w:val="00F843F8"/>
    <w:rsid w:val="00F94E75"/>
    <w:rsid w:val="00F972FD"/>
    <w:rsid w:val="00FA7352"/>
    <w:rsid w:val="00FB7E0E"/>
    <w:rsid w:val="00FD31ED"/>
    <w:rsid w:val="00FE7A32"/>
    <w:rsid w:val="00FF3CB0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uiPriority w:val="99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017B8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uiPriority w:val="99"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basedOn w:val="a"/>
    <w:link w:val="aff3"/>
    <w:unhideWhenUsed/>
    <w:rsid w:val="00CE2130"/>
    <w:pPr>
      <w:spacing w:after="120"/>
    </w:pPr>
  </w:style>
  <w:style w:type="character" w:customStyle="1" w:styleId="aff3">
    <w:name w:val="Основной текст Знак"/>
    <w:basedOn w:val="a0"/>
    <w:link w:val="aff2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017B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8017B8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 Знак1 Знак Знак Знак Знак"/>
    <w:basedOn w:val="a"/>
    <w:rsid w:val="008017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ertext">
    <w:name w:val="headertext"/>
    <w:basedOn w:val="a"/>
    <w:rsid w:val="008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99"/>
    <w:rsid w:val="00801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rsid w:val="008017B8"/>
    <w:rPr>
      <w:color w:val="800080"/>
      <w:u w:val="single"/>
    </w:rPr>
  </w:style>
  <w:style w:type="paragraph" w:customStyle="1" w:styleId="088095CB421E4E02BDC9682AFEE1723A">
    <w:name w:val="088095CB421E4E02BDC9682AFEE1723A"/>
    <w:rsid w:val="008017B8"/>
    <w:rPr>
      <w:rFonts w:ascii="Calibri" w:eastAsia="Times New Roman" w:hAnsi="Calibri" w:cs="Times New Roman"/>
      <w:lang w:eastAsia="ru-RU"/>
    </w:rPr>
  </w:style>
  <w:style w:type="paragraph" w:customStyle="1" w:styleId="aff7">
    <w:name w:val="Знак"/>
    <w:basedOn w:val="a"/>
    <w:rsid w:val="008017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DTNormal">
    <w:name w:val="ConsDTNormal"/>
    <w:uiPriority w:val="99"/>
    <w:rsid w:val="008017B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01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Emphasis"/>
    <w:uiPriority w:val="20"/>
    <w:qFormat/>
    <w:rsid w:val="008017B8"/>
    <w:rPr>
      <w:i/>
      <w:iCs/>
    </w:rPr>
  </w:style>
  <w:style w:type="paragraph" w:customStyle="1" w:styleId="12">
    <w:name w:val="Красная строка1"/>
    <w:basedOn w:val="aff2"/>
    <w:rsid w:val="008017B8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6">
    <w:name w:val="s_16"/>
    <w:basedOn w:val="a"/>
    <w:rsid w:val="008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8017B8"/>
  </w:style>
  <w:style w:type="paragraph" w:customStyle="1" w:styleId="formattext0">
    <w:name w:val="formattext"/>
    <w:basedOn w:val="a"/>
    <w:rsid w:val="008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No Spacing"/>
    <w:link w:val="affa"/>
    <w:uiPriority w:val="1"/>
    <w:qFormat/>
    <w:rsid w:val="008017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a">
    <w:name w:val="Без интервала Знак"/>
    <w:link w:val="aff9"/>
    <w:uiPriority w:val="1"/>
    <w:locked/>
    <w:rsid w:val="008017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Глава"/>
    <w:basedOn w:val="a"/>
    <w:next w:val="a"/>
    <w:link w:val="10"/>
    <w:uiPriority w:val="99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017B8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uiPriority w:val="34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uiPriority w:val="99"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basedOn w:val="a"/>
    <w:link w:val="aff3"/>
    <w:unhideWhenUsed/>
    <w:rsid w:val="00CE2130"/>
    <w:pPr>
      <w:spacing w:after="120"/>
    </w:pPr>
  </w:style>
  <w:style w:type="character" w:customStyle="1" w:styleId="aff3">
    <w:name w:val="Основной текст Знак"/>
    <w:basedOn w:val="a0"/>
    <w:link w:val="aff2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017B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8017B8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 Знак1 Знак Знак Знак Знак"/>
    <w:basedOn w:val="a"/>
    <w:rsid w:val="008017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ertext">
    <w:name w:val="headertext"/>
    <w:basedOn w:val="a"/>
    <w:rsid w:val="008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99"/>
    <w:rsid w:val="00801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rsid w:val="008017B8"/>
    <w:rPr>
      <w:color w:val="800080"/>
      <w:u w:val="single"/>
    </w:rPr>
  </w:style>
  <w:style w:type="paragraph" w:customStyle="1" w:styleId="088095CB421E4E02BDC9682AFEE1723A">
    <w:name w:val="088095CB421E4E02BDC9682AFEE1723A"/>
    <w:rsid w:val="008017B8"/>
    <w:rPr>
      <w:rFonts w:ascii="Calibri" w:eastAsia="Times New Roman" w:hAnsi="Calibri" w:cs="Times New Roman"/>
      <w:lang w:eastAsia="ru-RU"/>
    </w:rPr>
  </w:style>
  <w:style w:type="paragraph" w:customStyle="1" w:styleId="aff7">
    <w:name w:val="Знак"/>
    <w:basedOn w:val="a"/>
    <w:rsid w:val="008017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DTNormal">
    <w:name w:val="ConsDTNormal"/>
    <w:uiPriority w:val="99"/>
    <w:rsid w:val="008017B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01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Emphasis"/>
    <w:uiPriority w:val="20"/>
    <w:qFormat/>
    <w:rsid w:val="008017B8"/>
    <w:rPr>
      <w:i/>
      <w:iCs/>
    </w:rPr>
  </w:style>
  <w:style w:type="paragraph" w:customStyle="1" w:styleId="12">
    <w:name w:val="Красная строка1"/>
    <w:basedOn w:val="aff2"/>
    <w:rsid w:val="008017B8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6">
    <w:name w:val="s_16"/>
    <w:basedOn w:val="a"/>
    <w:rsid w:val="008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8017B8"/>
  </w:style>
  <w:style w:type="paragraph" w:customStyle="1" w:styleId="formattext0">
    <w:name w:val="formattext"/>
    <w:basedOn w:val="a"/>
    <w:rsid w:val="0080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No Spacing"/>
    <w:link w:val="affa"/>
    <w:uiPriority w:val="1"/>
    <w:qFormat/>
    <w:rsid w:val="008017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a">
    <w:name w:val="Без интервала Знак"/>
    <w:link w:val="aff9"/>
    <w:uiPriority w:val="1"/>
    <w:locked/>
    <w:rsid w:val="008017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50B2CF9397E95E5FDFA60E4789BC6E0FD17894D8EB7D463A4C6CC241E1087422171FC8FC568409C3DC68A8E47FJ" TargetMode="External"/><Relationship Id="rId26" Type="http://schemas.openxmlformats.org/officeDocument/2006/relationships/hyperlink" Target="consultantplus://offline/ref=349F80A19C8D487E9BC7CF6991E5C6D8CA52233388020D73375AD6AF7E607F2BF645CAC8F4F0F1B80FFEC0y1EFK" TargetMode="External"/><Relationship Id="rId39" Type="http://schemas.openxmlformats.org/officeDocument/2006/relationships/hyperlink" Target="consultantplus://offline/ref=37B3891E19C8E4EBC8494BA782A04FC6FEC65913132773171EF284066312AF758E1333FEDD6B3BD5CB845ECF12K" TargetMode="External"/><Relationship Id="rId21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37B3891E19C8E4EBC8494BA782A04FC6FEC65913132773171EF284066312AF758E1333FEDD6B3BD5CB8557CF1FK" TargetMode="External"/><Relationship Id="rId42" Type="http://schemas.openxmlformats.org/officeDocument/2006/relationships/hyperlink" Target="consultantplus://offline/ref=37B3891E19C8E4EBC8494BA782A04FC6FEC65913132773171EF284066312AF758E1333FEDD6B3BD5CB8557CF1FK" TargetMode="External"/><Relationship Id="rId47" Type="http://schemas.openxmlformats.org/officeDocument/2006/relationships/hyperlink" Target="http://mobileonline.garant.ru/" TargetMode="External"/><Relationship Id="rId50" Type="http://schemas.openxmlformats.org/officeDocument/2006/relationships/hyperlink" Target="consultantplus://offline/ref=409C938BF7BBFA69D038773E6D2756A3C15567B54642D57013BF301F522872EBBE0562EDDBeBa8K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50B2CF9397E95E5FDFA60E4789BC6E0FD17894D8EB7D463A4C6CC241E1087422171FC8FC568409C3DC69A1E472J" TargetMode="External"/><Relationship Id="rId25" Type="http://schemas.openxmlformats.org/officeDocument/2006/relationships/hyperlink" Target="consultantplus://offline/ref=2D57F3C8A3D7F1ACAA28E36FBE3B439E57DABCEB2D810A79A8027FD0E8334EE517F870BB9B203A487DA2EFhEBBK" TargetMode="External"/><Relationship Id="rId33" Type="http://schemas.openxmlformats.org/officeDocument/2006/relationships/hyperlink" Target="consultantplus://offline/ref=A52C7346C03189498A77209712E832B27236F89BA1B33713F20A3E6ACDE0CAADE7877288B4DB9B3F89B363jA78J" TargetMode="External"/><Relationship Id="rId38" Type="http://schemas.openxmlformats.org/officeDocument/2006/relationships/hyperlink" Target="consultantplus://offline/ref=37B3891E19C8E4EBC8494BA782A04FC6FEC65913132773171EF284066312AF758E1333FEDD6B3BD5CB8557CF1FK" TargetMode="External"/><Relationship Id="rId46" Type="http://schemas.openxmlformats.org/officeDocument/2006/relationships/hyperlink" Target="http://hom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40498540F164F1DC2D15DB7A0F99654885F92144FA27866D440967E6017DC89679993679E7BAB0BB74BAAF5DJ" TargetMode="External"/><Relationship Id="rId20" Type="http://schemas.openxmlformats.org/officeDocument/2006/relationships/hyperlink" Target="consultantplus://offline/ref=A52C7346C03189498A77209712E832B27236F89BA1B33713F20A3E6ACDE0CAADE7877288B4DB9B3F89B363jA78J" TargetMode="External"/><Relationship Id="rId29" Type="http://schemas.openxmlformats.org/officeDocument/2006/relationships/hyperlink" Target="javascript:;" TargetMode="External"/><Relationship Id="rId41" Type="http://schemas.openxmlformats.org/officeDocument/2006/relationships/hyperlink" Target="consultantplus://offline/ref=37B3891E19C8E4EBC8494BA782A04FC6FEC65913132773171EF284066312AF758E1333FEDD6B3BD5CB845ECF12K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1510" TargetMode="External"/><Relationship Id="rId24" Type="http://schemas.openxmlformats.org/officeDocument/2006/relationships/hyperlink" Target="consultantplus://offline/ref=299326EB558282C28E701089F0DD1FB293491F510EB680CF426FA31606D7A891CE34D08BE082178A7D72B54FCBK" TargetMode="External"/><Relationship Id="rId32" Type="http://schemas.openxmlformats.org/officeDocument/2006/relationships/hyperlink" Target="consultantplus://offline/ref=A52C7346C03189498A77209712E832B27236F89BA1B33713F20A3E6ACDE0CAADE7877288B4DB9B3F89B26AjA75J" TargetMode="External"/><Relationship Id="rId37" Type="http://schemas.openxmlformats.org/officeDocument/2006/relationships/hyperlink" Target="consultantplus://offline/ref=A52C7346C03189498A77209712E832B27236F89BA1B33713F20A3E6ACDE0CAADE7877288B4DB9B3F89B363jA78J" TargetMode="External"/><Relationship Id="rId40" Type="http://schemas.openxmlformats.org/officeDocument/2006/relationships/hyperlink" Target="consultantplus://offline/ref=37B3891E19C8E4EBC8494BA782A04FC6FEC65913132773171EF284066312AF758E1333FEDD6B3BD5CB8557CF1FK" TargetMode="External"/><Relationship Id="rId45" Type="http://schemas.openxmlformats.org/officeDocument/2006/relationships/hyperlink" Target="consultantplus://offline/ref=37B3891E19C8E4EBC8494BA782A04FC6FEC65913132773171EF284066312AF758E1333FEDD6B3BD5CB845ECF12K" TargetMode="External"/><Relationship Id="rId53" Type="http://schemas.openxmlformats.org/officeDocument/2006/relationships/hyperlink" Target="consultantplus://offline/ref=409C938BF7BBFA69D038773E6D2756A3C15567B54642D57013BF301F522872EBBE0562EAeDa2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AA760D6D8467AA7C9A965CF227FED332A8E095C6EE8CCB6E3FFB171FF1ED6511B6E5810B6751D4BE152By1b9P" TargetMode="External"/><Relationship Id="rId23" Type="http://schemas.openxmlformats.org/officeDocument/2006/relationships/hyperlink" Target="consultantplus://offline/ref=2D57F3C8A3D7F1ACAA28E36FBE3B439E57DABCEB2D810A79A8027FD0E8334EE517F870BB9B203A487DA2EFhEBBK" TargetMode="External"/><Relationship Id="rId28" Type="http://schemas.openxmlformats.org/officeDocument/2006/relationships/hyperlink" Target="consultantplus://offline/ref=349F80A19C8D487E9BC7CF6991E5C6D8CA52233388020D73375AD6AF7E607F2BF645CAC8F4F0F1B80FFEC0y1EFK" TargetMode="External"/><Relationship Id="rId36" Type="http://schemas.openxmlformats.org/officeDocument/2006/relationships/hyperlink" Target="consultantplus://offline/ref=A52C7346C03189498A77209712E832B27236F89BA1B33713F20A3E6ACDE0CAADE7877288B4DB9B3F89B26AjA75J" TargetMode="External"/><Relationship Id="rId49" Type="http://schemas.openxmlformats.org/officeDocument/2006/relationships/hyperlink" Target="consultantplus://offline/ref=409C938BF7BBFA69D038773E6D2756A3C15567B54642D57013BF301F522872EBBE0562E9eDa3K" TargetMode="External"/><Relationship Id="rId10" Type="http://schemas.openxmlformats.org/officeDocument/2006/relationships/hyperlink" Target="consultantplus://offline/ref=BA87DA70B7DAC89A10A00D6C832729E6861D61D7AB7AFA56D8523CCED76F79BB6706792C007F7851kBh0J" TargetMode="External"/><Relationship Id="rId19" Type="http://schemas.openxmlformats.org/officeDocument/2006/relationships/hyperlink" Target="consultantplus://offline/ref=A52C7346C03189498A77209712E832B27236F89BA1B33713F20A3E6ACDE0CAADE7877288B4DB9B3F89B26AjA75J" TargetMode="External"/><Relationship Id="rId31" Type="http://schemas.openxmlformats.org/officeDocument/2006/relationships/hyperlink" Target="consultantplus://offline/ref=349F80A19C8D487E9BC7CF6991E5C6D8CA52233388020D73375AD6AF7E607F2BF645CAC8F4F0F1B80FFEC0y1EFK" TargetMode="External"/><Relationship Id="rId44" Type="http://schemas.openxmlformats.org/officeDocument/2006/relationships/hyperlink" Target="consultantplus://offline/ref=37B3891E19C8E4EBC8494BA782A04FC6FEC65913132773171EF284066312AF758E1333FEDD6B3BD5CB8557CF1FK" TargetMode="External"/><Relationship Id="rId52" Type="http://schemas.openxmlformats.org/officeDocument/2006/relationships/hyperlink" Target="consultantplus://offline/ref=409C938BF7BBFA69D038773E6D2756A3C15567B54642D57013BF301F522872EBBE0562E9eDa4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49F80A19C8D487E9BC7CF6991E5C6D8CA52233388020D73375AD6AF7E607F2BF645CAC8F4F0F1B80FFEC0y1EFK" TargetMode="External"/><Relationship Id="rId22" Type="http://schemas.openxmlformats.org/officeDocument/2006/relationships/hyperlink" Target="consultantplus://offline/ref=A52C7346C03189498A77209712E832B27236F89BA1B33713F20A3E6ACDE0CAADE7877288B4DB9B3F89B363jA78J" TargetMode="External"/><Relationship Id="rId27" Type="http://schemas.openxmlformats.org/officeDocument/2006/relationships/hyperlink" Target="consultantplus://offline/ref=349F80A19C8D487E9BC7CF6991E5C6D8CA52233388020D73375AD6AF7E607F2BF645CAC8F4F0F1B80FFEC0y1EFK" TargetMode="External"/><Relationship Id="rId30" Type="http://schemas.openxmlformats.org/officeDocument/2006/relationships/hyperlink" Target="garantF1://12084522.21" TargetMode="External"/><Relationship Id="rId35" Type="http://schemas.openxmlformats.org/officeDocument/2006/relationships/hyperlink" Target="consultantplus://offline/ref=37B3891E19C8E4EBC8494BA782A04FC6FEC65913132773171EF284066312AF758E1333FEDD6B3BD5CB845ECF12K" TargetMode="External"/><Relationship Id="rId43" Type="http://schemas.openxmlformats.org/officeDocument/2006/relationships/hyperlink" Target="consultantplus://offline/ref=37B3891E19C8E4EBC8494BA782A04FC6FEC65913132773171EF284066312AF758E1333FEDD6B3BD5CB845ECF12K" TargetMode="External"/><Relationship Id="rId48" Type="http://schemas.openxmlformats.org/officeDocument/2006/relationships/hyperlink" Target="consultantplus://offline/ref=409C938BF7BBFA69D038773E6D2756A3C15567B54642D57013BF301F522872EBBE0562E8eDa7K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09C938BF7BBFA69D038773E6D2756A3C15567B54642D57013BF301F522872EBBE0562EDD3B8D9D9e3a9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3066-0A20-42CF-9F71-0C73130F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15559</Words>
  <Characters>88690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Трушкова</cp:lastModifiedBy>
  <cp:revision>3</cp:revision>
  <cp:lastPrinted>2019-12-06T08:29:00Z</cp:lastPrinted>
  <dcterms:created xsi:type="dcterms:W3CDTF">2019-12-06T10:43:00Z</dcterms:created>
  <dcterms:modified xsi:type="dcterms:W3CDTF">2019-12-09T11:09:00Z</dcterms:modified>
</cp:coreProperties>
</file>