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0E9" w:rsidRPr="00CE10E9" w:rsidRDefault="00CE10E9" w:rsidP="00CE10E9">
      <w:pPr>
        <w:rPr>
          <w:rFonts w:eastAsia="Calibri"/>
          <w:sz w:val="28"/>
          <w:szCs w:val="28"/>
          <w:lang w:eastAsia="en-US"/>
        </w:rPr>
      </w:pPr>
    </w:p>
    <w:p w:rsidR="00CE10E9" w:rsidRPr="00CE10E9" w:rsidRDefault="00CE10E9" w:rsidP="00CE10E9">
      <w:pPr>
        <w:rPr>
          <w:rFonts w:eastAsia="Calibri"/>
          <w:sz w:val="28"/>
          <w:szCs w:val="28"/>
          <w:lang w:eastAsia="en-US"/>
        </w:rPr>
      </w:pPr>
    </w:p>
    <w:p w:rsidR="00CE10E9" w:rsidRPr="00CE10E9" w:rsidRDefault="00CE10E9" w:rsidP="00CE10E9">
      <w:pPr>
        <w:jc w:val="center"/>
        <w:rPr>
          <w:rFonts w:eastAsia="Calibri"/>
          <w:b/>
          <w:sz w:val="28"/>
          <w:szCs w:val="28"/>
          <w:lang w:eastAsia="en-US"/>
        </w:rPr>
      </w:pPr>
      <w:r w:rsidRPr="00CE10E9">
        <w:rPr>
          <w:rFonts w:eastAsia="Calibri"/>
          <w:b/>
          <w:sz w:val="28"/>
          <w:szCs w:val="28"/>
          <w:lang w:eastAsia="en-US"/>
        </w:rPr>
        <w:t xml:space="preserve">Проект </w:t>
      </w:r>
    </w:p>
    <w:p w:rsidR="00ED0CE6" w:rsidRDefault="00CE10E9" w:rsidP="00CE10E9">
      <w:pPr>
        <w:jc w:val="center"/>
        <w:rPr>
          <w:b/>
          <w:sz w:val="28"/>
          <w:szCs w:val="28"/>
          <w:lang w:eastAsia="en-US"/>
        </w:rPr>
      </w:pPr>
      <w:r w:rsidRPr="00CE10E9">
        <w:rPr>
          <w:b/>
          <w:sz w:val="28"/>
          <w:szCs w:val="28"/>
          <w:lang w:eastAsia="en-US"/>
        </w:rPr>
        <w:t>местных нормативов гр</w:t>
      </w:r>
      <w:r w:rsidR="00ED0CE6">
        <w:rPr>
          <w:b/>
          <w:sz w:val="28"/>
          <w:szCs w:val="28"/>
          <w:lang w:eastAsia="en-US"/>
        </w:rPr>
        <w:t>адостроительного проектирования</w:t>
      </w:r>
    </w:p>
    <w:p w:rsidR="00CE10E9" w:rsidRPr="00CE10E9" w:rsidRDefault="00CE54F9" w:rsidP="00CE10E9">
      <w:pPr>
        <w:jc w:val="center"/>
        <w:rPr>
          <w:b/>
          <w:sz w:val="28"/>
          <w:szCs w:val="28"/>
          <w:lang w:eastAsia="en-US"/>
        </w:rPr>
      </w:pPr>
      <w:r>
        <w:rPr>
          <w:b/>
          <w:sz w:val="28"/>
          <w:szCs w:val="28"/>
          <w:lang w:eastAsia="en-US"/>
        </w:rPr>
        <w:t>Тенгинского</w:t>
      </w:r>
      <w:r w:rsidR="00ED0CE6">
        <w:rPr>
          <w:b/>
          <w:sz w:val="28"/>
          <w:szCs w:val="28"/>
          <w:lang w:eastAsia="en-US"/>
        </w:rPr>
        <w:t xml:space="preserve"> сельского</w:t>
      </w:r>
      <w:r w:rsidR="006449B6">
        <w:rPr>
          <w:b/>
          <w:sz w:val="28"/>
          <w:szCs w:val="28"/>
          <w:lang w:eastAsia="en-US"/>
        </w:rPr>
        <w:t xml:space="preserve"> поселения Туапсинского</w:t>
      </w:r>
      <w:r w:rsidR="00CE10E9" w:rsidRPr="00CE10E9">
        <w:rPr>
          <w:b/>
          <w:sz w:val="28"/>
          <w:szCs w:val="28"/>
          <w:lang w:eastAsia="en-US"/>
        </w:rPr>
        <w:t xml:space="preserve"> район</w:t>
      </w:r>
      <w:r w:rsidR="006449B6">
        <w:rPr>
          <w:b/>
          <w:sz w:val="28"/>
          <w:szCs w:val="28"/>
          <w:lang w:eastAsia="en-US"/>
        </w:rPr>
        <w:t>а</w:t>
      </w:r>
    </w:p>
    <w:p w:rsidR="00CE10E9" w:rsidRPr="00CE10E9" w:rsidRDefault="00CE10E9" w:rsidP="00CE10E9">
      <w:pPr>
        <w:jc w:val="center"/>
        <w:rPr>
          <w:b/>
          <w:sz w:val="28"/>
          <w:szCs w:val="28"/>
          <w:lang w:eastAsia="en-US"/>
        </w:rPr>
      </w:pPr>
      <w:r w:rsidRPr="00CE10E9">
        <w:rPr>
          <w:b/>
          <w:sz w:val="28"/>
          <w:szCs w:val="28"/>
          <w:lang w:eastAsia="en-US"/>
        </w:rPr>
        <w:t>Краснодарского края</w:t>
      </w:r>
    </w:p>
    <w:p w:rsidR="00744031" w:rsidRDefault="00744031" w:rsidP="00CE10E9">
      <w:pPr>
        <w:autoSpaceDE w:val="0"/>
        <w:autoSpaceDN w:val="0"/>
        <w:adjustRightInd w:val="0"/>
      </w:pPr>
    </w:p>
    <w:p w:rsidR="00744031" w:rsidRPr="00F01971" w:rsidRDefault="00744031">
      <w:pPr>
        <w:autoSpaceDE w:val="0"/>
        <w:autoSpaceDN w:val="0"/>
        <w:adjustRightInd w:val="0"/>
        <w:jc w:val="center"/>
        <w:outlineLvl w:val="1"/>
        <w:rPr>
          <w:sz w:val="28"/>
          <w:szCs w:val="28"/>
        </w:rPr>
      </w:pPr>
      <w:r w:rsidRPr="00F01971">
        <w:rPr>
          <w:sz w:val="28"/>
          <w:szCs w:val="28"/>
        </w:rPr>
        <w:t>1. Общие положения</w:t>
      </w:r>
    </w:p>
    <w:p w:rsidR="00744031" w:rsidRPr="00F01971" w:rsidRDefault="00744031">
      <w:pPr>
        <w:autoSpaceDE w:val="0"/>
        <w:autoSpaceDN w:val="0"/>
        <w:adjustRightInd w:val="0"/>
        <w:jc w:val="center"/>
        <w:rPr>
          <w:sz w:val="28"/>
          <w:szCs w:val="28"/>
        </w:rPr>
      </w:pPr>
    </w:p>
    <w:p w:rsidR="00744031" w:rsidRPr="00F01971" w:rsidRDefault="00744031" w:rsidP="00F226B9">
      <w:pPr>
        <w:autoSpaceDE w:val="0"/>
        <w:autoSpaceDN w:val="0"/>
        <w:adjustRightInd w:val="0"/>
        <w:jc w:val="center"/>
        <w:outlineLvl w:val="2"/>
        <w:rPr>
          <w:sz w:val="28"/>
          <w:szCs w:val="28"/>
        </w:rPr>
      </w:pPr>
      <w:r w:rsidRPr="00F01971">
        <w:rPr>
          <w:sz w:val="28"/>
          <w:szCs w:val="28"/>
        </w:rPr>
        <w:t>1.1. Назначение и область применения</w:t>
      </w:r>
    </w:p>
    <w:p w:rsidR="00744031" w:rsidRPr="00F01971" w:rsidRDefault="00744031">
      <w:pPr>
        <w:autoSpaceDE w:val="0"/>
        <w:autoSpaceDN w:val="0"/>
        <w:adjustRightInd w:val="0"/>
        <w:jc w:val="center"/>
        <w:rPr>
          <w:sz w:val="28"/>
          <w:szCs w:val="28"/>
        </w:rPr>
      </w:pPr>
    </w:p>
    <w:p w:rsidR="00744031" w:rsidRPr="00F01971" w:rsidRDefault="00744031">
      <w:pPr>
        <w:autoSpaceDE w:val="0"/>
        <w:autoSpaceDN w:val="0"/>
        <w:adjustRightInd w:val="0"/>
        <w:ind w:firstLine="540"/>
        <w:jc w:val="both"/>
        <w:rPr>
          <w:sz w:val="28"/>
          <w:szCs w:val="28"/>
        </w:rPr>
      </w:pPr>
      <w:r w:rsidRPr="00F01971">
        <w:rPr>
          <w:sz w:val="28"/>
          <w:szCs w:val="28"/>
        </w:rPr>
        <w:t>1.1.1. Нормативы градостроительного проектирования</w:t>
      </w:r>
      <w:r w:rsidR="003D4E61" w:rsidRPr="00F01971">
        <w:rPr>
          <w:sz w:val="28"/>
          <w:szCs w:val="28"/>
        </w:rPr>
        <w:t xml:space="preserve"> </w:t>
      </w:r>
      <w:r w:rsidR="00FF05C4">
        <w:rPr>
          <w:sz w:val="28"/>
          <w:szCs w:val="28"/>
        </w:rPr>
        <w:t>Тенгинского</w:t>
      </w:r>
      <w:r w:rsidR="006449B6">
        <w:rPr>
          <w:sz w:val="28"/>
          <w:szCs w:val="28"/>
        </w:rPr>
        <w:t xml:space="preserve"> </w:t>
      </w:r>
      <w:r w:rsidR="00ED0CE6">
        <w:rPr>
          <w:sz w:val="28"/>
          <w:szCs w:val="28"/>
        </w:rPr>
        <w:t>сельского</w:t>
      </w:r>
      <w:r w:rsidR="006449B6">
        <w:rPr>
          <w:sz w:val="28"/>
          <w:szCs w:val="28"/>
        </w:rPr>
        <w:t xml:space="preserve"> поселения Туапсинского</w:t>
      </w:r>
      <w:r w:rsidR="003D4E61" w:rsidRPr="00F01971">
        <w:rPr>
          <w:sz w:val="28"/>
          <w:szCs w:val="28"/>
        </w:rPr>
        <w:t xml:space="preserve"> район</w:t>
      </w:r>
      <w:r w:rsidR="006449B6">
        <w:rPr>
          <w:sz w:val="28"/>
          <w:szCs w:val="28"/>
        </w:rPr>
        <w:t>а</w:t>
      </w:r>
      <w:r w:rsidRPr="00F01971">
        <w:rPr>
          <w:sz w:val="28"/>
          <w:szCs w:val="28"/>
        </w:rPr>
        <w:t xml:space="preserve"> Краснодарского края (далее - Нормативы) разработаны в соответствии с Градостроительным кодексом Российской Федерации, Законом Краснодарского края от 21 июля 2008 года N 1540-КЗ "Градостроительный кодекс Краснодарского края" и иными нормативными правовыми актами Российской Федерации, учитываются при подготовке, согласовании и утверждении схемы территориального планирования</w:t>
      </w:r>
      <w:r w:rsidR="005F0BB6" w:rsidRPr="00F01971">
        <w:rPr>
          <w:sz w:val="28"/>
          <w:szCs w:val="28"/>
        </w:rPr>
        <w:t xml:space="preserve"> Туапсинского района</w:t>
      </w:r>
      <w:r w:rsidRPr="00F01971">
        <w:rPr>
          <w:sz w:val="28"/>
          <w:szCs w:val="28"/>
        </w:rPr>
        <w:t xml:space="preserve"> Краснодарског</w:t>
      </w:r>
      <w:r w:rsidR="00E83E1A" w:rsidRPr="00F01971">
        <w:rPr>
          <w:sz w:val="28"/>
          <w:szCs w:val="28"/>
        </w:rPr>
        <w:t>о края</w:t>
      </w:r>
      <w:r w:rsidRPr="00F01971">
        <w:rPr>
          <w:sz w:val="28"/>
          <w:szCs w:val="28"/>
        </w:rPr>
        <w:t>, ге</w:t>
      </w:r>
      <w:r w:rsidR="006449B6">
        <w:rPr>
          <w:sz w:val="28"/>
          <w:szCs w:val="28"/>
        </w:rPr>
        <w:t>нерального плана поселения</w:t>
      </w:r>
      <w:r w:rsidR="009871B3" w:rsidRPr="00F01971">
        <w:rPr>
          <w:sz w:val="28"/>
          <w:szCs w:val="28"/>
        </w:rPr>
        <w:t>,</w:t>
      </w:r>
      <w:r w:rsidRPr="00F01971">
        <w:rPr>
          <w:sz w:val="28"/>
          <w:szCs w:val="28"/>
        </w:rPr>
        <w:t xml:space="preserve"> а также распространяются на планировку, застройку и реконструкц</w:t>
      </w:r>
      <w:r w:rsidR="00E83E1A" w:rsidRPr="00F01971">
        <w:rPr>
          <w:sz w:val="28"/>
          <w:szCs w:val="28"/>
        </w:rPr>
        <w:t>ию территорий</w:t>
      </w:r>
      <w:r w:rsidR="006449B6">
        <w:rPr>
          <w:sz w:val="28"/>
          <w:szCs w:val="28"/>
        </w:rPr>
        <w:t xml:space="preserve"> </w:t>
      </w:r>
      <w:r w:rsidR="00347175">
        <w:rPr>
          <w:sz w:val="28"/>
          <w:szCs w:val="28"/>
        </w:rPr>
        <w:t>Тенгинского</w:t>
      </w:r>
      <w:r w:rsidR="00ED0CE6">
        <w:rPr>
          <w:sz w:val="28"/>
          <w:szCs w:val="28"/>
        </w:rPr>
        <w:t xml:space="preserve"> сельского </w:t>
      </w:r>
      <w:r w:rsidR="006449B6">
        <w:rPr>
          <w:sz w:val="28"/>
          <w:szCs w:val="28"/>
        </w:rPr>
        <w:t>поселения</w:t>
      </w:r>
      <w:r w:rsidRPr="00F01971">
        <w:rPr>
          <w:sz w:val="28"/>
          <w:szCs w:val="28"/>
        </w:rPr>
        <w:t xml:space="preserve"> (далее - поселения)</w:t>
      </w:r>
      <w:r w:rsidR="00E83E1A" w:rsidRPr="00F01971">
        <w:rPr>
          <w:sz w:val="28"/>
          <w:szCs w:val="28"/>
        </w:rPr>
        <w:t xml:space="preserve"> Туапсинского района</w:t>
      </w:r>
      <w:r w:rsidRPr="00F01971">
        <w:rPr>
          <w:sz w:val="28"/>
          <w:szCs w:val="28"/>
        </w:rPr>
        <w:t xml:space="preserve"> Кр</w:t>
      </w:r>
      <w:r w:rsidR="006449B6">
        <w:rPr>
          <w:sz w:val="28"/>
          <w:szCs w:val="28"/>
        </w:rPr>
        <w:t xml:space="preserve">аснодарского края в пределах </w:t>
      </w:r>
      <w:r w:rsidRPr="00F01971">
        <w:rPr>
          <w:sz w:val="28"/>
          <w:szCs w:val="28"/>
        </w:rPr>
        <w:t>границ</w:t>
      </w:r>
      <w:r w:rsidR="006449B6">
        <w:rPr>
          <w:sz w:val="28"/>
          <w:szCs w:val="28"/>
        </w:rPr>
        <w:t xml:space="preserve"> поселения</w:t>
      </w:r>
      <w:r w:rsidRPr="00F01971">
        <w:rPr>
          <w:sz w:val="28"/>
          <w:szCs w:val="28"/>
        </w:rPr>
        <w:t>.</w:t>
      </w:r>
    </w:p>
    <w:p w:rsidR="00744031" w:rsidRPr="00F01971" w:rsidRDefault="00744031">
      <w:pPr>
        <w:autoSpaceDE w:val="0"/>
        <w:autoSpaceDN w:val="0"/>
        <w:adjustRightInd w:val="0"/>
        <w:ind w:firstLine="540"/>
        <w:jc w:val="both"/>
        <w:rPr>
          <w:sz w:val="28"/>
          <w:szCs w:val="28"/>
        </w:rPr>
      </w:pPr>
      <w:r w:rsidRPr="00F01971">
        <w:rPr>
          <w:sz w:val="28"/>
          <w:szCs w:val="28"/>
        </w:rPr>
        <w:t xml:space="preserve">1.1.2. Нормативы градостроительного </w:t>
      </w:r>
      <w:r w:rsidR="00FF05C4">
        <w:rPr>
          <w:sz w:val="28"/>
          <w:szCs w:val="28"/>
        </w:rPr>
        <w:t>Тенгинского</w:t>
      </w:r>
      <w:r w:rsidR="00ED0CE6">
        <w:rPr>
          <w:sz w:val="28"/>
          <w:szCs w:val="28"/>
        </w:rPr>
        <w:t xml:space="preserve"> сельского </w:t>
      </w:r>
      <w:r w:rsidR="006449B6">
        <w:rPr>
          <w:sz w:val="28"/>
          <w:szCs w:val="28"/>
        </w:rPr>
        <w:t>поселения</w:t>
      </w:r>
      <w:r w:rsidR="006449B6" w:rsidRPr="00F01971">
        <w:rPr>
          <w:sz w:val="28"/>
          <w:szCs w:val="28"/>
        </w:rPr>
        <w:t xml:space="preserve"> </w:t>
      </w:r>
      <w:r w:rsidR="006449B6">
        <w:rPr>
          <w:sz w:val="28"/>
          <w:szCs w:val="28"/>
        </w:rPr>
        <w:t>Туапсинского</w:t>
      </w:r>
      <w:r w:rsidR="003D4E61" w:rsidRPr="00F01971">
        <w:rPr>
          <w:sz w:val="28"/>
          <w:szCs w:val="28"/>
        </w:rPr>
        <w:t xml:space="preserve"> район</w:t>
      </w:r>
      <w:r w:rsidR="006449B6">
        <w:rPr>
          <w:sz w:val="28"/>
          <w:szCs w:val="28"/>
        </w:rPr>
        <w:t>а</w:t>
      </w:r>
      <w:r w:rsidRPr="00F01971">
        <w:rPr>
          <w:sz w:val="28"/>
          <w:szCs w:val="28"/>
        </w:rPr>
        <w:t xml:space="preserve"> Краснодарского края -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 направленные на:</w:t>
      </w:r>
    </w:p>
    <w:p w:rsidR="00744031" w:rsidRPr="00F01971" w:rsidRDefault="00744031">
      <w:pPr>
        <w:autoSpaceDE w:val="0"/>
        <w:autoSpaceDN w:val="0"/>
        <w:adjustRightInd w:val="0"/>
        <w:ind w:firstLine="540"/>
        <w:jc w:val="both"/>
        <w:rPr>
          <w:sz w:val="28"/>
          <w:szCs w:val="28"/>
        </w:rPr>
      </w:pPr>
      <w:r w:rsidRPr="00F01971">
        <w:rPr>
          <w:sz w:val="28"/>
          <w:szCs w:val="28"/>
        </w:rPr>
        <w:t>устойч</w:t>
      </w:r>
      <w:r w:rsidR="006449B6">
        <w:rPr>
          <w:sz w:val="28"/>
          <w:szCs w:val="28"/>
        </w:rPr>
        <w:t>ивое развитие территории</w:t>
      </w:r>
      <w:r w:rsidR="00E83E1A" w:rsidRPr="00F01971">
        <w:rPr>
          <w:sz w:val="28"/>
          <w:szCs w:val="28"/>
        </w:rPr>
        <w:t xml:space="preserve"> поселени</w:t>
      </w:r>
      <w:r w:rsidR="006449B6">
        <w:rPr>
          <w:sz w:val="28"/>
          <w:szCs w:val="28"/>
        </w:rPr>
        <w:t xml:space="preserve">я </w:t>
      </w:r>
      <w:r w:rsidRPr="00F01971">
        <w:rPr>
          <w:sz w:val="28"/>
          <w:szCs w:val="28"/>
        </w:rPr>
        <w:t>с учетом значения и особенностей населенных пунктов в региональной системе расселения;</w:t>
      </w:r>
    </w:p>
    <w:p w:rsidR="00744031" w:rsidRPr="00F01971" w:rsidRDefault="00744031">
      <w:pPr>
        <w:autoSpaceDE w:val="0"/>
        <w:autoSpaceDN w:val="0"/>
        <w:adjustRightInd w:val="0"/>
        <w:ind w:firstLine="540"/>
        <w:jc w:val="both"/>
        <w:rPr>
          <w:sz w:val="28"/>
          <w:szCs w:val="28"/>
        </w:rPr>
      </w:pPr>
      <w:r w:rsidRPr="00F01971">
        <w:rPr>
          <w:sz w:val="28"/>
          <w:szCs w:val="28"/>
        </w:rPr>
        <w:t>обеспечение рациональной системы расселения;</w:t>
      </w:r>
    </w:p>
    <w:p w:rsidR="00744031" w:rsidRPr="00F01971" w:rsidRDefault="00744031">
      <w:pPr>
        <w:autoSpaceDE w:val="0"/>
        <w:autoSpaceDN w:val="0"/>
        <w:adjustRightInd w:val="0"/>
        <w:ind w:firstLine="540"/>
        <w:jc w:val="both"/>
        <w:rPr>
          <w:sz w:val="28"/>
          <w:szCs w:val="28"/>
        </w:rPr>
      </w:pPr>
      <w:r w:rsidRPr="00F01971">
        <w:rPr>
          <w:sz w:val="28"/>
          <w:szCs w:val="28"/>
        </w:rPr>
        <w:t>развитие промышленного и сельскохозяйственного производства, компле</w:t>
      </w:r>
      <w:r w:rsidR="006449B6">
        <w:rPr>
          <w:sz w:val="28"/>
          <w:szCs w:val="28"/>
        </w:rPr>
        <w:t>кса транспортной инфраструктуры;</w:t>
      </w:r>
    </w:p>
    <w:p w:rsidR="00744031" w:rsidRPr="00F01971" w:rsidRDefault="00744031">
      <w:pPr>
        <w:autoSpaceDE w:val="0"/>
        <w:autoSpaceDN w:val="0"/>
        <w:adjustRightInd w:val="0"/>
        <w:ind w:firstLine="540"/>
        <w:jc w:val="both"/>
        <w:rPr>
          <w:sz w:val="28"/>
          <w:szCs w:val="28"/>
        </w:rPr>
      </w:pPr>
      <w:r w:rsidRPr="00F01971">
        <w:rPr>
          <w:sz w:val="28"/>
          <w:szCs w:val="28"/>
        </w:rPr>
        <w:t>рациональное использование природных ресурсов, формирование природно-экологического каркаса в целях сохранения и развития уникального рекреационного потенциала для обеспечения всех видов индустрии курортов, туризма и отдыха (приморского, горного);</w:t>
      </w:r>
    </w:p>
    <w:p w:rsidR="00744031" w:rsidRPr="00F01971" w:rsidRDefault="00744031">
      <w:pPr>
        <w:autoSpaceDE w:val="0"/>
        <w:autoSpaceDN w:val="0"/>
        <w:adjustRightInd w:val="0"/>
        <w:ind w:firstLine="540"/>
        <w:jc w:val="both"/>
        <w:rPr>
          <w:sz w:val="28"/>
          <w:szCs w:val="28"/>
        </w:rPr>
      </w:pPr>
      <w:r w:rsidRPr="00F01971">
        <w:rPr>
          <w:sz w:val="28"/>
          <w:szCs w:val="28"/>
        </w:rPr>
        <w:t>сохранение и возрождение культурного и исторического наследия</w:t>
      </w:r>
      <w:r w:rsidR="00E83E1A" w:rsidRPr="00F01971">
        <w:rPr>
          <w:sz w:val="28"/>
          <w:szCs w:val="28"/>
        </w:rPr>
        <w:t xml:space="preserve"> Туапсинского района</w:t>
      </w:r>
      <w:r w:rsidRPr="00F01971">
        <w:rPr>
          <w:sz w:val="28"/>
          <w:szCs w:val="28"/>
        </w:rPr>
        <w:t xml:space="preserve"> Краснодарского края.</w:t>
      </w:r>
    </w:p>
    <w:p w:rsidR="00744031" w:rsidRPr="00F01971" w:rsidRDefault="00744031">
      <w:pPr>
        <w:autoSpaceDE w:val="0"/>
        <w:autoSpaceDN w:val="0"/>
        <w:adjustRightInd w:val="0"/>
        <w:ind w:firstLine="540"/>
        <w:jc w:val="both"/>
        <w:rPr>
          <w:sz w:val="28"/>
          <w:szCs w:val="28"/>
        </w:rPr>
      </w:pPr>
      <w:r w:rsidRPr="00F01971">
        <w:rPr>
          <w:sz w:val="28"/>
          <w:szCs w:val="28"/>
        </w:rPr>
        <w:t>1.1.3. В состав нормативов градостроительного проектирования</w:t>
      </w:r>
      <w:r w:rsidR="009871B3" w:rsidRPr="00F01971">
        <w:rPr>
          <w:sz w:val="28"/>
          <w:szCs w:val="28"/>
        </w:rPr>
        <w:t xml:space="preserve"> </w:t>
      </w:r>
      <w:r w:rsidR="00FF05C4">
        <w:rPr>
          <w:sz w:val="28"/>
          <w:szCs w:val="28"/>
        </w:rPr>
        <w:t>Тенгинского</w:t>
      </w:r>
      <w:r w:rsidR="00ED0CE6">
        <w:rPr>
          <w:sz w:val="28"/>
          <w:szCs w:val="28"/>
        </w:rPr>
        <w:t xml:space="preserve"> сельского </w:t>
      </w:r>
      <w:r w:rsidR="006449B6">
        <w:rPr>
          <w:sz w:val="28"/>
          <w:szCs w:val="28"/>
        </w:rPr>
        <w:t>поселения</w:t>
      </w:r>
      <w:r w:rsidR="006449B6" w:rsidRPr="00F01971">
        <w:rPr>
          <w:sz w:val="28"/>
          <w:szCs w:val="28"/>
        </w:rPr>
        <w:t xml:space="preserve"> </w:t>
      </w:r>
      <w:r w:rsidRPr="00F01971">
        <w:rPr>
          <w:sz w:val="28"/>
          <w:szCs w:val="28"/>
        </w:rPr>
        <w:t>включаются дифференцированные применительно к различным типам населенных пунктов рекомендуемые минимальные показатели для:</w:t>
      </w:r>
    </w:p>
    <w:p w:rsidR="00744031" w:rsidRPr="00F01971" w:rsidRDefault="00744031">
      <w:pPr>
        <w:autoSpaceDE w:val="0"/>
        <w:autoSpaceDN w:val="0"/>
        <w:adjustRightInd w:val="0"/>
        <w:ind w:firstLine="540"/>
        <w:jc w:val="both"/>
        <w:rPr>
          <w:sz w:val="28"/>
          <w:szCs w:val="28"/>
        </w:rPr>
      </w:pPr>
      <w:r w:rsidRPr="00F01971">
        <w:rPr>
          <w:sz w:val="28"/>
          <w:szCs w:val="28"/>
        </w:rPr>
        <w:lastRenderedPageBreak/>
        <w:t>1.1.3.1.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744031" w:rsidRPr="00F01971" w:rsidRDefault="00744031">
      <w:pPr>
        <w:autoSpaceDE w:val="0"/>
        <w:autoSpaceDN w:val="0"/>
        <w:adjustRightInd w:val="0"/>
        <w:ind w:firstLine="540"/>
        <w:jc w:val="both"/>
        <w:rPr>
          <w:sz w:val="28"/>
          <w:szCs w:val="28"/>
        </w:rPr>
      </w:pPr>
      <w:r w:rsidRPr="00F01971">
        <w:rPr>
          <w:sz w:val="28"/>
          <w:szCs w:val="28"/>
        </w:rPr>
        <w:t>плотности населения на территориях жилых зон, выраженной в количестве человек на один гектар территории, и(или)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rsidR="00744031" w:rsidRPr="00F01971" w:rsidRDefault="00744031">
      <w:pPr>
        <w:autoSpaceDE w:val="0"/>
        <w:autoSpaceDN w:val="0"/>
        <w:adjustRightInd w:val="0"/>
        <w:ind w:firstLine="540"/>
        <w:jc w:val="both"/>
        <w:rPr>
          <w:sz w:val="28"/>
          <w:szCs w:val="28"/>
        </w:rPr>
      </w:pPr>
      <w:r w:rsidRPr="00F01971">
        <w:rPr>
          <w:sz w:val="28"/>
          <w:szCs w:val="28"/>
        </w:rPr>
        <w:t>интенсивности использования территорий иного назначения, выраженной в процентах застройки, иных показателях.</w:t>
      </w:r>
    </w:p>
    <w:p w:rsidR="00744031" w:rsidRPr="00F01971" w:rsidRDefault="00744031">
      <w:pPr>
        <w:autoSpaceDE w:val="0"/>
        <w:autoSpaceDN w:val="0"/>
        <w:adjustRightInd w:val="0"/>
        <w:ind w:firstLine="540"/>
        <w:jc w:val="both"/>
        <w:rPr>
          <w:sz w:val="28"/>
          <w:szCs w:val="28"/>
        </w:rPr>
      </w:pPr>
      <w:r w:rsidRPr="00F01971">
        <w:rPr>
          <w:sz w:val="28"/>
          <w:szCs w:val="28"/>
        </w:rPr>
        <w:t>1.1.3.2. Определения потребности в территориях различного назначения, включая:</w:t>
      </w:r>
    </w:p>
    <w:p w:rsidR="00744031" w:rsidRPr="00F01971" w:rsidRDefault="00744031">
      <w:pPr>
        <w:autoSpaceDE w:val="0"/>
        <w:autoSpaceDN w:val="0"/>
        <w:adjustRightInd w:val="0"/>
        <w:ind w:firstLine="540"/>
        <w:jc w:val="both"/>
        <w:rPr>
          <w:sz w:val="28"/>
          <w:szCs w:val="28"/>
        </w:rPr>
      </w:pPr>
      <w:r w:rsidRPr="00F01971">
        <w:rPr>
          <w:sz w:val="28"/>
          <w:szCs w:val="28"/>
        </w:rPr>
        <w:t>территории для размещения различных видов застройки;</w:t>
      </w:r>
    </w:p>
    <w:p w:rsidR="00744031" w:rsidRPr="00F01971" w:rsidRDefault="00744031">
      <w:pPr>
        <w:autoSpaceDE w:val="0"/>
        <w:autoSpaceDN w:val="0"/>
        <w:adjustRightInd w:val="0"/>
        <w:ind w:firstLine="540"/>
        <w:jc w:val="both"/>
        <w:rPr>
          <w:sz w:val="28"/>
          <w:szCs w:val="28"/>
        </w:rPr>
      </w:pPr>
      <w:r w:rsidRPr="00F01971">
        <w:rPr>
          <w:sz w:val="28"/>
          <w:szCs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744031" w:rsidRPr="00F01971" w:rsidRDefault="00744031">
      <w:pPr>
        <w:autoSpaceDE w:val="0"/>
        <w:autoSpaceDN w:val="0"/>
        <w:adjustRightInd w:val="0"/>
        <w:ind w:firstLine="540"/>
        <w:jc w:val="both"/>
        <w:rPr>
          <w:sz w:val="28"/>
          <w:szCs w:val="28"/>
        </w:rPr>
      </w:pPr>
      <w:r w:rsidRPr="00F01971">
        <w:rPr>
          <w:sz w:val="28"/>
          <w:szCs w:val="28"/>
        </w:rPr>
        <w:t>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rsidR="00744031" w:rsidRPr="00F01971" w:rsidRDefault="00744031">
      <w:pPr>
        <w:autoSpaceDE w:val="0"/>
        <w:autoSpaceDN w:val="0"/>
        <w:adjustRightInd w:val="0"/>
        <w:ind w:firstLine="540"/>
        <w:jc w:val="both"/>
        <w:rPr>
          <w:sz w:val="28"/>
          <w:szCs w:val="28"/>
        </w:rPr>
      </w:pPr>
      <w:r w:rsidRPr="00F01971">
        <w:rPr>
          <w:sz w:val="28"/>
          <w:szCs w:val="28"/>
        </w:rPr>
        <w:t>территории для развития объектов инженерно-технического обеспечения;</w:t>
      </w:r>
    </w:p>
    <w:p w:rsidR="00744031" w:rsidRPr="00F01971" w:rsidRDefault="00744031">
      <w:pPr>
        <w:autoSpaceDE w:val="0"/>
        <w:autoSpaceDN w:val="0"/>
        <w:adjustRightInd w:val="0"/>
        <w:ind w:firstLine="540"/>
        <w:jc w:val="both"/>
        <w:rPr>
          <w:sz w:val="28"/>
          <w:szCs w:val="28"/>
        </w:rPr>
      </w:pPr>
      <w:r w:rsidRPr="00F01971">
        <w:rPr>
          <w:sz w:val="28"/>
          <w:szCs w:val="28"/>
        </w:rPr>
        <w:t>территории сельскохозяйственного использования (в том числе предназначенные для ведения личных подсобных хозяйств).</w:t>
      </w:r>
    </w:p>
    <w:p w:rsidR="00744031" w:rsidRPr="00F01971" w:rsidRDefault="00744031">
      <w:pPr>
        <w:autoSpaceDE w:val="0"/>
        <w:autoSpaceDN w:val="0"/>
        <w:adjustRightInd w:val="0"/>
        <w:ind w:firstLine="540"/>
        <w:jc w:val="both"/>
        <w:rPr>
          <w:sz w:val="28"/>
          <w:szCs w:val="28"/>
        </w:rPr>
      </w:pPr>
      <w:r w:rsidRPr="00F01971">
        <w:rPr>
          <w:sz w:val="28"/>
          <w:szCs w:val="28"/>
        </w:rPr>
        <w:t>1.1.3.3. 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744031" w:rsidRPr="00F01971" w:rsidRDefault="00744031">
      <w:pPr>
        <w:autoSpaceDE w:val="0"/>
        <w:autoSpaceDN w:val="0"/>
        <w:adjustRightInd w:val="0"/>
        <w:ind w:firstLine="540"/>
        <w:jc w:val="both"/>
        <w:rPr>
          <w:sz w:val="28"/>
          <w:szCs w:val="28"/>
        </w:rPr>
      </w:pPr>
      <w:r w:rsidRPr="00F01971">
        <w:rPr>
          <w:sz w:val="28"/>
          <w:szCs w:val="28"/>
        </w:rPr>
        <w:t>объектов социального обслуживания;</w:t>
      </w:r>
    </w:p>
    <w:p w:rsidR="00744031" w:rsidRPr="00F01971" w:rsidRDefault="00744031">
      <w:pPr>
        <w:autoSpaceDE w:val="0"/>
        <w:autoSpaceDN w:val="0"/>
        <w:adjustRightInd w:val="0"/>
        <w:ind w:firstLine="540"/>
        <w:jc w:val="both"/>
        <w:rPr>
          <w:sz w:val="28"/>
          <w:szCs w:val="28"/>
        </w:rPr>
      </w:pPr>
      <w:r w:rsidRPr="00F01971">
        <w:rPr>
          <w:sz w:val="28"/>
          <w:szCs w:val="28"/>
        </w:rPr>
        <w:t>объектов коммунального обслуживания;</w:t>
      </w:r>
    </w:p>
    <w:p w:rsidR="00744031" w:rsidRPr="00F01971" w:rsidRDefault="00744031">
      <w:pPr>
        <w:autoSpaceDE w:val="0"/>
        <w:autoSpaceDN w:val="0"/>
        <w:adjustRightInd w:val="0"/>
        <w:ind w:firstLine="540"/>
        <w:jc w:val="both"/>
        <w:rPr>
          <w:sz w:val="28"/>
          <w:szCs w:val="28"/>
        </w:rPr>
      </w:pPr>
      <w:r w:rsidRPr="00F01971">
        <w:rPr>
          <w:sz w:val="28"/>
          <w:szCs w:val="28"/>
        </w:rPr>
        <w:t>линейных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744031" w:rsidRPr="00F01971" w:rsidRDefault="00744031">
      <w:pPr>
        <w:autoSpaceDE w:val="0"/>
        <w:autoSpaceDN w:val="0"/>
        <w:adjustRightInd w:val="0"/>
        <w:ind w:firstLine="540"/>
        <w:jc w:val="both"/>
        <w:rPr>
          <w:sz w:val="28"/>
          <w:szCs w:val="28"/>
        </w:rPr>
      </w:pPr>
      <w:r w:rsidRPr="00F01971">
        <w:rPr>
          <w:sz w:val="28"/>
          <w:szCs w:val="28"/>
        </w:rPr>
        <w:t>линий электропередач, связи, магистральных трубопроводов и других подобных сооружений;</w:t>
      </w:r>
    </w:p>
    <w:p w:rsidR="00744031" w:rsidRPr="00F01971" w:rsidRDefault="00744031">
      <w:pPr>
        <w:autoSpaceDE w:val="0"/>
        <w:autoSpaceDN w:val="0"/>
        <w:adjustRightInd w:val="0"/>
        <w:ind w:firstLine="540"/>
        <w:jc w:val="both"/>
        <w:rPr>
          <w:sz w:val="28"/>
          <w:szCs w:val="28"/>
        </w:rPr>
      </w:pPr>
      <w:r w:rsidRPr="00F01971">
        <w:rPr>
          <w:sz w:val="28"/>
          <w:szCs w:val="28"/>
        </w:rPr>
        <w:t>объектов для хранения индивидуального и иных видов транспорта;</w:t>
      </w:r>
    </w:p>
    <w:p w:rsidR="00744031" w:rsidRPr="00F01971" w:rsidRDefault="00744031">
      <w:pPr>
        <w:autoSpaceDE w:val="0"/>
        <w:autoSpaceDN w:val="0"/>
        <w:adjustRightInd w:val="0"/>
        <w:ind w:firstLine="540"/>
        <w:jc w:val="both"/>
        <w:rPr>
          <w:sz w:val="28"/>
          <w:szCs w:val="28"/>
        </w:rPr>
      </w:pPr>
      <w:r w:rsidRPr="00F01971">
        <w:rPr>
          <w:sz w:val="28"/>
          <w:szCs w:val="28"/>
        </w:rPr>
        <w:t>иных объектов.</w:t>
      </w:r>
    </w:p>
    <w:p w:rsidR="00744031" w:rsidRPr="00F01971" w:rsidRDefault="00744031">
      <w:pPr>
        <w:autoSpaceDE w:val="0"/>
        <w:autoSpaceDN w:val="0"/>
        <w:adjustRightInd w:val="0"/>
        <w:ind w:firstLine="540"/>
        <w:jc w:val="both"/>
        <w:rPr>
          <w:sz w:val="28"/>
          <w:szCs w:val="28"/>
        </w:rPr>
      </w:pPr>
      <w:r w:rsidRPr="00F01971">
        <w:rPr>
          <w:sz w:val="28"/>
          <w:szCs w:val="28"/>
        </w:rPr>
        <w:t>1.1.3.4.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744031" w:rsidRPr="00F01971" w:rsidRDefault="00744031">
      <w:pPr>
        <w:autoSpaceDE w:val="0"/>
        <w:autoSpaceDN w:val="0"/>
        <w:adjustRightInd w:val="0"/>
        <w:ind w:firstLine="540"/>
        <w:jc w:val="both"/>
        <w:rPr>
          <w:sz w:val="28"/>
          <w:szCs w:val="28"/>
        </w:rPr>
      </w:pPr>
      <w:r w:rsidRPr="00F01971">
        <w:rPr>
          <w:sz w:val="28"/>
          <w:szCs w:val="28"/>
        </w:rPr>
        <w:t>1.1.3.5. Определения при подготовке проектов планировки и проектов межевания:</w:t>
      </w:r>
    </w:p>
    <w:p w:rsidR="00744031" w:rsidRPr="00F01971" w:rsidRDefault="00744031">
      <w:pPr>
        <w:autoSpaceDE w:val="0"/>
        <w:autoSpaceDN w:val="0"/>
        <w:adjustRightInd w:val="0"/>
        <w:ind w:firstLine="540"/>
        <w:jc w:val="both"/>
        <w:rPr>
          <w:sz w:val="28"/>
          <w:szCs w:val="28"/>
        </w:rPr>
      </w:pPr>
      <w:r w:rsidRPr="00F01971">
        <w:rPr>
          <w:sz w:val="28"/>
          <w:szCs w:val="28"/>
        </w:rPr>
        <w:lastRenderedPageBreak/>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744031" w:rsidRPr="00F01971" w:rsidRDefault="00744031">
      <w:pPr>
        <w:autoSpaceDE w:val="0"/>
        <w:autoSpaceDN w:val="0"/>
        <w:adjustRightInd w:val="0"/>
        <w:ind w:firstLine="540"/>
        <w:jc w:val="both"/>
        <w:rPr>
          <w:sz w:val="28"/>
          <w:szCs w:val="28"/>
        </w:rPr>
      </w:pPr>
      <w:r w:rsidRPr="00F01971">
        <w:rPr>
          <w:sz w:val="28"/>
          <w:szCs w:val="28"/>
        </w:rPr>
        <w:t>расстояний между проектируемыми:</w:t>
      </w:r>
    </w:p>
    <w:p w:rsidR="00744031" w:rsidRPr="00F01971" w:rsidRDefault="00744031">
      <w:pPr>
        <w:autoSpaceDE w:val="0"/>
        <w:autoSpaceDN w:val="0"/>
        <w:adjustRightInd w:val="0"/>
        <w:ind w:firstLine="540"/>
        <w:jc w:val="both"/>
        <w:rPr>
          <w:sz w:val="28"/>
          <w:szCs w:val="28"/>
        </w:rPr>
      </w:pPr>
      <w:r w:rsidRPr="00F01971">
        <w:rPr>
          <w:sz w:val="28"/>
          <w:szCs w:val="28"/>
        </w:rPr>
        <w:t>улицами, проездами, разъездными площадками применительно к различным элементам планировочной структуры территории;</w:t>
      </w:r>
    </w:p>
    <w:p w:rsidR="00744031" w:rsidRPr="00F01971" w:rsidRDefault="00744031">
      <w:pPr>
        <w:autoSpaceDE w:val="0"/>
        <w:autoSpaceDN w:val="0"/>
        <w:adjustRightInd w:val="0"/>
        <w:ind w:firstLine="540"/>
        <w:jc w:val="both"/>
        <w:rPr>
          <w:sz w:val="28"/>
          <w:szCs w:val="28"/>
        </w:rPr>
      </w:pPr>
      <w:r w:rsidRPr="00F01971">
        <w:rPr>
          <w:sz w:val="28"/>
          <w:szCs w:val="28"/>
        </w:rPr>
        <w:t>зданиями, строениями и сооружениями различных типов и при различных планировочных условиях.</w:t>
      </w:r>
    </w:p>
    <w:p w:rsidR="00744031" w:rsidRPr="00F01971" w:rsidRDefault="00744031">
      <w:pPr>
        <w:autoSpaceDE w:val="0"/>
        <w:autoSpaceDN w:val="0"/>
        <w:adjustRightInd w:val="0"/>
        <w:ind w:firstLine="540"/>
        <w:jc w:val="both"/>
        <w:rPr>
          <w:sz w:val="28"/>
          <w:szCs w:val="28"/>
        </w:rPr>
      </w:pPr>
      <w:r w:rsidRPr="00F01971">
        <w:rPr>
          <w:sz w:val="28"/>
          <w:szCs w:val="28"/>
        </w:rPr>
        <w:t>1.1.3.6. Определения иных параметров развития территории при градостроительном проектировании.</w:t>
      </w:r>
    </w:p>
    <w:p w:rsidR="00744031" w:rsidRPr="00F01971" w:rsidRDefault="00744031">
      <w:pPr>
        <w:autoSpaceDE w:val="0"/>
        <w:autoSpaceDN w:val="0"/>
        <w:adjustRightInd w:val="0"/>
        <w:ind w:firstLine="540"/>
        <w:jc w:val="both"/>
        <w:rPr>
          <w:sz w:val="28"/>
          <w:szCs w:val="28"/>
        </w:rPr>
      </w:pPr>
      <w:r w:rsidRPr="00F01971">
        <w:rPr>
          <w:sz w:val="28"/>
          <w:szCs w:val="28"/>
        </w:rPr>
        <w:t>1.1.4. Нормативы градостроительного проектирования</w:t>
      </w:r>
      <w:r w:rsidR="009871B3" w:rsidRPr="00F01971">
        <w:rPr>
          <w:sz w:val="28"/>
          <w:szCs w:val="28"/>
        </w:rPr>
        <w:t xml:space="preserve"> </w:t>
      </w:r>
      <w:r w:rsidR="00FF05C4">
        <w:rPr>
          <w:sz w:val="28"/>
          <w:szCs w:val="28"/>
        </w:rPr>
        <w:t>Тенгинского</w:t>
      </w:r>
      <w:r w:rsidR="00ED0CE6">
        <w:rPr>
          <w:sz w:val="28"/>
          <w:szCs w:val="28"/>
        </w:rPr>
        <w:t xml:space="preserve"> сельского </w:t>
      </w:r>
      <w:r w:rsidR="006449B6">
        <w:rPr>
          <w:sz w:val="28"/>
          <w:szCs w:val="28"/>
        </w:rPr>
        <w:t>поселения</w:t>
      </w:r>
      <w:r w:rsidR="006449B6" w:rsidRPr="00F01971">
        <w:rPr>
          <w:sz w:val="28"/>
          <w:szCs w:val="28"/>
        </w:rPr>
        <w:t xml:space="preserve"> </w:t>
      </w:r>
      <w:r w:rsidRPr="00F01971">
        <w:rPr>
          <w:sz w:val="28"/>
          <w:szCs w:val="28"/>
        </w:rPr>
        <w:t>применяются в части, не противоречащей законодательству о техническом регулировании, а также иным федеральным нормативным правовым актам, устанавливающим обязательные требования, в том числе санитарно-эпидемиологические требования.</w:t>
      </w:r>
    </w:p>
    <w:p w:rsidR="00744031" w:rsidRPr="00F01971" w:rsidRDefault="00744031">
      <w:pPr>
        <w:autoSpaceDE w:val="0"/>
        <w:autoSpaceDN w:val="0"/>
        <w:adjustRightInd w:val="0"/>
        <w:ind w:firstLine="540"/>
        <w:jc w:val="both"/>
        <w:rPr>
          <w:sz w:val="28"/>
          <w:szCs w:val="28"/>
        </w:rPr>
      </w:pPr>
      <w:r w:rsidRPr="00F01971">
        <w:rPr>
          <w:sz w:val="28"/>
          <w:szCs w:val="28"/>
        </w:rPr>
        <w:t>1.1.5. Нормативы градостроительного проектирования разработаны с учетом перспект</w:t>
      </w:r>
      <w:r w:rsidR="009871B3" w:rsidRPr="00F01971">
        <w:rPr>
          <w:sz w:val="28"/>
          <w:szCs w:val="28"/>
        </w:rPr>
        <w:t xml:space="preserve">ивы развития </w:t>
      </w:r>
      <w:r w:rsidRPr="00F01971">
        <w:rPr>
          <w:sz w:val="28"/>
          <w:szCs w:val="28"/>
        </w:rPr>
        <w:t xml:space="preserve"> поселени</w:t>
      </w:r>
      <w:r w:rsidR="006449B6">
        <w:rPr>
          <w:sz w:val="28"/>
          <w:szCs w:val="28"/>
        </w:rPr>
        <w:t xml:space="preserve">я </w:t>
      </w:r>
      <w:r w:rsidRPr="00F01971">
        <w:rPr>
          <w:sz w:val="28"/>
          <w:szCs w:val="28"/>
        </w:rPr>
        <w:t>на расчетные периоды, которые составляют:</w:t>
      </w:r>
    </w:p>
    <w:p w:rsidR="00744031" w:rsidRPr="00F01971" w:rsidRDefault="006449B6">
      <w:pPr>
        <w:autoSpaceDE w:val="0"/>
        <w:autoSpaceDN w:val="0"/>
        <w:adjustRightInd w:val="0"/>
        <w:ind w:firstLine="540"/>
        <w:jc w:val="both"/>
        <w:rPr>
          <w:sz w:val="28"/>
          <w:szCs w:val="28"/>
        </w:rPr>
      </w:pPr>
      <w:r>
        <w:rPr>
          <w:sz w:val="28"/>
          <w:szCs w:val="28"/>
        </w:rPr>
        <w:t>I период - 10 лет, или до 2025</w:t>
      </w:r>
      <w:r w:rsidR="00744031" w:rsidRPr="00F01971">
        <w:rPr>
          <w:sz w:val="28"/>
          <w:szCs w:val="28"/>
        </w:rPr>
        <w:t xml:space="preserve"> года;</w:t>
      </w:r>
    </w:p>
    <w:p w:rsidR="00744031" w:rsidRPr="00F01971" w:rsidRDefault="00416FA0">
      <w:pPr>
        <w:autoSpaceDE w:val="0"/>
        <w:autoSpaceDN w:val="0"/>
        <w:adjustRightInd w:val="0"/>
        <w:ind w:firstLine="540"/>
        <w:jc w:val="both"/>
        <w:rPr>
          <w:sz w:val="28"/>
          <w:szCs w:val="28"/>
        </w:rPr>
      </w:pPr>
      <w:r w:rsidRPr="00F01971">
        <w:rPr>
          <w:sz w:val="28"/>
          <w:szCs w:val="28"/>
        </w:rPr>
        <w:t>II пе</w:t>
      </w:r>
      <w:r w:rsidR="006449B6">
        <w:rPr>
          <w:sz w:val="28"/>
          <w:szCs w:val="28"/>
        </w:rPr>
        <w:t>риод - 20 лет, или до 2035</w:t>
      </w:r>
      <w:r w:rsidR="00744031" w:rsidRPr="00F01971">
        <w:rPr>
          <w:sz w:val="28"/>
          <w:szCs w:val="28"/>
        </w:rPr>
        <w:t xml:space="preserve"> года.</w:t>
      </w:r>
    </w:p>
    <w:p w:rsidR="00744031" w:rsidRPr="00F01971" w:rsidRDefault="00744031">
      <w:pPr>
        <w:autoSpaceDE w:val="0"/>
        <w:autoSpaceDN w:val="0"/>
        <w:adjustRightInd w:val="0"/>
        <w:ind w:firstLine="540"/>
        <w:jc w:val="both"/>
        <w:rPr>
          <w:color w:val="000000"/>
          <w:sz w:val="28"/>
          <w:szCs w:val="28"/>
        </w:rPr>
      </w:pPr>
      <w:r w:rsidRPr="00F01971">
        <w:rPr>
          <w:color w:val="000000"/>
          <w:sz w:val="28"/>
          <w:szCs w:val="28"/>
        </w:rPr>
        <w:t>1.1.6. С учетом показателей демографической ситуации в</w:t>
      </w:r>
      <w:r w:rsidR="009871B3" w:rsidRPr="00F01971">
        <w:rPr>
          <w:color w:val="000000"/>
          <w:sz w:val="28"/>
          <w:szCs w:val="28"/>
        </w:rPr>
        <w:t xml:space="preserve"> </w:t>
      </w:r>
      <w:r w:rsidR="00FF05C4">
        <w:rPr>
          <w:sz w:val="28"/>
          <w:szCs w:val="28"/>
        </w:rPr>
        <w:t>Тенгинском</w:t>
      </w:r>
      <w:r w:rsidR="00247021">
        <w:rPr>
          <w:sz w:val="28"/>
          <w:szCs w:val="28"/>
        </w:rPr>
        <w:t xml:space="preserve"> сельском </w:t>
      </w:r>
      <w:r w:rsidR="006449B6">
        <w:rPr>
          <w:sz w:val="28"/>
          <w:szCs w:val="28"/>
        </w:rPr>
        <w:t>поселении</w:t>
      </w:r>
      <w:r w:rsidRPr="00F01971">
        <w:rPr>
          <w:color w:val="000000"/>
          <w:sz w:val="28"/>
          <w:szCs w:val="28"/>
        </w:rPr>
        <w:t>, приведенных в таблице 1</w:t>
      </w:r>
      <w:r w:rsidR="007A5148">
        <w:rPr>
          <w:color w:val="000000"/>
          <w:sz w:val="28"/>
          <w:szCs w:val="28"/>
        </w:rPr>
        <w:t xml:space="preserve">, </w:t>
      </w:r>
      <w:r w:rsidRPr="00F01971">
        <w:rPr>
          <w:color w:val="000000"/>
          <w:sz w:val="28"/>
          <w:szCs w:val="28"/>
        </w:rPr>
        <w:t>(</w:t>
      </w:r>
      <w:r w:rsidR="007A5148">
        <w:rPr>
          <w:color w:val="000000"/>
          <w:sz w:val="28"/>
          <w:szCs w:val="28"/>
        </w:rPr>
        <w:t xml:space="preserve">по данным генерального плана </w:t>
      </w:r>
      <w:r w:rsidR="00FF05C4">
        <w:rPr>
          <w:sz w:val="28"/>
          <w:szCs w:val="28"/>
        </w:rPr>
        <w:t>Тенгинского</w:t>
      </w:r>
      <w:r w:rsidR="00ED0CE6">
        <w:rPr>
          <w:sz w:val="28"/>
          <w:szCs w:val="28"/>
        </w:rPr>
        <w:t xml:space="preserve"> сельского </w:t>
      </w:r>
      <w:r w:rsidR="007A5148">
        <w:rPr>
          <w:color w:val="000000"/>
          <w:sz w:val="28"/>
          <w:szCs w:val="28"/>
        </w:rPr>
        <w:t xml:space="preserve">поселения с учетом </w:t>
      </w:r>
      <w:r w:rsidR="006D1A55">
        <w:rPr>
          <w:color w:val="000000"/>
          <w:sz w:val="28"/>
          <w:szCs w:val="28"/>
        </w:rPr>
        <w:t>постоянного населения</w:t>
      </w:r>
      <w:r w:rsidR="007A5148">
        <w:rPr>
          <w:color w:val="000000"/>
          <w:sz w:val="28"/>
          <w:szCs w:val="28"/>
        </w:rPr>
        <w:t>).</w:t>
      </w:r>
    </w:p>
    <w:p w:rsidR="006D1A55" w:rsidRPr="006D1A55" w:rsidRDefault="00744031" w:rsidP="006D1A55">
      <w:pPr>
        <w:autoSpaceDE w:val="0"/>
        <w:autoSpaceDN w:val="0"/>
        <w:adjustRightInd w:val="0"/>
        <w:ind w:firstLine="540"/>
        <w:jc w:val="both"/>
        <w:rPr>
          <w:sz w:val="28"/>
          <w:szCs w:val="28"/>
        </w:rPr>
      </w:pPr>
      <w:r w:rsidRPr="00F01971">
        <w:rPr>
          <w:sz w:val="28"/>
          <w:szCs w:val="28"/>
        </w:rPr>
        <w:t>Нормативные данные, связанные с проектной численностью на расчетные периоды, применяются в настоящих Нормативах без корректирующих коэффициентов.</w:t>
      </w:r>
    </w:p>
    <w:p w:rsidR="006D1A55" w:rsidRPr="006F5C12" w:rsidRDefault="006D1A55" w:rsidP="006D1A55">
      <w:pPr>
        <w:autoSpaceDE w:val="0"/>
        <w:autoSpaceDN w:val="0"/>
        <w:adjustRightInd w:val="0"/>
        <w:ind w:firstLine="540"/>
        <w:jc w:val="both"/>
        <w:rPr>
          <w:sz w:val="28"/>
          <w:szCs w:val="28"/>
        </w:rPr>
      </w:pPr>
    </w:p>
    <w:p w:rsidR="00744031" w:rsidRPr="00F01971" w:rsidRDefault="00744031" w:rsidP="006D1A55">
      <w:pPr>
        <w:autoSpaceDE w:val="0"/>
        <w:autoSpaceDN w:val="0"/>
        <w:adjustRightInd w:val="0"/>
        <w:ind w:firstLine="540"/>
        <w:jc w:val="both"/>
        <w:rPr>
          <w:sz w:val="28"/>
          <w:szCs w:val="28"/>
        </w:rPr>
      </w:pPr>
      <w:r w:rsidRPr="00F01971">
        <w:rPr>
          <w:sz w:val="28"/>
          <w:szCs w:val="28"/>
        </w:rPr>
        <w:t>Таблица 1</w:t>
      </w:r>
    </w:p>
    <w:p w:rsidR="00744031" w:rsidRDefault="00744031">
      <w:pPr>
        <w:autoSpaceDE w:val="0"/>
        <w:autoSpaceDN w:val="0"/>
        <w:adjustRightInd w:val="0"/>
        <w:jc w:val="right"/>
      </w:pPr>
    </w:p>
    <w:tbl>
      <w:tblPr>
        <w:tblW w:w="9072" w:type="dxa"/>
        <w:tblInd w:w="70" w:type="dxa"/>
        <w:tblLayout w:type="fixed"/>
        <w:tblCellMar>
          <w:left w:w="70" w:type="dxa"/>
          <w:right w:w="70" w:type="dxa"/>
        </w:tblCellMar>
        <w:tblLook w:val="0000"/>
      </w:tblPr>
      <w:tblGrid>
        <w:gridCol w:w="2694"/>
        <w:gridCol w:w="1417"/>
        <w:gridCol w:w="2410"/>
        <w:gridCol w:w="2551"/>
      </w:tblGrid>
      <w:tr w:rsidR="006D1A55" w:rsidTr="006D1A55">
        <w:trPr>
          <w:cantSplit/>
          <w:trHeight w:val="276"/>
        </w:trPr>
        <w:tc>
          <w:tcPr>
            <w:tcW w:w="2694" w:type="dxa"/>
            <w:vMerge w:val="restart"/>
            <w:tcBorders>
              <w:top w:val="single" w:sz="6" w:space="0" w:color="auto"/>
              <w:left w:val="single" w:sz="6" w:space="0" w:color="auto"/>
              <w:bottom w:val="nil"/>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Наименование </w:t>
            </w:r>
          </w:p>
          <w:p w:rsidR="006D1A55" w:rsidRPr="00CE10E9" w:rsidRDefault="006D1A55">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Показателя</w:t>
            </w:r>
          </w:p>
          <w:p w:rsidR="006D1A55" w:rsidRPr="00CE10E9" w:rsidRDefault="006D1A55">
            <w:pPr>
              <w:pStyle w:val="ConsPlusCell"/>
              <w:widowControl/>
              <w:rPr>
                <w:rFonts w:ascii="Times New Roman" w:hAnsi="Times New Roman" w:cs="Times New Roman"/>
                <w:color w:val="000000"/>
                <w:sz w:val="24"/>
                <w:szCs w:val="24"/>
              </w:rPr>
            </w:pPr>
          </w:p>
          <w:p w:rsidR="006D1A55" w:rsidRPr="00CE10E9" w:rsidRDefault="006D1A55">
            <w:pPr>
              <w:pStyle w:val="ConsPlusCell"/>
              <w:widowControl/>
              <w:rPr>
                <w:rFonts w:ascii="Times New Roman" w:hAnsi="Times New Roman" w:cs="Times New Roman"/>
                <w:color w:val="000000"/>
                <w:sz w:val="24"/>
                <w:szCs w:val="24"/>
              </w:rPr>
            </w:pPr>
          </w:p>
          <w:p w:rsidR="006D1A55" w:rsidRPr="00CE10E9" w:rsidRDefault="006D1A55">
            <w:pPr>
              <w:pStyle w:val="ConsPlusCell"/>
              <w:widowControl/>
              <w:rPr>
                <w:rFonts w:ascii="Times New Roman" w:hAnsi="Times New Roman" w:cs="Times New Roman"/>
                <w:color w:val="000000"/>
                <w:sz w:val="24"/>
                <w:szCs w:val="24"/>
              </w:rPr>
            </w:pPr>
          </w:p>
        </w:tc>
        <w:tc>
          <w:tcPr>
            <w:tcW w:w="1417" w:type="dxa"/>
            <w:vMerge w:val="restart"/>
            <w:tcBorders>
              <w:top w:val="single" w:sz="6" w:space="0" w:color="auto"/>
              <w:left w:val="single" w:sz="6" w:space="0" w:color="auto"/>
              <w:bottom w:val="nil"/>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Единица </w:t>
            </w:r>
            <w:r w:rsidRPr="00CE10E9">
              <w:rPr>
                <w:rFonts w:ascii="Times New Roman" w:hAnsi="Times New Roman" w:cs="Times New Roman"/>
                <w:color w:val="000000"/>
                <w:sz w:val="24"/>
                <w:szCs w:val="24"/>
              </w:rPr>
              <w:br/>
              <w:t>измерения</w:t>
            </w:r>
          </w:p>
        </w:tc>
        <w:tc>
          <w:tcPr>
            <w:tcW w:w="2410" w:type="dxa"/>
            <w:vMerge w:val="restart"/>
            <w:tcBorders>
              <w:top w:val="single" w:sz="6" w:space="0" w:color="auto"/>
              <w:left w:val="single" w:sz="6" w:space="0" w:color="auto"/>
              <w:right w:val="single" w:sz="4" w:space="0" w:color="auto"/>
            </w:tcBorders>
          </w:tcPr>
          <w:p w:rsidR="006D1A55" w:rsidRPr="00CE10E9" w:rsidRDefault="006D1A55">
            <w:pPr>
              <w:pStyle w:val="ConsPlusCell"/>
              <w:widowControl/>
              <w:rPr>
                <w:rFonts w:ascii="Times New Roman" w:hAnsi="Times New Roman" w:cs="Times New Roman"/>
                <w:color w:val="000000"/>
                <w:sz w:val="24"/>
                <w:szCs w:val="24"/>
              </w:rPr>
            </w:pPr>
            <w:r>
              <w:rPr>
                <w:rFonts w:ascii="Times New Roman" w:hAnsi="Times New Roman" w:cs="Times New Roman"/>
                <w:color w:val="000000"/>
                <w:sz w:val="24"/>
                <w:szCs w:val="24"/>
              </w:rPr>
              <w:t>Состояние на 2009</w:t>
            </w:r>
            <w:r w:rsidRPr="00CE10E9">
              <w:rPr>
                <w:rFonts w:ascii="Times New Roman" w:hAnsi="Times New Roman" w:cs="Times New Roman"/>
                <w:color w:val="000000"/>
                <w:sz w:val="24"/>
                <w:szCs w:val="24"/>
              </w:rPr>
              <w:t xml:space="preserve"> год</w:t>
            </w:r>
          </w:p>
          <w:p w:rsidR="006D1A55" w:rsidRPr="00CE10E9" w:rsidRDefault="006D1A55" w:rsidP="002A54DD">
            <w:pPr>
              <w:pStyle w:val="ConsPlusCell"/>
              <w:rPr>
                <w:rFonts w:ascii="Times New Roman" w:hAnsi="Times New Roman" w:cs="Times New Roman"/>
                <w:color w:val="000000"/>
                <w:sz w:val="24"/>
                <w:szCs w:val="24"/>
              </w:rPr>
            </w:pPr>
          </w:p>
        </w:tc>
        <w:tc>
          <w:tcPr>
            <w:tcW w:w="2551" w:type="dxa"/>
            <w:vMerge w:val="restart"/>
            <w:tcBorders>
              <w:top w:val="single" w:sz="6" w:space="0" w:color="auto"/>
              <w:left w:val="single" w:sz="4" w:space="0" w:color="auto"/>
              <w:right w:val="single" w:sz="4" w:space="0" w:color="auto"/>
            </w:tcBorders>
          </w:tcPr>
          <w:p w:rsidR="006D1A55" w:rsidRPr="00CE10E9" w:rsidRDefault="006D1A55" w:rsidP="002A54DD">
            <w:pPr>
              <w:pStyle w:val="ConsPlusCell"/>
              <w:rPr>
                <w:rFonts w:ascii="Times New Roman" w:hAnsi="Times New Roman" w:cs="Times New Roman"/>
                <w:color w:val="000000"/>
                <w:sz w:val="24"/>
                <w:szCs w:val="24"/>
              </w:rPr>
            </w:pPr>
            <w:r w:rsidRPr="00CE10E9">
              <w:rPr>
                <w:rFonts w:ascii="Times New Roman" w:hAnsi="Times New Roman" w:cs="Times New Roman"/>
                <w:color w:val="000000"/>
                <w:sz w:val="24"/>
                <w:szCs w:val="24"/>
              </w:rPr>
              <w:t>Расчетный срок</w:t>
            </w:r>
          </w:p>
          <w:p w:rsidR="006D1A55" w:rsidRPr="00CE10E9" w:rsidRDefault="006D1A55" w:rsidP="002A54DD">
            <w:pPr>
              <w:pStyle w:val="ConsPlusCell"/>
              <w:rPr>
                <w:rFonts w:ascii="Times New Roman" w:hAnsi="Times New Roman" w:cs="Times New Roman"/>
                <w:color w:val="000000"/>
                <w:sz w:val="24"/>
                <w:szCs w:val="24"/>
              </w:rPr>
            </w:pPr>
            <w:r>
              <w:rPr>
                <w:rFonts w:ascii="Times New Roman" w:hAnsi="Times New Roman" w:cs="Times New Roman"/>
                <w:color w:val="000000"/>
                <w:sz w:val="24"/>
                <w:szCs w:val="24"/>
                <w:lang w:val="en-US"/>
              </w:rPr>
              <w:t xml:space="preserve">II </w:t>
            </w:r>
            <w:r w:rsidRPr="00CE10E9">
              <w:rPr>
                <w:rFonts w:ascii="Times New Roman" w:hAnsi="Times New Roman" w:cs="Times New Roman"/>
                <w:color w:val="000000"/>
                <w:sz w:val="24"/>
                <w:szCs w:val="24"/>
              </w:rPr>
              <w:t>период</w:t>
            </w:r>
          </w:p>
        </w:tc>
      </w:tr>
      <w:tr w:rsidR="006D1A55" w:rsidTr="006D1A55">
        <w:trPr>
          <w:cantSplit/>
          <w:trHeight w:val="276"/>
        </w:trPr>
        <w:tc>
          <w:tcPr>
            <w:tcW w:w="2694" w:type="dxa"/>
            <w:vMerge/>
            <w:tcBorders>
              <w:top w:val="nil"/>
              <w:left w:val="single" w:sz="6" w:space="0" w:color="auto"/>
              <w:bottom w:val="single" w:sz="6" w:space="0" w:color="auto"/>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p>
        </w:tc>
        <w:tc>
          <w:tcPr>
            <w:tcW w:w="1417" w:type="dxa"/>
            <w:vMerge/>
            <w:tcBorders>
              <w:top w:val="nil"/>
              <w:left w:val="single" w:sz="6" w:space="0" w:color="auto"/>
              <w:bottom w:val="single" w:sz="6" w:space="0" w:color="auto"/>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p>
        </w:tc>
        <w:tc>
          <w:tcPr>
            <w:tcW w:w="2410" w:type="dxa"/>
            <w:vMerge/>
            <w:tcBorders>
              <w:left w:val="single" w:sz="6" w:space="0" w:color="auto"/>
              <w:bottom w:val="single" w:sz="6" w:space="0" w:color="auto"/>
              <w:right w:val="single" w:sz="4" w:space="0" w:color="auto"/>
            </w:tcBorders>
          </w:tcPr>
          <w:p w:rsidR="006D1A55" w:rsidRPr="00CE10E9" w:rsidRDefault="006D1A55">
            <w:pPr>
              <w:pStyle w:val="ConsPlusCell"/>
              <w:widowControl/>
              <w:rPr>
                <w:rFonts w:ascii="Times New Roman" w:hAnsi="Times New Roman" w:cs="Times New Roman"/>
                <w:color w:val="000000"/>
                <w:sz w:val="24"/>
                <w:szCs w:val="24"/>
              </w:rPr>
            </w:pPr>
          </w:p>
        </w:tc>
        <w:tc>
          <w:tcPr>
            <w:tcW w:w="2551" w:type="dxa"/>
            <w:vMerge/>
            <w:tcBorders>
              <w:left w:val="single" w:sz="4" w:space="0" w:color="auto"/>
              <w:bottom w:val="single" w:sz="6" w:space="0" w:color="auto"/>
              <w:right w:val="single" w:sz="4" w:space="0" w:color="auto"/>
            </w:tcBorders>
          </w:tcPr>
          <w:p w:rsidR="006D1A55" w:rsidRPr="00CE10E9" w:rsidRDefault="006D1A55">
            <w:pPr>
              <w:pStyle w:val="ConsPlusCell"/>
              <w:widowControl/>
              <w:rPr>
                <w:rFonts w:ascii="Times New Roman" w:hAnsi="Times New Roman" w:cs="Times New Roman"/>
                <w:color w:val="000000"/>
                <w:sz w:val="24"/>
                <w:szCs w:val="24"/>
              </w:rPr>
            </w:pPr>
          </w:p>
        </w:tc>
      </w:tr>
      <w:tr w:rsidR="006D1A55" w:rsidTr="006D1A55">
        <w:trPr>
          <w:cantSplit/>
          <w:trHeight w:val="360"/>
        </w:trPr>
        <w:tc>
          <w:tcPr>
            <w:tcW w:w="2694" w:type="dxa"/>
            <w:tcBorders>
              <w:top w:val="single" w:sz="6" w:space="0" w:color="auto"/>
              <w:left w:val="single" w:sz="6" w:space="0" w:color="auto"/>
              <w:bottom w:val="single" w:sz="6" w:space="0" w:color="auto"/>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Численность   </w:t>
            </w:r>
            <w:r w:rsidRPr="00CE10E9">
              <w:rPr>
                <w:rFonts w:ascii="Times New Roman" w:hAnsi="Times New Roman" w:cs="Times New Roman"/>
                <w:color w:val="000000"/>
                <w:sz w:val="24"/>
                <w:szCs w:val="24"/>
              </w:rPr>
              <w:br/>
              <w:t xml:space="preserve">населения     </w:t>
            </w:r>
          </w:p>
          <w:p w:rsidR="006D1A55" w:rsidRPr="00CE10E9" w:rsidRDefault="006D1A55">
            <w:pPr>
              <w:pStyle w:val="ConsPlusCell"/>
              <w:widowControl/>
              <w:rPr>
                <w:rFonts w:ascii="Times New Roman" w:hAnsi="Times New Roman" w:cs="Times New Roman"/>
                <w:color w:val="000000"/>
                <w:sz w:val="24"/>
                <w:szCs w:val="24"/>
              </w:rPr>
            </w:pPr>
          </w:p>
          <w:p w:rsidR="006D1A55" w:rsidRPr="00CE10E9" w:rsidRDefault="006D1A55">
            <w:pPr>
              <w:pStyle w:val="ConsPlusCell"/>
              <w:widowControl/>
              <w:rPr>
                <w:rFonts w:ascii="Times New Roman" w:hAnsi="Times New Roman" w:cs="Times New Roman"/>
                <w:color w:val="000000"/>
                <w:sz w:val="24"/>
                <w:szCs w:val="24"/>
              </w:rPr>
            </w:pPr>
          </w:p>
          <w:p w:rsidR="006D1A55" w:rsidRPr="00CE10E9" w:rsidRDefault="006D1A55">
            <w:pPr>
              <w:pStyle w:val="ConsPlusCell"/>
              <w:widowControl/>
              <w:rPr>
                <w:rFonts w:ascii="Times New Roman" w:hAnsi="Times New Roman" w:cs="Times New Roman"/>
                <w:color w:val="000000"/>
                <w:sz w:val="24"/>
                <w:szCs w:val="24"/>
              </w:rPr>
            </w:pPr>
          </w:p>
        </w:tc>
        <w:tc>
          <w:tcPr>
            <w:tcW w:w="1417" w:type="dxa"/>
            <w:tcBorders>
              <w:top w:val="single" w:sz="6" w:space="0" w:color="auto"/>
              <w:left w:val="single" w:sz="6" w:space="0" w:color="auto"/>
              <w:bottom w:val="single" w:sz="6" w:space="0" w:color="auto"/>
              <w:right w:val="single" w:sz="6" w:space="0" w:color="auto"/>
            </w:tcBorders>
          </w:tcPr>
          <w:p w:rsidR="006D1A55" w:rsidRPr="00CE10E9" w:rsidRDefault="006D1A55">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тыс.     </w:t>
            </w:r>
            <w:r w:rsidRPr="00CE10E9">
              <w:rPr>
                <w:rFonts w:ascii="Times New Roman" w:hAnsi="Times New Roman" w:cs="Times New Roman"/>
                <w:color w:val="000000"/>
                <w:sz w:val="24"/>
                <w:szCs w:val="24"/>
              </w:rPr>
              <w:br/>
              <w:t xml:space="preserve">человек  </w:t>
            </w:r>
          </w:p>
        </w:tc>
        <w:tc>
          <w:tcPr>
            <w:tcW w:w="2410" w:type="dxa"/>
            <w:tcBorders>
              <w:top w:val="single" w:sz="6" w:space="0" w:color="auto"/>
              <w:left w:val="single" w:sz="6" w:space="0" w:color="auto"/>
              <w:bottom w:val="single" w:sz="6" w:space="0" w:color="auto"/>
              <w:right w:val="single" w:sz="6" w:space="0" w:color="auto"/>
            </w:tcBorders>
          </w:tcPr>
          <w:p w:rsidR="006D1A55" w:rsidRPr="00ED0CE6" w:rsidRDefault="008E0D05">
            <w:pPr>
              <w:pStyle w:val="ConsPlusCell"/>
              <w:widowControl/>
              <w:rPr>
                <w:rFonts w:ascii="Times New Roman" w:hAnsi="Times New Roman" w:cs="Times New Roman"/>
                <w:sz w:val="24"/>
                <w:szCs w:val="24"/>
              </w:rPr>
            </w:pPr>
            <w:r>
              <w:rPr>
                <w:rFonts w:ascii="Times New Roman" w:hAnsi="Times New Roman" w:cs="Times New Roman"/>
                <w:sz w:val="24"/>
                <w:szCs w:val="24"/>
              </w:rPr>
              <w:t>3</w:t>
            </w:r>
            <w:r w:rsidR="006D1A55" w:rsidRPr="006D1A55">
              <w:rPr>
                <w:rFonts w:ascii="Times New Roman" w:hAnsi="Times New Roman" w:cs="Times New Roman"/>
                <w:sz w:val="24"/>
                <w:szCs w:val="24"/>
              </w:rPr>
              <w:t>,</w:t>
            </w:r>
            <w:r>
              <w:rPr>
                <w:rFonts w:ascii="Times New Roman" w:hAnsi="Times New Roman" w:cs="Times New Roman"/>
                <w:sz w:val="24"/>
                <w:szCs w:val="24"/>
              </w:rPr>
              <w:t>3</w:t>
            </w:r>
          </w:p>
        </w:tc>
        <w:tc>
          <w:tcPr>
            <w:tcW w:w="2551" w:type="dxa"/>
            <w:tcBorders>
              <w:top w:val="single" w:sz="6" w:space="0" w:color="auto"/>
              <w:left w:val="single" w:sz="6" w:space="0" w:color="auto"/>
              <w:bottom w:val="single" w:sz="6" w:space="0" w:color="auto"/>
              <w:right w:val="single" w:sz="6" w:space="0" w:color="auto"/>
            </w:tcBorders>
          </w:tcPr>
          <w:p w:rsidR="006D1A55" w:rsidRPr="006D1A55" w:rsidRDefault="008E0D05">
            <w:pPr>
              <w:pStyle w:val="ConsPlusCell"/>
              <w:widowControl/>
              <w:rPr>
                <w:rFonts w:ascii="Times New Roman" w:hAnsi="Times New Roman" w:cs="Times New Roman"/>
                <w:sz w:val="24"/>
                <w:szCs w:val="24"/>
              </w:rPr>
            </w:pPr>
            <w:r>
              <w:rPr>
                <w:rFonts w:ascii="Times New Roman" w:hAnsi="Times New Roman" w:cs="Times New Roman"/>
                <w:sz w:val="24"/>
                <w:szCs w:val="24"/>
              </w:rPr>
              <w:t>3</w:t>
            </w:r>
            <w:r w:rsidR="00ED0CE6">
              <w:rPr>
                <w:rFonts w:ascii="Times New Roman" w:hAnsi="Times New Roman" w:cs="Times New Roman"/>
                <w:sz w:val="24"/>
                <w:szCs w:val="24"/>
              </w:rPr>
              <w:t>,</w:t>
            </w:r>
            <w:r>
              <w:rPr>
                <w:rFonts w:ascii="Times New Roman" w:hAnsi="Times New Roman" w:cs="Times New Roman"/>
                <w:sz w:val="24"/>
                <w:szCs w:val="24"/>
              </w:rPr>
              <w:t>4</w:t>
            </w:r>
          </w:p>
        </w:tc>
      </w:tr>
    </w:tbl>
    <w:p w:rsidR="00B45542" w:rsidRDefault="00B45542" w:rsidP="00B45542">
      <w:pPr>
        <w:autoSpaceDE w:val="0"/>
        <w:autoSpaceDN w:val="0"/>
        <w:adjustRightInd w:val="0"/>
        <w:jc w:val="both"/>
      </w:pPr>
    </w:p>
    <w:p w:rsidR="00B45542" w:rsidRDefault="00B45542">
      <w:pPr>
        <w:autoSpaceDE w:val="0"/>
        <w:autoSpaceDN w:val="0"/>
        <w:adjustRightInd w:val="0"/>
        <w:ind w:firstLine="540"/>
        <w:jc w:val="both"/>
      </w:pPr>
    </w:p>
    <w:p w:rsidR="00744031" w:rsidRPr="00F01971" w:rsidRDefault="00744031">
      <w:pPr>
        <w:autoSpaceDE w:val="0"/>
        <w:autoSpaceDN w:val="0"/>
        <w:adjustRightInd w:val="0"/>
        <w:ind w:firstLine="540"/>
        <w:jc w:val="both"/>
        <w:rPr>
          <w:sz w:val="28"/>
          <w:szCs w:val="28"/>
        </w:rPr>
      </w:pPr>
      <w:r w:rsidRPr="00F01971">
        <w:rPr>
          <w:sz w:val="28"/>
          <w:szCs w:val="28"/>
        </w:rPr>
        <w:t>1.1.7. Настоящие Нормативы применяются при разработке, согласовании, экспертизе и реализации документов территориального планирования</w:t>
      </w:r>
      <w:r w:rsidR="006D1A55">
        <w:rPr>
          <w:sz w:val="28"/>
          <w:szCs w:val="28"/>
        </w:rPr>
        <w:t xml:space="preserve"> </w:t>
      </w:r>
      <w:r w:rsidR="00FF05C4">
        <w:rPr>
          <w:sz w:val="28"/>
          <w:szCs w:val="28"/>
        </w:rPr>
        <w:t>Тенгинского</w:t>
      </w:r>
      <w:r w:rsidR="00ED0CE6">
        <w:rPr>
          <w:sz w:val="28"/>
          <w:szCs w:val="28"/>
        </w:rPr>
        <w:t xml:space="preserve"> сельского </w:t>
      </w:r>
      <w:r w:rsidR="006D1A55">
        <w:rPr>
          <w:sz w:val="28"/>
          <w:szCs w:val="28"/>
        </w:rPr>
        <w:t>поселения и</w:t>
      </w:r>
      <w:r w:rsidR="00B033AC" w:rsidRPr="00F01971">
        <w:rPr>
          <w:sz w:val="28"/>
          <w:szCs w:val="28"/>
        </w:rPr>
        <w:t xml:space="preserve"> Туапсинского района</w:t>
      </w:r>
      <w:r w:rsidRPr="00F01971">
        <w:rPr>
          <w:sz w:val="28"/>
          <w:szCs w:val="28"/>
        </w:rPr>
        <w:t xml:space="preserve"> Краснодарского края, а также используются для принятия решений органами государственной власти и местного самоуправления, органами контроля и надзора.</w:t>
      </w:r>
    </w:p>
    <w:p w:rsidR="00744031" w:rsidRPr="00F01971" w:rsidRDefault="006D1A55">
      <w:pPr>
        <w:autoSpaceDE w:val="0"/>
        <w:autoSpaceDN w:val="0"/>
        <w:adjustRightInd w:val="0"/>
        <w:ind w:firstLine="540"/>
        <w:jc w:val="both"/>
        <w:rPr>
          <w:sz w:val="28"/>
          <w:szCs w:val="28"/>
        </w:rPr>
      </w:pPr>
      <w:r>
        <w:rPr>
          <w:sz w:val="28"/>
          <w:szCs w:val="28"/>
        </w:rPr>
        <w:lastRenderedPageBreak/>
        <w:t>1.1.8</w:t>
      </w:r>
      <w:r w:rsidR="00744031" w:rsidRPr="00F01971">
        <w:rPr>
          <w:sz w:val="28"/>
          <w:szCs w:val="28"/>
        </w:rPr>
        <w:t>. Основные термины и определения, используемые в настоящих Нормативах, приведены в приложении 1 к настоящим Нормативам.</w:t>
      </w:r>
    </w:p>
    <w:p w:rsidR="00744031" w:rsidRPr="00F01971" w:rsidRDefault="006D1A55">
      <w:pPr>
        <w:autoSpaceDE w:val="0"/>
        <w:autoSpaceDN w:val="0"/>
        <w:adjustRightInd w:val="0"/>
        <w:ind w:firstLine="540"/>
        <w:jc w:val="both"/>
        <w:rPr>
          <w:sz w:val="28"/>
          <w:szCs w:val="28"/>
        </w:rPr>
      </w:pPr>
      <w:r>
        <w:rPr>
          <w:sz w:val="28"/>
          <w:szCs w:val="28"/>
        </w:rPr>
        <w:t>1.1.9</w:t>
      </w:r>
      <w:r w:rsidR="00744031" w:rsidRPr="00F01971">
        <w:rPr>
          <w:sz w:val="28"/>
          <w:szCs w:val="28"/>
        </w:rPr>
        <w:t>. Перечень правовых актов Российской Федерации и Краснодарского края, используемых при разработке настоящих Нормативов, приведен в приложении 2 к настоящим Нормативам.</w:t>
      </w:r>
    </w:p>
    <w:p w:rsidR="00744031" w:rsidRPr="00F01971" w:rsidRDefault="00744031">
      <w:pPr>
        <w:autoSpaceDE w:val="0"/>
        <w:autoSpaceDN w:val="0"/>
        <w:adjustRightInd w:val="0"/>
        <w:jc w:val="center"/>
        <w:rPr>
          <w:sz w:val="28"/>
          <w:szCs w:val="28"/>
        </w:rPr>
      </w:pPr>
    </w:p>
    <w:p w:rsidR="00744031" w:rsidRPr="00F01971" w:rsidRDefault="00744031">
      <w:pPr>
        <w:autoSpaceDE w:val="0"/>
        <w:autoSpaceDN w:val="0"/>
        <w:adjustRightInd w:val="0"/>
        <w:jc w:val="center"/>
        <w:outlineLvl w:val="2"/>
        <w:rPr>
          <w:sz w:val="28"/>
          <w:szCs w:val="28"/>
        </w:rPr>
      </w:pPr>
      <w:r w:rsidRPr="00F01971">
        <w:rPr>
          <w:sz w:val="28"/>
          <w:szCs w:val="28"/>
        </w:rPr>
        <w:t>1.2. Территориальное планирование</w:t>
      </w:r>
    </w:p>
    <w:p w:rsidR="00744031" w:rsidRPr="00F01971" w:rsidRDefault="00744031">
      <w:pPr>
        <w:autoSpaceDE w:val="0"/>
        <w:autoSpaceDN w:val="0"/>
        <w:adjustRightInd w:val="0"/>
        <w:jc w:val="center"/>
        <w:rPr>
          <w:sz w:val="28"/>
          <w:szCs w:val="28"/>
        </w:rPr>
      </w:pPr>
    </w:p>
    <w:p w:rsidR="00744031" w:rsidRPr="00F01971" w:rsidRDefault="00744031">
      <w:pPr>
        <w:autoSpaceDE w:val="0"/>
        <w:autoSpaceDN w:val="0"/>
        <w:adjustRightInd w:val="0"/>
        <w:ind w:firstLine="540"/>
        <w:jc w:val="both"/>
        <w:rPr>
          <w:sz w:val="28"/>
          <w:szCs w:val="28"/>
        </w:rPr>
      </w:pPr>
      <w:r w:rsidRPr="00F01971">
        <w:rPr>
          <w:sz w:val="28"/>
          <w:szCs w:val="28"/>
        </w:rPr>
        <w:t>1.2.1. Территориальное планирование</w:t>
      </w:r>
      <w:r w:rsidR="00D944E9" w:rsidRPr="00F01971">
        <w:rPr>
          <w:sz w:val="28"/>
          <w:szCs w:val="28"/>
        </w:rPr>
        <w:t xml:space="preserve"> </w:t>
      </w:r>
      <w:r w:rsidR="00FF05C4">
        <w:rPr>
          <w:sz w:val="28"/>
          <w:szCs w:val="28"/>
        </w:rPr>
        <w:t>Тенгинского</w:t>
      </w:r>
      <w:r w:rsidR="00BE007A">
        <w:rPr>
          <w:sz w:val="28"/>
          <w:szCs w:val="28"/>
        </w:rPr>
        <w:t xml:space="preserve"> сельского </w:t>
      </w:r>
      <w:r w:rsidR="004A4499">
        <w:rPr>
          <w:sz w:val="28"/>
          <w:szCs w:val="28"/>
        </w:rPr>
        <w:t>поселения</w:t>
      </w:r>
      <w:r w:rsidR="004A4499" w:rsidRPr="00F01971">
        <w:rPr>
          <w:sz w:val="28"/>
          <w:szCs w:val="28"/>
        </w:rPr>
        <w:t xml:space="preserve"> </w:t>
      </w:r>
      <w:r w:rsidRPr="00F01971">
        <w:rPr>
          <w:sz w:val="28"/>
          <w:szCs w:val="28"/>
        </w:rPr>
        <w:t>-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744031" w:rsidRPr="00F01971" w:rsidRDefault="00744031">
      <w:pPr>
        <w:autoSpaceDE w:val="0"/>
        <w:autoSpaceDN w:val="0"/>
        <w:adjustRightInd w:val="0"/>
        <w:ind w:firstLine="540"/>
        <w:jc w:val="both"/>
        <w:rPr>
          <w:sz w:val="28"/>
          <w:szCs w:val="28"/>
        </w:rPr>
      </w:pPr>
      <w:r w:rsidRPr="00F01971">
        <w:rPr>
          <w:sz w:val="28"/>
          <w:szCs w:val="28"/>
        </w:rPr>
        <w:t>1.2.2. При разработке документов территориального планирования должны быть учтены:</w:t>
      </w:r>
    </w:p>
    <w:p w:rsidR="00744031" w:rsidRPr="00F01971" w:rsidRDefault="00744031">
      <w:pPr>
        <w:autoSpaceDE w:val="0"/>
        <w:autoSpaceDN w:val="0"/>
        <w:adjustRightInd w:val="0"/>
        <w:ind w:firstLine="540"/>
        <w:jc w:val="both"/>
        <w:rPr>
          <w:sz w:val="28"/>
          <w:szCs w:val="28"/>
        </w:rPr>
      </w:pPr>
      <w:r w:rsidRPr="00F01971">
        <w:rPr>
          <w:sz w:val="28"/>
          <w:szCs w:val="28"/>
        </w:rP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744031" w:rsidRPr="00F01971" w:rsidRDefault="00744031">
      <w:pPr>
        <w:autoSpaceDE w:val="0"/>
        <w:autoSpaceDN w:val="0"/>
        <w:adjustRightInd w:val="0"/>
        <w:ind w:firstLine="540"/>
        <w:jc w:val="both"/>
        <w:rPr>
          <w:sz w:val="28"/>
          <w:szCs w:val="28"/>
        </w:rPr>
      </w:pPr>
      <w:r w:rsidRPr="00F01971">
        <w:rPr>
          <w:sz w:val="28"/>
          <w:szCs w:val="28"/>
        </w:rPr>
        <w:t>планируемые изменения отраслевой структуры занятости населения на территории и наличие градообразующих предприятий;</w:t>
      </w:r>
    </w:p>
    <w:p w:rsidR="00744031" w:rsidRPr="00F01971" w:rsidRDefault="00744031">
      <w:pPr>
        <w:autoSpaceDE w:val="0"/>
        <w:autoSpaceDN w:val="0"/>
        <w:adjustRightInd w:val="0"/>
        <w:ind w:firstLine="540"/>
        <w:jc w:val="both"/>
        <w:rPr>
          <w:sz w:val="28"/>
          <w:szCs w:val="28"/>
        </w:rPr>
      </w:pPr>
      <w:r w:rsidRPr="00F01971">
        <w:rPr>
          <w:sz w:val="28"/>
          <w:szCs w:val="28"/>
        </w:rPr>
        <w:t>планируемые изменения реальных доходов населения;</w:t>
      </w:r>
    </w:p>
    <w:p w:rsidR="00744031" w:rsidRPr="00F01971" w:rsidRDefault="00744031">
      <w:pPr>
        <w:autoSpaceDE w:val="0"/>
        <w:autoSpaceDN w:val="0"/>
        <w:adjustRightInd w:val="0"/>
        <w:ind w:firstLine="540"/>
        <w:jc w:val="both"/>
        <w:rPr>
          <w:sz w:val="28"/>
          <w:szCs w:val="28"/>
        </w:rPr>
      </w:pPr>
      <w:r w:rsidRPr="00F01971">
        <w:rPr>
          <w:sz w:val="28"/>
          <w:szCs w:val="28"/>
        </w:rP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744031" w:rsidRPr="00F01971" w:rsidRDefault="00744031">
      <w:pPr>
        <w:autoSpaceDE w:val="0"/>
        <w:autoSpaceDN w:val="0"/>
        <w:adjustRightInd w:val="0"/>
        <w:ind w:firstLine="540"/>
        <w:jc w:val="both"/>
        <w:rPr>
          <w:sz w:val="28"/>
          <w:szCs w:val="28"/>
        </w:rPr>
      </w:pPr>
      <w:r w:rsidRPr="00F01971">
        <w:rPr>
          <w:sz w:val="28"/>
          <w:szCs w:val="28"/>
        </w:rPr>
        <w:t xml:space="preserve">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w:t>
      </w:r>
      <w:r w:rsidR="004A4499">
        <w:rPr>
          <w:sz w:val="28"/>
          <w:szCs w:val="28"/>
        </w:rPr>
        <w:t>поселения</w:t>
      </w:r>
      <w:r w:rsidRPr="00F01971">
        <w:rPr>
          <w:sz w:val="28"/>
          <w:szCs w:val="28"/>
        </w:rPr>
        <w:t>, или предоставление их на праве аренды;</w:t>
      </w:r>
    </w:p>
    <w:p w:rsidR="00744031" w:rsidRPr="00F01971" w:rsidRDefault="00744031">
      <w:pPr>
        <w:autoSpaceDE w:val="0"/>
        <w:autoSpaceDN w:val="0"/>
        <w:adjustRightInd w:val="0"/>
        <w:ind w:firstLine="540"/>
        <w:jc w:val="both"/>
        <w:rPr>
          <w:sz w:val="28"/>
          <w:szCs w:val="28"/>
        </w:rPr>
      </w:pPr>
      <w:r w:rsidRPr="00F01971">
        <w:rPr>
          <w:sz w:val="28"/>
          <w:szCs w:val="28"/>
        </w:rP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744031" w:rsidRPr="00F01971" w:rsidRDefault="00744031">
      <w:pPr>
        <w:autoSpaceDE w:val="0"/>
        <w:autoSpaceDN w:val="0"/>
        <w:adjustRightInd w:val="0"/>
        <w:ind w:firstLine="540"/>
        <w:jc w:val="both"/>
        <w:rPr>
          <w:sz w:val="28"/>
          <w:szCs w:val="28"/>
        </w:rPr>
      </w:pPr>
      <w:r w:rsidRPr="00F01971">
        <w:rPr>
          <w:sz w:val="28"/>
          <w:szCs w:val="28"/>
        </w:rP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744031" w:rsidRPr="00F01971" w:rsidRDefault="00744031">
      <w:pPr>
        <w:autoSpaceDE w:val="0"/>
        <w:autoSpaceDN w:val="0"/>
        <w:adjustRightInd w:val="0"/>
        <w:ind w:firstLine="540"/>
        <w:jc w:val="both"/>
        <w:rPr>
          <w:sz w:val="28"/>
          <w:szCs w:val="28"/>
        </w:rPr>
      </w:pPr>
      <w:r w:rsidRPr="00F01971">
        <w:rPr>
          <w:sz w:val="28"/>
          <w:szCs w:val="28"/>
        </w:rPr>
        <w:t>иные вопросы, характеризующие специфику развития территорий.</w:t>
      </w:r>
    </w:p>
    <w:p w:rsidR="00744031" w:rsidRPr="00F01971" w:rsidRDefault="00744031">
      <w:pPr>
        <w:autoSpaceDE w:val="0"/>
        <w:autoSpaceDN w:val="0"/>
        <w:adjustRightInd w:val="0"/>
        <w:ind w:firstLine="540"/>
        <w:jc w:val="both"/>
        <w:rPr>
          <w:sz w:val="28"/>
          <w:szCs w:val="28"/>
        </w:rPr>
      </w:pPr>
      <w:r w:rsidRPr="00F01971">
        <w:rPr>
          <w:sz w:val="28"/>
          <w:szCs w:val="28"/>
        </w:rPr>
        <w:t>1.2.3. 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744031" w:rsidRPr="00F01971" w:rsidRDefault="00744031">
      <w:pPr>
        <w:autoSpaceDE w:val="0"/>
        <w:autoSpaceDN w:val="0"/>
        <w:adjustRightInd w:val="0"/>
        <w:ind w:firstLine="540"/>
        <w:jc w:val="both"/>
        <w:rPr>
          <w:sz w:val="28"/>
          <w:szCs w:val="28"/>
        </w:rPr>
      </w:pPr>
      <w:r w:rsidRPr="00F01971">
        <w:rPr>
          <w:sz w:val="28"/>
          <w:szCs w:val="28"/>
        </w:rPr>
        <w:lastRenderedPageBreak/>
        <w:t>1.2.4. Подготовка схемы территориального планирования субъекта Российской Федерации может осуществляться применительно к</w:t>
      </w:r>
      <w:r w:rsidR="00941EDF" w:rsidRPr="00F01971">
        <w:rPr>
          <w:sz w:val="28"/>
          <w:szCs w:val="28"/>
        </w:rPr>
        <w:t xml:space="preserve">о всей территории  Туапсинского района </w:t>
      </w:r>
      <w:r w:rsidRPr="00F01971">
        <w:rPr>
          <w:sz w:val="28"/>
          <w:szCs w:val="28"/>
        </w:rPr>
        <w:t xml:space="preserve"> или к ее частям.</w:t>
      </w:r>
    </w:p>
    <w:p w:rsidR="00744031" w:rsidRPr="00F01971" w:rsidRDefault="004A4499">
      <w:pPr>
        <w:autoSpaceDE w:val="0"/>
        <w:autoSpaceDN w:val="0"/>
        <w:adjustRightInd w:val="0"/>
        <w:ind w:firstLine="540"/>
        <w:jc w:val="both"/>
        <w:rPr>
          <w:sz w:val="28"/>
          <w:szCs w:val="28"/>
        </w:rPr>
      </w:pPr>
      <w:r>
        <w:rPr>
          <w:sz w:val="28"/>
          <w:szCs w:val="28"/>
        </w:rPr>
        <w:t>1.2.5</w:t>
      </w:r>
      <w:r w:rsidR="00744031" w:rsidRPr="00F01971">
        <w:rPr>
          <w:sz w:val="28"/>
          <w:szCs w:val="28"/>
        </w:rPr>
        <w:t>. Предложения по планировочной организации территорий должны разрабатываться на вариантной основе и включать обоснования принятых проектных решений.</w:t>
      </w:r>
    </w:p>
    <w:p w:rsidR="00744031" w:rsidRPr="00F01971" w:rsidRDefault="00744031">
      <w:pPr>
        <w:autoSpaceDE w:val="0"/>
        <w:autoSpaceDN w:val="0"/>
        <w:adjustRightInd w:val="0"/>
        <w:ind w:firstLine="540"/>
        <w:jc w:val="both"/>
        <w:rPr>
          <w:sz w:val="28"/>
          <w:szCs w:val="28"/>
        </w:rPr>
      </w:pPr>
      <w:r w:rsidRPr="00F01971">
        <w:rPr>
          <w:sz w:val="28"/>
          <w:szCs w:val="28"/>
        </w:rPr>
        <w:t>1.2.7. Порядок разработки, согласования и утверждения, а также состав докумен</w:t>
      </w:r>
      <w:r w:rsidR="00CE7A4E" w:rsidRPr="00F01971">
        <w:rPr>
          <w:sz w:val="28"/>
          <w:szCs w:val="28"/>
        </w:rPr>
        <w:t>тов схемы</w:t>
      </w:r>
      <w:r w:rsidRPr="00F01971">
        <w:rPr>
          <w:sz w:val="28"/>
          <w:szCs w:val="28"/>
        </w:rPr>
        <w:t xml:space="preserve"> территориального </w:t>
      </w:r>
      <w:r w:rsidR="00941EDF" w:rsidRPr="00F01971">
        <w:rPr>
          <w:sz w:val="28"/>
          <w:szCs w:val="28"/>
        </w:rPr>
        <w:t>планирования Туапсинского района</w:t>
      </w:r>
      <w:r w:rsidRPr="00F01971">
        <w:rPr>
          <w:sz w:val="28"/>
          <w:szCs w:val="28"/>
        </w:rPr>
        <w:t xml:space="preserve"> определяется в соответствии с требованиями </w:t>
      </w:r>
      <w:r w:rsidR="00AD3137" w:rsidRPr="00F01971">
        <w:rPr>
          <w:sz w:val="28"/>
          <w:szCs w:val="28"/>
        </w:rPr>
        <w:t>Градостроительного кодекса</w:t>
      </w:r>
      <w:r w:rsidR="00AD3137">
        <w:rPr>
          <w:sz w:val="28"/>
          <w:szCs w:val="28"/>
        </w:rPr>
        <w:t xml:space="preserve"> РФ,</w:t>
      </w:r>
      <w:r w:rsidR="00AD3137" w:rsidRPr="00F01971">
        <w:rPr>
          <w:sz w:val="28"/>
          <w:szCs w:val="28"/>
        </w:rPr>
        <w:t xml:space="preserve"> </w:t>
      </w:r>
      <w:r w:rsidRPr="00F01971">
        <w:rPr>
          <w:sz w:val="28"/>
          <w:szCs w:val="28"/>
        </w:rPr>
        <w:t>Градостроительного кодекса Краснодарского края.</w:t>
      </w:r>
    </w:p>
    <w:p w:rsidR="00744031" w:rsidRPr="00F01971" w:rsidRDefault="00515A55">
      <w:pPr>
        <w:autoSpaceDE w:val="0"/>
        <w:autoSpaceDN w:val="0"/>
        <w:adjustRightInd w:val="0"/>
        <w:ind w:firstLine="540"/>
        <w:jc w:val="both"/>
        <w:rPr>
          <w:sz w:val="28"/>
          <w:szCs w:val="28"/>
        </w:rPr>
      </w:pPr>
      <w:r>
        <w:rPr>
          <w:sz w:val="28"/>
          <w:szCs w:val="28"/>
        </w:rPr>
        <w:t>1.2.8</w:t>
      </w:r>
      <w:r w:rsidR="00744031" w:rsidRPr="00F01971">
        <w:rPr>
          <w:sz w:val="28"/>
          <w:szCs w:val="28"/>
        </w:rPr>
        <w:t>.</w:t>
      </w:r>
      <w:r w:rsidR="0031101B" w:rsidRPr="00F01971">
        <w:rPr>
          <w:sz w:val="28"/>
          <w:szCs w:val="28"/>
        </w:rPr>
        <w:t xml:space="preserve"> Схема</w:t>
      </w:r>
      <w:r w:rsidR="00744031" w:rsidRPr="00F01971">
        <w:rPr>
          <w:sz w:val="28"/>
          <w:szCs w:val="28"/>
        </w:rPr>
        <w:t xml:space="preserve"> территориального планирования развития территорий </w:t>
      </w:r>
      <w:r w:rsidR="00D057E0" w:rsidRPr="00F01971">
        <w:rPr>
          <w:sz w:val="28"/>
          <w:szCs w:val="28"/>
        </w:rPr>
        <w:t xml:space="preserve">Туапсинского района </w:t>
      </w:r>
      <w:r w:rsidR="00744031" w:rsidRPr="00F01971">
        <w:rPr>
          <w:sz w:val="28"/>
          <w:szCs w:val="28"/>
        </w:rPr>
        <w:t>разрабатыва</w:t>
      </w:r>
      <w:r w:rsidR="0031101B" w:rsidRPr="00F01971">
        <w:rPr>
          <w:sz w:val="28"/>
          <w:szCs w:val="28"/>
        </w:rPr>
        <w:t>е</w:t>
      </w:r>
      <w:r w:rsidR="00CE7A4E" w:rsidRPr="00F01971">
        <w:rPr>
          <w:sz w:val="28"/>
          <w:szCs w:val="28"/>
        </w:rPr>
        <w:t>тся на территории Туапсинского района и части его</w:t>
      </w:r>
      <w:r w:rsidR="00744031" w:rsidRPr="00F01971">
        <w:rPr>
          <w:sz w:val="28"/>
          <w:szCs w:val="28"/>
        </w:rPr>
        <w:t xml:space="preserve"> территории.</w:t>
      </w:r>
    </w:p>
    <w:p w:rsidR="00744031" w:rsidRPr="00F01971" w:rsidRDefault="00515A55">
      <w:pPr>
        <w:autoSpaceDE w:val="0"/>
        <w:autoSpaceDN w:val="0"/>
        <w:adjustRightInd w:val="0"/>
        <w:ind w:firstLine="540"/>
        <w:jc w:val="both"/>
        <w:rPr>
          <w:sz w:val="28"/>
          <w:szCs w:val="28"/>
        </w:rPr>
      </w:pPr>
      <w:r>
        <w:rPr>
          <w:sz w:val="28"/>
          <w:szCs w:val="28"/>
        </w:rPr>
        <w:t>1.2.9</w:t>
      </w:r>
      <w:r w:rsidR="00744031" w:rsidRPr="00F01971">
        <w:rPr>
          <w:sz w:val="28"/>
          <w:szCs w:val="28"/>
        </w:rPr>
        <w:t xml:space="preserve">. Порядок разработки, согласования и утверждения, а также состав документов схемы территориального планирования </w:t>
      </w:r>
      <w:r w:rsidR="0031101B" w:rsidRPr="00F01971">
        <w:rPr>
          <w:sz w:val="28"/>
          <w:szCs w:val="28"/>
        </w:rPr>
        <w:t>Туапсинского района</w:t>
      </w:r>
      <w:r w:rsidR="00744031" w:rsidRPr="00F01971">
        <w:rPr>
          <w:sz w:val="28"/>
          <w:szCs w:val="28"/>
        </w:rPr>
        <w:t xml:space="preserve"> определяется в соответствии с требованиями</w:t>
      </w:r>
      <w:r w:rsidR="00AD3137">
        <w:rPr>
          <w:sz w:val="28"/>
          <w:szCs w:val="28"/>
        </w:rPr>
        <w:t xml:space="preserve"> </w:t>
      </w:r>
      <w:r w:rsidR="00AD3137" w:rsidRPr="00F01971">
        <w:rPr>
          <w:sz w:val="28"/>
          <w:szCs w:val="28"/>
        </w:rPr>
        <w:t>Градостроительного кодекса</w:t>
      </w:r>
      <w:r w:rsidR="00AD3137">
        <w:rPr>
          <w:sz w:val="28"/>
          <w:szCs w:val="28"/>
        </w:rPr>
        <w:t xml:space="preserve"> РФ,</w:t>
      </w:r>
      <w:r w:rsidR="00744031" w:rsidRPr="00F01971">
        <w:rPr>
          <w:sz w:val="28"/>
          <w:szCs w:val="28"/>
        </w:rPr>
        <w:t xml:space="preserve"> Градостроительного кодекса Краснодарского края</w:t>
      </w:r>
      <w:r>
        <w:rPr>
          <w:sz w:val="28"/>
          <w:szCs w:val="28"/>
        </w:rPr>
        <w:t>, местными нормативами гадостроительного проектирования Туапсиского района краснодарского края</w:t>
      </w:r>
      <w:r w:rsidR="00744031" w:rsidRPr="00F01971">
        <w:rPr>
          <w:sz w:val="28"/>
          <w:szCs w:val="28"/>
        </w:rPr>
        <w:t>.</w:t>
      </w:r>
    </w:p>
    <w:p w:rsidR="00744031" w:rsidRPr="00F01971" w:rsidRDefault="00515A55">
      <w:pPr>
        <w:autoSpaceDE w:val="0"/>
        <w:autoSpaceDN w:val="0"/>
        <w:adjustRightInd w:val="0"/>
        <w:ind w:firstLine="540"/>
        <w:jc w:val="both"/>
        <w:rPr>
          <w:sz w:val="28"/>
          <w:szCs w:val="28"/>
        </w:rPr>
      </w:pPr>
      <w:r>
        <w:rPr>
          <w:sz w:val="28"/>
          <w:szCs w:val="28"/>
        </w:rPr>
        <w:t>1.2.10</w:t>
      </w:r>
      <w:r w:rsidR="00744031" w:rsidRPr="00F01971">
        <w:rPr>
          <w:sz w:val="28"/>
          <w:szCs w:val="28"/>
        </w:rPr>
        <w:t>. Ген</w:t>
      </w:r>
      <w:r w:rsidR="0031101B" w:rsidRPr="00F01971">
        <w:rPr>
          <w:sz w:val="28"/>
          <w:szCs w:val="28"/>
        </w:rPr>
        <w:t>еральный план</w:t>
      </w:r>
      <w:r w:rsidR="00744031" w:rsidRPr="00F01971">
        <w:rPr>
          <w:sz w:val="28"/>
          <w:szCs w:val="28"/>
        </w:rPr>
        <w:t xml:space="preserve"> </w:t>
      </w:r>
      <w:r w:rsidR="00FF05C4">
        <w:rPr>
          <w:sz w:val="28"/>
          <w:szCs w:val="28"/>
        </w:rPr>
        <w:t>Тенгинского</w:t>
      </w:r>
      <w:r w:rsidR="00BE007A">
        <w:rPr>
          <w:sz w:val="28"/>
          <w:szCs w:val="28"/>
        </w:rPr>
        <w:t xml:space="preserve"> сельского </w:t>
      </w:r>
      <w:r>
        <w:rPr>
          <w:sz w:val="28"/>
          <w:szCs w:val="28"/>
        </w:rPr>
        <w:t xml:space="preserve">поселения </w:t>
      </w:r>
      <w:r w:rsidR="00744031" w:rsidRPr="00F01971">
        <w:rPr>
          <w:sz w:val="28"/>
          <w:szCs w:val="28"/>
        </w:rPr>
        <w:t>- документация о территориальном</w:t>
      </w:r>
      <w:r w:rsidR="0031101B" w:rsidRPr="00F01971">
        <w:rPr>
          <w:sz w:val="28"/>
          <w:szCs w:val="28"/>
        </w:rPr>
        <w:t xml:space="preserve"> планировании</w:t>
      </w:r>
      <w:r w:rsidR="00744031" w:rsidRPr="00F01971">
        <w:rPr>
          <w:sz w:val="28"/>
          <w:szCs w:val="28"/>
        </w:rPr>
        <w:t xml:space="preserve"> </w:t>
      </w:r>
      <w:r>
        <w:rPr>
          <w:sz w:val="28"/>
          <w:szCs w:val="28"/>
        </w:rPr>
        <w:t>поселения, определяющая стратегию его</w:t>
      </w:r>
      <w:r w:rsidR="00744031" w:rsidRPr="00F01971">
        <w:rPr>
          <w:sz w:val="28"/>
          <w:szCs w:val="28"/>
        </w:rPr>
        <w:t xml:space="preserve"> территориального, социально-экономического, градостроительного развития и условия формирования среды жизнедеятельности населения.</w:t>
      </w:r>
    </w:p>
    <w:p w:rsidR="00744031" w:rsidRPr="00F01971" w:rsidRDefault="00515A55">
      <w:pPr>
        <w:autoSpaceDE w:val="0"/>
        <w:autoSpaceDN w:val="0"/>
        <w:adjustRightInd w:val="0"/>
        <w:ind w:firstLine="540"/>
        <w:jc w:val="both"/>
        <w:rPr>
          <w:sz w:val="28"/>
          <w:szCs w:val="28"/>
        </w:rPr>
      </w:pPr>
      <w:r>
        <w:rPr>
          <w:sz w:val="28"/>
          <w:szCs w:val="28"/>
        </w:rPr>
        <w:t>1.2.11</w:t>
      </w:r>
      <w:r w:rsidR="00744031" w:rsidRPr="00F01971">
        <w:rPr>
          <w:sz w:val="28"/>
          <w:szCs w:val="28"/>
        </w:rPr>
        <w:t>. Гене</w:t>
      </w:r>
      <w:r>
        <w:rPr>
          <w:sz w:val="28"/>
          <w:szCs w:val="28"/>
        </w:rPr>
        <w:t>ральный план</w:t>
      </w:r>
      <w:r w:rsidR="00744031" w:rsidRPr="00F01971">
        <w:rPr>
          <w:sz w:val="28"/>
          <w:szCs w:val="28"/>
        </w:rPr>
        <w:t xml:space="preserve"> </w:t>
      </w:r>
      <w:r w:rsidR="00347175">
        <w:rPr>
          <w:sz w:val="28"/>
          <w:szCs w:val="28"/>
        </w:rPr>
        <w:t>Тенгинского</w:t>
      </w:r>
      <w:r w:rsidR="00BE007A">
        <w:rPr>
          <w:sz w:val="28"/>
          <w:szCs w:val="28"/>
        </w:rPr>
        <w:t xml:space="preserve"> сельского </w:t>
      </w:r>
      <w:r>
        <w:rPr>
          <w:sz w:val="28"/>
          <w:szCs w:val="28"/>
        </w:rPr>
        <w:t>поселения разрабатывается</w:t>
      </w:r>
      <w:r w:rsidR="00744031" w:rsidRPr="00F01971">
        <w:rPr>
          <w:sz w:val="28"/>
          <w:szCs w:val="28"/>
        </w:rPr>
        <w:t xml:space="preserve"> в соответствии с утвержденной документацией территориального планирования Российской Федерации и Краснодарского края, а также схем</w:t>
      </w:r>
      <w:r w:rsidR="0031101B" w:rsidRPr="00F01971">
        <w:rPr>
          <w:sz w:val="28"/>
          <w:szCs w:val="28"/>
        </w:rPr>
        <w:t>ы</w:t>
      </w:r>
      <w:r w:rsidR="00744031" w:rsidRPr="00F01971">
        <w:rPr>
          <w:sz w:val="28"/>
          <w:szCs w:val="28"/>
        </w:rPr>
        <w:t xml:space="preserve"> территориального планирования </w:t>
      </w:r>
      <w:r w:rsidR="0031101B" w:rsidRPr="00F01971">
        <w:rPr>
          <w:sz w:val="28"/>
          <w:szCs w:val="28"/>
        </w:rPr>
        <w:t>Туапсинского района</w:t>
      </w:r>
      <w:r w:rsidR="00744031" w:rsidRPr="00F01971">
        <w:rPr>
          <w:sz w:val="28"/>
          <w:szCs w:val="28"/>
        </w:rPr>
        <w:t>.</w:t>
      </w:r>
    </w:p>
    <w:p w:rsidR="00744031" w:rsidRPr="00F01971" w:rsidRDefault="00515A55">
      <w:pPr>
        <w:autoSpaceDE w:val="0"/>
        <w:autoSpaceDN w:val="0"/>
        <w:adjustRightInd w:val="0"/>
        <w:ind w:firstLine="540"/>
        <w:jc w:val="both"/>
        <w:rPr>
          <w:sz w:val="28"/>
          <w:szCs w:val="28"/>
        </w:rPr>
      </w:pPr>
      <w:r>
        <w:rPr>
          <w:sz w:val="28"/>
          <w:szCs w:val="28"/>
        </w:rPr>
        <w:t>1.2.12</w:t>
      </w:r>
      <w:r w:rsidR="00744031" w:rsidRPr="00F01971">
        <w:rPr>
          <w:sz w:val="28"/>
          <w:szCs w:val="28"/>
        </w:rPr>
        <w:t>. В генер</w:t>
      </w:r>
      <w:r>
        <w:rPr>
          <w:sz w:val="28"/>
          <w:szCs w:val="28"/>
        </w:rPr>
        <w:t>альном плане</w:t>
      </w:r>
      <w:r w:rsidR="00744031" w:rsidRPr="00F01971">
        <w:rPr>
          <w:sz w:val="28"/>
          <w:szCs w:val="28"/>
        </w:rPr>
        <w:t xml:space="preserve"> </w:t>
      </w:r>
      <w:r w:rsidR="00FF05C4">
        <w:rPr>
          <w:sz w:val="28"/>
          <w:szCs w:val="28"/>
        </w:rPr>
        <w:t>Тенгинского</w:t>
      </w:r>
      <w:r w:rsidR="00BE007A">
        <w:rPr>
          <w:sz w:val="28"/>
          <w:szCs w:val="28"/>
        </w:rPr>
        <w:t xml:space="preserve"> сельского </w:t>
      </w:r>
      <w:r>
        <w:rPr>
          <w:sz w:val="28"/>
          <w:szCs w:val="28"/>
        </w:rPr>
        <w:t xml:space="preserve">поселения </w:t>
      </w:r>
      <w:r w:rsidR="00744031" w:rsidRPr="00F01971">
        <w:rPr>
          <w:sz w:val="28"/>
          <w:szCs w:val="28"/>
        </w:rPr>
        <w:t>содержатся предложения по территориям, на которые разрабатываются проекты планировки для поэтапной реализ</w:t>
      </w:r>
      <w:r w:rsidR="00AD3137">
        <w:rPr>
          <w:sz w:val="28"/>
          <w:szCs w:val="28"/>
        </w:rPr>
        <w:t>ации генерального плана</w:t>
      </w:r>
      <w:r w:rsidR="00744031" w:rsidRPr="00F01971">
        <w:rPr>
          <w:sz w:val="28"/>
          <w:szCs w:val="28"/>
        </w:rPr>
        <w:t>, а также предложения по организационному, нормативному и правовому обеспечению их реализации.</w:t>
      </w:r>
    </w:p>
    <w:p w:rsidR="00744031" w:rsidRPr="00F01971" w:rsidRDefault="00AD3137">
      <w:pPr>
        <w:autoSpaceDE w:val="0"/>
        <w:autoSpaceDN w:val="0"/>
        <w:adjustRightInd w:val="0"/>
        <w:ind w:firstLine="540"/>
        <w:jc w:val="both"/>
        <w:rPr>
          <w:sz w:val="28"/>
          <w:szCs w:val="28"/>
        </w:rPr>
      </w:pPr>
      <w:r>
        <w:rPr>
          <w:sz w:val="28"/>
          <w:szCs w:val="28"/>
        </w:rPr>
        <w:t>1.2.13</w:t>
      </w:r>
      <w:r w:rsidR="00744031" w:rsidRPr="00F01971">
        <w:rPr>
          <w:sz w:val="28"/>
          <w:szCs w:val="28"/>
        </w:rPr>
        <w:t>. При разработке генерального плана учитываются:</w:t>
      </w:r>
    </w:p>
    <w:p w:rsidR="00744031" w:rsidRPr="00F01971" w:rsidRDefault="00744031">
      <w:pPr>
        <w:autoSpaceDE w:val="0"/>
        <w:autoSpaceDN w:val="0"/>
        <w:adjustRightInd w:val="0"/>
        <w:ind w:firstLine="540"/>
        <w:jc w:val="both"/>
        <w:rPr>
          <w:sz w:val="28"/>
          <w:szCs w:val="28"/>
        </w:rPr>
      </w:pPr>
      <w:r w:rsidRPr="00F01971">
        <w:rPr>
          <w:sz w:val="28"/>
          <w:szCs w:val="28"/>
        </w:rPr>
        <w:t>особенности поселения, в том числе численность населения, специализация его производственного комплекса, наличие градообразующих предприятий;</w:t>
      </w:r>
    </w:p>
    <w:p w:rsidR="00744031" w:rsidRPr="00F01971" w:rsidRDefault="00744031">
      <w:pPr>
        <w:autoSpaceDE w:val="0"/>
        <w:autoSpaceDN w:val="0"/>
        <w:adjustRightInd w:val="0"/>
        <w:ind w:firstLine="540"/>
        <w:jc w:val="both"/>
        <w:rPr>
          <w:sz w:val="28"/>
          <w:szCs w:val="28"/>
        </w:rPr>
      </w:pPr>
      <w:r w:rsidRPr="00F01971">
        <w:rPr>
          <w:sz w:val="28"/>
          <w:szCs w:val="28"/>
        </w:rPr>
        <w:t>значение поселения в системе расселения и административно-территориальном устройстве Краснодарского края и страны в целом;</w:t>
      </w:r>
    </w:p>
    <w:p w:rsidR="00744031" w:rsidRPr="00F01971" w:rsidRDefault="00744031">
      <w:pPr>
        <w:autoSpaceDE w:val="0"/>
        <w:autoSpaceDN w:val="0"/>
        <w:adjustRightInd w:val="0"/>
        <w:ind w:firstLine="540"/>
        <w:jc w:val="both"/>
        <w:rPr>
          <w:sz w:val="28"/>
          <w:szCs w:val="28"/>
        </w:rPr>
      </w:pPr>
      <w:r w:rsidRPr="00F01971">
        <w:rPr>
          <w:sz w:val="28"/>
          <w:szCs w:val="28"/>
        </w:rPr>
        <w:t>особенности типов и форм собственности жилой застройки;</w:t>
      </w:r>
    </w:p>
    <w:p w:rsidR="00744031" w:rsidRPr="00F01971" w:rsidRDefault="00744031">
      <w:pPr>
        <w:autoSpaceDE w:val="0"/>
        <w:autoSpaceDN w:val="0"/>
        <w:adjustRightInd w:val="0"/>
        <w:ind w:firstLine="540"/>
        <w:jc w:val="both"/>
        <w:rPr>
          <w:sz w:val="28"/>
          <w:szCs w:val="28"/>
        </w:rPr>
      </w:pPr>
      <w:r w:rsidRPr="00F01971">
        <w:rPr>
          <w:sz w:val="28"/>
          <w:szCs w:val="28"/>
        </w:rPr>
        <w:t>состояние инженерной и транспортной инфраструктур и направления их модернизации; природно-ресурсный потенциал; природно-климатические, национальные и иные особенности.</w:t>
      </w:r>
    </w:p>
    <w:p w:rsidR="00744031" w:rsidRPr="00F01971" w:rsidRDefault="00AD3137">
      <w:pPr>
        <w:autoSpaceDE w:val="0"/>
        <w:autoSpaceDN w:val="0"/>
        <w:adjustRightInd w:val="0"/>
        <w:ind w:firstLine="540"/>
        <w:jc w:val="both"/>
        <w:rPr>
          <w:sz w:val="28"/>
          <w:szCs w:val="28"/>
        </w:rPr>
      </w:pPr>
      <w:r>
        <w:rPr>
          <w:sz w:val="28"/>
          <w:szCs w:val="28"/>
        </w:rPr>
        <w:t>1.2.14. Генеральный план</w:t>
      </w:r>
      <w:r w:rsidR="00744031" w:rsidRPr="00F01971">
        <w:rPr>
          <w:sz w:val="28"/>
          <w:szCs w:val="28"/>
        </w:rPr>
        <w:t xml:space="preserve"> разрабатываются с учетом историко-архитектурных исследований, историко-архитектурных опорных планов </w:t>
      </w:r>
      <w:r>
        <w:rPr>
          <w:sz w:val="28"/>
          <w:szCs w:val="28"/>
        </w:rPr>
        <w:t xml:space="preserve">поселения </w:t>
      </w:r>
      <w:r w:rsidR="00744031" w:rsidRPr="00F01971">
        <w:rPr>
          <w:sz w:val="28"/>
          <w:szCs w:val="28"/>
        </w:rPr>
        <w:t>и проектов зон охраны памятников истории и культуры.</w:t>
      </w:r>
    </w:p>
    <w:p w:rsidR="00744031" w:rsidRPr="00F01971" w:rsidRDefault="00D526FF">
      <w:pPr>
        <w:autoSpaceDE w:val="0"/>
        <w:autoSpaceDN w:val="0"/>
        <w:adjustRightInd w:val="0"/>
        <w:ind w:firstLine="540"/>
        <w:jc w:val="both"/>
        <w:rPr>
          <w:sz w:val="28"/>
          <w:szCs w:val="28"/>
        </w:rPr>
      </w:pPr>
      <w:r>
        <w:rPr>
          <w:sz w:val="28"/>
          <w:szCs w:val="28"/>
        </w:rPr>
        <w:lastRenderedPageBreak/>
        <w:t>1.2.15</w:t>
      </w:r>
      <w:r w:rsidR="00744031" w:rsidRPr="00F01971">
        <w:rPr>
          <w:sz w:val="28"/>
          <w:szCs w:val="28"/>
        </w:rPr>
        <w:t>. Порядок разработки, согласования и утверждения, а также состав документов генер</w:t>
      </w:r>
      <w:r w:rsidR="0031101B" w:rsidRPr="00F01971">
        <w:rPr>
          <w:sz w:val="28"/>
          <w:szCs w:val="28"/>
        </w:rPr>
        <w:t>ального плана</w:t>
      </w:r>
      <w:r w:rsidR="00744031" w:rsidRPr="00F01971">
        <w:rPr>
          <w:sz w:val="28"/>
          <w:szCs w:val="28"/>
        </w:rPr>
        <w:t xml:space="preserve"> поселения определяется в соответствии с требованиями </w:t>
      </w:r>
      <w:r w:rsidR="005245DB" w:rsidRPr="00F01971">
        <w:rPr>
          <w:sz w:val="28"/>
          <w:szCs w:val="28"/>
        </w:rPr>
        <w:t>Градостроительного кодекса</w:t>
      </w:r>
      <w:r w:rsidR="005245DB">
        <w:rPr>
          <w:sz w:val="28"/>
          <w:szCs w:val="28"/>
        </w:rPr>
        <w:t xml:space="preserve"> РФ,</w:t>
      </w:r>
      <w:r w:rsidR="005245DB" w:rsidRPr="00F01971">
        <w:rPr>
          <w:sz w:val="28"/>
          <w:szCs w:val="28"/>
        </w:rPr>
        <w:t xml:space="preserve"> </w:t>
      </w:r>
      <w:r w:rsidR="00744031" w:rsidRPr="00F01971">
        <w:rPr>
          <w:sz w:val="28"/>
          <w:szCs w:val="28"/>
        </w:rPr>
        <w:t>Градостроительного кодекса Краснодарского края.</w:t>
      </w:r>
    </w:p>
    <w:p w:rsidR="00744031" w:rsidRPr="00F01971" w:rsidRDefault="00D526FF">
      <w:pPr>
        <w:autoSpaceDE w:val="0"/>
        <w:autoSpaceDN w:val="0"/>
        <w:adjustRightInd w:val="0"/>
        <w:ind w:firstLine="540"/>
        <w:jc w:val="both"/>
        <w:rPr>
          <w:sz w:val="28"/>
          <w:szCs w:val="28"/>
        </w:rPr>
      </w:pPr>
      <w:r>
        <w:rPr>
          <w:sz w:val="28"/>
          <w:szCs w:val="28"/>
        </w:rPr>
        <w:t>1.2.16</w:t>
      </w:r>
      <w:r w:rsidR="00744031" w:rsidRPr="00F01971">
        <w:rPr>
          <w:sz w:val="28"/>
          <w:szCs w:val="28"/>
        </w:rPr>
        <w:t>. Технико-экономические показатели генерального плана приводятся на исходный год его разработки и по этапам его реализации в соответствии с приложением 18 к настоящим Нормативам.</w:t>
      </w:r>
    </w:p>
    <w:p w:rsidR="00744031" w:rsidRDefault="00744031">
      <w:pPr>
        <w:autoSpaceDE w:val="0"/>
        <w:autoSpaceDN w:val="0"/>
        <w:adjustRightInd w:val="0"/>
        <w:jc w:val="center"/>
      </w:pPr>
    </w:p>
    <w:p w:rsidR="00744031" w:rsidRPr="00CA0588" w:rsidRDefault="00744031">
      <w:pPr>
        <w:autoSpaceDE w:val="0"/>
        <w:autoSpaceDN w:val="0"/>
        <w:adjustRightInd w:val="0"/>
        <w:jc w:val="center"/>
        <w:outlineLvl w:val="3"/>
        <w:rPr>
          <w:sz w:val="28"/>
          <w:szCs w:val="28"/>
        </w:rPr>
      </w:pPr>
      <w:r w:rsidRPr="00CA0588">
        <w:rPr>
          <w:sz w:val="28"/>
          <w:szCs w:val="28"/>
        </w:rPr>
        <w:t>Проект планировки</w:t>
      </w:r>
    </w:p>
    <w:p w:rsidR="00744031" w:rsidRPr="00CA0588" w:rsidRDefault="00744031">
      <w:pPr>
        <w:autoSpaceDE w:val="0"/>
        <w:autoSpaceDN w:val="0"/>
        <w:adjustRightInd w:val="0"/>
        <w:jc w:val="center"/>
        <w:rPr>
          <w:sz w:val="28"/>
          <w:szCs w:val="28"/>
        </w:rPr>
      </w:pPr>
    </w:p>
    <w:p w:rsidR="00744031" w:rsidRPr="00CA0588" w:rsidRDefault="00D526FF">
      <w:pPr>
        <w:autoSpaceDE w:val="0"/>
        <w:autoSpaceDN w:val="0"/>
        <w:adjustRightInd w:val="0"/>
        <w:ind w:firstLine="540"/>
        <w:jc w:val="both"/>
        <w:rPr>
          <w:sz w:val="28"/>
          <w:szCs w:val="28"/>
        </w:rPr>
      </w:pPr>
      <w:r>
        <w:rPr>
          <w:sz w:val="28"/>
          <w:szCs w:val="28"/>
        </w:rPr>
        <w:t>1.2.17</w:t>
      </w:r>
      <w:r w:rsidR="00744031" w:rsidRPr="00CA0588">
        <w:rPr>
          <w:sz w:val="28"/>
          <w:szCs w:val="28"/>
        </w:rPr>
        <w:t>.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(автодорог, линий электропередачи, линий связи (в том числе линейно-кабельных сооружений), нефтепроводов, газопроводов и иных трубопроводов).</w:t>
      </w:r>
    </w:p>
    <w:p w:rsidR="00744031" w:rsidRPr="00CA0588" w:rsidRDefault="00D526FF">
      <w:pPr>
        <w:autoSpaceDE w:val="0"/>
        <w:autoSpaceDN w:val="0"/>
        <w:adjustRightInd w:val="0"/>
        <w:ind w:firstLine="540"/>
        <w:jc w:val="both"/>
        <w:rPr>
          <w:sz w:val="28"/>
          <w:szCs w:val="28"/>
        </w:rPr>
      </w:pPr>
      <w:r>
        <w:rPr>
          <w:sz w:val="28"/>
          <w:szCs w:val="28"/>
        </w:rPr>
        <w:t>1.2.18</w:t>
      </w:r>
      <w:r w:rsidR="00744031" w:rsidRPr="00CA0588">
        <w:rPr>
          <w:sz w:val="28"/>
          <w:szCs w:val="28"/>
        </w:rPr>
        <w:t>.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p w:rsidR="00744031" w:rsidRPr="00CA0588" w:rsidRDefault="00D526FF">
      <w:pPr>
        <w:autoSpaceDE w:val="0"/>
        <w:autoSpaceDN w:val="0"/>
        <w:adjustRightInd w:val="0"/>
        <w:ind w:firstLine="540"/>
        <w:jc w:val="both"/>
        <w:rPr>
          <w:sz w:val="28"/>
          <w:szCs w:val="28"/>
        </w:rPr>
      </w:pPr>
      <w:r>
        <w:rPr>
          <w:sz w:val="28"/>
          <w:szCs w:val="28"/>
        </w:rPr>
        <w:t>1.2.19</w:t>
      </w:r>
      <w:r w:rsidR="00744031" w:rsidRPr="00CA0588">
        <w:rPr>
          <w:sz w:val="28"/>
          <w:szCs w:val="28"/>
        </w:rPr>
        <w:t>. Порядок разработки, согласования и утверждения, а также состав документов проекта планировки территорий края определяется в соответствии с требованиями</w:t>
      </w:r>
      <w:r w:rsidRPr="00D526FF">
        <w:rPr>
          <w:sz w:val="28"/>
          <w:szCs w:val="28"/>
        </w:rPr>
        <w:t xml:space="preserve"> </w:t>
      </w:r>
      <w:r w:rsidRPr="00F01971">
        <w:rPr>
          <w:sz w:val="28"/>
          <w:szCs w:val="28"/>
        </w:rPr>
        <w:t>Градостроительного кодекса</w:t>
      </w:r>
      <w:r>
        <w:rPr>
          <w:sz w:val="28"/>
          <w:szCs w:val="28"/>
        </w:rPr>
        <w:t xml:space="preserve"> РФ,</w:t>
      </w:r>
      <w:r w:rsidR="00744031" w:rsidRPr="00CA0588">
        <w:rPr>
          <w:sz w:val="28"/>
          <w:szCs w:val="28"/>
        </w:rPr>
        <w:t xml:space="preserve"> Градостроительного кодекса Краснодарского края.</w:t>
      </w:r>
    </w:p>
    <w:p w:rsidR="00744031" w:rsidRPr="00CA0588" w:rsidRDefault="00D526FF">
      <w:pPr>
        <w:autoSpaceDE w:val="0"/>
        <w:autoSpaceDN w:val="0"/>
        <w:adjustRightInd w:val="0"/>
        <w:ind w:firstLine="540"/>
        <w:jc w:val="both"/>
        <w:rPr>
          <w:sz w:val="28"/>
          <w:szCs w:val="28"/>
        </w:rPr>
      </w:pPr>
      <w:r>
        <w:rPr>
          <w:sz w:val="28"/>
          <w:szCs w:val="28"/>
        </w:rPr>
        <w:t>1.2.20</w:t>
      </w:r>
      <w:r w:rsidR="00744031" w:rsidRPr="00CA0588">
        <w:rPr>
          <w:sz w:val="28"/>
          <w:szCs w:val="28"/>
        </w:rPr>
        <w:t>. Технико-экономические показатели проекта планировки приводятся в соответствии с приложением 19 к настоящим Нормативам.</w:t>
      </w:r>
    </w:p>
    <w:p w:rsidR="00744031" w:rsidRPr="00CA0588" w:rsidRDefault="00D526FF">
      <w:pPr>
        <w:autoSpaceDE w:val="0"/>
        <w:autoSpaceDN w:val="0"/>
        <w:adjustRightInd w:val="0"/>
        <w:ind w:firstLine="540"/>
        <w:jc w:val="both"/>
        <w:rPr>
          <w:sz w:val="28"/>
          <w:szCs w:val="28"/>
        </w:rPr>
      </w:pPr>
      <w:r>
        <w:rPr>
          <w:sz w:val="28"/>
          <w:szCs w:val="28"/>
        </w:rPr>
        <w:t>1.2.21</w:t>
      </w:r>
      <w:r w:rsidR="00744031" w:rsidRPr="00CA0588">
        <w:rPr>
          <w:sz w:val="28"/>
          <w:szCs w:val="28"/>
        </w:rPr>
        <w:t>. При разработке документов по планировк</w:t>
      </w:r>
      <w:r w:rsidR="0031101B" w:rsidRPr="00CA0588">
        <w:rPr>
          <w:sz w:val="28"/>
          <w:szCs w:val="28"/>
        </w:rPr>
        <w:t>е территорий</w:t>
      </w:r>
      <w:r>
        <w:rPr>
          <w:sz w:val="28"/>
          <w:szCs w:val="28"/>
        </w:rPr>
        <w:t xml:space="preserve"> поселения</w:t>
      </w:r>
      <w:r w:rsidR="0031101B" w:rsidRPr="00CA0588">
        <w:rPr>
          <w:sz w:val="28"/>
          <w:szCs w:val="28"/>
        </w:rPr>
        <w:t xml:space="preserve"> </w:t>
      </w:r>
      <w:r w:rsidR="00744031" w:rsidRPr="00CA0588">
        <w:rPr>
          <w:sz w:val="28"/>
          <w:szCs w:val="28"/>
        </w:rPr>
        <w:t>в случае необходимости детальной проработки планировочных решений по сложным и ответственным градостроительным комплексам, при реконструкции сложившейся застройки,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
    <w:p w:rsidR="00744031" w:rsidRPr="00CA0588" w:rsidRDefault="00744031">
      <w:pPr>
        <w:autoSpaceDE w:val="0"/>
        <w:autoSpaceDN w:val="0"/>
        <w:adjustRightInd w:val="0"/>
        <w:jc w:val="center"/>
        <w:rPr>
          <w:sz w:val="28"/>
          <w:szCs w:val="28"/>
        </w:rPr>
      </w:pPr>
    </w:p>
    <w:p w:rsidR="00744031" w:rsidRPr="00CA0588" w:rsidRDefault="00744031">
      <w:pPr>
        <w:autoSpaceDE w:val="0"/>
        <w:autoSpaceDN w:val="0"/>
        <w:adjustRightInd w:val="0"/>
        <w:jc w:val="center"/>
        <w:outlineLvl w:val="3"/>
        <w:rPr>
          <w:sz w:val="28"/>
          <w:szCs w:val="28"/>
        </w:rPr>
      </w:pPr>
      <w:r w:rsidRPr="00CA0588">
        <w:rPr>
          <w:sz w:val="28"/>
          <w:szCs w:val="28"/>
        </w:rPr>
        <w:t>Общая организация и зонирование территории</w:t>
      </w:r>
    </w:p>
    <w:p w:rsidR="00744031" w:rsidRPr="00CA0588" w:rsidRDefault="009D23DE">
      <w:pPr>
        <w:autoSpaceDE w:val="0"/>
        <w:autoSpaceDN w:val="0"/>
        <w:adjustRightInd w:val="0"/>
        <w:jc w:val="center"/>
        <w:rPr>
          <w:sz w:val="28"/>
          <w:szCs w:val="28"/>
        </w:rPr>
      </w:pPr>
      <w:r>
        <w:rPr>
          <w:sz w:val="28"/>
          <w:szCs w:val="28"/>
        </w:rPr>
        <w:t>поселения</w:t>
      </w:r>
    </w:p>
    <w:p w:rsidR="00744031" w:rsidRDefault="00744031">
      <w:pPr>
        <w:autoSpaceDE w:val="0"/>
        <w:autoSpaceDN w:val="0"/>
        <w:adjustRightInd w:val="0"/>
        <w:ind w:firstLine="540"/>
        <w:jc w:val="both"/>
      </w:pPr>
    </w:p>
    <w:p w:rsidR="00491BDA" w:rsidRDefault="009D23DE" w:rsidP="00F45204">
      <w:pPr>
        <w:tabs>
          <w:tab w:val="right" w:leader="dot" w:pos="9343"/>
        </w:tabs>
        <w:suppressAutoHyphens/>
        <w:ind w:right="142" w:firstLine="567"/>
        <w:jc w:val="both"/>
        <w:rPr>
          <w:sz w:val="28"/>
          <w:szCs w:val="28"/>
        </w:rPr>
      </w:pPr>
      <w:r>
        <w:rPr>
          <w:sz w:val="28"/>
          <w:szCs w:val="28"/>
        </w:rPr>
        <w:t>1.2.22</w:t>
      </w:r>
      <w:r w:rsidR="00744031" w:rsidRPr="00CA0588">
        <w:rPr>
          <w:sz w:val="28"/>
          <w:szCs w:val="28"/>
        </w:rPr>
        <w:t xml:space="preserve">. </w:t>
      </w:r>
      <w:r w:rsidR="00FF05C4">
        <w:rPr>
          <w:sz w:val="28"/>
          <w:szCs w:val="28"/>
        </w:rPr>
        <w:t>Тенгинское</w:t>
      </w:r>
      <w:r w:rsidR="00ED0CE6">
        <w:rPr>
          <w:sz w:val="28"/>
          <w:szCs w:val="28"/>
        </w:rPr>
        <w:t xml:space="preserve"> </w:t>
      </w:r>
      <w:r w:rsidR="00D42967">
        <w:rPr>
          <w:sz w:val="28"/>
          <w:szCs w:val="28"/>
        </w:rPr>
        <w:t>сельское</w:t>
      </w:r>
      <w:r w:rsidR="00ED0CE6">
        <w:rPr>
          <w:sz w:val="28"/>
          <w:szCs w:val="28"/>
        </w:rPr>
        <w:t xml:space="preserve"> </w:t>
      </w:r>
      <w:r w:rsidR="00491BDA">
        <w:rPr>
          <w:sz w:val="28"/>
          <w:szCs w:val="28"/>
        </w:rPr>
        <w:t xml:space="preserve">поселение расположено в центральной  части Туапсинского района Краснодарского края, на побережье Черного моря. </w:t>
      </w:r>
    </w:p>
    <w:p w:rsidR="00D42967" w:rsidRPr="009349A0" w:rsidRDefault="009349A0" w:rsidP="009349A0">
      <w:pPr>
        <w:spacing w:before="120"/>
        <w:ind w:firstLine="567"/>
        <w:jc w:val="both"/>
      </w:pPr>
      <w:r w:rsidRPr="009349A0">
        <w:rPr>
          <w:sz w:val="28"/>
          <w:szCs w:val="28"/>
        </w:rPr>
        <w:lastRenderedPageBreak/>
        <w:t>Территория в границах Тенгинского сельского поселения составляет 9675,0 га.</w:t>
      </w:r>
      <w:r>
        <w:t xml:space="preserve"> </w:t>
      </w:r>
      <w:r w:rsidR="00D42967" w:rsidRPr="0035065B">
        <w:rPr>
          <w:sz w:val="28"/>
          <w:szCs w:val="28"/>
        </w:rPr>
        <w:t>В состав поселен</w:t>
      </w:r>
      <w:r>
        <w:rPr>
          <w:sz w:val="28"/>
          <w:szCs w:val="28"/>
        </w:rPr>
        <w:t>ия входят 2 населенных пункта</w:t>
      </w:r>
      <w:r w:rsidR="00D42967" w:rsidRPr="0035065B">
        <w:rPr>
          <w:sz w:val="28"/>
          <w:szCs w:val="28"/>
        </w:rPr>
        <w:t xml:space="preserve"> (с. </w:t>
      </w:r>
      <w:r>
        <w:rPr>
          <w:sz w:val="28"/>
          <w:szCs w:val="28"/>
        </w:rPr>
        <w:t>Тенгинка</w:t>
      </w:r>
      <w:r w:rsidR="00D42967" w:rsidRPr="0035065B">
        <w:rPr>
          <w:sz w:val="28"/>
          <w:szCs w:val="28"/>
        </w:rPr>
        <w:t xml:space="preserve">, с. </w:t>
      </w:r>
      <w:r>
        <w:rPr>
          <w:sz w:val="28"/>
          <w:szCs w:val="28"/>
        </w:rPr>
        <w:t>Лермонтово</w:t>
      </w:r>
      <w:r w:rsidR="00D42967" w:rsidRPr="0035065B">
        <w:rPr>
          <w:color w:val="000000"/>
          <w:sz w:val="28"/>
          <w:szCs w:val="28"/>
        </w:rPr>
        <w:t>).</w:t>
      </w:r>
      <w:r w:rsidR="00D42967" w:rsidRPr="0035065B">
        <w:rPr>
          <w:sz w:val="28"/>
          <w:szCs w:val="28"/>
        </w:rPr>
        <w:t xml:space="preserve"> Административный центр – село </w:t>
      </w:r>
      <w:r>
        <w:rPr>
          <w:sz w:val="28"/>
          <w:szCs w:val="28"/>
        </w:rPr>
        <w:t>Тенгинка</w:t>
      </w:r>
      <w:r w:rsidR="00D42967" w:rsidRPr="0035065B">
        <w:rPr>
          <w:sz w:val="28"/>
          <w:szCs w:val="28"/>
        </w:rPr>
        <w:t>.</w:t>
      </w:r>
    </w:p>
    <w:p w:rsidR="00744031" w:rsidRPr="00CA0588" w:rsidRDefault="00744031" w:rsidP="003D57DA">
      <w:pPr>
        <w:autoSpaceDE w:val="0"/>
        <w:autoSpaceDN w:val="0"/>
        <w:adjustRightInd w:val="0"/>
        <w:ind w:firstLine="540"/>
        <w:jc w:val="both"/>
        <w:rPr>
          <w:sz w:val="28"/>
          <w:szCs w:val="28"/>
        </w:rPr>
      </w:pPr>
      <w:r w:rsidRPr="00CA0588">
        <w:rPr>
          <w:sz w:val="28"/>
          <w:szCs w:val="28"/>
        </w:rPr>
        <w:t>При определении перспектив развити</w:t>
      </w:r>
      <w:r w:rsidR="009E3CEF" w:rsidRPr="00CA0588">
        <w:rPr>
          <w:sz w:val="28"/>
          <w:szCs w:val="28"/>
        </w:rPr>
        <w:t xml:space="preserve">я и планировки </w:t>
      </w:r>
      <w:r w:rsidR="00491BDA">
        <w:rPr>
          <w:sz w:val="28"/>
          <w:szCs w:val="28"/>
        </w:rPr>
        <w:t>поселения</w:t>
      </w:r>
      <w:r w:rsidR="009E3CEF" w:rsidRPr="00CA0588">
        <w:rPr>
          <w:sz w:val="28"/>
          <w:szCs w:val="28"/>
        </w:rPr>
        <w:t xml:space="preserve"> </w:t>
      </w:r>
      <w:r w:rsidRPr="00CA0588">
        <w:rPr>
          <w:sz w:val="28"/>
          <w:szCs w:val="28"/>
        </w:rPr>
        <w:t>необходимо учитывать:</w:t>
      </w:r>
    </w:p>
    <w:p w:rsidR="00744031" w:rsidRPr="00CA0588" w:rsidRDefault="00744031">
      <w:pPr>
        <w:autoSpaceDE w:val="0"/>
        <w:autoSpaceDN w:val="0"/>
        <w:adjustRightInd w:val="0"/>
        <w:ind w:firstLine="540"/>
        <w:jc w:val="both"/>
        <w:rPr>
          <w:sz w:val="28"/>
          <w:szCs w:val="28"/>
        </w:rPr>
      </w:pPr>
      <w:r w:rsidRPr="00CA0588">
        <w:rPr>
          <w:sz w:val="28"/>
          <w:szCs w:val="28"/>
        </w:rPr>
        <w:t>численность населения на прогнозируемый период;</w:t>
      </w:r>
    </w:p>
    <w:p w:rsidR="00744031" w:rsidRPr="00CA0588" w:rsidRDefault="00744031">
      <w:pPr>
        <w:autoSpaceDE w:val="0"/>
        <w:autoSpaceDN w:val="0"/>
        <w:adjustRightInd w:val="0"/>
        <w:ind w:firstLine="540"/>
        <w:jc w:val="both"/>
        <w:rPr>
          <w:sz w:val="28"/>
          <w:szCs w:val="28"/>
        </w:rPr>
      </w:pPr>
      <w:r w:rsidRPr="00CA0588">
        <w:rPr>
          <w:sz w:val="28"/>
          <w:szCs w:val="28"/>
        </w:rPr>
        <w:t>с</w:t>
      </w:r>
      <w:r w:rsidR="009E3CEF" w:rsidRPr="00CA0588">
        <w:rPr>
          <w:sz w:val="28"/>
          <w:szCs w:val="28"/>
        </w:rPr>
        <w:t>татус поселения</w:t>
      </w:r>
      <w:r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t>исторические факторы (наличие памятников по категориям охраны, статус исторического поселения).</w:t>
      </w:r>
    </w:p>
    <w:p w:rsidR="00744031" w:rsidRPr="00CA0588" w:rsidRDefault="00491BDA">
      <w:pPr>
        <w:autoSpaceDE w:val="0"/>
        <w:autoSpaceDN w:val="0"/>
        <w:adjustRightInd w:val="0"/>
        <w:ind w:firstLine="540"/>
        <w:jc w:val="both"/>
        <w:rPr>
          <w:sz w:val="28"/>
          <w:szCs w:val="28"/>
        </w:rPr>
      </w:pPr>
      <w:r>
        <w:rPr>
          <w:sz w:val="28"/>
          <w:szCs w:val="28"/>
        </w:rPr>
        <w:t>1.2.23</w:t>
      </w:r>
      <w:r w:rsidR="00744031" w:rsidRPr="00CA0588">
        <w:rPr>
          <w:sz w:val="28"/>
          <w:szCs w:val="28"/>
        </w:rPr>
        <w:t xml:space="preserve">. Городские и сельские </w:t>
      </w:r>
      <w:r w:rsidR="009E3CEF" w:rsidRPr="00CA0588">
        <w:rPr>
          <w:sz w:val="28"/>
          <w:szCs w:val="28"/>
        </w:rPr>
        <w:t>поселения Туапсинского района</w:t>
      </w:r>
      <w:r w:rsidR="00744031" w:rsidRPr="00CA0588">
        <w:rPr>
          <w:sz w:val="28"/>
          <w:szCs w:val="28"/>
        </w:rPr>
        <w:t xml:space="preserve"> Краснодарского края в зависимости от численности населения на прогнозируемый период подразделяются на группы в соответствии с таблицей 2.</w:t>
      </w:r>
    </w:p>
    <w:p w:rsidR="00744031" w:rsidRPr="00CA0588" w:rsidRDefault="00744031">
      <w:pPr>
        <w:autoSpaceDE w:val="0"/>
        <w:autoSpaceDN w:val="0"/>
        <w:adjustRightInd w:val="0"/>
        <w:ind w:firstLine="540"/>
        <w:jc w:val="both"/>
        <w:rPr>
          <w:sz w:val="28"/>
          <w:szCs w:val="28"/>
        </w:rPr>
      </w:pPr>
    </w:p>
    <w:p w:rsidR="00744031" w:rsidRPr="00CA0588" w:rsidRDefault="00744031">
      <w:pPr>
        <w:autoSpaceDE w:val="0"/>
        <w:autoSpaceDN w:val="0"/>
        <w:adjustRightInd w:val="0"/>
        <w:jc w:val="right"/>
        <w:outlineLvl w:val="4"/>
        <w:rPr>
          <w:sz w:val="28"/>
          <w:szCs w:val="28"/>
        </w:rPr>
      </w:pPr>
      <w:r w:rsidRPr="00CA0588">
        <w:rPr>
          <w:sz w:val="28"/>
          <w:szCs w:val="28"/>
        </w:rPr>
        <w:t>Таблица 2</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240"/>
        <w:gridCol w:w="3281"/>
        <w:gridCol w:w="3118"/>
      </w:tblGrid>
      <w:tr w:rsidR="00744031" w:rsidTr="00CA0588">
        <w:trPr>
          <w:cantSplit/>
          <w:trHeight w:val="240"/>
        </w:trPr>
        <w:tc>
          <w:tcPr>
            <w:tcW w:w="32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Группа городских и   </w:t>
            </w:r>
            <w:r>
              <w:rPr>
                <w:rFonts w:ascii="Times New Roman" w:hAnsi="Times New Roman" w:cs="Times New Roman"/>
                <w:sz w:val="24"/>
                <w:szCs w:val="24"/>
              </w:rPr>
              <w:br/>
              <w:t xml:space="preserve">сельских населенных  </w:t>
            </w:r>
            <w:r>
              <w:rPr>
                <w:rFonts w:ascii="Times New Roman" w:hAnsi="Times New Roman" w:cs="Times New Roman"/>
                <w:sz w:val="24"/>
                <w:szCs w:val="24"/>
              </w:rPr>
              <w:br/>
              <w:t xml:space="preserve">пунктов        </w:t>
            </w:r>
          </w:p>
        </w:tc>
        <w:tc>
          <w:tcPr>
            <w:tcW w:w="639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(тыс. человек)             </w:t>
            </w:r>
          </w:p>
        </w:tc>
      </w:tr>
      <w:tr w:rsidR="00744031" w:rsidTr="00CA0588">
        <w:trPr>
          <w:cantSplit/>
          <w:trHeight w:val="480"/>
        </w:trPr>
        <w:tc>
          <w:tcPr>
            <w:tcW w:w="32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2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городов и поселков, имеющих </w:t>
            </w:r>
            <w:r>
              <w:rPr>
                <w:rFonts w:ascii="Times New Roman" w:hAnsi="Times New Roman" w:cs="Times New Roman"/>
                <w:sz w:val="24"/>
                <w:szCs w:val="24"/>
              </w:rPr>
              <w:br/>
              <w:t xml:space="preserve">статус городских округов и  </w:t>
            </w:r>
            <w:r>
              <w:rPr>
                <w:rFonts w:ascii="Times New Roman" w:hAnsi="Times New Roman" w:cs="Times New Roman"/>
                <w:sz w:val="24"/>
                <w:szCs w:val="24"/>
              </w:rPr>
              <w:br/>
              <w:t xml:space="preserve">городских поселений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сельских населенных</w:t>
            </w:r>
            <w:r>
              <w:rPr>
                <w:rFonts w:ascii="Times New Roman" w:hAnsi="Times New Roman" w:cs="Times New Roman"/>
                <w:sz w:val="24"/>
                <w:szCs w:val="24"/>
              </w:rPr>
              <w:br/>
              <w:t xml:space="preserve">пунктов &lt;*&gt;    </w:t>
            </w:r>
          </w:p>
        </w:tc>
      </w:tr>
      <w:tr w:rsidR="00744031" w:rsidTr="00CA0588">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Средние                </w:t>
            </w:r>
          </w:p>
        </w:tc>
        <w:tc>
          <w:tcPr>
            <w:tcW w:w="32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50 до 100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0,2 до 1     </w:t>
            </w:r>
          </w:p>
        </w:tc>
      </w:tr>
      <w:tr w:rsidR="00744031" w:rsidTr="00CA0588">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Малые &lt;**&gt;             </w:t>
            </w:r>
          </w:p>
        </w:tc>
        <w:tc>
          <w:tcPr>
            <w:tcW w:w="32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0,2             </w:t>
            </w:r>
          </w:p>
        </w:tc>
      </w:tr>
    </w:tbl>
    <w:p w:rsidR="00744031" w:rsidRDefault="00744031">
      <w:pPr>
        <w:autoSpaceDE w:val="0"/>
        <w:autoSpaceDN w:val="0"/>
        <w:adjustRightInd w:val="0"/>
        <w:ind w:firstLine="540"/>
        <w:jc w:val="both"/>
      </w:pPr>
    </w:p>
    <w:p w:rsidR="00744031" w:rsidRDefault="00744031">
      <w:pPr>
        <w:pStyle w:val="ConsPlusNonformat"/>
        <w:widowControl/>
        <w:ind w:firstLine="540"/>
        <w:jc w:val="both"/>
      </w:pPr>
      <w:r>
        <w:t>--------------------------------</w:t>
      </w:r>
    </w:p>
    <w:p w:rsidR="00744031" w:rsidRPr="00CA0588" w:rsidRDefault="00744031">
      <w:pPr>
        <w:autoSpaceDE w:val="0"/>
        <w:autoSpaceDN w:val="0"/>
        <w:adjustRightInd w:val="0"/>
        <w:ind w:firstLine="540"/>
        <w:jc w:val="both"/>
        <w:rPr>
          <w:sz w:val="28"/>
          <w:szCs w:val="28"/>
        </w:rPr>
      </w:pPr>
      <w:r w:rsidRPr="00CA0588">
        <w:rPr>
          <w:sz w:val="28"/>
          <w:szCs w:val="28"/>
        </w:rPr>
        <w:t>&lt;*&gt; Сельский населенный пункт - станица, село, хутор, аул, поселок.</w:t>
      </w:r>
    </w:p>
    <w:p w:rsidR="00744031" w:rsidRPr="00CA0588" w:rsidRDefault="00744031">
      <w:pPr>
        <w:autoSpaceDE w:val="0"/>
        <w:autoSpaceDN w:val="0"/>
        <w:adjustRightInd w:val="0"/>
        <w:ind w:firstLine="540"/>
        <w:jc w:val="both"/>
        <w:rPr>
          <w:sz w:val="28"/>
          <w:szCs w:val="28"/>
        </w:rPr>
      </w:pPr>
      <w:r w:rsidRPr="00CA0588">
        <w:rPr>
          <w:sz w:val="28"/>
          <w:szCs w:val="28"/>
        </w:rPr>
        <w:t>&lt;**&gt; В группу малых городов включаются поселки городского типа.</w:t>
      </w:r>
    </w:p>
    <w:p w:rsidR="00744031" w:rsidRPr="00CA0588" w:rsidRDefault="00744031">
      <w:pPr>
        <w:autoSpaceDE w:val="0"/>
        <w:autoSpaceDN w:val="0"/>
        <w:adjustRightInd w:val="0"/>
        <w:ind w:firstLine="540"/>
        <w:jc w:val="both"/>
        <w:rPr>
          <w:sz w:val="28"/>
          <w:szCs w:val="28"/>
        </w:rPr>
      </w:pPr>
    </w:p>
    <w:p w:rsidR="00744031" w:rsidRPr="00CA0588" w:rsidRDefault="00491BDA">
      <w:pPr>
        <w:autoSpaceDE w:val="0"/>
        <w:autoSpaceDN w:val="0"/>
        <w:adjustRightInd w:val="0"/>
        <w:ind w:firstLine="540"/>
        <w:jc w:val="both"/>
        <w:rPr>
          <w:sz w:val="28"/>
          <w:szCs w:val="28"/>
        </w:rPr>
      </w:pPr>
      <w:r>
        <w:rPr>
          <w:sz w:val="28"/>
          <w:szCs w:val="28"/>
        </w:rPr>
        <w:t>1.2.24</w:t>
      </w:r>
      <w:r w:rsidR="00744031" w:rsidRPr="00CA0588">
        <w:rPr>
          <w:sz w:val="28"/>
          <w:szCs w:val="28"/>
        </w:rPr>
        <w:t>. Типологическая характеристика городских населенных пунктов Краснодарского края приведена в приложении 3 к настоящим Нормативам.</w:t>
      </w:r>
    </w:p>
    <w:p w:rsidR="00744031" w:rsidRPr="00CA0588" w:rsidRDefault="00491BDA">
      <w:pPr>
        <w:autoSpaceDE w:val="0"/>
        <w:autoSpaceDN w:val="0"/>
        <w:adjustRightInd w:val="0"/>
        <w:ind w:firstLine="540"/>
        <w:jc w:val="both"/>
        <w:rPr>
          <w:sz w:val="28"/>
          <w:szCs w:val="28"/>
        </w:rPr>
      </w:pPr>
      <w:r>
        <w:rPr>
          <w:sz w:val="28"/>
          <w:szCs w:val="28"/>
        </w:rPr>
        <w:t>1.2.25</w:t>
      </w:r>
      <w:r w:rsidR="00744031" w:rsidRPr="00CA0588">
        <w:rPr>
          <w:sz w:val="28"/>
          <w:szCs w:val="28"/>
        </w:rPr>
        <w:t>. К объектам особого регулирования градостроительной деятельности на территории</w:t>
      </w:r>
      <w:r w:rsidR="009E3CEF" w:rsidRPr="00CA0588">
        <w:rPr>
          <w:sz w:val="28"/>
          <w:szCs w:val="28"/>
        </w:rPr>
        <w:t xml:space="preserve"> Туапсинского района</w:t>
      </w:r>
      <w:r w:rsidR="00744031" w:rsidRPr="00CA0588">
        <w:rPr>
          <w:sz w:val="28"/>
          <w:szCs w:val="28"/>
        </w:rPr>
        <w:t xml:space="preserve"> Краснодарского края относятся:</w:t>
      </w:r>
    </w:p>
    <w:p w:rsidR="00744031" w:rsidRPr="00CA0588" w:rsidRDefault="00744031" w:rsidP="000217D8">
      <w:pPr>
        <w:autoSpaceDE w:val="0"/>
        <w:autoSpaceDN w:val="0"/>
        <w:adjustRightInd w:val="0"/>
        <w:ind w:firstLine="540"/>
        <w:jc w:val="both"/>
        <w:rPr>
          <w:sz w:val="28"/>
          <w:szCs w:val="28"/>
        </w:rPr>
      </w:pPr>
      <w:r w:rsidRPr="00CA0588">
        <w:rPr>
          <w:sz w:val="28"/>
          <w:szCs w:val="28"/>
        </w:rPr>
        <w:t xml:space="preserve">поселения, на территории которых расположены памятники истории и культуры. </w:t>
      </w:r>
      <w:r w:rsidR="00491BDA">
        <w:rPr>
          <w:color w:val="000000"/>
          <w:sz w:val="28"/>
          <w:szCs w:val="28"/>
        </w:rPr>
        <w:t>Таблица историко-культурного</w:t>
      </w:r>
      <w:r w:rsidR="000217D8" w:rsidRPr="00CA0588">
        <w:rPr>
          <w:color w:val="000000"/>
          <w:sz w:val="28"/>
          <w:szCs w:val="28"/>
        </w:rPr>
        <w:t xml:space="preserve"> потенциала </w:t>
      </w:r>
      <w:r w:rsidR="004602B6">
        <w:rPr>
          <w:color w:val="000000"/>
          <w:sz w:val="28"/>
          <w:szCs w:val="28"/>
        </w:rPr>
        <w:t>Туапсинского района</w:t>
      </w:r>
      <w:r w:rsidR="00491BDA">
        <w:rPr>
          <w:color w:val="000000"/>
          <w:sz w:val="28"/>
          <w:szCs w:val="28"/>
        </w:rPr>
        <w:t xml:space="preserve"> </w:t>
      </w:r>
      <w:r w:rsidRPr="00CA0588">
        <w:rPr>
          <w:color w:val="000000"/>
          <w:sz w:val="28"/>
          <w:szCs w:val="28"/>
        </w:rPr>
        <w:t>приведен</w:t>
      </w:r>
      <w:r w:rsidR="000217D8" w:rsidRPr="00CA0588">
        <w:rPr>
          <w:color w:val="000000"/>
          <w:sz w:val="28"/>
          <w:szCs w:val="28"/>
        </w:rPr>
        <w:t>а</w:t>
      </w:r>
      <w:r w:rsidRPr="00CA0588">
        <w:rPr>
          <w:color w:val="000000"/>
          <w:sz w:val="28"/>
          <w:szCs w:val="28"/>
        </w:rPr>
        <w:t xml:space="preserve"> в приложении 20 к настоящим </w:t>
      </w:r>
      <w:r w:rsidRPr="00CA0588">
        <w:rPr>
          <w:sz w:val="28"/>
          <w:szCs w:val="28"/>
        </w:rPr>
        <w:t>Нормативам;</w:t>
      </w:r>
    </w:p>
    <w:p w:rsidR="00744031" w:rsidRPr="00CA0588" w:rsidRDefault="004602B6">
      <w:pPr>
        <w:autoSpaceDE w:val="0"/>
        <w:autoSpaceDN w:val="0"/>
        <w:adjustRightInd w:val="0"/>
        <w:ind w:firstLine="540"/>
        <w:jc w:val="both"/>
        <w:rPr>
          <w:sz w:val="28"/>
          <w:szCs w:val="28"/>
        </w:rPr>
      </w:pPr>
      <w:r>
        <w:rPr>
          <w:sz w:val="28"/>
          <w:szCs w:val="28"/>
        </w:rPr>
        <w:t>поселения</w:t>
      </w:r>
      <w:r w:rsidR="00744031" w:rsidRPr="00CA0588">
        <w:rPr>
          <w:sz w:val="28"/>
          <w:szCs w:val="28"/>
        </w:rPr>
        <w:t xml:space="preserve"> с особым режимом жизнедеятельности (поселения в государственных природных заповедниках и заказниках, национальных и природных парках, лечебно-оздоровительных местностях и курортах);</w:t>
      </w:r>
    </w:p>
    <w:p w:rsidR="00744031" w:rsidRPr="00CA0588" w:rsidRDefault="00744031">
      <w:pPr>
        <w:autoSpaceDE w:val="0"/>
        <w:autoSpaceDN w:val="0"/>
        <w:adjustRightInd w:val="0"/>
        <w:ind w:firstLine="540"/>
        <w:jc w:val="both"/>
        <w:rPr>
          <w:sz w:val="28"/>
          <w:szCs w:val="28"/>
        </w:rPr>
      </w:pPr>
      <w:r w:rsidRPr="00CA0588">
        <w:rPr>
          <w:sz w:val="28"/>
          <w:szCs w:val="28"/>
        </w:rPr>
        <w:t>другие территориальные объекты, требующие особого градостроительного регулирования (особо охраняемые природные территории; территории зон чрезвычайных экологических ситуаций; зон санитарной охраны источников питьевого водоснабжения; водоохранных зон рек и водоемов и другие).</w:t>
      </w:r>
    </w:p>
    <w:p w:rsidR="00744031" w:rsidRPr="00CA0588" w:rsidRDefault="00491BDA">
      <w:pPr>
        <w:autoSpaceDE w:val="0"/>
        <w:autoSpaceDN w:val="0"/>
        <w:adjustRightInd w:val="0"/>
        <w:ind w:firstLine="540"/>
        <w:jc w:val="both"/>
        <w:rPr>
          <w:sz w:val="28"/>
          <w:szCs w:val="28"/>
        </w:rPr>
      </w:pPr>
      <w:r>
        <w:rPr>
          <w:sz w:val="28"/>
          <w:szCs w:val="28"/>
        </w:rPr>
        <w:t>1.2.26</w:t>
      </w:r>
      <w:r w:rsidR="000217D8" w:rsidRPr="00CA0588">
        <w:rPr>
          <w:sz w:val="28"/>
          <w:szCs w:val="28"/>
        </w:rPr>
        <w:t xml:space="preserve">. </w:t>
      </w:r>
      <w:r w:rsidR="00FF05C4">
        <w:rPr>
          <w:sz w:val="28"/>
          <w:szCs w:val="28"/>
        </w:rPr>
        <w:t>Тенгинское</w:t>
      </w:r>
      <w:r w:rsidR="00D42967">
        <w:rPr>
          <w:sz w:val="28"/>
          <w:szCs w:val="28"/>
        </w:rPr>
        <w:t xml:space="preserve"> сельское </w:t>
      </w:r>
      <w:r>
        <w:rPr>
          <w:sz w:val="28"/>
          <w:szCs w:val="28"/>
        </w:rPr>
        <w:t>поселение</w:t>
      </w:r>
      <w:r w:rsidRPr="00CA0588">
        <w:rPr>
          <w:sz w:val="28"/>
          <w:szCs w:val="28"/>
        </w:rPr>
        <w:t xml:space="preserve"> </w:t>
      </w:r>
      <w:r w:rsidR="00744031" w:rsidRPr="00CA0588">
        <w:rPr>
          <w:sz w:val="28"/>
          <w:szCs w:val="28"/>
        </w:rPr>
        <w:t>следует проектировать на основе документов территориального планирования с учетом нормативно-технических и нормативно-правовых актов в области градостроительства</w:t>
      </w:r>
      <w:r>
        <w:rPr>
          <w:sz w:val="28"/>
          <w:szCs w:val="28"/>
        </w:rPr>
        <w:t xml:space="preserve"> районного,</w:t>
      </w:r>
      <w:r w:rsidR="00744031" w:rsidRPr="00CA0588">
        <w:rPr>
          <w:sz w:val="28"/>
          <w:szCs w:val="28"/>
        </w:rPr>
        <w:t xml:space="preserve"> краевого и муниципального уровней.</w:t>
      </w:r>
      <w:r>
        <w:rPr>
          <w:sz w:val="28"/>
          <w:szCs w:val="28"/>
        </w:rPr>
        <w:t xml:space="preserve"> </w:t>
      </w:r>
    </w:p>
    <w:p w:rsidR="00744031" w:rsidRPr="00CA0588" w:rsidRDefault="00744031">
      <w:pPr>
        <w:autoSpaceDE w:val="0"/>
        <w:autoSpaceDN w:val="0"/>
        <w:adjustRightInd w:val="0"/>
        <w:ind w:firstLine="540"/>
        <w:jc w:val="both"/>
        <w:rPr>
          <w:sz w:val="28"/>
          <w:szCs w:val="28"/>
        </w:rPr>
      </w:pPr>
      <w:r w:rsidRPr="00CA0588">
        <w:rPr>
          <w:sz w:val="28"/>
          <w:szCs w:val="28"/>
        </w:rPr>
        <w:lastRenderedPageBreak/>
        <w:t>Общая потребность в территори</w:t>
      </w:r>
      <w:r w:rsidR="000217D8" w:rsidRPr="00CA0588">
        <w:rPr>
          <w:sz w:val="28"/>
          <w:szCs w:val="28"/>
        </w:rPr>
        <w:t xml:space="preserve">и для развития </w:t>
      </w:r>
      <w:r w:rsidR="00735689">
        <w:rPr>
          <w:sz w:val="28"/>
          <w:szCs w:val="28"/>
        </w:rPr>
        <w:t>поселения</w:t>
      </w:r>
      <w:r w:rsidRPr="00CA0588">
        <w:rPr>
          <w:sz w:val="28"/>
          <w:szCs w:val="28"/>
        </w:rPr>
        <w:t>, включая резервные территории, определяется на основе документов территори</w:t>
      </w:r>
      <w:r w:rsidR="00735689">
        <w:rPr>
          <w:sz w:val="28"/>
          <w:szCs w:val="28"/>
        </w:rPr>
        <w:t>ального планирования (генерального плана</w:t>
      </w:r>
      <w:r w:rsidR="000217D8" w:rsidRPr="00CA0588">
        <w:rPr>
          <w:sz w:val="28"/>
          <w:szCs w:val="28"/>
        </w:rPr>
        <w:t xml:space="preserve"> </w:t>
      </w:r>
      <w:r w:rsidR="00735689">
        <w:rPr>
          <w:sz w:val="28"/>
          <w:szCs w:val="28"/>
        </w:rPr>
        <w:t>поселения</w:t>
      </w:r>
      <w:r w:rsidRPr="00CA0588">
        <w:rPr>
          <w:sz w:val="28"/>
          <w:szCs w:val="28"/>
        </w:rPr>
        <w:t>).</w:t>
      </w:r>
    </w:p>
    <w:p w:rsidR="00744031" w:rsidRPr="00CA0588" w:rsidRDefault="00735689">
      <w:pPr>
        <w:autoSpaceDE w:val="0"/>
        <w:autoSpaceDN w:val="0"/>
        <w:adjustRightInd w:val="0"/>
        <w:ind w:firstLine="540"/>
        <w:jc w:val="both"/>
        <w:rPr>
          <w:sz w:val="28"/>
          <w:szCs w:val="28"/>
        </w:rPr>
      </w:pPr>
      <w:r>
        <w:rPr>
          <w:sz w:val="28"/>
          <w:szCs w:val="28"/>
        </w:rPr>
        <w:t>1.2.27</w:t>
      </w:r>
      <w:r w:rsidR="00744031" w:rsidRPr="00CA0588">
        <w:rPr>
          <w:sz w:val="28"/>
          <w:szCs w:val="28"/>
        </w:rPr>
        <w:t>. Возможные направления территориального развития населенных пунктов, вхо</w:t>
      </w:r>
      <w:r w:rsidR="000217D8" w:rsidRPr="00CA0588">
        <w:rPr>
          <w:sz w:val="28"/>
          <w:szCs w:val="28"/>
        </w:rPr>
        <w:t xml:space="preserve">дящих в состав </w:t>
      </w:r>
      <w:r>
        <w:rPr>
          <w:sz w:val="28"/>
          <w:szCs w:val="28"/>
        </w:rPr>
        <w:t>поселения, определяются генеральным планом поселения</w:t>
      </w:r>
      <w:r w:rsidR="00744031"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t>Утверждение документов территориальног</w:t>
      </w:r>
      <w:r w:rsidR="000217D8" w:rsidRPr="00CA0588">
        <w:rPr>
          <w:sz w:val="28"/>
          <w:szCs w:val="28"/>
        </w:rPr>
        <w:t xml:space="preserve">о планирования </w:t>
      </w:r>
      <w:r w:rsidR="00735689">
        <w:rPr>
          <w:sz w:val="28"/>
          <w:szCs w:val="28"/>
        </w:rPr>
        <w:t>поселения</w:t>
      </w:r>
      <w:r w:rsidRPr="00CA0588">
        <w:rPr>
          <w:sz w:val="28"/>
          <w:szCs w:val="28"/>
        </w:rPr>
        <w:t xml:space="preserve"> осуществляется в соответствии с Градостроительным кодексом Российской Федерации, нормативными правовыми актами Российской Федерации и Краснодарского края.</w:t>
      </w:r>
    </w:p>
    <w:p w:rsidR="00744031" w:rsidRPr="00CA0588" w:rsidRDefault="00735689" w:rsidP="008D2C83">
      <w:pPr>
        <w:autoSpaceDE w:val="0"/>
        <w:autoSpaceDN w:val="0"/>
        <w:adjustRightInd w:val="0"/>
        <w:ind w:firstLine="540"/>
        <w:jc w:val="both"/>
        <w:rPr>
          <w:sz w:val="28"/>
          <w:szCs w:val="28"/>
        </w:rPr>
      </w:pPr>
      <w:r>
        <w:rPr>
          <w:color w:val="000000"/>
          <w:sz w:val="28"/>
          <w:szCs w:val="28"/>
        </w:rPr>
        <w:t>1.2.28</w:t>
      </w:r>
      <w:r w:rsidR="00744031" w:rsidRPr="00CA0588">
        <w:rPr>
          <w:color w:val="000000"/>
          <w:sz w:val="28"/>
          <w:szCs w:val="28"/>
        </w:rPr>
        <w:t>.</w:t>
      </w:r>
      <w:r w:rsidR="00744031" w:rsidRPr="00CA0588">
        <w:rPr>
          <w:sz w:val="28"/>
          <w:szCs w:val="28"/>
        </w:rPr>
        <w:t xml:space="preserve"> Общ</w:t>
      </w:r>
      <w:r w:rsidR="000217D8" w:rsidRPr="00CA0588">
        <w:rPr>
          <w:sz w:val="28"/>
          <w:szCs w:val="28"/>
        </w:rPr>
        <w:t xml:space="preserve">ая организация территории </w:t>
      </w:r>
      <w:r>
        <w:rPr>
          <w:sz w:val="28"/>
          <w:szCs w:val="28"/>
        </w:rPr>
        <w:t>поселения</w:t>
      </w:r>
      <w:r w:rsidR="00744031" w:rsidRPr="00CA0588">
        <w:rPr>
          <w:sz w:val="28"/>
          <w:szCs w:val="28"/>
        </w:rPr>
        <w:t xml:space="preserve"> должна осуществляться с учетом возможности ее рационального использования на основе сравнения нескольких эскизных вариантов планировочных решений, принятых на основании анализа технико-экономических показателей,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rsidR="00744031" w:rsidRPr="00CA0588" w:rsidRDefault="00744031">
      <w:pPr>
        <w:autoSpaceDE w:val="0"/>
        <w:autoSpaceDN w:val="0"/>
        <w:adjustRightInd w:val="0"/>
        <w:ind w:firstLine="540"/>
        <w:jc w:val="both"/>
        <w:rPr>
          <w:sz w:val="28"/>
          <w:szCs w:val="28"/>
        </w:rPr>
      </w:pPr>
      <w:r w:rsidRPr="00CA0588">
        <w:rPr>
          <w:sz w:val="28"/>
          <w:szCs w:val="28"/>
        </w:rPr>
        <w:t>При этом необходимо учитывать:</w:t>
      </w:r>
    </w:p>
    <w:p w:rsidR="00744031" w:rsidRPr="00CA0588" w:rsidRDefault="00744031">
      <w:pPr>
        <w:autoSpaceDE w:val="0"/>
        <w:autoSpaceDN w:val="0"/>
        <w:adjustRightInd w:val="0"/>
        <w:ind w:firstLine="540"/>
        <w:jc w:val="both"/>
        <w:rPr>
          <w:sz w:val="28"/>
          <w:szCs w:val="28"/>
        </w:rPr>
      </w:pPr>
      <w:r w:rsidRPr="00CA0588">
        <w:rPr>
          <w:sz w:val="28"/>
          <w:szCs w:val="28"/>
        </w:rPr>
        <w:t>возможности ра</w:t>
      </w:r>
      <w:r w:rsidR="00562195" w:rsidRPr="00CA0588">
        <w:rPr>
          <w:sz w:val="28"/>
          <w:szCs w:val="28"/>
        </w:rPr>
        <w:t xml:space="preserve">звития </w:t>
      </w:r>
      <w:r w:rsidR="005D1415">
        <w:rPr>
          <w:sz w:val="28"/>
          <w:szCs w:val="28"/>
        </w:rPr>
        <w:t>поселения</w:t>
      </w:r>
      <w:r w:rsidRPr="00CA0588">
        <w:rPr>
          <w:sz w:val="28"/>
          <w:szCs w:val="28"/>
        </w:rPr>
        <w:t xml:space="preserve"> за счет имеющихся территориальных (резервных территорий) и других ресурсов с учетом выполнения требований природоохранного законодательства;</w:t>
      </w:r>
    </w:p>
    <w:p w:rsidR="00744031" w:rsidRPr="00CA0588" w:rsidRDefault="00744031">
      <w:pPr>
        <w:autoSpaceDE w:val="0"/>
        <w:autoSpaceDN w:val="0"/>
        <w:adjustRightInd w:val="0"/>
        <w:ind w:firstLine="540"/>
        <w:jc w:val="both"/>
        <w:rPr>
          <w:sz w:val="28"/>
          <w:szCs w:val="28"/>
        </w:rPr>
      </w:pPr>
      <w:r w:rsidRPr="00CA0588">
        <w:rPr>
          <w:sz w:val="28"/>
          <w:szCs w:val="28"/>
        </w:rPr>
        <w:t xml:space="preserve">возможность повышения интенсивности использования территорий (за счет увеличения плотности застройки) </w:t>
      </w:r>
      <w:r w:rsidR="005D1415">
        <w:rPr>
          <w:sz w:val="28"/>
          <w:szCs w:val="28"/>
        </w:rPr>
        <w:t>в границах поселения</w:t>
      </w:r>
      <w:r w:rsidRPr="00CA0588">
        <w:rPr>
          <w:sz w:val="28"/>
          <w:szCs w:val="28"/>
        </w:rPr>
        <w:t>, в том числе за счет реконструкции и развития застроенных территорий;</w:t>
      </w:r>
    </w:p>
    <w:p w:rsidR="00744031" w:rsidRPr="00CA0588" w:rsidRDefault="00744031">
      <w:pPr>
        <w:autoSpaceDE w:val="0"/>
        <w:autoSpaceDN w:val="0"/>
        <w:adjustRightInd w:val="0"/>
        <w:ind w:firstLine="540"/>
        <w:jc w:val="both"/>
        <w:rPr>
          <w:sz w:val="28"/>
          <w:szCs w:val="28"/>
        </w:rPr>
      </w:pPr>
      <w:r w:rsidRPr="00CA0588">
        <w:rPr>
          <w:sz w:val="28"/>
          <w:szCs w:val="28"/>
        </w:rPr>
        <w:t>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rsidR="00744031" w:rsidRPr="00CA0588" w:rsidRDefault="00744031">
      <w:pPr>
        <w:autoSpaceDE w:val="0"/>
        <w:autoSpaceDN w:val="0"/>
        <w:adjustRightInd w:val="0"/>
        <w:ind w:firstLine="540"/>
        <w:jc w:val="both"/>
        <w:rPr>
          <w:sz w:val="28"/>
          <w:szCs w:val="28"/>
        </w:rPr>
      </w:pPr>
      <w:r w:rsidRPr="00CA0588">
        <w:rPr>
          <w:sz w:val="28"/>
          <w:szCs w:val="28"/>
        </w:rPr>
        <w:t>рекреационный, курортный и историко-культурный потенциал территории в целях развития санаторно-оздоровительных и туристско-экскурсионных услуг;</w:t>
      </w:r>
    </w:p>
    <w:p w:rsidR="00744031" w:rsidRPr="00CA0588" w:rsidRDefault="00744031">
      <w:pPr>
        <w:autoSpaceDE w:val="0"/>
        <w:autoSpaceDN w:val="0"/>
        <w:adjustRightInd w:val="0"/>
        <w:ind w:firstLine="540"/>
        <w:jc w:val="both"/>
        <w:rPr>
          <w:sz w:val="28"/>
          <w:szCs w:val="28"/>
        </w:rPr>
      </w:pPr>
      <w:r w:rsidRPr="00CA0588">
        <w:rPr>
          <w:sz w:val="28"/>
          <w:szCs w:val="28"/>
        </w:rPr>
        <w:t>требования законодательства по развитию рынка земли и жилья;</w:t>
      </w:r>
    </w:p>
    <w:p w:rsidR="00744031" w:rsidRPr="00CA0588" w:rsidRDefault="00744031">
      <w:pPr>
        <w:autoSpaceDE w:val="0"/>
        <w:autoSpaceDN w:val="0"/>
        <w:adjustRightInd w:val="0"/>
        <w:ind w:firstLine="540"/>
        <w:jc w:val="both"/>
        <w:rPr>
          <w:sz w:val="28"/>
          <w:szCs w:val="28"/>
        </w:rPr>
      </w:pPr>
      <w:r w:rsidRPr="00CA0588">
        <w:rPr>
          <w:sz w:val="28"/>
          <w:szCs w:val="28"/>
        </w:rPr>
        <w:t xml:space="preserve">возможности бюджета и привлечения негосударственных инвестиций для программ развития </w:t>
      </w:r>
      <w:r w:rsidR="005D1415">
        <w:rPr>
          <w:sz w:val="28"/>
          <w:szCs w:val="28"/>
        </w:rPr>
        <w:t>поселения</w:t>
      </w:r>
      <w:r w:rsidRPr="00CA0588">
        <w:rPr>
          <w:sz w:val="28"/>
          <w:szCs w:val="28"/>
        </w:rPr>
        <w:t>.</w:t>
      </w:r>
    </w:p>
    <w:p w:rsidR="00744031" w:rsidRPr="00CA0588" w:rsidRDefault="007F2533">
      <w:pPr>
        <w:autoSpaceDE w:val="0"/>
        <w:autoSpaceDN w:val="0"/>
        <w:adjustRightInd w:val="0"/>
        <w:ind w:firstLine="540"/>
        <w:jc w:val="both"/>
        <w:rPr>
          <w:sz w:val="28"/>
          <w:szCs w:val="28"/>
        </w:rPr>
      </w:pPr>
      <w:r>
        <w:rPr>
          <w:sz w:val="28"/>
          <w:szCs w:val="28"/>
        </w:rPr>
        <w:t>1.2.29</w:t>
      </w:r>
      <w:r w:rsidR="00744031" w:rsidRPr="00CA0588">
        <w:rPr>
          <w:sz w:val="28"/>
          <w:szCs w:val="28"/>
        </w:rPr>
        <w:t>. Границы улично</w:t>
      </w:r>
      <w:r w:rsidR="00562195" w:rsidRPr="00CA0588">
        <w:rPr>
          <w:sz w:val="28"/>
          <w:szCs w:val="28"/>
        </w:rPr>
        <w:t xml:space="preserve">-дорожной сети </w:t>
      </w:r>
      <w:r w:rsidR="00866C1A">
        <w:rPr>
          <w:sz w:val="28"/>
          <w:szCs w:val="28"/>
        </w:rPr>
        <w:t>поселения</w:t>
      </w:r>
      <w:r w:rsidR="00744031" w:rsidRPr="00CA0588">
        <w:rPr>
          <w:sz w:val="28"/>
          <w:szCs w:val="28"/>
        </w:rPr>
        <w:t xml:space="preserve">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p w:rsidR="00744031" w:rsidRPr="00CA0588" w:rsidRDefault="00866C1A">
      <w:pPr>
        <w:autoSpaceDE w:val="0"/>
        <w:autoSpaceDN w:val="0"/>
        <w:adjustRightInd w:val="0"/>
        <w:ind w:firstLine="540"/>
        <w:jc w:val="both"/>
        <w:rPr>
          <w:sz w:val="28"/>
          <w:szCs w:val="28"/>
        </w:rPr>
      </w:pPr>
      <w:r>
        <w:rPr>
          <w:sz w:val="28"/>
          <w:szCs w:val="28"/>
        </w:rPr>
        <w:t>1.2.30</w:t>
      </w:r>
      <w:r w:rsidR="00744031" w:rsidRPr="00CA0588">
        <w:rPr>
          <w:sz w:val="28"/>
          <w:szCs w:val="28"/>
        </w:rPr>
        <w:t xml:space="preserve">. Для коммуникаций и сооружений внешнего транспорта (автомобильного, водного, трубопроводного) устанавливаются границы полос отвода, санитарные разрывы, санитарные полосы отчуждения. Режим </w:t>
      </w:r>
      <w:r w:rsidR="00744031" w:rsidRPr="00CA0588">
        <w:rPr>
          <w:sz w:val="28"/>
          <w:szCs w:val="28"/>
        </w:rPr>
        <w:lastRenderedPageBreak/>
        <w:t>использования территорий в пределах полос отвода, санитарных разрывов определяется федеральным законодательством и настоящими Нормативами и должен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rsidR="00744031" w:rsidRPr="00CA0588" w:rsidRDefault="00866C1A">
      <w:pPr>
        <w:autoSpaceDE w:val="0"/>
        <w:autoSpaceDN w:val="0"/>
        <w:adjustRightInd w:val="0"/>
        <w:ind w:firstLine="540"/>
        <w:jc w:val="both"/>
        <w:rPr>
          <w:sz w:val="28"/>
          <w:szCs w:val="28"/>
        </w:rPr>
      </w:pPr>
      <w:r>
        <w:rPr>
          <w:sz w:val="28"/>
          <w:szCs w:val="28"/>
        </w:rPr>
        <w:t>1.2.31</w:t>
      </w:r>
      <w:r w:rsidR="00744031" w:rsidRPr="00CA0588">
        <w:rPr>
          <w:sz w:val="28"/>
          <w:szCs w:val="28"/>
        </w:rPr>
        <w:t>.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rsidR="00744031" w:rsidRPr="00CA0588" w:rsidRDefault="00F302F5">
      <w:pPr>
        <w:autoSpaceDE w:val="0"/>
        <w:autoSpaceDN w:val="0"/>
        <w:adjustRightInd w:val="0"/>
        <w:ind w:firstLine="540"/>
        <w:jc w:val="both"/>
        <w:rPr>
          <w:sz w:val="28"/>
          <w:szCs w:val="28"/>
        </w:rPr>
      </w:pPr>
      <w:r>
        <w:rPr>
          <w:sz w:val="28"/>
          <w:szCs w:val="28"/>
        </w:rPr>
        <w:t>1.2.32</w:t>
      </w:r>
      <w:r w:rsidR="00744031" w:rsidRPr="00CA0588">
        <w:rPr>
          <w:sz w:val="28"/>
          <w:szCs w:val="28"/>
        </w:rPr>
        <w:t>. Виды территориальных зон, а также особенности использования их земельных участков определяются правилами землепользован</w:t>
      </w:r>
      <w:r w:rsidR="00926519" w:rsidRPr="00CA0588">
        <w:rPr>
          <w:sz w:val="28"/>
          <w:szCs w:val="28"/>
        </w:rPr>
        <w:t xml:space="preserve">ия и застройки </w:t>
      </w:r>
      <w:r>
        <w:rPr>
          <w:sz w:val="28"/>
          <w:szCs w:val="28"/>
        </w:rPr>
        <w:t>поселения</w:t>
      </w:r>
      <w:r w:rsidR="00744031" w:rsidRPr="00CA0588">
        <w:rPr>
          <w:sz w:val="28"/>
          <w:szCs w:val="28"/>
        </w:rPr>
        <w:t xml:space="preserve"> с учетом ограничений, установленных в соответствии с законодательством Российской Федерации.</w:t>
      </w:r>
    </w:p>
    <w:p w:rsidR="00744031" w:rsidRPr="00CA0588" w:rsidRDefault="00F302F5">
      <w:pPr>
        <w:autoSpaceDE w:val="0"/>
        <w:autoSpaceDN w:val="0"/>
        <w:adjustRightInd w:val="0"/>
        <w:ind w:firstLine="540"/>
        <w:jc w:val="both"/>
        <w:rPr>
          <w:sz w:val="28"/>
          <w:szCs w:val="28"/>
        </w:rPr>
      </w:pPr>
      <w:r>
        <w:rPr>
          <w:sz w:val="28"/>
          <w:szCs w:val="28"/>
        </w:rPr>
        <w:t>1.2.33</w:t>
      </w:r>
      <w:r w:rsidR="00744031" w:rsidRPr="00CA0588">
        <w:rPr>
          <w:sz w:val="28"/>
          <w:szCs w:val="28"/>
        </w:rPr>
        <w:t>. При составлении баланса существующего и проектного использования террито</w:t>
      </w:r>
      <w:r w:rsidR="00926519" w:rsidRPr="00CA0588">
        <w:rPr>
          <w:sz w:val="28"/>
          <w:szCs w:val="28"/>
        </w:rPr>
        <w:t xml:space="preserve">рии </w:t>
      </w:r>
      <w:r>
        <w:rPr>
          <w:sz w:val="28"/>
          <w:szCs w:val="28"/>
        </w:rPr>
        <w:t>поселения</w:t>
      </w:r>
      <w:r w:rsidR="00744031" w:rsidRPr="00CA0588">
        <w:rPr>
          <w:sz w:val="28"/>
          <w:szCs w:val="28"/>
        </w:rPr>
        <w:t xml:space="preserve"> рекомендуется использовать примерную форму баланса территории населенного пункта, которая приведена в приложении 4 к настоящим Нормативам.</w:t>
      </w:r>
    </w:p>
    <w:p w:rsidR="00744031" w:rsidRPr="00CA0588" w:rsidRDefault="00F302F5">
      <w:pPr>
        <w:autoSpaceDE w:val="0"/>
        <w:autoSpaceDN w:val="0"/>
        <w:adjustRightInd w:val="0"/>
        <w:ind w:firstLine="540"/>
        <w:jc w:val="both"/>
        <w:rPr>
          <w:sz w:val="28"/>
          <w:szCs w:val="28"/>
        </w:rPr>
      </w:pPr>
      <w:r>
        <w:rPr>
          <w:sz w:val="28"/>
          <w:szCs w:val="28"/>
        </w:rPr>
        <w:t>1.2.34</w:t>
      </w:r>
      <w:r w:rsidR="00744031" w:rsidRPr="00CA0588">
        <w:rPr>
          <w:sz w:val="28"/>
          <w:szCs w:val="28"/>
        </w:rPr>
        <w:t>. Планировочное структурное члене</w:t>
      </w:r>
      <w:r w:rsidR="00926519" w:rsidRPr="00CA0588">
        <w:rPr>
          <w:sz w:val="28"/>
          <w:szCs w:val="28"/>
        </w:rPr>
        <w:t xml:space="preserve">ние территории </w:t>
      </w:r>
      <w:r>
        <w:rPr>
          <w:sz w:val="28"/>
          <w:szCs w:val="28"/>
        </w:rPr>
        <w:t xml:space="preserve">поселения </w:t>
      </w:r>
      <w:r w:rsidR="00744031" w:rsidRPr="00CA0588">
        <w:rPr>
          <w:sz w:val="28"/>
          <w:szCs w:val="28"/>
        </w:rPr>
        <w:t>должно предусматривать:</w:t>
      </w:r>
    </w:p>
    <w:p w:rsidR="00744031" w:rsidRPr="00CA0588" w:rsidRDefault="00744031">
      <w:pPr>
        <w:autoSpaceDE w:val="0"/>
        <w:autoSpaceDN w:val="0"/>
        <w:adjustRightInd w:val="0"/>
        <w:ind w:firstLine="540"/>
        <w:jc w:val="both"/>
        <w:rPr>
          <w:sz w:val="28"/>
          <w:szCs w:val="28"/>
        </w:rPr>
      </w:pPr>
      <w:r w:rsidRPr="00CA0588">
        <w:rPr>
          <w:sz w:val="28"/>
          <w:szCs w:val="28"/>
        </w:rPr>
        <w:t>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rsidR="00744031" w:rsidRPr="00CA0588" w:rsidRDefault="00744031">
      <w:pPr>
        <w:autoSpaceDE w:val="0"/>
        <w:autoSpaceDN w:val="0"/>
        <w:adjustRightInd w:val="0"/>
        <w:ind w:firstLine="540"/>
        <w:jc w:val="both"/>
        <w:rPr>
          <w:sz w:val="28"/>
          <w:szCs w:val="28"/>
        </w:rPr>
      </w:pPr>
      <w:r w:rsidRPr="00CA0588">
        <w:rPr>
          <w:sz w:val="28"/>
          <w:szCs w:val="28"/>
        </w:rPr>
        <w:t xml:space="preserve">доступность объектов, расположенных на территории </w:t>
      </w:r>
      <w:r w:rsidR="00F302F5">
        <w:rPr>
          <w:sz w:val="28"/>
          <w:szCs w:val="28"/>
        </w:rPr>
        <w:t>поселения</w:t>
      </w:r>
      <w:r w:rsidRPr="00CA0588">
        <w:rPr>
          <w:sz w:val="28"/>
          <w:szCs w:val="28"/>
        </w:rPr>
        <w:t>, в пределах нормативных затрат времени, в том числе беспрепятственный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настоящих Нормативов;</w:t>
      </w:r>
    </w:p>
    <w:p w:rsidR="00744031" w:rsidRPr="00CA0588" w:rsidRDefault="00744031">
      <w:pPr>
        <w:autoSpaceDE w:val="0"/>
        <w:autoSpaceDN w:val="0"/>
        <w:adjustRightInd w:val="0"/>
        <w:ind w:firstLine="540"/>
        <w:jc w:val="both"/>
        <w:rPr>
          <w:sz w:val="28"/>
          <w:szCs w:val="28"/>
        </w:rPr>
      </w:pPr>
      <w:r w:rsidRPr="00CA0588">
        <w:rPr>
          <w:sz w:val="28"/>
          <w:szCs w:val="28"/>
        </w:rPr>
        <w:t>интенсивность использования территории с учетом ее градостроительной ценности, допустимой плотности застройки, размеров земельных участков;</w:t>
      </w:r>
    </w:p>
    <w:p w:rsidR="00744031" w:rsidRPr="00CA0588" w:rsidRDefault="00744031">
      <w:pPr>
        <w:autoSpaceDE w:val="0"/>
        <w:autoSpaceDN w:val="0"/>
        <w:adjustRightInd w:val="0"/>
        <w:ind w:firstLine="540"/>
        <w:jc w:val="both"/>
        <w:rPr>
          <w:sz w:val="28"/>
          <w:szCs w:val="28"/>
        </w:rPr>
      </w:pPr>
      <w:r w:rsidRPr="00CA0588">
        <w:rPr>
          <w:sz w:val="28"/>
          <w:szCs w:val="28"/>
        </w:rPr>
        <w:t>организацию системы общест</w:t>
      </w:r>
      <w:r w:rsidR="00926519" w:rsidRPr="00CA0588">
        <w:rPr>
          <w:sz w:val="28"/>
          <w:szCs w:val="28"/>
        </w:rPr>
        <w:t xml:space="preserve">венных центров </w:t>
      </w:r>
      <w:r w:rsidR="00F302F5">
        <w:rPr>
          <w:sz w:val="28"/>
          <w:szCs w:val="28"/>
        </w:rPr>
        <w:t>поселения</w:t>
      </w:r>
      <w:r w:rsidRPr="00CA0588">
        <w:rPr>
          <w:sz w:val="28"/>
          <w:szCs w:val="28"/>
        </w:rPr>
        <w:t xml:space="preserve"> в увязке с инженерной и транспортной инфраструктурами;</w:t>
      </w:r>
    </w:p>
    <w:p w:rsidR="00744031" w:rsidRPr="00CA0588" w:rsidRDefault="00744031">
      <w:pPr>
        <w:autoSpaceDE w:val="0"/>
        <w:autoSpaceDN w:val="0"/>
        <w:adjustRightInd w:val="0"/>
        <w:ind w:firstLine="540"/>
        <w:jc w:val="both"/>
        <w:rPr>
          <w:sz w:val="28"/>
          <w:szCs w:val="28"/>
        </w:rPr>
      </w:pPr>
      <w:r w:rsidRPr="00CA0588">
        <w:rPr>
          <w:sz w:val="28"/>
          <w:szCs w:val="28"/>
        </w:rPr>
        <w:t>сохранение объектов культурного наследия и исторической планировки и застройки;</w:t>
      </w:r>
    </w:p>
    <w:p w:rsidR="00744031" w:rsidRPr="00CA0588" w:rsidRDefault="00744031">
      <w:pPr>
        <w:autoSpaceDE w:val="0"/>
        <w:autoSpaceDN w:val="0"/>
        <w:adjustRightInd w:val="0"/>
        <w:ind w:firstLine="540"/>
        <w:jc w:val="both"/>
        <w:rPr>
          <w:sz w:val="28"/>
          <w:szCs w:val="28"/>
        </w:rPr>
      </w:pPr>
      <w:r w:rsidRPr="00CA0588">
        <w:rPr>
          <w:sz w:val="28"/>
          <w:szCs w:val="28"/>
        </w:rPr>
        <w:t xml:space="preserve">сохранение и развитие природного комплекса как части системы </w:t>
      </w:r>
      <w:r w:rsidR="00926519" w:rsidRPr="00CA0588">
        <w:rPr>
          <w:sz w:val="28"/>
          <w:szCs w:val="28"/>
        </w:rPr>
        <w:t>пригородной зеленой зоны населенных пунктов</w:t>
      </w:r>
      <w:r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t>1.2.</w:t>
      </w:r>
      <w:r w:rsidR="00F302F5">
        <w:rPr>
          <w:sz w:val="28"/>
          <w:szCs w:val="28"/>
        </w:rPr>
        <w:t>35</w:t>
      </w:r>
      <w:r w:rsidRPr="00CA0588">
        <w:rPr>
          <w:sz w:val="28"/>
          <w:szCs w:val="28"/>
        </w:rPr>
        <w:t>. Планировочную организацию территории поселения следует проектировать в увязке с хозяйственно-экономическими и социальными интересами всех собственников и 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w:t>
      </w:r>
    </w:p>
    <w:p w:rsidR="00744031" w:rsidRDefault="00744031">
      <w:pPr>
        <w:autoSpaceDE w:val="0"/>
        <w:autoSpaceDN w:val="0"/>
        <w:adjustRightInd w:val="0"/>
        <w:jc w:val="center"/>
      </w:pPr>
    </w:p>
    <w:p w:rsidR="00813AC6" w:rsidRDefault="00813AC6">
      <w:pPr>
        <w:autoSpaceDE w:val="0"/>
        <w:autoSpaceDN w:val="0"/>
        <w:adjustRightInd w:val="0"/>
        <w:jc w:val="center"/>
      </w:pPr>
    </w:p>
    <w:p w:rsidR="00744031" w:rsidRPr="00CA0588" w:rsidRDefault="00744031">
      <w:pPr>
        <w:autoSpaceDE w:val="0"/>
        <w:autoSpaceDN w:val="0"/>
        <w:adjustRightInd w:val="0"/>
        <w:jc w:val="center"/>
        <w:outlineLvl w:val="2"/>
        <w:rPr>
          <w:sz w:val="28"/>
          <w:szCs w:val="28"/>
        </w:rPr>
      </w:pPr>
      <w:r w:rsidRPr="00CA0588">
        <w:rPr>
          <w:sz w:val="28"/>
          <w:szCs w:val="28"/>
        </w:rPr>
        <w:t>1.3. Пригородные зоны</w:t>
      </w:r>
    </w:p>
    <w:p w:rsidR="00744031" w:rsidRPr="00CA0588" w:rsidRDefault="00744031">
      <w:pPr>
        <w:autoSpaceDE w:val="0"/>
        <w:autoSpaceDN w:val="0"/>
        <w:adjustRightInd w:val="0"/>
        <w:jc w:val="center"/>
        <w:rPr>
          <w:sz w:val="28"/>
          <w:szCs w:val="28"/>
        </w:rPr>
      </w:pPr>
    </w:p>
    <w:p w:rsidR="00744031" w:rsidRPr="00CA0588" w:rsidRDefault="00744031">
      <w:pPr>
        <w:autoSpaceDE w:val="0"/>
        <w:autoSpaceDN w:val="0"/>
        <w:adjustRightInd w:val="0"/>
        <w:ind w:firstLine="540"/>
        <w:jc w:val="both"/>
        <w:rPr>
          <w:sz w:val="28"/>
          <w:szCs w:val="28"/>
        </w:rPr>
      </w:pPr>
      <w:r w:rsidRPr="00CA0588">
        <w:rPr>
          <w:sz w:val="28"/>
          <w:szCs w:val="28"/>
        </w:rPr>
        <w:t>1.3.1. В состав пригородных зон включаются земли, находящиеся за границами населенных</w:t>
      </w:r>
      <w:r w:rsidR="00926519" w:rsidRPr="00CA0588">
        <w:rPr>
          <w:sz w:val="28"/>
          <w:szCs w:val="28"/>
        </w:rPr>
        <w:t xml:space="preserve"> пунктов, составляющие с городским поселенением</w:t>
      </w:r>
      <w:r w:rsidRPr="00CA0588">
        <w:rPr>
          <w:sz w:val="28"/>
          <w:szCs w:val="28"/>
        </w:rPr>
        <w:t xml:space="preserve"> единую социальную, природную и хозяйственную территорию и не входящие в состав земель иных поселений.</w:t>
      </w:r>
    </w:p>
    <w:p w:rsidR="00744031" w:rsidRPr="00CA0588" w:rsidRDefault="00744031">
      <w:pPr>
        <w:autoSpaceDE w:val="0"/>
        <w:autoSpaceDN w:val="0"/>
        <w:adjustRightInd w:val="0"/>
        <w:ind w:firstLine="540"/>
        <w:jc w:val="both"/>
        <w:rPr>
          <w:sz w:val="28"/>
          <w:szCs w:val="28"/>
        </w:rPr>
      </w:pPr>
      <w:r w:rsidRPr="00CA0588">
        <w:rPr>
          <w:sz w:val="28"/>
          <w:szCs w:val="28"/>
        </w:rPr>
        <w:t>1.3.2. Границы и правовой режим пригородных зон утверждаются и изменяются законом Краснодарского края.</w:t>
      </w:r>
    </w:p>
    <w:p w:rsidR="00744031" w:rsidRPr="00CA0588" w:rsidRDefault="00744031">
      <w:pPr>
        <w:autoSpaceDE w:val="0"/>
        <w:autoSpaceDN w:val="0"/>
        <w:adjustRightInd w:val="0"/>
        <w:ind w:firstLine="540"/>
        <w:jc w:val="both"/>
        <w:rPr>
          <w:sz w:val="28"/>
          <w:szCs w:val="28"/>
        </w:rPr>
      </w:pPr>
      <w:r w:rsidRPr="00CA0588">
        <w:rPr>
          <w:sz w:val="28"/>
          <w:szCs w:val="28"/>
        </w:rPr>
        <w:t xml:space="preserve">1.3.3. В пригородных зонах выделяются резервные земли </w:t>
      </w:r>
      <w:r w:rsidR="00926519" w:rsidRPr="00CA0588">
        <w:rPr>
          <w:sz w:val="28"/>
          <w:szCs w:val="28"/>
        </w:rPr>
        <w:t>для развития</w:t>
      </w:r>
      <w:r w:rsidR="003B3AB5">
        <w:rPr>
          <w:sz w:val="28"/>
          <w:szCs w:val="28"/>
        </w:rPr>
        <w:t xml:space="preserve"> городского поселения</w:t>
      </w:r>
      <w:r w:rsidRPr="00CA0588">
        <w:rPr>
          <w:sz w:val="28"/>
          <w:szCs w:val="28"/>
        </w:rPr>
        <w:t>, зеленые зоны для зоны отдыха населения и территории сельскохозяйственного производства.</w:t>
      </w:r>
    </w:p>
    <w:p w:rsidR="00744031" w:rsidRPr="00CA0588" w:rsidRDefault="00744031">
      <w:pPr>
        <w:autoSpaceDE w:val="0"/>
        <w:autoSpaceDN w:val="0"/>
        <w:adjustRightInd w:val="0"/>
        <w:ind w:firstLine="540"/>
        <w:jc w:val="both"/>
        <w:rPr>
          <w:sz w:val="28"/>
          <w:szCs w:val="28"/>
        </w:rPr>
      </w:pPr>
      <w:r w:rsidRPr="00CA0588">
        <w:rPr>
          <w:sz w:val="28"/>
          <w:szCs w:val="28"/>
        </w:rPr>
        <w:t>Зонирование территорий при</w:t>
      </w:r>
      <w:r w:rsidR="00926519" w:rsidRPr="00CA0588">
        <w:rPr>
          <w:sz w:val="28"/>
          <w:szCs w:val="28"/>
        </w:rPr>
        <w:t>городных зон городских</w:t>
      </w:r>
      <w:r w:rsidRPr="00CA0588">
        <w:rPr>
          <w:sz w:val="28"/>
          <w:szCs w:val="28"/>
        </w:rPr>
        <w:t xml:space="preserve"> поселений определяется в документах территориального планирования </w:t>
      </w:r>
      <w:r w:rsidR="003B3AB5">
        <w:rPr>
          <w:sz w:val="28"/>
          <w:szCs w:val="28"/>
        </w:rPr>
        <w:t>Туапсинского района</w:t>
      </w:r>
      <w:r w:rsidRPr="00CA0588">
        <w:rPr>
          <w:sz w:val="28"/>
          <w:szCs w:val="28"/>
        </w:rPr>
        <w:t>.</w:t>
      </w:r>
    </w:p>
    <w:p w:rsidR="00744031" w:rsidRPr="00CA0588" w:rsidRDefault="00744031">
      <w:pPr>
        <w:autoSpaceDE w:val="0"/>
        <w:autoSpaceDN w:val="0"/>
        <w:adjustRightInd w:val="0"/>
        <w:ind w:firstLine="540"/>
        <w:jc w:val="both"/>
        <w:rPr>
          <w:sz w:val="28"/>
          <w:szCs w:val="28"/>
        </w:rPr>
      </w:pPr>
    </w:p>
    <w:p w:rsidR="00744031" w:rsidRPr="00CA0588" w:rsidRDefault="00744031">
      <w:pPr>
        <w:autoSpaceDE w:val="0"/>
        <w:autoSpaceDN w:val="0"/>
        <w:adjustRightInd w:val="0"/>
        <w:jc w:val="center"/>
        <w:outlineLvl w:val="3"/>
        <w:rPr>
          <w:sz w:val="28"/>
          <w:szCs w:val="28"/>
        </w:rPr>
      </w:pPr>
      <w:r w:rsidRPr="00CA0588">
        <w:rPr>
          <w:sz w:val="28"/>
          <w:szCs w:val="28"/>
        </w:rPr>
        <w:t>Резервные территории</w:t>
      </w:r>
    </w:p>
    <w:p w:rsidR="00744031" w:rsidRPr="00CA0588" w:rsidRDefault="00744031">
      <w:pPr>
        <w:autoSpaceDE w:val="0"/>
        <w:autoSpaceDN w:val="0"/>
        <w:adjustRightInd w:val="0"/>
        <w:ind w:firstLine="540"/>
        <w:jc w:val="both"/>
        <w:rPr>
          <w:sz w:val="28"/>
          <w:szCs w:val="28"/>
        </w:rPr>
      </w:pPr>
    </w:p>
    <w:p w:rsidR="00744031" w:rsidRPr="00CA0588" w:rsidRDefault="00744031">
      <w:pPr>
        <w:autoSpaceDE w:val="0"/>
        <w:autoSpaceDN w:val="0"/>
        <w:adjustRightInd w:val="0"/>
        <w:ind w:firstLine="540"/>
        <w:jc w:val="both"/>
        <w:rPr>
          <w:sz w:val="28"/>
          <w:szCs w:val="28"/>
        </w:rPr>
      </w:pPr>
      <w:r w:rsidRPr="00CA0588">
        <w:rPr>
          <w:sz w:val="28"/>
          <w:szCs w:val="28"/>
        </w:rPr>
        <w:t>1.3.4. Резервные территории необходимо предусматривать для перспекти</w:t>
      </w:r>
      <w:r w:rsidR="009B4805" w:rsidRPr="00CA0588">
        <w:rPr>
          <w:sz w:val="28"/>
          <w:szCs w:val="28"/>
        </w:rPr>
        <w:t>вного развития</w:t>
      </w:r>
      <w:r w:rsidRPr="00CA0588">
        <w:rPr>
          <w:sz w:val="28"/>
          <w:szCs w:val="28"/>
        </w:rPr>
        <w:t xml:space="preserve"> поселени</w:t>
      </w:r>
      <w:r w:rsidR="00187167">
        <w:rPr>
          <w:sz w:val="28"/>
          <w:szCs w:val="28"/>
        </w:rPr>
        <w:t xml:space="preserve">я </w:t>
      </w:r>
      <w:r w:rsidRPr="00CA0588">
        <w:rPr>
          <w:sz w:val="28"/>
          <w:szCs w:val="28"/>
        </w:rPr>
        <w:t>на территориях пригородных зон, которые включают земли, примыкающие к границе (черте) населенных пунктов.</w:t>
      </w:r>
    </w:p>
    <w:p w:rsidR="00744031" w:rsidRPr="00CA0588" w:rsidRDefault="00744031">
      <w:pPr>
        <w:autoSpaceDE w:val="0"/>
        <w:autoSpaceDN w:val="0"/>
        <w:adjustRightInd w:val="0"/>
        <w:ind w:firstLine="540"/>
        <w:jc w:val="both"/>
        <w:rPr>
          <w:sz w:val="28"/>
          <w:szCs w:val="28"/>
        </w:rPr>
      </w:pPr>
      <w:r w:rsidRPr="00CA0588">
        <w:rPr>
          <w:sz w:val="28"/>
          <w:szCs w:val="28"/>
        </w:rPr>
        <w:t>Кроме этого, под резервные территории возможно изъятие сельскохозяйственных земель с низкой кадастровой стоимостью сельхозугодий, земель лесного фонда, а также земель иных категорий.</w:t>
      </w:r>
    </w:p>
    <w:p w:rsidR="00744031" w:rsidRPr="00CA0588" w:rsidRDefault="00744031">
      <w:pPr>
        <w:autoSpaceDE w:val="0"/>
        <w:autoSpaceDN w:val="0"/>
        <w:adjustRightInd w:val="0"/>
        <w:ind w:firstLine="540"/>
        <w:jc w:val="both"/>
        <w:rPr>
          <w:sz w:val="28"/>
          <w:szCs w:val="28"/>
        </w:rPr>
      </w:pPr>
      <w:r w:rsidRPr="00CA0588">
        <w:rPr>
          <w:sz w:val="28"/>
          <w:szCs w:val="28"/>
        </w:rPr>
        <w:t xml:space="preserve">1.3.5. Потребность в резервных территориях определяется на срок до 20 лет </w:t>
      </w:r>
      <w:r w:rsidR="009B4805" w:rsidRPr="00CA0588">
        <w:rPr>
          <w:sz w:val="28"/>
          <w:szCs w:val="28"/>
        </w:rPr>
        <w:t>с учетом перспектив развития</w:t>
      </w:r>
      <w:r w:rsidR="00187167">
        <w:rPr>
          <w:sz w:val="28"/>
          <w:szCs w:val="28"/>
        </w:rPr>
        <w:t xml:space="preserve"> поселения</w:t>
      </w:r>
      <w:r w:rsidRPr="00CA0588">
        <w:rPr>
          <w:sz w:val="28"/>
          <w:szCs w:val="28"/>
        </w:rPr>
        <w:t>, определенных документами территориального планирования (схемами территориального планирован</w:t>
      </w:r>
      <w:r w:rsidR="00304D88">
        <w:rPr>
          <w:sz w:val="28"/>
          <w:szCs w:val="28"/>
        </w:rPr>
        <w:t>ия, генплано</w:t>
      </w:r>
      <w:r w:rsidR="00187167">
        <w:rPr>
          <w:sz w:val="28"/>
          <w:szCs w:val="28"/>
        </w:rPr>
        <w:t>м поселен</w:t>
      </w:r>
      <w:r w:rsidR="00845C11">
        <w:rPr>
          <w:sz w:val="28"/>
          <w:szCs w:val="28"/>
        </w:rPr>
        <w:t>и</w:t>
      </w:r>
      <w:r w:rsidR="00187167">
        <w:rPr>
          <w:sz w:val="28"/>
          <w:szCs w:val="28"/>
        </w:rPr>
        <w:t>я</w:t>
      </w:r>
      <w:r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t>1.3.6. 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744031" w:rsidRPr="00CA0588" w:rsidRDefault="00744031">
      <w:pPr>
        <w:autoSpaceDE w:val="0"/>
        <w:autoSpaceDN w:val="0"/>
        <w:adjustRightInd w:val="0"/>
        <w:ind w:firstLine="540"/>
        <w:jc w:val="both"/>
        <w:rPr>
          <w:sz w:val="28"/>
          <w:szCs w:val="28"/>
        </w:rPr>
      </w:pPr>
      <w:r w:rsidRPr="00CA0588">
        <w:rPr>
          <w:sz w:val="28"/>
          <w:szCs w:val="28"/>
        </w:rPr>
        <w:t>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w:t>
      </w:r>
      <w:r w:rsidR="009B4805" w:rsidRPr="00CA0588">
        <w:rPr>
          <w:sz w:val="28"/>
          <w:szCs w:val="28"/>
        </w:rPr>
        <w:t xml:space="preserve">я под различные виды </w:t>
      </w:r>
      <w:r w:rsidRPr="00CA0588">
        <w:rPr>
          <w:sz w:val="28"/>
          <w:szCs w:val="28"/>
        </w:rPr>
        <w:t>строительства в инт</w:t>
      </w:r>
      <w:r w:rsidR="009B4805" w:rsidRPr="00CA0588">
        <w:rPr>
          <w:sz w:val="28"/>
          <w:szCs w:val="28"/>
        </w:rPr>
        <w:t>ересах жителей</w:t>
      </w:r>
      <w:r w:rsidR="00845C11">
        <w:rPr>
          <w:sz w:val="28"/>
          <w:szCs w:val="28"/>
        </w:rPr>
        <w:t xml:space="preserve"> поселения</w:t>
      </w:r>
      <w:r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t>Выкуп земельных участков, находящихся в собственности граждан и юридических лиц и расположенных в пределах резервных территори</w:t>
      </w:r>
      <w:r w:rsidR="009B4805" w:rsidRPr="00CA0588">
        <w:rPr>
          <w:sz w:val="28"/>
          <w:szCs w:val="28"/>
        </w:rPr>
        <w:t>й для развития</w:t>
      </w:r>
      <w:r w:rsidRPr="00CA0588">
        <w:rPr>
          <w:sz w:val="28"/>
          <w:szCs w:val="28"/>
        </w:rPr>
        <w:t xml:space="preserve"> поселений в границах пригородной зоны, для государственных и муниципальных нужд осуществляется в соответствии с земельным и гражданским законодательством Российской Федерации и законодательством Краснодарского края.</w:t>
      </w:r>
    </w:p>
    <w:p w:rsidR="00744031" w:rsidRPr="00CA0588" w:rsidRDefault="00744031">
      <w:pPr>
        <w:autoSpaceDE w:val="0"/>
        <w:autoSpaceDN w:val="0"/>
        <w:adjustRightInd w:val="0"/>
        <w:ind w:firstLine="540"/>
        <w:jc w:val="both"/>
        <w:rPr>
          <w:sz w:val="28"/>
          <w:szCs w:val="28"/>
        </w:rPr>
      </w:pPr>
      <w:r w:rsidRPr="00CA0588">
        <w:rPr>
          <w:sz w:val="28"/>
          <w:szCs w:val="28"/>
        </w:rPr>
        <w:t>1.3.7. Земельные участки для ведения садоводства следует предусматривать за пределами резервных территорий, планируемы</w:t>
      </w:r>
      <w:r w:rsidR="009B4805" w:rsidRPr="00CA0588">
        <w:rPr>
          <w:sz w:val="28"/>
          <w:szCs w:val="28"/>
        </w:rPr>
        <w:t xml:space="preserve">х для развития </w:t>
      </w:r>
      <w:r w:rsidRPr="00CA0588">
        <w:rPr>
          <w:sz w:val="28"/>
          <w:szCs w:val="28"/>
        </w:rPr>
        <w:t>поселений, на расстоянии доступности на общественном транспорте от мест проживания не более 1 часа.</w:t>
      </w:r>
    </w:p>
    <w:p w:rsidR="00744031" w:rsidRPr="00CA0588" w:rsidRDefault="00744031">
      <w:pPr>
        <w:autoSpaceDE w:val="0"/>
        <w:autoSpaceDN w:val="0"/>
        <w:adjustRightInd w:val="0"/>
        <w:ind w:firstLine="540"/>
        <w:jc w:val="both"/>
        <w:rPr>
          <w:sz w:val="28"/>
          <w:szCs w:val="28"/>
        </w:rPr>
      </w:pPr>
      <w:r w:rsidRPr="00CA0588">
        <w:rPr>
          <w:sz w:val="28"/>
          <w:szCs w:val="28"/>
        </w:rPr>
        <w:lastRenderedPageBreak/>
        <w:t>1</w:t>
      </w:r>
      <w:r w:rsidR="00845C11">
        <w:rPr>
          <w:sz w:val="28"/>
          <w:szCs w:val="28"/>
        </w:rPr>
        <w:t>.3.8. В</w:t>
      </w:r>
      <w:r w:rsidRPr="00CA0588">
        <w:rPr>
          <w:sz w:val="28"/>
          <w:szCs w:val="28"/>
        </w:rPr>
        <w:t>ыделение резервных территорий, необход</w:t>
      </w:r>
      <w:r w:rsidR="00845C11">
        <w:rPr>
          <w:sz w:val="28"/>
          <w:szCs w:val="28"/>
        </w:rPr>
        <w:t xml:space="preserve">имых для развития входящих в </w:t>
      </w:r>
      <w:r w:rsidRPr="00CA0588">
        <w:rPr>
          <w:sz w:val="28"/>
          <w:szCs w:val="28"/>
        </w:rPr>
        <w:t>состав</w:t>
      </w:r>
      <w:r w:rsidR="00845C11">
        <w:rPr>
          <w:sz w:val="28"/>
          <w:szCs w:val="28"/>
        </w:rPr>
        <w:t xml:space="preserve"> поселения</w:t>
      </w:r>
      <w:r w:rsidRPr="00CA0588">
        <w:rPr>
          <w:sz w:val="28"/>
          <w:szCs w:val="28"/>
        </w:rPr>
        <w:t xml:space="preserve"> сельских населенных 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дачного хозяйства,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813AC6" w:rsidRPr="00CA0588" w:rsidRDefault="00813AC6" w:rsidP="00813AC6">
      <w:pPr>
        <w:autoSpaceDE w:val="0"/>
        <w:autoSpaceDN w:val="0"/>
        <w:adjustRightInd w:val="0"/>
        <w:rPr>
          <w:sz w:val="28"/>
          <w:szCs w:val="28"/>
        </w:rPr>
      </w:pPr>
    </w:p>
    <w:p w:rsidR="00744031" w:rsidRPr="00CA0588" w:rsidRDefault="00744031">
      <w:pPr>
        <w:autoSpaceDE w:val="0"/>
        <w:autoSpaceDN w:val="0"/>
        <w:adjustRightInd w:val="0"/>
        <w:jc w:val="center"/>
        <w:outlineLvl w:val="3"/>
        <w:rPr>
          <w:sz w:val="28"/>
          <w:szCs w:val="28"/>
        </w:rPr>
      </w:pPr>
      <w:r w:rsidRPr="00CA0588">
        <w:rPr>
          <w:sz w:val="28"/>
          <w:szCs w:val="28"/>
        </w:rPr>
        <w:t>Пригородные зеленые зоны</w:t>
      </w:r>
    </w:p>
    <w:p w:rsidR="00744031" w:rsidRPr="00CA0588" w:rsidRDefault="00744031">
      <w:pPr>
        <w:autoSpaceDE w:val="0"/>
        <w:autoSpaceDN w:val="0"/>
        <w:adjustRightInd w:val="0"/>
        <w:ind w:firstLine="540"/>
        <w:jc w:val="both"/>
        <w:rPr>
          <w:sz w:val="28"/>
          <w:szCs w:val="28"/>
        </w:rPr>
      </w:pPr>
    </w:p>
    <w:p w:rsidR="008F288F" w:rsidRDefault="00744031" w:rsidP="00BA77CF">
      <w:pPr>
        <w:autoSpaceDE w:val="0"/>
        <w:autoSpaceDN w:val="0"/>
        <w:adjustRightInd w:val="0"/>
        <w:ind w:firstLine="540"/>
        <w:jc w:val="both"/>
        <w:rPr>
          <w:sz w:val="28"/>
          <w:szCs w:val="28"/>
        </w:rPr>
      </w:pPr>
      <w:r w:rsidRPr="00CA0588">
        <w:rPr>
          <w:sz w:val="28"/>
          <w:szCs w:val="28"/>
        </w:rPr>
        <w:t xml:space="preserve">1.3.9. Пригородные </w:t>
      </w:r>
      <w:r w:rsidR="009B4805" w:rsidRPr="00CA0588">
        <w:rPr>
          <w:sz w:val="28"/>
          <w:szCs w:val="28"/>
        </w:rPr>
        <w:t xml:space="preserve">зеленые зоны </w:t>
      </w:r>
      <w:r w:rsidR="00BA77CF">
        <w:rPr>
          <w:sz w:val="28"/>
          <w:szCs w:val="28"/>
        </w:rPr>
        <w:t xml:space="preserve">в </w:t>
      </w:r>
      <w:r w:rsidR="00FF05C4">
        <w:rPr>
          <w:sz w:val="28"/>
          <w:szCs w:val="28"/>
        </w:rPr>
        <w:t>Тенгинском</w:t>
      </w:r>
      <w:r w:rsidR="00D42967">
        <w:rPr>
          <w:sz w:val="28"/>
          <w:szCs w:val="28"/>
        </w:rPr>
        <w:t xml:space="preserve"> сельском </w:t>
      </w:r>
      <w:r w:rsidR="00BA77CF">
        <w:rPr>
          <w:sz w:val="28"/>
          <w:szCs w:val="28"/>
        </w:rPr>
        <w:t>поселении</w:t>
      </w:r>
      <w:r w:rsidR="00813AC6" w:rsidRPr="00CA0588">
        <w:rPr>
          <w:sz w:val="28"/>
          <w:szCs w:val="28"/>
        </w:rPr>
        <w:t xml:space="preserve"> Туапсинского района</w:t>
      </w:r>
      <w:r w:rsidRPr="00CA0588">
        <w:rPr>
          <w:sz w:val="28"/>
          <w:szCs w:val="28"/>
        </w:rPr>
        <w:t xml:space="preserve"> Краснодарского края </w:t>
      </w:r>
      <w:r w:rsidR="00BA77CF">
        <w:rPr>
          <w:sz w:val="28"/>
          <w:szCs w:val="28"/>
        </w:rPr>
        <w:t>отсутствуют.</w:t>
      </w:r>
    </w:p>
    <w:p w:rsidR="008F288F" w:rsidRDefault="008F288F">
      <w:pPr>
        <w:autoSpaceDE w:val="0"/>
        <w:autoSpaceDN w:val="0"/>
        <w:adjustRightInd w:val="0"/>
        <w:ind w:firstLine="540"/>
        <w:jc w:val="both"/>
        <w:rPr>
          <w:sz w:val="28"/>
          <w:szCs w:val="28"/>
        </w:rPr>
      </w:pPr>
    </w:p>
    <w:p w:rsidR="00744031" w:rsidRDefault="00744031">
      <w:pPr>
        <w:autoSpaceDE w:val="0"/>
        <w:autoSpaceDN w:val="0"/>
        <w:adjustRightInd w:val="0"/>
        <w:jc w:val="center"/>
      </w:pPr>
    </w:p>
    <w:p w:rsidR="00744031" w:rsidRPr="00CA0588" w:rsidRDefault="00744031">
      <w:pPr>
        <w:autoSpaceDE w:val="0"/>
        <w:autoSpaceDN w:val="0"/>
        <w:adjustRightInd w:val="0"/>
        <w:jc w:val="center"/>
        <w:outlineLvl w:val="1"/>
        <w:rPr>
          <w:sz w:val="28"/>
          <w:szCs w:val="28"/>
        </w:rPr>
      </w:pPr>
      <w:r w:rsidRPr="00CA0588">
        <w:rPr>
          <w:sz w:val="28"/>
          <w:szCs w:val="28"/>
        </w:rPr>
        <w:t>2. Селитебная территория</w:t>
      </w:r>
    </w:p>
    <w:p w:rsidR="00744031" w:rsidRPr="00CA0588" w:rsidRDefault="00744031">
      <w:pPr>
        <w:autoSpaceDE w:val="0"/>
        <w:autoSpaceDN w:val="0"/>
        <w:adjustRightInd w:val="0"/>
        <w:jc w:val="center"/>
        <w:rPr>
          <w:sz w:val="28"/>
          <w:szCs w:val="28"/>
        </w:rPr>
      </w:pPr>
    </w:p>
    <w:p w:rsidR="00744031" w:rsidRPr="00CA0588" w:rsidRDefault="00744031">
      <w:pPr>
        <w:autoSpaceDE w:val="0"/>
        <w:autoSpaceDN w:val="0"/>
        <w:adjustRightInd w:val="0"/>
        <w:jc w:val="center"/>
        <w:outlineLvl w:val="2"/>
        <w:rPr>
          <w:sz w:val="28"/>
          <w:szCs w:val="28"/>
        </w:rPr>
      </w:pPr>
      <w:r w:rsidRPr="00CA0588">
        <w:rPr>
          <w:sz w:val="28"/>
          <w:szCs w:val="28"/>
        </w:rPr>
        <w:t>2.1. Общие требования</w:t>
      </w:r>
    </w:p>
    <w:p w:rsidR="00744031" w:rsidRPr="00CA0588" w:rsidRDefault="00744031">
      <w:pPr>
        <w:autoSpaceDE w:val="0"/>
        <w:autoSpaceDN w:val="0"/>
        <w:adjustRightInd w:val="0"/>
        <w:jc w:val="center"/>
        <w:rPr>
          <w:sz w:val="28"/>
          <w:szCs w:val="28"/>
        </w:rPr>
      </w:pPr>
    </w:p>
    <w:p w:rsidR="00744031" w:rsidRPr="00CA0588" w:rsidRDefault="00744031">
      <w:pPr>
        <w:autoSpaceDE w:val="0"/>
        <w:autoSpaceDN w:val="0"/>
        <w:adjustRightInd w:val="0"/>
        <w:ind w:firstLine="540"/>
        <w:jc w:val="both"/>
        <w:rPr>
          <w:sz w:val="28"/>
          <w:szCs w:val="28"/>
        </w:rPr>
      </w:pPr>
      <w:r w:rsidRPr="00CA0588">
        <w:rPr>
          <w:sz w:val="28"/>
          <w:szCs w:val="28"/>
        </w:rPr>
        <w:t>2.1.1.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rsidR="00744031" w:rsidRPr="00CA0588" w:rsidRDefault="00744031">
      <w:pPr>
        <w:autoSpaceDE w:val="0"/>
        <w:autoSpaceDN w:val="0"/>
        <w:adjustRightInd w:val="0"/>
        <w:ind w:firstLine="540"/>
        <w:jc w:val="both"/>
        <w:rPr>
          <w:sz w:val="28"/>
          <w:szCs w:val="28"/>
        </w:rPr>
      </w:pPr>
      <w:r w:rsidRPr="00CA0588">
        <w:rPr>
          <w:sz w:val="28"/>
          <w:szCs w:val="28"/>
        </w:rPr>
        <w:t>2.1.2. Для предварительного определения потребности в селитебной территории следует принимать укрупненные показатели в расчете на 100</w:t>
      </w:r>
      <w:r w:rsidR="00813AC6" w:rsidRPr="00CA0588">
        <w:rPr>
          <w:sz w:val="28"/>
          <w:szCs w:val="28"/>
        </w:rPr>
        <w:t>0 человек: в</w:t>
      </w:r>
      <w:r w:rsidRPr="00CA0588">
        <w:rPr>
          <w:sz w:val="28"/>
          <w:szCs w:val="28"/>
        </w:rPr>
        <w:t xml:space="preserve"> городских поселениях (при средней этажности жилой застройки до 3 этажей) - </w:t>
      </w:r>
      <w:smartTag w:uri="urn:schemas-microsoft-com:office:smarttags" w:element="metricconverter">
        <w:smartTagPr>
          <w:attr w:name="ProductID" w:val="10 гектаров"/>
        </w:smartTagPr>
        <w:r w:rsidRPr="00CA0588">
          <w:rPr>
            <w:sz w:val="28"/>
            <w:szCs w:val="28"/>
          </w:rPr>
          <w:t>10 гектаров</w:t>
        </w:r>
      </w:smartTag>
      <w:r w:rsidRPr="00CA0588">
        <w:rPr>
          <w:sz w:val="28"/>
          <w:szCs w:val="28"/>
        </w:rPr>
        <w:t xml:space="preserve"> для застройки без приквартирных земельных участков и </w:t>
      </w:r>
      <w:smartTag w:uri="urn:schemas-microsoft-com:office:smarttags" w:element="metricconverter">
        <w:smartTagPr>
          <w:attr w:name="ProductID" w:val="20 гектаров"/>
        </w:smartTagPr>
        <w:r w:rsidRPr="00CA0588">
          <w:rPr>
            <w:sz w:val="28"/>
            <w:szCs w:val="28"/>
          </w:rPr>
          <w:t>20 гектаров</w:t>
        </w:r>
      </w:smartTag>
      <w:r w:rsidRPr="00CA0588">
        <w:rPr>
          <w:sz w:val="28"/>
          <w:szCs w:val="28"/>
        </w:rPr>
        <w:t xml:space="preserve"> - с приквартирными земельными участками; от 4 до 8 этажей - </w:t>
      </w:r>
      <w:smartTag w:uri="urn:schemas-microsoft-com:office:smarttags" w:element="metricconverter">
        <w:smartTagPr>
          <w:attr w:name="ProductID" w:val="8 гектаров"/>
        </w:smartTagPr>
        <w:r w:rsidRPr="00CA0588">
          <w:rPr>
            <w:sz w:val="28"/>
            <w:szCs w:val="28"/>
          </w:rPr>
          <w:t>8 гектаров</w:t>
        </w:r>
      </w:smartTag>
      <w:r w:rsidRPr="00CA0588">
        <w:rPr>
          <w:sz w:val="28"/>
          <w:szCs w:val="28"/>
        </w:rPr>
        <w:t xml:space="preserve">; 9 этажей и выше - </w:t>
      </w:r>
      <w:smartTag w:uri="urn:schemas-microsoft-com:office:smarttags" w:element="metricconverter">
        <w:smartTagPr>
          <w:attr w:name="ProductID" w:val="7 гектаров"/>
        </w:smartTagPr>
        <w:r w:rsidRPr="00CA0588">
          <w:rPr>
            <w:sz w:val="28"/>
            <w:szCs w:val="28"/>
          </w:rPr>
          <w:t>7 гектаров</w:t>
        </w:r>
      </w:smartTag>
      <w:r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t>2.1.3.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744031" w:rsidRPr="00CA0588" w:rsidRDefault="00744031">
      <w:pPr>
        <w:autoSpaceDE w:val="0"/>
        <w:autoSpaceDN w:val="0"/>
        <w:adjustRightInd w:val="0"/>
        <w:ind w:firstLine="540"/>
        <w:jc w:val="both"/>
        <w:rPr>
          <w:sz w:val="28"/>
          <w:szCs w:val="28"/>
        </w:rPr>
      </w:pPr>
      <w:r w:rsidRPr="00CA0588">
        <w:rPr>
          <w:sz w:val="28"/>
          <w:szCs w:val="28"/>
        </w:rPr>
        <w:t>2.1.4. При определении соотношения типов нового жилищного строительства необходимо исходить из учета конкретных возможнос</w:t>
      </w:r>
      <w:r w:rsidR="009B4805" w:rsidRPr="00CA0588">
        <w:rPr>
          <w:sz w:val="28"/>
          <w:szCs w:val="28"/>
        </w:rPr>
        <w:t xml:space="preserve">тей развития </w:t>
      </w:r>
      <w:r w:rsidRPr="00CA0588">
        <w:rPr>
          <w:sz w:val="28"/>
          <w:szCs w:val="28"/>
        </w:rPr>
        <w:t>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744031" w:rsidRPr="00CA0588" w:rsidRDefault="00744031">
      <w:pPr>
        <w:autoSpaceDE w:val="0"/>
        <w:autoSpaceDN w:val="0"/>
        <w:adjustRightInd w:val="0"/>
        <w:ind w:firstLine="540"/>
        <w:jc w:val="both"/>
        <w:rPr>
          <w:sz w:val="28"/>
          <w:szCs w:val="28"/>
        </w:rPr>
      </w:pPr>
      <w:r w:rsidRPr="00CA0588">
        <w:rPr>
          <w:sz w:val="28"/>
          <w:szCs w:val="28"/>
        </w:rPr>
        <w:lastRenderedPageBreak/>
        <w:t>Для определения объемов и структуры жилищного строительства минимальная обеспеченность жилой площадью принимается с учетом динамики по расчетным пери</w:t>
      </w:r>
      <w:r w:rsidR="00461233">
        <w:rPr>
          <w:sz w:val="28"/>
          <w:szCs w:val="28"/>
        </w:rPr>
        <w:t>одам в соответствии с таблицей 3</w:t>
      </w:r>
      <w:r w:rsidRPr="00CA0588">
        <w:rPr>
          <w:sz w:val="28"/>
          <w:szCs w:val="28"/>
        </w:rPr>
        <w:t>.</w:t>
      </w:r>
    </w:p>
    <w:p w:rsidR="00744031" w:rsidRPr="00CA0588" w:rsidRDefault="00744031">
      <w:pPr>
        <w:autoSpaceDE w:val="0"/>
        <w:autoSpaceDN w:val="0"/>
        <w:adjustRightInd w:val="0"/>
        <w:ind w:firstLine="540"/>
        <w:jc w:val="both"/>
        <w:rPr>
          <w:sz w:val="28"/>
          <w:szCs w:val="28"/>
        </w:rPr>
      </w:pPr>
    </w:p>
    <w:p w:rsidR="00744031" w:rsidRPr="00CA0588" w:rsidRDefault="00461233">
      <w:pPr>
        <w:autoSpaceDE w:val="0"/>
        <w:autoSpaceDN w:val="0"/>
        <w:adjustRightInd w:val="0"/>
        <w:jc w:val="right"/>
        <w:outlineLvl w:val="3"/>
        <w:rPr>
          <w:sz w:val="28"/>
          <w:szCs w:val="28"/>
        </w:rPr>
      </w:pPr>
      <w:r>
        <w:rPr>
          <w:sz w:val="28"/>
          <w:szCs w:val="28"/>
        </w:rPr>
        <w:t>Таблица 3</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3510"/>
        <w:gridCol w:w="1026"/>
        <w:gridCol w:w="1134"/>
        <w:gridCol w:w="1560"/>
        <w:gridCol w:w="1134"/>
        <w:gridCol w:w="1275"/>
      </w:tblGrid>
      <w:tr w:rsidR="00744031" w:rsidTr="00CA0588">
        <w:trPr>
          <w:cantSplit/>
          <w:trHeight w:val="24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p>
        </w:tc>
        <w:tc>
          <w:tcPr>
            <w:tcW w:w="216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Отчет      </w:t>
            </w:r>
          </w:p>
        </w:tc>
        <w:tc>
          <w:tcPr>
            <w:tcW w:w="15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Коэффициент</w:t>
            </w:r>
            <w:r>
              <w:rPr>
                <w:rFonts w:ascii="Times New Roman" w:hAnsi="Times New Roman" w:cs="Times New Roman"/>
                <w:sz w:val="24"/>
                <w:szCs w:val="24"/>
              </w:rPr>
              <w:br/>
              <w:t xml:space="preserve">роста за  </w:t>
            </w:r>
            <w:r>
              <w:rPr>
                <w:rFonts w:ascii="Times New Roman" w:hAnsi="Times New Roman" w:cs="Times New Roman"/>
                <w:sz w:val="24"/>
                <w:szCs w:val="24"/>
              </w:rPr>
              <w:br/>
              <w:t xml:space="preserve">период 10 </w:t>
            </w:r>
            <w:r>
              <w:rPr>
                <w:rFonts w:ascii="Times New Roman" w:hAnsi="Times New Roman" w:cs="Times New Roman"/>
                <w:sz w:val="24"/>
                <w:szCs w:val="24"/>
              </w:rPr>
              <w:br/>
              <w:t xml:space="preserve">лет    </w:t>
            </w:r>
          </w:p>
        </w:tc>
        <w:tc>
          <w:tcPr>
            <w:tcW w:w="240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Расчетный период </w:t>
            </w:r>
          </w:p>
        </w:tc>
      </w:tr>
      <w:tr w:rsidR="00744031" w:rsidTr="00CA0588">
        <w:trPr>
          <w:cantSplit/>
          <w:trHeight w:val="36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1995 год</w:t>
            </w:r>
            <w:r>
              <w:rPr>
                <w:rFonts w:ascii="Times New Roman" w:hAnsi="Times New Roman" w:cs="Times New Roman"/>
                <w:sz w:val="24"/>
                <w:szCs w:val="24"/>
              </w:rPr>
              <w:br/>
              <w:t>м</w:t>
            </w:r>
            <w:r w:rsidRPr="009B4805">
              <w:rPr>
                <w:rFonts w:ascii="Times New Roman" w:hAnsi="Times New Roman" w:cs="Times New Roman"/>
                <w:sz w:val="24"/>
                <w:szCs w:val="24"/>
                <w:vertAlign w:val="superscript"/>
              </w:rPr>
              <w:t>2</w:t>
            </w:r>
            <w:r>
              <w:rPr>
                <w:rFonts w:ascii="Times New Roman" w:hAnsi="Times New Roman" w:cs="Times New Roman"/>
                <w:sz w:val="24"/>
                <w:szCs w:val="24"/>
              </w:rPr>
              <w:t xml:space="preserve">/чел.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2005 год</w:t>
            </w:r>
            <w:r>
              <w:rPr>
                <w:rFonts w:ascii="Times New Roman" w:hAnsi="Times New Roman" w:cs="Times New Roman"/>
                <w:sz w:val="24"/>
                <w:szCs w:val="24"/>
              </w:rPr>
              <w:br/>
              <w:t>м</w:t>
            </w:r>
            <w:r w:rsidRPr="009B4805">
              <w:rPr>
                <w:rFonts w:ascii="Times New Roman" w:hAnsi="Times New Roman" w:cs="Times New Roman"/>
                <w:sz w:val="24"/>
                <w:szCs w:val="24"/>
                <w:vertAlign w:val="superscript"/>
              </w:rPr>
              <w:t>2</w:t>
            </w:r>
            <w:r>
              <w:rPr>
                <w:rFonts w:ascii="Times New Roman" w:hAnsi="Times New Roman" w:cs="Times New Roman"/>
                <w:sz w:val="24"/>
                <w:szCs w:val="24"/>
              </w:rPr>
              <w:t xml:space="preserve">/чел. </w:t>
            </w:r>
          </w:p>
        </w:tc>
        <w:tc>
          <w:tcPr>
            <w:tcW w:w="15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461233">
            <w:pPr>
              <w:pStyle w:val="ConsPlusCell"/>
              <w:widowControl/>
              <w:rPr>
                <w:rFonts w:ascii="Times New Roman" w:hAnsi="Times New Roman" w:cs="Times New Roman"/>
                <w:sz w:val="24"/>
                <w:szCs w:val="24"/>
              </w:rPr>
            </w:pPr>
            <w:r>
              <w:rPr>
                <w:rFonts w:ascii="Times New Roman" w:hAnsi="Times New Roman" w:cs="Times New Roman"/>
                <w:sz w:val="24"/>
                <w:szCs w:val="24"/>
              </w:rPr>
              <w:t>202</w:t>
            </w:r>
            <w:r w:rsidR="00744031">
              <w:rPr>
                <w:rFonts w:ascii="Times New Roman" w:hAnsi="Times New Roman" w:cs="Times New Roman"/>
                <w:sz w:val="24"/>
                <w:szCs w:val="24"/>
              </w:rPr>
              <w:t>5 год</w:t>
            </w:r>
            <w:r w:rsidR="00744031">
              <w:rPr>
                <w:rFonts w:ascii="Times New Roman" w:hAnsi="Times New Roman" w:cs="Times New Roman"/>
                <w:sz w:val="24"/>
                <w:szCs w:val="24"/>
              </w:rPr>
              <w:br/>
              <w:t>м</w:t>
            </w:r>
            <w:r w:rsidR="00744031" w:rsidRPr="009B4805">
              <w:rPr>
                <w:rFonts w:ascii="Times New Roman" w:hAnsi="Times New Roman" w:cs="Times New Roman"/>
                <w:sz w:val="24"/>
                <w:szCs w:val="24"/>
                <w:vertAlign w:val="superscript"/>
              </w:rPr>
              <w:t>2</w:t>
            </w:r>
            <w:r w:rsidR="00744031">
              <w:rPr>
                <w:rFonts w:ascii="Times New Roman" w:hAnsi="Times New Roman" w:cs="Times New Roman"/>
                <w:sz w:val="24"/>
                <w:szCs w:val="24"/>
              </w:rPr>
              <w:t xml:space="preserve">/чел. </w:t>
            </w:r>
          </w:p>
        </w:tc>
        <w:tc>
          <w:tcPr>
            <w:tcW w:w="1275" w:type="dxa"/>
            <w:tcBorders>
              <w:top w:val="single" w:sz="6" w:space="0" w:color="auto"/>
              <w:left w:val="single" w:sz="6" w:space="0" w:color="auto"/>
              <w:bottom w:val="single" w:sz="6" w:space="0" w:color="auto"/>
              <w:right w:val="single" w:sz="6" w:space="0" w:color="auto"/>
            </w:tcBorders>
          </w:tcPr>
          <w:p w:rsidR="00744031" w:rsidRDefault="00461233">
            <w:pPr>
              <w:pStyle w:val="ConsPlusCell"/>
              <w:widowControl/>
              <w:rPr>
                <w:rFonts w:ascii="Times New Roman" w:hAnsi="Times New Roman" w:cs="Times New Roman"/>
                <w:sz w:val="24"/>
                <w:szCs w:val="24"/>
              </w:rPr>
            </w:pPr>
            <w:r>
              <w:rPr>
                <w:rFonts w:ascii="Times New Roman" w:hAnsi="Times New Roman" w:cs="Times New Roman"/>
                <w:sz w:val="24"/>
                <w:szCs w:val="24"/>
              </w:rPr>
              <w:t>203</w:t>
            </w:r>
            <w:r w:rsidR="00744031">
              <w:rPr>
                <w:rFonts w:ascii="Times New Roman" w:hAnsi="Times New Roman" w:cs="Times New Roman"/>
                <w:sz w:val="24"/>
                <w:szCs w:val="24"/>
              </w:rPr>
              <w:t>5 год</w:t>
            </w:r>
            <w:r w:rsidR="00744031">
              <w:rPr>
                <w:rFonts w:ascii="Times New Roman" w:hAnsi="Times New Roman" w:cs="Times New Roman"/>
                <w:sz w:val="24"/>
                <w:szCs w:val="24"/>
              </w:rPr>
              <w:br/>
              <w:t>м</w:t>
            </w:r>
            <w:r w:rsidR="00744031" w:rsidRPr="009B4805">
              <w:rPr>
                <w:rFonts w:ascii="Times New Roman" w:hAnsi="Times New Roman" w:cs="Times New Roman"/>
                <w:sz w:val="24"/>
                <w:szCs w:val="24"/>
                <w:vertAlign w:val="superscript"/>
              </w:rPr>
              <w:t>2</w:t>
            </w:r>
            <w:r w:rsidR="00744031">
              <w:rPr>
                <w:rFonts w:ascii="Times New Roman" w:hAnsi="Times New Roman" w:cs="Times New Roman"/>
                <w:sz w:val="24"/>
                <w:szCs w:val="24"/>
              </w:rPr>
              <w:t xml:space="preserve">/чел. </w:t>
            </w:r>
          </w:p>
        </w:tc>
      </w:tr>
      <w:tr w:rsidR="00744031" w:rsidTr="00CA0588">
        <w:trPr>
          <w:cantSplit/>
          <w:trHeight w:val="60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Минимальная              </w:t>
            </w:r>
            <w:r>
              <w:rPr>
                <w:rFonts w:ascii="Times New Roman" w:hAnsi="Times New Roman" w:cs="Times New Roman"/>
                <w:sz w:val="24"/>
                <w:szCs w:val="24"/>
              </w:rPr>
              <w:br/>
              <w:t xml:space="preserve">обеспеченность жилой     </w:t>
            </w:r>
            <w:r>
              <w:rPr>
                <w:rFonts w:ascii="Times New Roman" w:hAnsi="Times New Roman" w:cs="Times New Roman"/>
                <w:sz w:val="24"/>
                <w:szCs w:val="24"/>
              </w:rPr>
              <w:br/>
              <w:t xml:space="preserve">площадью,                </w:t>
            </w:r>
            <w:r>
              <w:rPr>
                <w:rFonts w:ascii="Times New Roman" w:hAnsi="Times New Roman" w:cs="Times New Roman"/>
                <w:sz w:val="24"/>
                <w:szCs w:val="24"/>
              </w:rPr>
              <w:br/>
              <w:t xml:space="preserve">в том числе              </w:t>
            </w:r>
          </w:p>
        </w:tc>
        <w:tc>
          <w:tcPr>
            <w:tcW w:w="10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16,6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19,4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1,17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22,7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26,4    </w:t>
            </w:r>
          </w:p>
        </w:tc>
      </w:tr>
      <w:tr w:rsidR="00744031" w:rsidTr="00CA0588">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9B4805" w:rsidP="009B4805">
            <w:pPr>
              <w:pStyle w:val="ConsPlusCell"/>
              <w:widowControl/>
              <w:rPr>
                <w:rFonts w:ascii="Times New Roman" w:hAnsi="Times New Roman" w:cs="Times New Roman"/>
                <w:sz w:val="24"/>
                <w:szCs w:val="24"/>
              </w:rPr>
            </w:pPr>
            <w:r>
              <w:rPr>
                <w:rFonts w:ascii="Times New Roman" w:hAnsi="Times New Roman" w:cs="Times New Roman"/>
                <w:sz w:val="24"/>
                <w:szCs w:val="24"/>
              </w:rPr>
              <w:t>г</w:t>
            </w:r>
            <w:r w:rsidR="00744031">
              <w:rPr>
                <w:rFonts w:ascii="Times New Roman" w:hAnsi="Times New Roman" w:cs="Times New Roman"/>
                <w:sz w:val="24"/>
                <w:szCs w:val="24"/>
              </w:rPr>
              <w:t>ородского</w:t>
            </w:r>
            <w:r>
              <w:rPr>
                <w:rFonts w:ascii="Times New Roman" w:hAnsi="Times New Roman" w:cs="Times New Roman"/>
                <w:sz w:val="24"/>
                <w:szCs w:val="24"/>
              </w:rPr>
              <w:t xml:space="preserve"> </w:t>
            </w:r>
            <w:r w:rsidR="00744031">
              <w:rPr>
                <w:rFonts w:ascii="Times New Roman" w:hAnsi="Times New Roman" w:cs="Times New Roman"/>
                <w:sz w:val="24"/>
                <w:szCs w:val="24"/>
              </w:rPr>
              <w:t xml:space="preserve">населения     </w:t>
            </w:r>
          </w:p>
        </w:tc>
        <w:tc>
          <w:tcPr>
            <w:tcW w:w="10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15,9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19,5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1,22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23,8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29,0    </w:t>
            </w:r>
          </w:p>
        </w:tc>
      </w:tr>
      <w:tr w:rsidR="00744031" w:rsidTr="00CA0588">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10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A0588">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государственное и        </w:t>
            </w:r>
            <w:r>
              <w:rPr>
                <w:rFonts w:ascii="Times New Roman" w:hAnsi="Times New Roman" w:cs="Times New Roman"/>
                <w:sz w:val="24"/>
                <w:szCs w:val="24"/>
              </w:rPr>
              <w:br/>
              <w:t xml:space="preserve">муниципальное жилье      </w:t>
            </w:r>
          </w:p>
        </w:tc>
        <w:tc>
          <w:tcPr>
            <w:tcW w:w="10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CA0588" w:rsidRDefault="00744031">
      <w:pPr>
        <w:autoSpaceDE w:val="0"/>
        <w:autoSpaceDN w:val="0"/>
        <w:adjustRightInd w:val="0"/>
        <w:ind w:firstLine="540"/>
        <w:jc w:val="both"/>
        <w:rPr>
          <w:sz w:val="28"/>
          <w:szCs w:val="28"/>
        </w:rPr>
      </w:pPr>
      <w:r w:rsidRPr="00CA0588">
        <w:rPr>
          <w:sz w:val="28"/>
          <w:szCs w:val="28"/>
        </w:rPr>
        <w:t>2.1.5. Размещение новой малоэтажной застройки следует осущест</w:t>
      </w:r>
      <w:r w:rsidR="00813AC6" w:rsidRPr="00CA0588">
        <w:rPr>
          <w:sz w:val="28"/>
          <w:szCs w:val="28"/>
        </w:rPr>
        <w:t xml:space="preserve">влять в пределах границы </w:t>
      </w:r>
      <w:r w:rsidR="00461233">
        <w:rPr>
          <w:sz w:val="28"/>
          <w:szCs w:val="28"/>
        </w:rPr>
        <w:t>поселения</w:t>
      </w:r>
      <w:r w:rsidRPr="00CA0588">
        <w:rPr>
          <w:sz w:val="28"/>
          <w:szCs w:val="28"/>
        </w:rPr>
        <w:t xml:space="preserve">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744031" w:rsidRPr="00CA0588" w:rsidRDefault="00744031">
      <w:pPr>
        <w:autoSpaceDE w:val="0"/>
        <w:autoSpaceDN w:val="0"/>
        <w:adjustRightInd w:val="0"/>
        <w:ind w:firstLine="540"/>
        <w:jc w:val="both"/>
        <w:rPr>
          <w:sz w:val="28"/>
          <w:szCs w:val="28"/>
        </w:rPr>
      </w:pPr>
      <w:r w:rsidRPr="00CA0588">
        <w:rPr>
          <w:sz w:val="28"/>
          <w:szCs w:val="28"/>
        </w:rPr>
        <w:t xml:space="preserve">Районы индивидуальной малоэтажной усадебной застройки в </w:t>
      </w:r>
      <w:r w:rsidR="00461233">
        <w:rPr>
          <w:sz w:val="28"/>
          <w:szCs w:val="28"/>
        </w:rPr>
        <w:t>поселении</w:t>
      </w:r>
      <w:r w:rsidRPr="00CA0588">
        <w:rPr>
          <w:sz w:val="28"/>
          <w:szCs w:val="28"/>
        </w:rPr>
        <w:t xml:space="preserve"> не следует размещать на главных направлениях развития многоэтажного жилищного строительства.</w:t>
      </w:r>
    </w:p>
    <w:p w:rsidR="00744031" w:rsidRPr="00CA0588" w:rsidRDefault="00744031">
      <w:pPr>
        <w:autoSpaceDE w:val="0"/>
        <w:autoSpaceDN w:val="0"/>
        <w:adjustRightInd w:val="0"/>
        <w:ind w:firstLine="540"/>
        <w:jc w:val="both"/>
        <w:rPr>
          <w:sz w:val="28"/>
          <w:szCs w:val="28"/>
        </w:rPr>
      </w:pPr>
      <w:r w:rsidRPr="00CA0588">
        <w:rPr>
          <w:sz w:val="28"/>
          <w:szCs w:val="28"/>
        </w:rPr>
        <w:t>Расчетные показатели жилищной обеспеченности для малоэтажной индивидуальной застройки не нормируются.</w:t>
      </w:r>
    </w:p>
    <w:p w:rsidR="00744031" w:rsidRPr="00CA0588" w:rsidRDefault="00744031">
      <w:pPr>
        <w:autoSpaceDE w:val="0"/>
        <w:autoSpaceDN w:val="0"/>
        <w:adjustRightInd w:val="0"/>
        <w:ind w:firstLine="540"/>
        <w:jc w:val="both"/>
        <w:rPr>
          <w:sz w:val="28"/>
          <w:szCs w:val="28"/>
        </w:rPr>
      </w:pPr>
      <w:r w:rsidRPr="00CA0588">
        <w:rPr>
          <w:sz w:val="28"/>
          <w:szCs w:val="28"/>
        </w:rPr>
        <w:t>2.1.6. Предварительное определение потребной селитебной территории поселения допускается принимать следующие показатели на один дом (квартиру) при застройке:</w:t>
      </w:r>
    </w:p>
    <w:p w:rsidR="00744031" w:rsidRPr="00CA0588" w:rsidRDefault="00744031">
      <w:pPr>
        <w:autoSpaceDE w:val="0"/>
        <w:autoSpaceDN w:val="0"/>
        <w:adjustRightInd w:val="0"/>
        <w:ind w:firstLine="540"/>
        <w:jc w:val="both"/>
        <w:rPr>
          <w:sz w:val="28"/>
          <w:szCs w:val="28"/>
        </w:rPr>
      </w:pPr>
      <w:r w:rsidRPr="00CA0588">
        <w:rPr>
          <w:sz w:val="28"/>
          <w:szCs w:val="28"/>
        </w:rPr>
        <w:t>домами усадебного типа с участками пр</w:t>
      </w:r>
      <w:r w:rsidR="00461233">
        <w:rPr>
          <w:sz w:val="28"/>
          <w:szCs w:val="28"/>
        </w:rPr>
        <w:t>и доме (квартире) - по таблице 4</w:t>
      </w:r>
      <w:r w:rsidRPr="00CA0588">
        <w:rPr>
          <w:sz w:val="28"/>
          <w:szCs w:val="28"/>
        </w:rPr>
        <w:t>;</w:t>
      </w:r>
    </w:p>
    <w:p w:rsidR="00744031" w:rsidRPr="00CA0588" w:rsidRDefault="00744031">
      <w:pPr>
        <w:autoSpaceDE w:val="0"/>
        <w:autoSpaceDN w:val="0"/>
        <w:adjustRightInd w:val="0"/>
        <w:ind w:firstLine="540"/>
        <w:jc w:val="both"/>
        <w:rPr>
          <w:sz w:val="28"/>
          <w:szCs w:val="28"/>
        </w:rPr>
      </w:pPr>
      <w:r w:rsidRPr="00CA0588">
        <w:rPr>
          <w:sz w:val="28"/>
          <w:szCs w:val="28"/>
        </w:rPr>
        <w:t>секционными и блокированными домами без учас</w:t>
      </w:r>
      <w:r w:rsidR="00461233">
        <w:rPr>
          <w:sz w:val="28"/>
          <w:szCs w:val="28"/>
        </w:rPr>
        <w:t>тков при квартире - по таблице 5</w:t>
      </w:r>
      <w:r w:rsidRPr="00CA0588">
        <w:rPr>
          <w:sz w:val="28"/>
          <w:szCs w:val="28"/>
        </w:rPr>
        <w:t>.</w:t>
      </w:r>
    </w:p>
    <w:p w:rsidR="00461233" w:rsidRPr="00CA0588" w:rsidRDefault="00461233" w:rsidP="0031441F">
      <w:pPr>
        <w:autoSpaceDE w:val="0"/>
        <w:autoSpaceDN w:val="0"/>
        <w:adjustRightInd w:val="0"/>
        <w:jc w:val="both"/>
        <w:rPr>
          <w:sz w:val="28"/>
          <w:szCs w:val="28"/>
        </w:rPr>
      </w:pPr>
    </w:p>
    <w:p w:rsidR="00744031" w:rsidRPr="00CA0588" w:rsidRDefault="00461233">
      <w:pPr>
        <w:autoSpaceDE w:val="0"/>
        <w:autoSpaceDN w:val="0"/>
        <w:adjustRightInd w:val="0"/>
        <w:jc w:val="right"/>
        <w:outlineLvl w:val="3"/>
        <w:rPr>
          <w:sz w:val="28"/>
          <w:szCs w:val="28"/>
        </w:rPr>
      </w:pPr>
      <w:r>
        <w:rPr>
          <w:sz w:val="28"/>
          <w:szCs w:val="28"/>
        </w:rPr>
        <w:t>Таблица 4</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4678"/>
        <w:gridCol w:w="4820"/>
      </w:tblGrid>
      <w:tr w:rsidR="00744031" w:rsidTr="00461233">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Площадь участка при доме, м2</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площадь селитебной  </w:t>
            </w:r>
            <w:r>
              <w:rPr>
                <w:rFonts w:ascii="Times New Roman" w:hAnsi="Times New Roman" w:cs="Times New Roman"/>
                <w:sz w:val="24"/>
                <w:szCs w:val="24"/>
              </w:rPr>
              <w:br/>
              <w:t>территории на одну квартиру, га</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00,25 - 0,27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0,21 - 0,23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0,17 - 0,20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0,15 - 0,17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0,13 - 0,15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0,11 - 0,13                    </w:t>
            </w:r>
          </w:p>
        </w:tc>
      </w:tr>
      <w:tr w:rsidR="00744031" w:rsidTr="00461233">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48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0,08 - 0,11                    </w:t>
            </w:r>
          </w:p>
        </w:tc>
      </w:tr>
    </w:tbl>
    <w:p w:rsidR="009B4805" w:rsidRDefault="009B4805" w:rsidP="00461233">
      <w:pPr>
        <w:autoSpaceDE w:val="0"/>
        <w:autoSpaceDN w:val="0"/>
        <w:adjustRightInd w:val="0"/>
        <w:jc w:val="both"/>
      </w:pPr>
    </w:p>
    <w:p w:rsidR="009B4805" w:rsidRDefault="009B4805">
      <w:pPr>
        <w:autoSpaceDE w:val="0"/>
        <w:autoSpaceDN w:val="0"/>
        <w:adjustRightInd w:val="0"/>
        <w:ind w:firstLine="540"/>
        <w:jc w:val="both"/>
      </w:pPr>
    </w:p>
    <w:p w:rsidR="00744031" w:rsidRPr="00785122" w:rsidRDefault="00461233">
      <w:pPr>
        <w:autoSpaceDE w:val="0"/>
        <w:autoSpaceDN w:val="0"/>
        <w:adjustRightInd w:val="0"/>
        <w:jc w:val="right"/>
        <w:outlineLvl w:val="3"/>
        <w:rPr>
          <w:sz w:val="28"/>
          <w:szCs w:val="28"/>
        </w:rPr>
      </w:pPr>
      <w:r>
        <w:rPr>
          <w:sz w:val="28"/>
          <w:szCs w:val="28"/>
        </w:rPr>
        <w:t>Таблица 5</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4678"/>
        <w:gridCol w:w="4961"/>
      </w:tblGrid>
      <w:tr w:rsidR="00744031" w:rsidTr="00785122">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этажей        </w:t>
            </w:r>
          </w:p>
        </w:tc>
        <w:tc>
          <w:tcPr>
            <w:tcW w:w="49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площадь селитебной  </w:t>
            </w:r>
            <w:r>
              <w:rPr>
                <w:rFonts w:ascii="Times New Roman" w:hAnsi="Times New Roman" w:cs="Times New Roman"/>
                <w:sz w:val="24"/>
                <w:szCs w:val="24"/>
              </w:rPr>
              <w:br/>
              <w:t>территории на одну квартиру, га</w:t>
            </w:r>
          </w:p>
        </w:tc>
      </w:tr>
      <w:tr w:rsidR="00744031" w:rsidTr="00785122">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49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0,04                           </w:t>
            </w:r>
          </w:p>
        </w:tc>
      </w:tr>
      <w:tr w:rsidR="00744031" w:rsidTr="00785122">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49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0,03                           </w:t>
            </w:r>
          </w:p>
        </w:tc>
      </w:tr>
      <w:tr w:rsidR="00744031" w:rsidTr="00785122">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49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0,02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744031" w:rsidRPr="00785122" w:rsidRDefault="00744031">
      <w:pPr>
        <w:autoSpaceDE w:val="0"/>
        <w:autoSpaceDN w:val="0"/>
        <w:adjustRightInd w:val="0"/>
        <w:ind w:firstLine="540"/>
        <w:jc w:val="both"/>
        <w:rPr>
          <w:sz w:val="28"/>
          <w:szCs w:val="28"/>
        </w:rPr>
      </w:pPr>
      <w:r w:rsidRPr="00785122">
        <w:rPr>
          <w:sz w:val="28"/>
          <w:szCs w:val="28"/>
        </w:rPr>
        <w:t>2. При необходимости организации обособленных хозяйственных проездов площадь селитебной территории увеличивается на 10 процентов.</w:t>
      </w:r>
    </w:p>
    <w:p w:rsidR="00744031" w:rsidRPr="00785122" w:rsidRDefault="00744031" w:rsidP="006D4663">
      <w:pPr>
        <w:autoSpaceDE w:val="0"/>
        <w:autoSpaceDN w:val="0"/>
        <w:adjustRightInd w:val="0"/>
        <w:ind w:firstLine="540"/>
        <w:jc w:val="both"/>
        <w:rPr>
          <w:sz w:val="28"/>
          <w:szCs w:val="28"/>
        </w:rPr>
      </w:pPr>
      <w:r w:rsidRPr="00785122">
        <w:rPr>
          <w:sz w:val="28"/>
          <w:szCs w:val="28"/>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744031" w:rsidRPr="00785122" w:rsidRDefault="00744031">
      <w:pPr>
        <w:autoSpaceDE w:val="0"/>
        <w:autoSpaceDN w:val="0"/>
        <w:adjustRightInd w:val="0"/>
        <w:ind w:firstLine="540"/>
        <w:jc w:val="both"/>
        <w:rPr>
          <w:sz w:val="28"/>
          <w:szCs w:val="28"/>
        </w:rPr>
      </w:pPr>
      <w:r w:rsidRPr="00785122">
        <w:rPr>
          <w:sz w:val="28"/>
          <w:szCs w:val="28"/>
        </w:rPr>
        <w:t xml:space="preserve">2.1.7. При планировке и застройке </w:t>
      </w:r>
      <w:r w:rsidR="00D5134C" w:rsidRPr="00785122">
        <w:rPr>
          <w:sz w:val="28"/>
          <w:szCs w:val="28"/>
        </w:rPr>
        <w:t>населенных пунктов</w:t>
      </w:r>
      <w:r w:rsidR="006D4663" w:rsidRPr="00785122">
        <w:rPr>
          <w:sz w:val="28"/>
          <w:szCs w:val="28"/>
        </w:rPr>
        <w:t xml:space="preserve"> </w:t>
      </w:r>
      <w:r w:rsidR="00FF05C4">
        <w:rPr>
          <w:sz w:val="28"/>
          <w:szCs w:val="28"/>
        </w:rPr>
        <w:t>Тенгинского</w:t>
      </w:r>
      <w:r w:rsidR="00D42967">
        <w:rPr>
          <w:sz w:val="28"/>
          <w:szCs w:val="28"/>
        </w:rPr>
        <w:t xml:space="preserve"> сельского </w:t>
      </w:r>
      <w:r w:rsidR="00DE0F51">
        <w:rPr>
          <w:sz w:val="28"/>
          <w:szCs w:val="28"/>
        </w:rPr>
        <w:t>поселения</w:t>
      </w:r>
      <w:r w:rsidRPr="00785122">
        <w:rPr>
          <w:sz w:val="28"/>
          <w:szCs w:val="28"/>
        </w:rPr>
        <w:t>, имеющих статус курортов, разрабатываемая документация по планировке новых территорий должна соответствовать требованиям раздела 5 "Особо охраняемые территории" и других разделов настоящих Нормативов в части проектирования иных территориальных зон курортов.</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jc w:val="center"/>
        <w:outlineLvl w:val="2"/>
        <w:rPr>
          <w:color w:val="000000"/>
          <w:sz w:val="28"/>
          <w:szCs w:val="28"/>
        </w:rPr>
      </w:pPr>
      <w:r w:rsidRPr="00785122">
        <w:rPr>
          <w:color w:val="000000"/>
          <w:sz w:val="28"/>
          <w:szCs w:val="28"/>
        </w:rPr>
        <w:t>2.2. Жилые зоны</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Общие требования</w:t>
      </w:r>
    </w:p>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2.2.1.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744031" w:rsidRPr="00785122" w:rsidRDefault="00744031">
      <w:pPr>
        <w:autoSpaceDE w:val="0"/>
        <w:autoSpaceDN w:val="0"/>
        <w:adjustRightInd w:val="0"/>
        <w:ind w:firstLine="540"/>
        <w:jc w:val="both"/>
        <w:rPr>
          <w:sz w:val="28"/>
          <w:szCs w:val="28"/>
        </w:rPr>
      </w:pPr>
      <w:r w:rsidRPr="00785122">
        <w:rPr>
          <w:sz w:val="28"/>
          <w:szCs w:val="28"/>
        </w:rPr>
        <w:t>2.2.2. В состав жилых зон могут включаться:</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индивидуальными жилыми домами (в том числе одноэтажными, мансардными, двухэтажными и трехэтажными);</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малоэтажными жилыми домами (сблокированными и секционными до трех этажей включительно, с приквартирными земельными участками);</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среднеэтажными жилыми домами (4 - 5 этажей);</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многоэтажными жилыми домами (6 и более этажей).</w:t>
      </w:r>
    </w:p>
    <w:p w:rsidR="00744031" w:rsidRPr="00785122" w:rsidRDefault="00744031">
      <w:pPr>
        <w:autoSpaceDE w:val="0"/>
        <w:autoSpaceDN w:val="0"/>
        <w:adjustRightInd w:val="0"/>
        <w:ind w:firstLine="540"/>
        <w:jc w:val="both"/>
        <w:rPr>
          <w:sz w:val="28"/>
          <w:szCs w:val="28"/>
        </w:rPr>
      </w:pPr>
      <w:r w:rsidRPr="00785122">
        <w:rPr>
          <w:sz w:val="28"/>
          <w:szCs w:val="28"/>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w:t>
      </w:r>
      <w:r w:rsidRPr="00785122">
        <w:rPr>
          <w:sz w:val="28"/>
          <w:szCs w:val="28"/>
        </w:rPr>
        <w:lastRenderedPageBreak/>
        <w:t>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744031" w:rsidRPr="00785122" w:rsidRDefault="00744031">
      <w:pPr>
        <w:autoSpaceDE w:val="0"/>
        <w:autoSpaceDN w:val="0"/>
        <w:adjustRightInd w:val="0"/>
        <w:ind w:firstLine="540"/>
        <w:jc w:val="both"/>
        <w:rPr>
          <w:sz w:val="28"/>
          <w:szCs w:val="28"/>
        </w:rPr>
      </w:pPr>
      <w:r w:rsidRPr="00785122">
        <w:rPr>
          <w:sz w:val="28"/>
          <w:szCs w:val="28"/>
        </w:rPr>
        <w:t>2.2.3. В жилых зонах могут располагаться жилые дома коммерческого назначения, которые подразделяются на гостевые и доходные дома.</w:t>
      </w:r>
    </w:p>
    <w:p w:rsidR="00744031" w:rsidRPr="00785122" w:rsidRDefault="00744031">
      <w:pPr>
        <w:autoSpaceDE w:val="0"/>
        <w:autoSpaceDN w:val="0"/>
        <w:adjustRightInd w:val="0"/>
        <w:ind w:firstLine="540"/>
        <w:jc w:val="both"/>
        <w:rPr>
          <w:sz w:val="28"/>
          <w:szCs w:val="28"/>
        </w:rPr>
      </w:pPr>
      <w:r w:rsidRPr="00785122">
        <w:rPr>
          <w:sz w:val="28"/>
          <w:szCs w:val="28"/>
        </w:rPr>
        <w:t xml:space="preserve">Гостевой дом для сезонного проживания отдыхающих и туристов (далее - гостевой дом) </w:t>
      </w:r>
      <w:r w:rsidR="009B4805" w:rsidRPr="00785122">
        <w:rPr>
          <w:sz w:val="28"/>
          <w:szCs w:val="28"/>
        </w:rPr>
        <w:t>- строение этажностью не более 3</w:t>
      </w:r>
      <w:r w:rsidRPr="00785122">
        <w:rPr>
          <w:sz w:val="28"/>
          <w:szCs w:val="28"/>
        </w:rPr>
        <w:t xml:space="preserve"> этажей, возведенное на участке, предоставленном под жилищное строительство или строительство объектов рекреационного назначения в установленном порядке, предназначенное для проживания одной семьи и размещения отдыхающих не более 30 человек и с количеством номеров не более 15. </w:t>
      </w:r>
    </w:p>
    <w:p w:rsidR="00744031" w:rsidRPr="00785122" w:rsidRDefault="00744031">
      <w:pPr>
        <w:autoSpaceDE w:val="0"/>
        <w:autoSpaceDN w:val="0"/>
        <w:adjustRightInd w:val="0"/>
        <w:ind w:firstLine="540"/>
        <w:jc w:val="both"/>
        <w:rPr>
          <w:sz w:val="28"/>
          <w:szCs w:val="28"/>
        </w:rPr>
      </w:pPr>
      <w:r w:rsidRPr="00785122">
        <w:rPr>
          <w:sz w:val="28"/>
          <w:szCs w:val="28"/>
        </w:rPr>
        <w:t>Доходный дом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По всем параметрам доходный дом должен соответствовать требованиям к жилым помещениям. В доходных домах допускается размещение встроенных или пристроенных объектов административного,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стоянок автомобильного транспорта, гаражей, иных объектов, связанных с проживанием граждан и не оказывающих негативного воздействия на окружающую среду, в соответствии с пунктами 2.2.4 - 2.2.7 раздела 2 "Селитебные территории", а также в соответствии с требованиями градостроительных регламентов в случае их размещения на землях рекреационного назначения. Участок придомовой территории доходных домов должен соответствовать требованиям для земельных участков для размещения жилых домов.</w:t>
      </w:r>
    </w:p>
    <w:p w:rsidR="007931DE" w:rsidRPr="00785122" w:rsidRDefault="007931DE">
      <w:pPr>
        <w:autoSpaceDE w:val="0"/>
        <w:autoSpaceDN w:val="0"/>
        <w:adjustRightInd w:val="0"/>
        <w:ind w:firstLine="540"/>
        <w:jc w:val="both"/>
        <w:rPr>
          <w:sz w:val="28"/>
          <w:szCs w:val="28"/>
        </w:rPr>
      </w:pPr>
      <w:r w:rsidRPr="00785122">
        <w:rPr>
          <w:sz w:val="28"/>
          <w:szCs w:val="28"/>
        </w:rPr>
        <w:t>2.2.3.1. В жилых зонах могут размещаться хозяйственные постройки (хозяйственные блоки) с предельными параметрами: не более 2 этажей и не более 100 м</w:t>
      </w:r>
      <w:r w:rsidRPr="00785122">
        <w:rPr>
          <w:sz w:val="28"/>
          <w:szCs w:val="28"/>
          <w:vertAlign w:val="superscript"/>
        </w:rPr>
        <w:t>2</w:t>
      </w:r>
      <w:r w:rsidRPr="00785122">
        <w:rPr>
          <w:sz w:val="28"/>
          <w:szCs w:val="28"/>
        </w:rPr>
        <w:t xml:space="preserve"> общей площади.</w:t>
      </w:r>
    </w:p>
    <w:p w:rsidR="00744031" w:rsidRPr="00785122" w:rsidRDefault="00744031">
      <w:pPr>
        <w:autoSpaceDE w:val="0"/>
        <w:autoSpaceDN w:val="0"/>
        <w:adjustRightInd w:val="0"/>
        <w:ind w:firstLine="540"/>
        <w:jc w:val="both"/>
        <w:rPr>
          <w:sz w:val="28"/>
          <w:szCs w:val="28"/>
        </w:rPr>
      </w:pPr>
      <w:r w:rsidRPr="00785122">
        <w:rPr>
          <w:color w:val="000000"/>
          <w:sz w:val="28"/>
          <w:szCs w:val="28"/>
        </w:rPr>
        <w:t>2.2.4</w:t>
      </w:r>
      <w:r w:rsidRPr="00785122">
        <w:rPr>
          <w:sz w:val="28"/>
          <w:szCs w:val="28"/>
        </w:rPr>
        <w:t>. Для определения размеров территорий жилых зон допускается применять укрупненные показатели в расчете на 1000 человек (пункт 2.1.2 настоящего раздела).</w:t>
      </w:r>
    </w:p>
    <w:p w:rsidR="00744031" w:rsidRPr="00785122" w:rsidRDefault="00744031">
      <w:pPr>
        <w:autoSpaceDE w:val="0"/>
        <w:autoSpaceDN w:val="0"/>
        <w:adjustRightInd w:val="0"/>
        <w:ind w:firstLine="540"/>
        <w:jc w:val="both"/>
        <w:rPr>
          <w:sz w:val="28"/>
          <w:szCs w:val="28"/>
        </w:rPr>
      </w:pPr>
      <w:r w:rsidRPr="00785122">
        <w:rPr>
          <w:sz w:val="28"/>
          <w:szCs w:val="28"/>
        </w:rPr>
        <w:t>2.2.5.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744031" w:rsidRPr="00785122" w:rsidRDefault="00744031">
      <w:pPr>
        <w:autoSpaceDE w:val="0"/>
        <w:autoSpaceDN w:val="0"/>
        <w:adjustRightInd w:val="0"/>
        <w:ind w:firstLine="540"/>
        <w:jc w:val="both"/>
        <w:rPr>
          <w:sz w:val="28"/>
          <w:szCs w:val="28"/>
        </w:rPr>
      </w:pPr>
      <w:r w:rsidRPr="00785122">
        <w:rPr>
          <w:sz w:val="28"/>
          <w:szCs w:val="28"/>
        </w:rPr>
        <w:t xml:space="preserve">2.2.6.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w:t>
      </w:r>
      <w:r w:rsidRPr="00785122">
        <w:rPr>
          <w:sz w:val="28"/>
          <w:szCs w:val="28"/>
        </w:rPr>
        <w:lastRenderedPageBreak/>
        <w:t xml:space="preserve">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w:t>
      </w:r>
      <w:smartTag w:uri="urn:schemas-microsoft-com:office:smarttags" w:element="metricconverter">
        <w:smartTagPr>
          <w:attr w:name="ProductID" w:val="30 кв. метров"/>
        </w:smartTagPr>
        <w:r w:rsidRPr="00785122">
          <w:rPr>
            <w:sz w:val="28"/>
            <w:szCs w:val="28"/>
          </w:rPr>
          <w:t>30 кв. метров</w:t>
        </w:r>
      </w:smartTag>
      <w:r w:rsidRPr="00785122">
        <w:rPr>
          <w:sz w:val="28"/>
          <w:szCs w:val="28"/>
        </w:rPr>
        <w:t>.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744031" w:rsidRPr="00785122" w:rsidRDefault="00744031">
      <w:pPr>
        <w:autoSpaceDE w:val="0"/>
        <w:autoSpaceDN w:val="0"/>
        <w:adjustRightInd w:val="0"/>
        <w:ind w:firstLine="540"/>
        <w:jc w:val="both"/>
        <w:rPr>
          <w:sz w:val="28"/>
          <w:szCs w:val="28"/>
        </w:rPr>
      </w:pPr>
      <w:r w:rsidRPr="00785122">
        <w:rPr>
          <w:sz w:val="28"/>
          <w:szCs w:val="28"/>
        </w:rPr>
        <w:t>2.2.7. 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подобного).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года N 123-ФЗ "Технический регламент о требованиях пожарной безопасности".</w:t>
      </w:r>
    </w:p>
    <w:p w:rsidR="00744031" w:rsidRPr="00785122" w:rsidRDefault="00744031">
      <w:pPr>
        <w:autoSpaceDE w:val="0"/>
        <w:autoSpaceDN w:val="0"/>
        <w:adjustRightInd w:val="0"/>
        <w:ind w:firstLine="540"/>
        <w:jc w:val="both"/>
        <w:rPr>
          <w:sz w:val="28"/>
          <w:szCs w:val="28"/>
        </w:rPr>
      </w:pPr>
      <w:r w:rsidRPr="00785122">
        <w:rPr>
          <w:sz w:val="28"/>
          <w:szCs w:val="28"/>
        </w:rPr>
        <w:t>2.2.8. В жилых зданиях не допускается размещать:</w:t>
      </w:r>
    </w:p>
    <w:p w:rsidR="00744031" w:rsidRPr="00785122" w:rsidRDefault="00744031">
      <w:pPr>
        <w:autoSpaceDE w:val="0"/>
        <w:autoSpaceDN w:val="0"/>
        <w:adjustRightInd w:val="0"/>
        <w:ind w:firstLine="540"/>
        <w:jc w:val="both"/>
        <w:rPr>
          <w:sz w:val="28"/>
          <w:szCs w:val="28"/>
        </w:rPr>
      </w:pPr>
      <w:r w:rsidRPr="00785122">
        <w:rPr>
          <w:sz w:val="28"/>
          <w:szCs w:val="28"/>
        </w:rPr>
        <w:t>встроенные котельные и насосные, за исключением крышных котельных;</w:t>
      </w:r>
    </w:p>
    <w:p w:rsidR="00744031" w:rsidRPr="00785122" w:rsidRDefault="00744031">
      <w:pPr>
        <w:autoSpaceDE w:val="0"/>
        <w:autoSpaceDN w:val="0"/>
        <w:adjustRightInd w:val="0"/>
        <w:ind w:firstLine="540"/>
        <w:jc w:val="both"/>
        <w:rPr>
          <w:sz w:val="28"/>
          <w:szCs w:val="28"/>
        </w:rPr>
      </w:pPr>
      <w:r w:rsidRPr="00785122">
        <w:rPr>
          <w:sz w:val="28"/>
          <w:szCs w:val="28"/>
        </w:rPr>
        <w:t>встроенные трансформаторные подстанции;</w:t>
      </w:r>
    </w:p>
    <w:p w:rsidR="00744031" w:rsidRPr="00785122" w:rsidRDefault="00744031">
      <w:pPr>
        <w:autoSpaceDE w:val="0"/>
        <w:autoSpaceDN w:val="0"/>
        <w:adjustRightInd w:val="0"/>
        <w:ind w:firstLine="540"/>
        <w:jc w:val="both"/>
        <w:rPr>
          <w:sz w:val="28"/>
          <w:szCs w:val="28"/>
        </w:rPr>
      </w:pPr>
      <w:r w:rsidRPr="00785122">
        <w:rPr>
          <w:sz w:val="28"/>
          <w:szCs w:val="28"/>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744031" w:rsidRPr="00785122" w:rsidRDefault="00744031">
      <w:pPr>
        <w:autoSpaceDE w:val="0"/>
        <w:autoSpaceDN w:val="0"/>
        <w:adjustRightInd w:val="0"/>
        <w:ind w:firstLine="540"/>
        <w:jc w:val="both"/>
        <w:rPr>
          <w:sz w:val="28"/>
          <w:szCs w:val="28"/>
        </w:rPr>
      </w:pPr>
      <w:r w:rsidRPr="00785122">
        <w:rPr>
          <w:sz w:val="28"/>
          <w:szCs w:val="28"/>
        </w:rPr>
        <w:t>административные учреждения городского и поселкового значения;</w:t>
      </w:r>
    </w:p>
    <w:p w:rsidR="00744031" w:rsidRPr="00785122" w:rsidRDefault="00744031">
      <w:pPr>
        <w:autoSpaceDE w:val="0"/>
        <w:autoSpaceDN w:val="0"/>
        <w:adjustRightInd w:val="0"/>
        <w:ind w:firstLine="540"/>
        <w:jc w:val="both"/>
        <w:rPr>
          <w:sz w:val="28"/>
          <w:szCs w:val="28"/>
        </w:rPr>
      </w:pPr>
      <w:r w:rsidRPr="00785122">
        <w:rPr>
          <w:sz w:val="28"/>
          <w:szCs w:val="28"/>
        </w:rPr>
        <w:t>лечебные учреждения;</w:t>
      </w:r>
    </w:p>
    <w:p w:rsidR="00744031" w:rsidRPr="00785122" w:rsidRDefault="00744031">
      <w:pPr>
        <w:autoSpaceDE w:val="0"/>
        <w:autoSpaceDN w:val="0"/>
        <w:adjustRightInd w:val="0"/>
        <w:ind w:firstLine="540"/>
        <w:jc w:val="both"/>
        <w:rPr>
          <w:sz w:val="28"/>
          <w:szCs w:val="28"/>
        </w:rPr>
      </w:pPr>
      <w:r w:rsidRPr="00785122">
        <w:rPr>
          <w:sz w:val="28"/>
          <w:szCs w:val="28"/>
        </w:rPr>
        <w:t>встроенные столовые, кафе и другие организации общественного питания с количеством посадочных мест более 50;</w:t>
      </w:r>
    </w:p>
    <w:p w:rsidR="00744031" w:rsidRPr="00785122" w:rsidRDefault="00744031">
      <w:pPr>
        <w:autoSpaceDE w:val="0"/>
        <w:autoSpaceDN w:val="0"/>
        <w:adjustRightInd w:val="0"/>
        <w:ind w:firstLine="540"/>
        <w:jc w:val="both"/>
        <w:rPr>
          <w:sz w:val="28"/>
          <w:szCs w:val="28"/>
        </w:rPr>
      </w:pPr>
      <w:r w:rsidRPr="00785122">
        <w:rPr>
          <w:sz w:val="28"/>
          <w:szCs w:val="28"/>
        </w:rPr>
        <w:t>общественные уборные;</w:t>
      </w:r>
    </w:p>
    <w:p w:rsidR="00744031" w:rsidRPr="00785122" w:rsidRDefault="00744031">
      <w:pPr>
        <w:autoSpaceDE w:val="0"/>
        <w:autoSpaceDN w:val="0"/>
        <w:adjustRightInd w:val="0"/>
        <w:ind w:firstLine="540"/>
        <w:jc w:val="both"/>
        <w:rPr>
          <w:sz w:val="28"/>
          <w:szCs w:val="28"/>
        </w:rPr>
      </w:pPr>
      <w:r w:rsidRPr="00785122">
        <w:rPr>
          <w:sz w:val="28"/>
          <w:szCs w:val="28"/>
        </w:rPr>
        <w:t>бюро ритуального обслуживания;</w:t>
      </w:r>
    </w:p>
    <w:p w:rsidR="00744031" w:rsidRPr="00785122" w:rsidRDefault="00744031">
      <w:pPr>
        <w:autoSpaceDE w:val="0"/>
        <w:autoSpaceDN w:val="0"/>
        <w:adjustRightInd w:val="0"/>
        <w:ind w:firstLine="540"/>
        <w:jc w:val="both"/>
        <w:rPr>
          <w:sz w:val="28"/>
          <w:szCs w:val="28"/>
        </w:rPr>
      </w:pPr>
      <w:r w:rsidRPr="00785122">
        <w:rPr>
          <w:sz w:val="28"/>
          <w:szCs w:val="28"/>
        </w:rPr>
        <w:t>магазины, мастерские, пункты и склады с огнеопасными и легковоспламеняющимися материалами;</w:t>
      </w:r>
    </w:p>
    <w:p w:rsidR="00744031" w:rsidRPr="00785122" w:rsidRDefault="00744031">
      <w:pPr>
        <w:autoSpaceDE w:val="0"/>
        <w:autoSpaceDN w:val="0"/>
        <w:adjustRightInd w:val="0"/>
        <w:ind w:firstLine="540"/>
        <w:jc w:val="both"/>
        <w:rPr>
          <w:sz w:val="28"/>
          <w:szCs w:val="28"/>
        </w:rPr>
      </w:pPr>
      <w:r w:rsidRPr="00785122">
        <w:rPr>
          <w:sz w:val="28"/>
          <w:szCs w:val="28"/>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744031" w:rsidRPr="00785122" w:rsidRDefault="00744031">
      <w:pPr>
        <w:autoSpaceDE w:val="0"/>
        <w:autoSpaceDN w:val="0"/>
        <w:adjustRightInd w:val="0"/>
        <w:ind w:firstLine="540"/>
        <w:jc w:val="both"/>
        <w:rPr>
          <w:sz w:val="28"/>
          <w:szCs w:val="28"/>
        </w:rPr>
      </w:pPr>
      <w:r w:rsidRPr="00785122">
        <w:rPr>
          <w:sz w:val="28"/>
          <w:szCs w:val="28"/>
        </w:rPr>
        <w:t>специализированные магазины и склады, эксплуатация которых может повлечь загрязнение территории и воздуха жилой застройки;</w:t>
      </w:r>
    </w:p>
    <w:p w:rsidR="00744031" w:rsidRPr="00785122" w:rsidRDefault="00744031">
      <w:pPr>
        <w:autoSpaceDE w:val="0"/>
        <w:autoSpaceDN w:val="0"/>
        <w:adjustRightInd w:val="0"/>
        <w:ind w:firstLine="540"/>
        <w:jc w:val="both"/>
        <w:rPr>
          <w:sz w:val="28"/>
          <w:szCs w:val="28"/>
        </w:rPr>
      </w:pPr>
      <w:r w:rsidRPr="00785122">
        <w:rPr>
          <w:sz w:val="28"/>
          <w:szCs w:val="28"/>
        </w:rPr>
        <w:t>специализированные рыбные магазины;</w:t>
      </w:r>
    </w:p>
    <w:p w:rsidR="00744031" w:rsidRPr="00785122" w:rsidRDefault="00744031">
      <w:pPr>
        <w:autoSpaceDE w:val="0"/>
        <w:autoSpaceDN w:val="0"/>
        <w:adjustRightInd w:val="0"/>
        <w:ind w:firstLine="540"/>
        <w:jc w:val="both"/>
        <w:rPr>
          <w:sz w:val="28"/>
          <w:szCs w:val="28"/>
        </w:rPr>
      </w:pPr>
      <w:r w:rsidRPr="00785122">
        <w:rPr>
          <w:sz w:val="28"/>
          <w:szCs w:val="28"/>
        </w:rPr>
        <w:t>специализированные овощные магазины;</w:t>
      </w:r>
    </w:p>
    <w:p w:rsidR="00744031" w:rsidRPr="00785122" w:rsidRDefault="00744031">
      <w:pPr>
        <w:autoSpaceDE w:val="0"/>
        <w:autoSpaceDN w:val="0"/>
        <w:adjustRightInd w:val="0"/>
        <w:ind w:firstLine="540"/>
        <w:jc w:val="both"/>
        <w:rPr>
          <w:sz w:val="28"/>
          <w:szCs w:val="28"/>
        </w:rPr>
      </w:pPr>
      <w:r w:rsidRPr="00785122">
        <w:rPr>
          <w:sz w:val="28"/>
          <w:szCs w:val="28"/>
        </w:rPr>
        <w:t>бани, сауны, прачечные и химчистки, кроме приемных пунктов;</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танцевальные, спортивные залы, дискотеки, видеосалоны, за исключением тренажерных и фитнес-залов.</w:t>
      </w:r>
    </w:p>
    <w:p w:rsidR="00744031" w:rsidRPr="00785122" w:rsidRDefault="00744031">
      <w:pPr>
        <w:autoSpaceDE w:val="0"/>
        <w:autoSpaceDN w:val="0"/>
        <w:adjustRightInd w:val="0"/>
        <w:ind w:firstLine="540"/>
        <w:jc w:val="both"/>
        <w:rPr>
          <w:sz w:val="28"/>
          <w:szCs w:val="28"/>
        </w:rPr>
      </w:pPr>
      <w:r w:rsidRPr="00785122">
        <w:rPr>
          <w:sz w:val="28"/>
          <w:szCs w:val="28"/>
        </w:rPr>
        <w:t>При назначении положительного санитарно-эпидемиологического заключения в жилых зданиях допускается размещать:</w:t>
      </w:r>
    </w:p>
    <w:p w:rsidR="00744031" w:rsidRPr="00785122" w:rsidRDefault="00744031">
      <w:pPr>
        <w:autoSpaceDE w:val="0"/>
        <w:autoSpaceDN w:val="0"/>
        <w:adjustRightInd w:val="0"/>
        <w:ind w:firstLine="540"/>
        <w:jc w:val="both"/>
        <w:rPr>
          <w:sz w:val="28"/>
          <w:szCs w:val="28"/>
        </w:rPr>
      </w:pPr>
      <w:r w:rsidRPr="00785122">
        <w:rPr>
          <w:sz w:val="28"/>
          <w:szCs w:val="28"/>
        </w:rPr>
        <w:t>женские консультации;</w:t>
      </w:r>
    </w:p>
    <w:p w:rsidR="00744031" w:rsidRPr="00785122" w:rsidRDefault="00744031">
      <w:pPr>
        <w:autoSpaceDE w:val="0"/>
        <w:autoSpaceDN w:val="0"/>
        <w:adjustRightInd w:val="0"/>
        <w:ind w:firstLine="540"/>
        <w:jc w:val="both"/>
        <w:rPr>
          <w:sz w:val="28"/>
          <w:szCs w:val="28"/>
        </w:rPr>
      </w:pPr>
      <w:r w:rsidRPr="00785122">
        <w:rPr>
          <w:sz w:val="28"/>
          <w:szCs w:val="28"/>
        </w:rPr>
        <w:t>кабинеты врачей общей практики и частнопрактикующих врачей;</w:t>
      </w:r>
    </w:p>
    <w:p w:rsidR="00744031" w:rsidRPr="00785122" w:rsidRDefault="00744031">
      <w:pPr>
        <w:autoSpaceDE w:val="0"/>
        <w:autoSpaceDN w:val="0"/>
        <w:adjustRightInd w:val="0"/>
        <w:ind w:firstLine="540"/>
        <w:jc w:val="both"/>
        <w:rPr>
          <w:sz w:val="28"/>
          <w:szCs w:val="28"/>
        </w:rPr>
      </w:pPr>
      <w:r w:rsidRPr="00785122">
        <w:rPr>
          <w:sz w:val="28"/>
          <w:szCs w:val="28"/>
        </w:rPr>
        <w:t>лечебно-восстановительные, реабилитационные восстановительные центры;</w:t>
      </w:r>
    </w:p>
    <w:p w:rsidR="00744031" w:rsidRPr="00785122" w:rsidRDefault="00744031">
      <w:pPr>
        <w:autoSpaceDE w:val="0"/>
        <w:autoSpaceDN w:val="0"/>
        <w:adjustRightInd w:val="0"/>
        <w:ind w:firstLine="540"/>
        <w:jc w:val="both"/>
        <w:rPr>
          <w:sz w:val="28"/>
          <w:szCs w:val="28"/>
        </w:rPr>
      </w:pPr>
      <w:r w:rsidRPr="00785122">
        <w:rPr>
          <w:sz w:val="28"/>
          <w:szCs w:val="28"/>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744031" w:rsidRPr="00785122" w:rsidRDefault="00744031">
      <w:pPr>
        <w:autoSpaceDE w:val="0"/>
        <w:autoSpaceDN w:val="0"/>
        <w:adjustRightInd w:val="0"/>
        <w:ind w:firstLine="540"/>
        <w:jc w:val="both"/>
        <w:rPr>
          <w:sz w:val="28"/>
          <w:szCs w:val="28"/>
        </w:rPr>
      </w:pPr>
      <w:r w:rsidRPr="00785122">
        <w:rPr>
          <w:sz w:val="28"/>
          <w:szCs w:val="28"/>
        </w:rPr>
        <w:t>2.2.9. 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8 "Охрана окружающей среды" настоящих Нормативов.</w:t>
      </w:r>
    </w:p>
    <w:p w:rsidR="00744031" w:rsidRDefault="00744031">
      <w:pPr>
        <w:autoSpaceDE w:val="0"/>
        <w:autoSpaceDN w:val="0"/>
        <w:adjustRightInd w:val="0"/>
        <w:ind w:firstLine="540"/>
        <w:jc w:val="both"/>
        <w:rPr>
          <w:sz w:val="28"/>
          <w:szCs w:val="28"/>
        </w:rPr>
      </w:pPr>
      <w:r w:rsidRPr="00785122">
        <w:rPr>
          <w:sz w:val="28"/>
          <w:szCs w:val="28"/>
        </w:rPr>
        <w:t>2.2.10. 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10 "Обеспечение доступности объектов социальной инфраструктуры для инвалидов и других маломобильных групп населения" настоящих Нормативов.</w:t>
      </w:r>
    </w:p>
    <w:p w:rsidR="00147992" w:rsidRDefault="00147992">
      <w:pPr>
        <w:autoSpaceDE w:val="0"/>
        <w:autoSpaceDN w:val="0"/>
        <w:adjustRightInd w:val="0"/>
        <w:ind w:firstLine="540"/>
        <w:jc w:val="both"/>
        <w:rPr>
          <w:sz w:val="28"/>
          <w:szCs w:val="28"/>
        </w:rPr>
      </w:pPr>
      <w:r>
        <w:rPr>
          <w:sz w:val="28"/>
          <w:szCs w:val="28"/>
        </w:rPr>
        <w:t xml:space="preserve">2.2.11. </w:t>
      </w:r>
      <w:r w:rsidR="003924A4">
        <w:rPr>
          <w:sz w:val="28"/>
          <w:szCs w:val="28"/>
        </w:rPr>
        <w:t>На основании рекомендаций антитеррористической комиссии в Краснодарском крае в целях обеспечения безопасности при эксплуатации многоквартирных жилых домов в поселении необходимо обеспечить выполнение следующих мероприятий:</w:t>
      </w:r>
    </w:p>
    <w:p w:rsidR="003924A4" w:rsidRPr="00EB7B5D" w:rsidRDefault="003924A4" w:rsidP="003924A4">
      <w:pPr>
        <w:autoSpaceDE w:val="0"/>
        <w:autoSpaceDN w:val="0"/>
        <w:adjustRightInd w:val="0"/>
        <w:ind w:firstLine="540"/>
        <w:jc w:val="both"/>
        <w:rPr>
          <w:sz w:val="28"/>
          <w:szCs w:val="28"/>
        </w:rPr>
      </w:pPr>
      <w:r>
        <w:rPr>
          <w:sz w:val="28"/>
          <w:szCs w:val="28"/>
        </w:rPr>
        <w:t>на основании требований пункта 8.8 СП 54.13330.2011 «Свод правил. Здания жилые многоквартирные. Актуализированная редакция СНиП 31-01-2003», в многоквартирных жилых домах на придомовой территории должны быть установлены системы видеонаблюдения, оповещения и управления эвакуацией. После установки систем видеонаблюдения необходимо обеспечить их подключение к единой системе АПК «Безопасный город».</w:t>
      </w:r>
    </w:p>
    <w:p w:rsidR="00744031" w:rsidRDefault="00744031">
      <w:pPr>
        <w:autoSpaceDE w:val="0"/>
        <w:autoSpaceDN w:val="0"/>
        <w:adjustRightInd w:val="0"/>
        <w:jc w:val="center"/>
      </w:pPr>
    </w:p>
    <w:p w:rsidR="00744031" w:rsidRPr="00785122" w:rsidRDefault="00744031">
      <w:pPr>
        <w:autoSpaceDE w:val="0"/>
        <w:autoSpaceDN w:val="0"/>
        <w:adjustRightInd w:val="0"/>
        <w:jc w:val="center"/>
        <w:outlineLvl w:val="3"/>
        <w:rPr>
          <w:sz w:val="28"/>
          <w:szCs w:val="28"/>
        </w:rPr>
      </w:pPr>
      <w:r w:rsidRPr="00785122">
        <w:rPr>
          <w:sz w:val="28"/>
          <w:szCs w:val="28"/>
        </w:rPr>
        <w:t>Элементы планировочной структуры</w:t>
      </w:r>
    </w:p>
    <w:p w:rsidR="00744031" w:rsidRPr="00785122" w:rsidRDefault="00744031" w:rsidP="00147992">
      <w:pPr>
        <w:autoSpaceDE w:val="0"/>
        <w:autoSpaceDN w:val="0"/>
        <w:adjustRightInd w:val="0"/>
        <w:jc w:val="center"/>
        <w:rPr>
          <w:sz w:val="28"/>
          <w:szCs w:val="28"/>
        </w:rPr>
      </w:pPr>
      <w:r w:rsidRPr="00785122">
        <w:rPr>
          <w:sz w:val="28"/>
          <w:szCs w:val="28"/>
        </w:rPr>
        <w:t>и градостроительные характеристики жилой застройки</w:t>
      </w:r>
      <w:r w:rsidR="00147992">
        <w:rPr>
          <w:sz w:val="28"/>
          <w:szCs w:val="28"/>
        </w:rPr>
        <w:t xml:space="preserve"> поселения</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 xml:space="preserve">2.2.11. Жилой район - структурный элемент селитебной территории площадью от 80 до </w:t>
      </w:r>
      <w:smartTag w:uri="urn:schemas-microsoft-com:office:smarttags" w:element="metricconverter">
        <w:smartTagPr>
          <w:attr w:name="ProductID" w:val="250 га"/>
        </w:smartTagPr>
        <w:r w:rsidRPr="00785122">
          <w:rPr>
            <w:sz w:val="28"/>
            <w:szCs w:val="28"/>
          </w:rPr>
          <w:t>250 га</w:t>
        </w:r>
      </w:smartTag>
      <w:r w:rsidRPr="00785122">
        <w:rPr>
          <w:sz w:val="28"/>
          <w:szCs w:val="28"/>
        </w:rPr>
        <w:t xml:space="preserve">, в пределах которого размещаются организации с радиусом обслуживания не более </w:t>
      </w:r>
      <w:smartTag w:uri="urn:schemas-microsoft-com:office:smarttags" w:element="metricconverter">
        <w:smartTagPr>
          <w:attr w:name="ProductID" w:val="1500 м"/>
        </w:smartTagPr>
        <w:r w:rsidRPr="00785122">
          <w:rPr>
            <w:sz w:val="28"/>
            <w:szCs w:val="28"/>
          </w:rPr>
          <w:t>1500 м</w:t>
        </w:r>
      </w:smartTag>
      <w:r w:rsidRPr="00785122">
        <w:rPr>
          <w:sz w:val="28"/>
          <w:szCs w:val="28"/>
        </w:rPr>
        <w:t>, а также часть объектов городского значения. Границами являются труднопреодолимые естественные и искусственные рубежи, магистральные улицы и дороги общегородского значения.</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2.2.12. В малых населенных пунктах</w:t>
      </w:r>
      <w:r w:rsidR="00147992">
        <w:rPr>
          <w:sz w:val="28"/>
          <w:szCs w:val="28"/>
        </w:rPr>
        <w:t xml:space="preserve"> (к которым относятся населенные пункты </w:t>
      </w:r>
      <w:r w:rsidR="00FF05C4">
        <w:rPr>
          <w:sz w:val="28"/>
          <w:szCs w:val="28"/>
        </w:rPr>
        <w:t>Тенгинского</w:t>
      </w:r>
      <w:r w:rsidR="00771DD7">
        <w:rPr>
          <w:sz w:val="28"/>
          <w:szCs w:val="28"/>
        </w:rPr>
        <w:t xml:space="preserve"> сельского </w:t>
      </w:r>
      <w:r w:rsidR="00147992">
        <w:rPr>
          <w:sz w:val="28"/>
          <w:szCs w:val="28"/>
        </w:rPr>
        <w:t>поселения)</w:t>
      </w:r>
      <w:r w:rsidRPr="00785122">
        <w:rPr>
          <w:sz w:val="28"/>
          <w:szCs w:val="28"/>
        </w:rPr>
        <w:t xml:space="preserve"> вся жилая зона может формироваться по типу единого жилого района. В случае расчлененности их территорий естественными или искусственными рубежами территория жилой зоны может подразделяться на районы площадью до 30 - </w:t>
      </w:r>
      <w:smartTag w:uri="urn:schemas-microsoft-com:office:smarttags" w:element="metricconverter">
        <w:smartTagPr>
          <w:attr w:name="ProductID" w:val="50 гектаров"/>
        </w:smartTagPr>
        <w:r w:rsidRPr="00785122">
          <w:rPr>
            <w:sz w:val="28"/>
            <w:szCs w:val="28"/>
          </w:rPr>
          <w:t>50 гектаров</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2.2.13. Микрорайон - структурный элемент жилой зоны площадью не более </w:t>
      </w:r>
      <w:smartTag w:uri="urn:schemas-microsoft-com:office:smarttags" w:element="metricconverter">
        <w:smartTagPr>
          <w:attr w:name="ProductID" w:val="80 гектаров"/>
        </w:smartTagPr>
        <w:r w:rsidRPr="00785122">
          <w:rPr>
            <w:sz w:val="28"/>
            <w:szCs w:val="28"/>
          </w:rPr>
          <w:t>80 гектаров</w:t>
        </w:r>
      </w:smartTag>
      <w:r w:rsidRPr="00785122">
        <w:rPr>
          <w:sz w:val="28"/>
          <w:szCs w:val="28"/>
        </w:rPr>
        <w:t xml:space="preserve"> с населением, обеспеченным объектами повседневного обслуживания в пределах своей территории, а объектами периодического обслуживания - в пределах нормативной доступности.</w:t>
      </w:r>
    </w:p>
    <w:p w:rsidR="00744031" w:rsidRPr="00785122" w:rsidRDefault="00744031">
      <w:pPr>
        <w:autoSpaceDE w:val="0"/>
        <w:autoSpaceDN w:val="0"/>
        <w:adjustRightInd w:val="0"/>
        <w:ind w:firstLine="540"/>
        <w:jc w:val="both"/>
        <w:rPr>
          <w:sz w:val="28"/>
          <w:szCs w:val="28"/>
        </w:rPr>
      </w:pPr>
      <w:r w:rsidRPr="00785122">
        <w:rPr>
          <w:sz w:val="28"/>
          <w:szCs w:val="28"/>
        </w:rPr>
        <w:t>Микрорайон не расчленяется магистралями городского и районного значения. Границами микрорайона являются красные линии магистралей общегородского и районного значения, а также - в случае примыкания - утвержденные границы территорий иного функционального назначения, естественные рубежи.</w:t>
      </w:r>
    </w:p>
    <w:p w:rsidR="00744031" w:rsidRPr="00785122" w:rsidRDefault="00744031">
      <w:pPr>
        <w:autoSpaceDE w:val="0"/>
        <w:autoSpaceDN w:val="0"/>
        <w:adjustRightInd w:val="0"/>
        <w:ind w:firstLine="540"/>
        <w:jc w:val="both"/>
        <w:rPr>
          <w:sz w:val="28"/>
          <w:szCs w:val="28"/>
        </w:rPr>
      </w:pPr>
      <w:r w:rsidRPr="00785122">
        <w:rPr>
          <w:sz w:val="28"/>
          <w:szCs w:val="28"/>
        </w:rPr>
        <w:t>Микрорайон может иметь единую структуру или формироваться из жилых групп, сомасштабных элементам сложившейся планировочной организации существующей части поселения.</w:t>
      </w:r>
    </w:p>
    <w:p w:rsidR="00744031" w:rsidRPr="00785122" w:rsidRDefault="00744031">
      <w:pPr>
        <w:autoSpaceDE w:val="0"/>
        <w:autoSpaceDN w:val="0"/>
        <w:adjustRightInd w:val="0"/>
        <w:ind w:firstLine="540"/>
        <w:jc w:val="both"/>
        <w:rPr>
          <w:sz w:val="28"/>
          <w:szCs w:val="28"/>
        </w:rPr>
      </w:pPr>
      <w:r w:rsidRPr="00785122">
        <w:rPr>
          <w:sz w:val="28"/>
          <w:szCs w:val="28"/>
        </w:rPr>
        <w:t>2.2.14. При размещении жилой застройки в комплексе с объектами общественного центра или на участках, ограниченных по площади территории, жилая застройка формируется в виде участка или группы жилой, смешанной жилой застройки.</w:t>
      </w:r>
    </w:p>
    <w:p w:rsidR="00744031" w:rsidRPr="00785122" w:rsidRDefault="00744031">
      <w:pPr>
        <w:autoSpaceDE w:val="0"/>
        <w:autoSpaceDN w:val="0"/>
        <w:adjustRightInd w:val="0"/>
        <w:ind w:firstLine="540"/>
        <w:jc w:val="both"/>
        <w:rPr>
          <w:sz w:val="28"/>
          <w:szCs w:val="28"/>
        </w:rPr>
      </w:pPr>
      <w:r w:rsidRPr="00785122">
        <w:rPr>
          <w:sz w:val="28"/>
          <w:szCs w:val="28"/>
        </w:rPr>
        <w:t xml:space="preserve">Группа жилой, смешанной жилой застройки - территория размером от 1,5 до </w:t>
      </w:r>
      <w:smartTag w:uri="urn:schemas-microsoft-com:office:smarttags" w:element="metricconverter">
        <w:smartTagPr>
          <w:attr w:name="ProductID" w:val="10 гектаров"/>
        </w:smartTagPr>
        <w:r w:rsidRPr="00785122">
          <w:rPr>
            <w:sz w:val="28"/>
            <w:szCs w:val="28"/>
          </w:rPr>
          <w:t>10 гектаров</w:t>
        </w:r>
      </w:smartTag>
      <w:r w:rsidRPr="00785122">
        <w:rPr>
          <w:sz w:val="28"/>
          <w:szCs w:val="28"/>
        </w:rPr>
        <w:t xml:space="preserve"> с населением, обеспеченным объектами повседневного обслуживания в пределах своей территории, а также объектами периодического обслуживания - в пределах нормативной доступности. Группы жилой, смешанной жилой застройки формируются в виде части микрорайона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744031" w:rsidRPr="00785122" w:rsidRDefault="00744031">
      <w:pPr>
        <w:autoSpaceDE w:val="0"/>
        <w:autoSpaceDN w:val="0"/>
        <w:adjustRightInd w:val="0"/>
        <w:ind w:firstLine="540"/>
        <w:jc w:val="both"/>
        <w:rPr>
          <w:sz w:val="28"/>
          <w:szCs w:val="28"/>
        </w:rPr>
      </w:pPr>
      <w:r w:rsidRPr="00785122">
        <w:rPr>
          <w:sz w:val="28"/>
          <w:szCs w:val="28"/>
        </w:rPr>
        <w:t xml:space="preserve">Участок жилой, смешанной жилой застройки - территория размером до </w:t>
      </w:r>
      <w:smartTag w:uri="urn:schemas-microsoft-com:office:smarttags" w:element="metricconverter">
        <w:smartTagPr>
          <w:attr w:name="ProductID" w:val="1,5 га"/>
        </w:smartTagPr>
        <w:r w:rsidRPr="00785122">
          <w:rPr>
            <w:sz w:val="28"/>
            <w:szCs w:val="28"/>
          </w:rPr>
          <w:t>1,5 га</w:t>
        </w:r>
      </w:smartTag>
      <w:r w:rsidRPr="00785122">
        <w:rPr>
          <w:sz w:val="28"/>
          <w:szCs w:val="28"/>
        </w:rPr>
        <w:t>, на которой размещается жилой дом (дома) с придомовой территорией. Границами территории участка являются границы землепользования.</w:t>
      </w:r>
    </w:p>
    <w:p w:rsidR="00744031" w:rsidRPr="00785122" w:rsidRDefault="00744031">
      <w:pPr>
        <w:autoSpaceDE w:val="0"/>
        <w:autoSpaceDN w:val="0"/>
        <w:adjustRightInd w:val="0"/>
        <w:ind w:firstLine="540"/>
        <w:jc w:val="both"/>
        <w:rPr>
          <w:sz w:val="28"/>
          <w:szCs w:val="28"/>
        </w:rPr>
      </w:pPr>
      <w:r w:rsidRPr="00785122">
        <w:rPr>
          <w:sz w:val="28"/>
          <w:szCs w:val="28"/>
        </w:rPr>
        <w:t>2.2.15. В зоне исторической застройки структурными элементами жилых зон являются кварталы, группы кварталов, ансамбли улиц и площадей.</w:t>
      </w:r>
    </w:p>
    <w:p w:rsidR="00744031" w:rsidRPr="00785122" w:rsidRDefault="00744031">
      <w:pPr>
        <w:autoSpaceDE w:val="0"/>
        <w:autoSpaceDN w:val="0"/>
        <w:adjustRightInd w:val="0"/>
        <w:ind w:firstLine="540"/>
        <w:jc w:val="both"/>
        <w:rPr>
          <w:sz w:val="28"/>
          <w:szCs w:val="28"/>
        </w:rPr>
      </w:pPr>
      <w:r w:rsidRPr="00785122">
        <w:rPr>
          <w:sz w:val="28"/>
          <w:szCs w:val="28"/>
        </w:rPr>
        <w:t>2.2.16. При проектировании жилой застройки на территории жилых районов, микрорайонов (кварталов) обосновывается тип застройки, отвечающий предпочтительным условиям развития данной территории в соответствии с пунктом 2.2.2 настоящего раздела.</w:t>
      </w:r>
    </w:p>
    <w:p w:rsidR="00744031" w:rsidRPr="00785122" w:rsidRDefault="00744031">
      <w:pPr>
        <w:autoSpaceDE w:val="0"/>
        <w:autoSpaceDN w:val="0"/>
        <w:adjustRightInd w:val="0"/>
        <w:ind w:firstLine="540"/>
        <w:jc w:val="both"/>
        <w:rPr>
          <w:sz w:val="28"/>
          <w:szCs w:val="28"/>
        </w:rPr>
      </w:pPr>
      <w:r w:rsidRPr="00785122">
        <w:rPr>
          <w:sz w:val="28"/>
          <w:szCs w:val="28"/>
        </w:rPr>
        <w:t>В городс</w:t>
      </w:r>
      <w:r w:rsidR="006E3A8D" w:rsidRPr="00785122">
        <w:rPr>
          <w:sz w:val="28"/>
          <w:szCs w:val="28"/>
        </w:rPr>
        <w:t>ких</w:t>
      </w:r>
      <w:r w:rsidRPr="00785122">
        <w:rPr>
          <w:sz w:val="28"/>
          <w:szCs w:val="28"/>
        </w:rPr>
        <w:t xml:space="preserve"> и</w:t>
      </w:r>
      <w:r w:rsidR="006E3A8D" w:rsidRPr="00785122">
        <w:rPr>
          <w:sz w:val="28"/>
          <w:szCs w:val="28"/>
        </w:rPr>
        <w:t xml:space="preserve"> сельских</w:t>
      </w:r>
      <w:r w:rsidRPr="00785122">
        <w:rPr>
          <w:sz w:val="28"/>
          <w:szCs w:val="28"/>
        </w:rPr>
        <w:t xml:space="preserve"> поселениях основными типами жилой застройки являются многоквартирная многоэтажная (6 и более этажей), многоквартирная средней этажности (4 - 5 этажей), малоэтажная (этажностью до 3 этажей включительно) с участками при квартирах, в том числе блокированная, секционная, усадебная. В конкретных градостроительных условиях, особенно при реконструкции, допускается смешанная по типам застройка.</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 xml:space="preserve">Градостроительные характеристики жилой застройки (этажность, размер участка) зависят от места ее размещения в планировочной и функциональной структуре территорий </w:t>
      </w:r>
      <w:r w:rsidR="00BB1CA1">
        <w:rPr>
          <w:sz w:val="28"/>
          <w:szCs w:val="28"/>
        </w:rPr>
        <w:t>поселения</w:t>
      </w:r>
      <w:r w:rsidRPr="00785122">
        <w:rPr>
          <w:sz w:val="28"/>
          <w:szCs w:val="28"/>
        </w:rPr>
        <w:t xml:space="preserve"> и определяются градостроительными регламентами. Регламент проектируемой территории должен быть представлен в градостроительном плане земельного участка.</w:t>
      </w:r>
    </w:p>
    <w:p w:rsidR="00744031" w:rsidRPr="00785122" w:rsidRDefault="00744031">
      <w:pPr>
        <w:autoSpaceDE w:val="0"/>
        <w:autoSpaceDN w:val="0"/>
        <w:adjustRightInd w:val="0"/>
        <w:ind w:firstLine="540"/>
        <w:jc w:val="both"/>
        <w:rPr>
          <w:sz w:val="28"/>
          <w:szCs w:val="28"/>
        </w:rPr>
      </w:pPr>
      <w:r w:rsidRPr="00785122">
        <w:rPr>
          <w:sz w:val="28"/>
          <w:szCs w:val="28"/>
        </w:rPr>
        <w:t>2.2.17. Размещение индивидуального стр</w:t>
      </w:r>
      <w:r w:rsidR="006E3A8D" w:rsidRPr="00785122">
        <w:rPr>
          <w:sz w:val="28"/>
          <w:szCs w:val="28"/>
        </w:rPr>
        <w:t xml:space="preserve">оительства в </w:t>
      </w:r>
      <w:r w:rsidRPr="00785122">
        <w:rPr>
          <w:sz w:val="28"/>
          <w:szCs w:val="28"/>
        </w:rPr>
        <w:t>поселениях следует предусматривать:</w:t>
      </w:r>
    </w:p>
    <w:p w:rsidR="00744031" w:rsidRPr="00785122" w:rsidRDefault="00744031">
      <w:pPr>
        <w:autoSpaceDE w:val="0"/>
        <w:autoSpaceDN w:val="0"/>
        <w:adjustRightInd w:val="0"/>
        <w:ind w:firstLine="540"/>
        <w:jc w:val="both"/>
        <w:rPr>
          <w:sz w:val="28"/>
          <w:szCs w:val="28"/>
        </w:rPr>
      </w:pPr>
      <w:r w:rsidRPr="00785122">
        <w:rPr>
          <w:sz w:val="28"/>
          <w:szCs w:val="28"/>
        </w:rPr>
        <w:t>в пределах черты</w:t>
      </w:r>
      <w:r w:rsidR="00C703F3">
        <w:rPr>
          <w:sz w:val="28"/>
          <w:szCs w:val="28"/>
        </w:rPr>
        <w:t xml:space="preserve"> населенных пунктов</w:t>
      </w:r>
      <w:r w:rsidRPr="00785122">
        <w:rPr>
          <w:sz w:val="28"/>
          <w:szCs w:val="28"/>
        </w:rPr>
        <w:t xml:space="preserve"> - на свободных территориях, а также на территориях реконструируемой застройки (на участках существующей индивидуальной усадебной застройки, в районах безусадебной застройки при ее уплотнении и в целях сохранения характера сложившейся городской среды);</w:t>
      </w:r>
    </w:p>
    <w:p w:rsidR="00744031" w:rsidRPr="00785122" w:rsidRDefault="00744031">
      <w:pPr>
        <w:autoSpaceDE w:val="0"/>
        <w:autoSpaceDN w:val="0"/>
        <w:adjustRightInd w:val="0"/>
        <w:ind w:firstLine="540"/>
        <w:jc w:val="both"/>
        <w:rPr>
          <w:sz w:val="28"/>
          <w:szCs w:val="28"/>
        </w:rPr>
      </w:pPr>
      <w:r w:rsidRPr="00785122">
        <w:rPr>
          <w:sz w:val="28"/>
          <w:szCs w:val="28"/>
        </w:rPr>
        <w:t>2.2.18. 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744031" w:rsidRPr="00785122" w:rsidRDefault="00744031">
      <w:pPr>
        <w:autoSpaceDE w:val="0"/>
        <w:autoSpaceDN w:val="0"/>
        <w:adjustRightInd w:val="0"/>
        <w:ind w:firstLine="540"/>
        <w:jc w:val="both"/>
        <w:rPr>
          <w:sz w:val="28"/>
          <w:szCs w:val="28"/>
        </w:rPr>
      </w:pPr>
      <w:r w:rsidRPr="00785122">
        <w:rPr>
          <w:sz w:val="28"/>
          <w:szCs w:val="28"/>
        </w:rPr>
        <w:t xml:space="preserve">жилых районов и микрорайонов (кварталов) - в случае расположения резервных территорий на участках, граничащих со сложившейся застройкой </w:t>
      </w:r>
      <w:r w:rsidR="00BB1CA1">
        <w:rPr>
          <w:sz w:val="28"/>
          <w:szCs w:val="28"/>
        </w:rPr>
        <w:t>поселения</w:t>
      </w:r>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индивидуальной застройки с учетом характера ландшафта резервных территорий.</w:t>
      </w:r>
    </w:p>
    <w:p w:rsidR="00744031" w:rsidRPr="00785122" w:rsidRDefault="00744031">
      <w:pPr>
        <w:autoSpaceDE w:val="0"/>
        <w:autoSpaceDN w:val="0"/>
        <w:adjustRightInd w:val="0"/>
        <w:ind w:firstLine="540"/>
        <w:jc w:val="both"/>
        <w:rPr>
          <w:sz w:val="28"/>
          <w:szCs w:val="28"/>
        </w:rPr>
      </w:pPr>
      <w:r w:rsidRPr="00785122">
        <w:rPr>
          <w:sz w:val="28"/>
          <w:szCs w:val="28"/>
        </w:rPr>
        <w:t>При размещении жилой застройки на резервных т</w:t>
      </w:r>
      <w:r w:rsidR="006E3A8D" w:rsidRPr="00785122">
        <w:rPr>
          <w:sz w:val="28"/>
          <w:szCs w:val="28"/>
        </w:rPr>
        <w:t xml:space="preserve">ерриториях </w:t>
      </w:r>
      <w:r w:rsidRPr="00785122">
        <w:rPr>
          <w:sz w:val="28"/>
          <w:szCs w:val="28"/>
        </w:rPr>
        <w:t>поселения тип застройки определяется с учетом общей структуры их жилищного строительства при соблюдении архитектурно-планировочных, санитарно-гигиенических и экологических требований.</w:t>
      </w:r>
    </w:p>
    <w:p w:rsidR="00744031" w:rsidRPr="00785122" w:rsidRDefault="00744031">
      <w:pPr>
        <w:autoSpaceDE w:val="0"/>
        <w:autoSpaceDN w:val="0"/>
        <w:adjustRightInd w:val="0"/>
        <w:ind w:firstLine="540"/>
        <w:jc w:val="both"/>
        <w:rPr>
          <w:sz w:val="28"/>
          <w:szCs w:val="28"/>
        </w:rPr>
      </w:pPr>
      <w:r w:rsidRPr="00785122">
        <w:rPr>
          <w:sz w:val="28"/>
          <w:szCs w:val="28"/>
        </w:rPr>
        <w:t>2.2.19. В целях интенсивного использовани</w:t>
      </w:r>
      <w:r w:rsidR="006E3A8D" w:rsidRPr="00785122">
        <w:rPr>
          <w:sz w:val="28"/>
          <w:szCs w:val="28"/>
        </w:rPr>
        <w:t xml:space="preserve">я территории </w:t>
      </w:r>
      <w:r w:rsidR="00BB1CA1">
        <w:rPr>
          <w:sz w:val="28"/>
          <w:szCs w:val="28"/>
        </w:rPr>
        <w:t>поселения</w:t>
      </w:r>
      <w:r w:rsidRPr="00785122">
        <w:rPr>
          <w:sz w:val="28"/>
          <w:szCs w:val="28"/>
        </w:rPr>
        <w:t xml:space="preserve"> и улучшения безопасной и благоприятной среды проживания населения может быть запланировано развитие застроенных территорий.</w:t>
      </w:r>
    </w:p>
    <w:p w:rsidR="00744031" w:rsidRPr="00785122" w:rsidRDefault="00744031">
      <w:pPr>
        <w:autoSpaceDE w:val="0"/>
        <w:autoSpaceDN w:val="0"/>
        <w:adjustRightInd w:val="0"/>
        <w:ind w:firstLine="540"/>
        <w:jc w:val="both"/>
        <w:rPr>
          <w:sz w:val="28"/>
          <w:szCs w:val="28"/>
        </w:rPr>
      </w:pPr>
      <w:r w:rsidRPr="00785122">
        <w:rPr>
          <w:sz w:val="28"/>
          <w:szCs w:val="28"/>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744031" w:rsidRPr="00785122" w:rsidRDefault="00744031">
      <w:pPr>
        <w:autoSpaceDE w:val="0"/>
        <w:autoSpaceDN w:val="0"/>
        <w:adjustRightInd w:val="0"/>
        <w:ind w:firstLine="540"/>
        <w:jc w:val="both"/>
        <w:rPr>
          <w:sz w:val="28"/>
          <w:szCs w:val="28"/>
        </w:rPr>
      </w:pPr>
      <w:r w:rsidRPr="00785122">
        <w:rPr>
          <w:sz w:val="28"/>
          <w:szCs w:val="28"/>
        </w:rPr>
        <w:t>Решение о развитии застроенной территории принимается органом местного самоуправления в соответствии с требованиями Градостроительного кодекса Российской Федерации.</w:t>
      </w:r>
    </w:p>
    <w:p w:rsidR="00744031" w:rsidRPr="00785122" w:rsidRDefault="00744031">
      <w:pPr>
        <w:autoSpaceDE w:val="0"/>
        <w:autoSpaceDN w:val="0"/>
        <w:adjustRightInd w:val="0"/>
        <w:ind w:firstLine="540"/>
        <w:jc w:val="both"/>
        <w:rPr>
          <w:sz w:val="28"/>
          <w:szCs w:val="28"/>
        </w:rPr>
      </w:pPr>
      <w:r w:rsidRPr="00785122">
        <w:rPr>
          <w:sz w:val="28"/>
          <w:szCs w:val="28"/>
        </w:rPr>
        <w:t>2.2.20. Предельно допустимые размеры приусадебных (приквартирных) земельных участков, пре</w:t>
      </w:r>
      <w:r w:rsidR="006E3A8D" w:rsidRPr="00785122">
        <w:rPr>
          <w:sz w:val="28"/>
          <w:szCs w:val="28"/>
        </w:rPr>
        <w:t xml:space="preserve">доставляемых в </w:t>
      </w:r>
      <w:r w:rsidR="00500C14">
        <w:rPr>
          <w:sz w:val="28"/>
          <w:szCs w:val="28"/>
        </w:rPr>
        <w:t>поселении</w:t>
      </w:r>
      <w:r w:rsidRPr="00785122">
        <w:rPr>
          <w:sz w:val="28"/>
          <w:szCs w:val="28"/>
        </w:rPr>
        <w:t xml:space="preserve"> на строительство индивидуального дома или одной квартиры, устанавливаются органами местного самоуправления.</w:t>
      </w:r>
    </w:p>
    <w:p w:rsidR="00744031" w:rsidRPr="00785122" w:rsidRDefault="00744031">
      <w:pPr>
        <w:autoSpaceDE w:val="0"/>
        <w:autoSpaceDN w:val="0"/>
        <w:adjustRightInd w:val="0"/>
        <w:ind w:firstLine="540"/>
        <w:jc w:val="both"/>
        <w:rPr>
          <w:sz w:val="28"/>
          <w:szCs w:val="28"/>
        </w:rPr>
      </w:pPr>
      <w:r w:rsidRPr="00785122">
        <w:rPr>
          <w:sz w:val="28"/>
          <w:szCs w:val="28"/>
        </w:rPr>
        <w:t>2.2.21. 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744031" w:rsidRPr="00785122" w:rsidRDefault="0030462D">
      <w:pPr>
        <w:autoSpaceDE w:val="0"/>
        <w:autoSpaceDN w:val="0"/>
        <w:adjustRightInd w:val="0"/>
        <w:ind w:firstLine="540"/>
        <w:jc w:val="both"/>
        <w:rPr>
          <w:sz w:val="28"/>
          <w:szCs w:val="28"/>
        </w:rPr>
      </w:pPr>
      <w:r w:rsidRPr="00785122">
        <w:rPr>
          <w:sz w:val="28"/>
          <w:szCs w:val="28"/>
        </w:rPr>
        <w:t>2.2.22</w:t>
      </w:r>
      <w:r w:rsidR="00744031" w:rsidRPr="00785122">
        <w:rPr>
          <w:sz w:val="28"/>
          <w:szCs w:val="28"/>
        </w:rPr>
        <w:t xml:space="preserve">.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w:t>
      </w:r>
      <w:r w:rsidR="00744031" w:rsidRPr="00785122">
        <w:rPr>
          <w:sz w:val="28"/>
          <w:szCs w:val="28"/>
        </w:rPr>
        <w:lastRenderedPageBreak/>
        <w:t>максимального сохранения жилищного фонда, пригодного для проживания, и сложившейся исторической среды.</w:t>
      </w:r>
    </w:p>
    <w:p w:rsidR="00744031" w:rsidRPr="00785122" w:rsidRDefault="0030462D">
      <w:pPr>
        <w:autoSpaceDE w:val="0"/>
        <w:autoSpaceDN w:val="0"/>
        <w:adjustRightInd w:val="0"/>
        <w:ind w:firstLine="540"/>
        <w:jc w:val="both"/>
        <w:rPr>
          <w:sz w:val="28"/>
          <w:szCs w:val="28"/>
        </w:rPr>
      </w:pPr>
      <w:r w:rsidRPr="00785122">
        <w:rPr>
          <w:sz w:val="28"/>
          <w:szCs w:val="28"/>
        </w:rPr>
        <w:t>2.2.23</w:t>
      </w:r>
      <w:r w:rsidR="00744031" w:rsidRPr="00785122">
        <w:rPr>
          <w:sz w:val="28"/>
          <w:szCs w:val="28"/>
        </w:rPr>
        <w:t>. Подготовка проекта планировки застроенной территории, включая проект межевания, осуществляется в соответствии с требованиями Градостроительного кодекса Российской Федерации, градостроительного регламента и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При подготовке проекта планировки застроенной территории следует предусматривать строительство и(или)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30462D" w:rsidRPr="00785122" w:rsidRDefault="0030462D" w:rsidP="00F511D5">
      <w:pPr>
        <w:autoSpaceDE w:val="0"/>
        <w:autoSpaceDN w:val="0"/>
        <w:adjustRightInd w:val="0"/>
        <w:ind w:firstLine="540"/>
        <w:jc w:val="both"/>
        <w:rPr>
          <w:sz w:val="28"/>
          <w:szCs w:val="28"/>
        </w:rPr>
      </w:pPr>
      <w:r w:rsidRPr="00785122">
        <w:rPr>
          <w:sz w:val="28"/>
          <w:szCs w:val="28"/>
        </w:rPr>
        <w:t>2.2.24</w:t>
      </w:r>
      <w:r w:rsidR="00744031" w:rsidRPr="00785122">
        <w:rPr>
          <w:sz w:val="28"/>
          <w:szCs w:val="28"/>
        </w:rPr>
        <w:t>. 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60 - 70 годов), с учетом рекомендаций, приведенных в настоящих Нормативах.</w:t>
      </w:r>
    </w:p>
    <w:p w:rsidR="0030462D" w:rsidRPr="00785122" w:rsidRDefault="0030462D">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Реконструкцию жилой застройки в центральных исторически сложившихся районах рекомендуется проводить в соответ</w:t>
      </w:r>
      <w:r w:rsidR="00583B76">
        <w:rPr>
          <w:sz w:val="28"/>
          <w:szCs w:val="28"/>
        </w:rPr>
        <w:t>ствии с рекомендациями таблицы 6</w:t>
      </w:r>
      <w:r w:rsidRPr="00785122">
        <w:rPr>
          <w:sz w:val="28"/>
          <w:szCs w:val="28"/>
        </w:rPr>
        <w:t>.</w:t>
      </w:r>
    </w:p>
    <w:p w:rsidR="00744031" w:rsidRDefault="00744031">
      <w:pPr>
        <w:autoSpaceDE w:val="0"/>
        <w:autoSpaceDN w:val="0"/>
        <w:adjustRightInd w:val="0"/>
        <w:ind w:firstLine="540"/>
        <w:jc w:val="both"/>
      </w:pPr>
    </w:p>
    <w:p w:rsidR="00744031" w:rsidRPr="00785122" w:rsidRDefault="00583B76">
      <w:pPr>
        <w:autoSpaceDE w:val="0"/>
        <w:autoSpaceDN w:val="0"/>
        <w:adjustRightInd w:val="0"/>
        <w:jc w:val="right"/>
        <w:outlineLvl w:val="4"/>
        <w:rPr>
          <w:sz w:val="28"/>
          <w:szCs w:val="28"/>
        </w:rPr>
      </w:pPr>
      <w:r>
        <w:rPr>
          <w:sz w:val="28"/>
          <w:szCs w:val="28"/>
        </w:rPr>
        <w:t>Таблица 6</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2295"/>
        <w:gridCol w:w="4050"/>
        <w:gridCol w:w="3294"/>
      </w:tblGrid>
      <w:tr w:rsidR="00744031" w:rsidTr="00785122">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Центральные исторически сложившиеся районы                </w:t>
            </w:r>
          </w:p>
        </w:tc>
      </w:tr>
      <w:tr w:rsidR="00744031" w:rsidTr="00785122">
        <w:trPr>
          <w:cantSplit/>
          <w:trHeight w:val="96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w:t>
            </w:r>
            <w:r>
              <w:rPr>
                <w:rFonts w:ascii="Times New Roman" w:hAnsi="Times New Roman" w:cs="Times New Roman"/>
                <w:sz w:val="24"/>
                <w:szCs w:val="24"/>
              </w:rPr>
              <w:br/>
              <w:t xml:space="preserve">реконструкции   </w:t>
            </w:r>
          </w:p>
        </w:tc>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малые жилые зоны - группа    </w:t>
            </w:r>
            <w:r>
              <w:rPr>
                <w:rFonts w:ascii="Times New Roman" w:hAnsi="Times New Roman" w:cs="Times New Roman"/>
                <w:sz w:val="24"/>
                <w:szCs w:val="24"/>
              </w:rPr>
              <w:br/>
              <w:t xml:space="preserve">маломерных кварталов с       </w:t>
            </w:r>
            <w:r>
              <w:rPr>
                <w:rFonts w:ascii="Times New Roman" w:hAnsi="Times New Roman" w:cs="Times New Roman"/>
                <w:sz w:val="24"/>
                <w:szCs w:val="24"/>
              </w:rPr>
              <w:br/>
              <w:t xml:space="preserve">застройкой преимущественно   </w:t>
            </w:r>
            <w:r>
              <w:rPr>
                <w:rFonts w:ascii="Times New Roman" w:hAnsi="Times New Roman" w:cs="Times New Roman"/>
                <w:sz w:val="24"/>
                <w:szCs w:val="24"/>
              </w:rPr>
              <w:br/>
              <w:t xml:space="preserve">жилого назначения,           </w:t>
            </w:r>
            <w:r>
              <w:rPr>
                <w:rFonts w:ascii="Times New Roman" w:hAnsi="Times New Roman" w:cs="Times New Roman"/>
                <w:sz w:val="24"/>
                <w:szCs w:val="24"/>
              </w:rPr>
              <w:br/>
              <w:t xml:space="preserve">представляющей               </w:t>
            </w:r>
            <w:r>
              <w:rPr>
                <w:rFonts w:ascii="Times New Roman" w:hAnsi="Times New Roman" w:cs="Times New Roman"/>
                <w:sz w:val="24"/>
                <w:szCs w:val="24"/>
              </w:rPr>
              <w:br/>
              <w:t xml:space="preserve">историко-архитектурную       </w:t>
            </w:r>
            <w:r>
              <w:rPr>
                <w:rFonts w:ascii="Times New Roman" w:hAnsi="Times New Roman" w:cs="Times New Roman"/>
                <w:sz w:val="24"/>
                <w:szCs w:val="24"/>
              </w:rPr>
              <w:br/>
              <w:t xml:space="preserve">ценность                     </w:t>
            </w:r>
          </w:p>
        </w:tc>
        <w:tc>
          <w:tcPr>
            <w:tcW w:w="32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крупные жилые зоны -      </w:t>
            </w:r>
            <w:r>
              <w:rPr>
                <w:rFonts w:ascii="Times New Roman" w:hAnsi="Times New Roman" w:cs="Times New Roman"/>
                <w:sz w:val="24"/>
                <w:szCs w:val="24"/>
              </w:rPr>
              <w:br/>
              <w:t xml:space="preserve">группа кварталов рядовой  </w:t>
            </w:r>
            <w:r>
              <w:rPr>
                <w:rFonts w:ascii="Times New Roman" w:hAnsi="Times New Roman" w:cs="Times New Roman"/>
                <w:sz w:val="24"/>
                <w:szCs w:val="24"/>
              </w:rPr>
              <w:br/>
              <w:t xml:space="preserve">жилой застройки           </w:t>
            </w:r>
            <w:r>
              <w:rPr>
                <w:rFonts w:ascii="Times New Roman" w:hAnsi="Times New Roman" w:cs="Times New Roman"/>
                <w:sz w:val="24"/>
                <w:szCs w:val="24"/>
              </w:rPr>
              <w:br/>
              <w:t>определенных или различных</w:t>
            </w:r>
            <w:r>
              <w:rPr>
                <w:rFonts w:ascii="Times New Roman" w:hAnsi="Times New Roman" w:cs="Times New Roman"/>
                <w:sz w:val="24"/>
                <w:szCs w:val="24"/>
              </w:rPr>
              <w:br/>
              <w:t xml:space="preserve">периодов строительства,   </w:t>
            </w:r>
            <w:r>
              <w:rPr>
                <w:rFonts w:ascii="Times New Roman" w:hAnsi="Times New Roman" w:cs="Times New Roman"/>
                <w:sz w:val="24"/>
                <w:szCs w:val="24"/>
              </w:rPr>
              <w:br/>
              <w:t xml:space="preserve">образующих ценную         </w:t>
            </w:r>
            <w:r>
              <w:rPr>
                <w:rFonts w:ascii="Times New Roman" w:hAnsi="Times New Roman" w:cs="Times New Roman"/>
                <w:sz w:val="24"/>
                <w:szCs w:val="24"/>
              </w:rPr>
              <w:br/>
              <w:t xml:space="preserve">городскую среду           </w:t>
            </w:r>
          </w:p>
        </w:tc>
      </w:tr>
      <w:tr w:rsidR="00744031" w:rsidTr="00785122">
        <w:trPr>
          <w:cantSplit/>
          <w:trHeight w:val="8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Состав          </w:t>
            </w:r>
            <w:r>
              <w:rPr>
                <w:rFonts w:ascii="Times New Roman" w:hAnsi="Times New Roman" w:cs="Times New Roman"/>
                <w:sz w:val="24"/>
                <w:szCs w:val="24"/>
              </w:rPr>
              <w:br/>
              <w:t>реконструктивных</w:t>
            </w:r>
            <w:r>
              <w:rPr>
                <w:rFonts w:ascii="Times New Roman" w:hAnsi="Times New Roman" w:cs="Times New Roman"/>
                <w:sz w:val="24"/>
                <w:szCs w:val="24"/>
              </w:rPr>
              <w:br/>
              <w:t xml:space="preserve">мероприятий     </w:t>
            </w:r>
          </w:p>
        </w:tc>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реставрация, капитальный     </w:t>
            </w:r>
            <w:r>
              <w:rPr>
                <w:rFonts w:ascii="Times New Roman" w:hAnsi="Times New Roman" w:cs="Times New Roman"/>
                <w:sz w:val="24"/>
                <w:szCs w:val="24"/>
              </w:rPr>
              <w:br/>
              <w:t xml:space="preserve">ремонт существующих зданий и </w:t>
            </w:r>
            <w:r>
              <w:rPr>
                <w:rFonts w:ascii="Times New Roman" w:hAnsi="Times New Roman" w:cs="Times New Roman"/>
                <w:sz w:val="24"/>
                <w:szCs w:val="24"/>
              </w:rPr>
              <w:br/>
              <w:t xml:space="preserve">сооружений, строительство    </w:t>
            </w:r>
            <w:r>
              <w:rPr>
                <w:rFonts w:ascii="Times New Roman" w:hAnsi="Times New Roman" w:cs="Times New Roman"/>
                <w:sz w:val="24"/>
                <w:szCs w:val="24"/>
              </w:rPr>
              <w:br/>
              <w:t xml:space="preserve">отдельных новых сооружений и </w:t>
            </w:r>
            <w:r>
              <w:rPr>
                <w:rFonts w:ascii="Times New Roman" w:hAnsi="Times New Roman" w:cs="Times New Roman"/>
                <w:sz w:val="24"/>
                <w:szCs w:val="24"/>
              </w:rPr>
              <w:br/>
              <w:t xml:space="preserve">зданий                       </w:t>
            </w:r>
          </w:p>
        </w:tc>
        <w:tc>
          <w:tcPr>
            <w:tcW w:w="32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капитальный ремонт,       </w:t>
            </w:r>
            <w:r>
              <w:rPr>
                <w:rFonts w:ascii="Times New Roman" w:hAnsi="Times New Roman" w:cs="Times New Roman"/>
                <w:sz w:val="24"/>
                <w:szCs w:val="24"/>
              </w:rPr>
              <w:br/>
              <w:t xml:space="preserve">реконструкция сохраняемых </w:t>
            </w:r>
            <w:r>
              <w:rPr>
                <w:rFonts w:ascii="Times New Roman" w:hAnsi="Times New Roman" w:cs="Times New Roman"/>
                <w:sz w:val="24"/>
                <w:szCs w:val="24"/>
              </w:rPr>
              <w:br/>
              <w:t xml:space="preserve">зданий, строительство     </w:t>
            </w:r>
            <w:r>
              <w:rPr>
                <w:rFonts w:ascii="Times New Roman" w:hAnsi="Times New Roman" w:cs="Times New Roman"/>
                <w:sz w:val="24"/>
                <w:szCs w:val="24"/>
              </w:rPr>
              <w:br/>
              <w:t>новых сооружений и зданий;</w:t>
            </w:r>
            <w:r>
              <w:rPr>
                <w:rFonts w:ascii="Times New Roman" w:hAnsi="Times New Roman" w:cs="Times New Roman"/>
                <w:sz w:val="24"/>
                <w:szCs w:val="24"/>
              </w:rPr>
              <w:br/>
              <w:t xml:space="preserve">снос изношенных зданий и  </w:t>
            </w:r>
            <w:r>
              <w:rPr>
                <w:rFonts w:ascii="Times New Roman" w:hAnsi="Times New Roman" w:cs="Times New Roman"/>
                <w:sz w:val="24"/>
                <w:szCs w:val="24"/>
              </w:rPr>
              <w:br/>
              <w:t xml:space="preserve">сооружений                </w:t>
            </w:r>
          </w:p>
        </w:tc>
      </w:tr>
      <w:tr w:rsidR="00744031" w:rsidTr="00785122">
        <w:trPr>
          <w:cantSplit/>
          <w:trHeight w:val="60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        </w:t>
            </w:r>
            <w:r>
              <w:rPr>
                <w:rFonts w:ascii="Times New Roman" w:hAnsi="Times New Roman" w:cs="Times New Roman"/>
                <w:sz w:val="24"/>
                <w:szCs w:val="24"/>
              </w:rPr>
              <w:br/>
              <w:t xml:space="preserve">проведения      </w:t>
            </w:r>
            <w:r>
              <w:rPr>
                <w:rFonts w:ascii="Times New Roman" w:hAnsi="Times New Roman" w:cs="Times New Roman"/>
                <w:sz w:val="24"/>
                <w:szCs w:val="24"/>
              </w:rPr>
              <w:br/>
              <w:t xml:space="preserve">реконструкции   </w:t>
            </w:r>
          </w:p>
        </w:tc>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выборочно или комплексно в   </w:t>
            </w:r>
            <w:r>
              <w:rPr>
                <w:rFonts w:ascii="Times New Roman" w:hAnsi="Times New Roman" w:cs="Times New Roman"/>
                <w:sz w:val="24"/>
                <w:szCs w:val="24"/>
              </w:rPr>
              <w:br/>
              <w:t xml:space="preserve">соответствии с решением о    </w:t>
            </w:r>
            <w:r>
              <w:rPr>
                <w:rFonts w:ascii="Times New Roman" w:hAnsi="Times New Roman" w:cs="Times New Roman"/>
                <w:sz w:val="24"/>
                <w:szCs w:val="24"/>
              </w:rPr>
              <w:br/>
              <w:t xml:space="preserve">развитии застроенной         </w:t>
            </w:r>
            <w:r>
              <w:rPr>
                <w:rFonts w:ascii="Times New Roman" w:hAnsi="Times New Roman" w:cs="Times New Roman"/>
                <w:sz w:val="24"/>
                <w:szCs w:val="24"/>
              </w:rPr>
              <w:br/>
              <w:t xml:space="preserve">территории                   </w:t>
            </w:r>
          </w:p>
        </w:tc>
        <w:tc>
          <w:tcPr>
            <w:tcW w:w="32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выборочно или комплексно в</w:t>
            </w:r>
            <w:r>
              <w:rPr>
                <w:rFonts w:ascii="Times New Roman" w:hAnsi="Times New Roman" w:cs="Times New Roman"/>
                <w:sz w:val="24"/>
                <w:szCs w:val="24"/>
              </w:rPr>
              <w:br/>
              <w:t xml:space="preserve">соответствии с решением о </w:t>
            </w:r>
            <w:r>
              <w:rPr>
                <w:rFonts w:ascii="Times New Roman" w:hAnsi="Times New Roman" w:cs="Times New Roman"/>
                <w:sz w:val="24"/>
                <w:szCs w:val="24"/>
              </w:rPr>
              <w:br/>
              <w:t xml:space="preserve">развитии застроенной      </w:t>
            </w:r>
            <w:r>
              <w:rPr>
                <w:rFonts w:ascii="Times New Roman" w:hAnsi="Times New Roman" w:cs="Times New Roman"/>
                <w:sz w:val="24"/>
                <w:szCs w:val="24"/>
              </w:rPr>
              <w:br/>
              <w:t xml:space="preserve">территории                </w:t>
            </w:r>
          </w:p>
        </w:tc>
      </w:tr>
      <w:tr w:rsidR="00744031" w:rsidTr="00785122">
        <w:trPr>
          <w:cantSplit/>
          <w:trHeight w:val="13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Ограничения     </w:t>
            </w:r>
          </w:p>
        </w:tc>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сохранение размеров          </w:t>
            </w:r>
            <w:r>
              <w:rPr>
                <w:rFonts w:ascii="Times New Roman" w:hAnsi="Times New Roman" w:cs="Times New Roman"/>
                <w:sz w:val="24"/>
                <w:szCs w:val="24"/>
              </w:rPr>
              <w:br/>
              <w:t xml:space="preserve">кварталов. Функциональное    </w:t>
            </w:r>
            <w:r>
              <w:rPr>
                <w:rFonts w:ascii="Times New Roman" w:hAnsi="Times New Roman" w:cs="Times New Roman"/>
                <w:sz w:val="24"/>
                <w:szCs w:val="24"/>
              </w:rPr>
              <w:br/>
              <w:t xml:space="preserve">использование и              </w:t>
            </w:r>
            <w:r>
              <w:rPr>
                <w:rFonts w:ascii="Times New Roman" w:hAnsi="Times New Roman" w:cs="Times New Roman"/>
                <w:sz w:val="24"/>
                <w:szCs w:val="24"/>
              </w:rPr>
              <w:br/>
              <w:t>архитектурно-пространственное</w:t>
            </w:r>
            <w:r>
              <w:rPr>
                <w:rFonts w:ascii="Times New Roman" w:hAnsi="Times New Roman" w:cs="Times New Roman"/>
                <w:sz w:val="24"/>
                <w:szCs w:val="24"/>
              </w:rPr>
              <w:br/>
              <w:t xml:space="preserve">решение новых зданий в       </w:t>
            </w:r>
            <w:r>
              <w:rPr>
                <w:rFonts w:ascii="Times New Roman" w:hAnsi="Times New Roman" w:cs="Times New Roman"/>
                <w:sz w:val="24"/>
                <w:szCs w:val="24"/>
              </w:rPr>
              <w:br/>
              <w:t xml:space="preserve">соответствии с требованиями  </w:t>
            </w:r>
            <w:r>
              <w:rPr>
                <w:rFonts w:ascii="Times New Roman" w:hAnsi="Times New Roman" w:cs="Times New Roman"/>
                <w:sz w:val="24"/>
                <w:szCs w:val="24"/>
              </w:rPr>
              <w:br/>
              <w:t xml:space="preserve">сохранения ценного наследия  </w:t>
            </w:r>
            <w:r>
              <w:rPr>
                <w:rFonts w:ascii="Times New Roman" w:hAnsi="Times New Roman" w:cs="Times New Roman"/>
                <w:sz w:val="24"/>
                <w:szCs w:val="24"/>
              </w:rPr>
              <w:br/>
              <w:t xml:space="preserve">по индивидуальным проектам   </w:t>
            </w:r>
          </w:p>
        </w:tc>
        <w:tc>
          <w:tcPr>
            <w:tcW w:w="32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сохранение размеров       </w:t>
            </w:r>
            <w:r>
              <w:rPr>
                <w:rFonts w:ascii="Times New Roman" w:hAnsi="Times New Roman" w:cs="Times New Roman"/>
                <w:sz w:val="24"/>
                <w:szCs w:val="24"/>
              </w:rPr>
              <w:br/>
              <w:t xml:space="preserve">кварталов, этажности      </w:t>
            </w:r>
            <w:r>
              <w:rPr>
                <w:rFonts w:ascii="Times New Roman" w:hAnsi="Times New Roman" w:cs="Times New Roman"/>
                <w:sz w:val="24"/>
                <w:szCs w:val="24"/>
              </w:rPr>
              <w:br/>
              <w:t xml:space="preserve">застройки, общего         </w:t>
            </w:r>
            <w:r>
              <w:rPr>
                <w:rFonts w:ascii="Times New Roman" w:hAnsi="Times New Roman" w:cs="Times New Roman"/>
                <w:sz w:val="24"/>
                <w:szCs w:val="24"/>
              </w:rPr>
              <w:br/>
              <w:t xml:space="preserve">архитектурного контекста. </w:t>
            </w:r>
            <w:r>
              <w:rPr>
                <w:rFonts w:ascii="Times New Roman" w:hAnsi="Times New Roman" w:cs="Times New Roman"/>
                <w:sz w:val="24"/>
                <w:szCs w:val="24"/>
              </w:rPr>
              <w:br/>
              <w:t xml:space="preserve">При больших объемах сноса </w:t>
            </w:r>
            <w:r>
              <w:rPr>
                <w:rFonts w:ascii="Times New Roman" w:hAnsi="Times New Roman" w:cs="Times New Roman"/>
                <w:sz w:val="24"/>
                <w:szCs w:val="24"/>
              </w:rPr>
              <w:br/>
              <w:t xml:space="preserve">ветхих строений -         </w:t>
            </w:r>
            <w:r>
              <w:rPr>
                <w:rFonts w:ascii="Times New Roman" w:hAnsi="Times New Roman" w:cs="Times New Roman"/>
                <w:sz w:val="24"/>
                <w:szCs w:val="24"/>
              </w:rPr>
              <w:br/>
              <w:t xml:space="preserve">воспроизведение в новом   </w:t>
            </w:r>
            <w:r>
              <w:rPr>
                <w:rFonts w:ascii="Times New Roman" w:hAnsi="Times New Roman" w:cs="Times New Roman"/>
                <w:sz w:val="24"/>
                <w:szCs w:val="24"/>
              </w:rPr>
              <w:br/>
              <w:t>строительстве традиционной</w:t>
            </w:r>
            <w:r>
              <w:rPr>
                <w:rFonts w:ascii="Times New Roman" w:hAnsi="Times New Roman" w:cs="Times New Roman"/>
                <w:sz w:val="24"/>
                <w:szCs w:val="24"/>
              </w:rPr>
              <w:br/>
              <w:t>пространственной структуры</w:t>
            </w:r>
            <w:r>
              <w:rPr>
                <w:rFonts w:ascii="Times New Roman" w:hAnsi="Times New Roman" w:cs="Times New Roman"/>
                <w:sz w:val="24"/>
                <w:szCs w:val="24"/>
              </w:rPr>
              <w:br/>
              <w:t xml:space="preserve">кварталов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2.2.26. На территориях с ценной исторической застройкой следует применять режим ограниченной (восстановительной и фрагментарной) реконструкции:</w:t>
      </w:r>
    </w:p>
    <w:p w:rsidR="00744031" w:rsidRPr="00785122" w:rsidRDefault="00744031">
      <w:pPr>
        <w:autoSpaceDE w:val="0"/>
        <w:autoSpaceDN w:val="0"/>
        <w:adjustRightInd w:val="0"/>
        <w:ind w:firstLine="540"/>
        <w:jc w:val="both"/>
        <w:rPr>
          <w:sz w:val="28"/>
          <w:szCs w:val="28"/>
        </w:rPr>
      </w:pPr>
      <w:r w:rsidRPr="00785122">
        <w:rPr>
          <w:sz w:val="28"/>
          <w:szCs w:val="28"/>
        </w:rP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744031" w:rsidRPr="00785122" w:rsidRDefault="00744031">
      <w:pPr>
        <w:autoSpaceDE w:val="0"/>
        <w:autoSpaceDN w:val="0"/>
        <w:adjustRightInd w:val="0"/>
        <w:ind w:firstLine="540"/>
        <w:jc w:val="both"/>
        <w:rPr>
          <w:sz w:val="28"/>
          <w:szCs w:val="28"/>
        </w:rPr>
      </w:pPr>
      <w:r w:rsidRPr="00785122">
        <w:rPr>
          <w:sz w:val="28"/>
          <w:szCs w:val="28"/>
        </w:rP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744031" w:rsidRPr="00785122" w:rsidRDefault="00744031">
      <w:pPr>
        <w:autoSpaceDE w:val="0"/>
        <w:autoSpaceDN w:val="0"/>
        <w:adjustRightInd w:val="0"/>
        <w:ind w:firstLine="540"/>
        <w:jc w:val="both"/>
        <w:rPr>
          <w:sz w:val="28"/>
          <w:szCs w:val="28"/>
        </w:rPr>
      </w:pPr>
      <w:r w:rsidRPr="00785122">
        <w:rPr>
          <w:sz w:val="28"/>
          <w:szCs w:val="28"/>
        </w:rPr>
        <w:t>При реконструкции в исторических з</w:t>
      </w:r>
      <w:r w:rsidR="006E3A8D" w:rsidRPr="00785122">
        <w:rPr>
          <w:sz w:val="28"/>
          <w:szCs w:val="28"/>
        </w:rPr>
        <w:t>онах</w:t>
      </w:r>
      <w:r w:rsidRPr="00785122">
        <w:rPr>
          <w:sz w:val="28"/>
          <w:szCs w:val="28"/>
        </w:rPr>
        <w:t xml:space="preserve"> населенных пунктов необходимо руководствоваться требованиями раздела 9 "Охрана объектов культурного наследия (памятников истории и культуры)" настоящих Нормативов.</w:t>
      </w:r>
    </w:p>
    <w:p w:rsidR="006E3A8D" w:rsidRPr="00785122" w:rsidRDefault="00744031" w:rsidP="00785122">
      <w:pPr>
        <w:autoSpaceDE w:val="0"/>
        <w:autoSpaceDN w:val="0"/>
        <w:adjustRightInd w:val="0"/>
        <w:ind w:firstLine="540"/>
        <w:jc w:val="both"/>
        <w:rPr>
          <w:sz w:val="28"/>
          <w:szCs w:val="28"/>
        </w:rPr>
      </w:pPr>
      <w:r w:rsidRPr="00785122">
        <w:rPr>
          <w:sz w:val="28"/>
          <w:szCs w:val="28"/>
        </w:rPr>
        <w:t>2.2.27. Реконструкцию в районах массовой типовой застройки 60 - 70 годов рекомендуется провод</w:t>
      </w:r>
      <w:r w:rsidR="00583B76">
        <w:rPr>
          <w:sz w:val="28"/>
          <w:szCs w:val="28"/>
        </w:rPr>
        <w:t>ить в соответствии с таблицей 7</w:t>
      </w:r>
      <w:r w:rsidR="00785122">
        <w:rPr>
          <w:sz w:val="28"/>
          <w:szCs w:val="28"/>
        </w:rPr>
        <w:t>.</w:t>
      </w:r>
    </w:p>
    <w:p w:rsidR="006E3A8D" w:rsidRPr="00785122" w:rsidRDefault="006E3A8D" w:rsidP="0030462D">
      <w:pPr>
        <w:autoSpaceDE w:val="0"/>
        <w:autoSpaceDN w:val="0"/>
        <w:adjustRightInd w:val="0"/>
        <w:rPr>
          <w:sz w:val="28"/>
          <w:szCs w:val="28"/>
        </w:rPr>
      </w:pPr>
    </w:p>
    <w:p w:rsidR="00744031" w:rsidRPr="00785122" w:rsidRDefault="00583B76">
      <w:pPr>
        <w:autoSpaceDE w:val="0"/>
        <w:autoSpaceDN w:val="0"/>
        <w:adjustRightInd w:val="0"/>
        <w:jc w:val="right"/>
        <w:outlineLvl w:val="4"/>
        <w:rPr>
          <w:sz w:val="28"/>
          <w:szCs w:val="28"/>
        </w:rPr>
      </w:pPr>
      <w:r>
        <w:rPr>
          <w:sz w:val="28"/>
          <w:szCs w:val="28"/>
        </w:rPr>
        <w:t>Таблица 7</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2565"/>
        <w:gridCol w:w="3531"/>
        <w:gridCol w:w="3543"/>
      </w:tblGrid>
      <w:tr w:rsidR="00744031" w:rsidTr="00785122">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7074"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Массовая типовая застройка 60 - 70 годов       </w:t>
            </w:r>
          </w:p>
        </w:tc>
      </w:tr>
      <w:tr w:rsidR="00744031" w:rsidTr="00785122">
        <w:trPr>
          <w:cantSplit/>
          <w:trHeight w:val="48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w:t>
            </w:r>
            <w:r>
              <w:rPr>
                <w:rFonts w:ascii="Times New Roman" w:hAnsi="Times New Roman" w:cs="Times New Roman"/>
                <w:sz w:val="24"/>
                <w:szCs w:val="24"/>
              </w:rPr>
              <w:br/>
              <w:t xml:space="preserve">реконструкции     </w:t>
            </w:r>
          </w:p>
        </w:tc>
        <w:tc>
          <w:tcPr>
            <w:tcW w:w="7074"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крупные и малые жилые зоны - группа жилых зданий 5 -  </w:t>
            </w:r>
            <w:r>
              <w:rPr>
                <w:rFonts w:ascii="Times New Roman" w:hAnsi="Times New Roman" w:cs="Times New Roman"/>
                <w:sz w:val="24"/>
                <w:szCs w:val="24"/>
              </w:rPr>
              <w:br/>
              <w:t>9-этажной застройки в границах элементов планировочной</w:t>
            </w:r>
            <w:r>
              <w:rPr>
                <w:rFonts w:ascii="Times New Roman" w:hAnsi="Times New Roman" w:cs="Times New Roman"/>
                <w:sz w:val="24"/>
                <w:szCs w:val="24"/>
              </w:rPr>
              <w:br/>
              <w:t xml:space="preserve">структуры                                             </w:t>
            </w:r>
          </w:p>
        </w:tc>
      </w:tr>
      <w:tr w:rsidR="00744031" w:rsidTr="00785122">
        <w:trPr>
          <w:cantSplit/>
          <w:trHeight w:val="8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Состав            </w:t>
            </w:r>
            <w:r>
              <w:rPr>
                <w:rFonts w:ascii="Times New Roman" w:hAnsi="Times New Roman" w:cs="Times New Roman"/>
                <w:sz w:val="24"/>
                <w:szCs w:val="24"/>
              </w:rPr>
              <w:br/>
              <w:t xml:space="preserve">реконструктивных  </w:t>
            </w:r>
            <w:r>
              <w:rPr>
                <w:rFonts w:ascii="Times New Roman" w:hAnsi="Times New Roman" w:cs="Times New Roman"/>
                <w:sz w:val="24"/>
                <w:szCs w:val="24"/>
              </w:rPr>
              <w:br/>
              <w:t xml:space="preserve">мероприятий       </w:t>
            </w:r>
          </w:p>
        </w:tc>
        <w:tc>
          <w:tcPr>
            <w:tcW w:w="35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реконструкция существующих </w:t>
            </w:r>
            <w:r>
              <w:rPr>
                <w:rFonts w:ascii="Times New Roman" w:hAnsi="Times New Roman" w:cs="Times New Roman"/>
                <w:sz w:val="24"/>
                <w:szCs w:val="24"/>
              </w:rPr>
              <w:br/>
              <w:t xml:space="preserve">зданий и сооружений, их    </w:t>
            </w:r>
            <w:r>
              <w:rPr>
                <w:rFonts w:ascii="Times New Roman" w:hAnsi="Times New Roman" w:cs="Times New Roman"/>
                <w:sz w:val="24"/>
                <w:szCs w:val="24"/>
              </w:rPr>
              <w:br/>
              <w:t xml:space="preserve">приспособление к новым     </w:t>
            </w:r>
            <w:r>
              <w:rPr>
                <w:rFonts w:ascii="Times New Roman" w:hAnsi="Times New Roman" w:cs="Times New Roman"/>
                <w:sz w:val="24"/>
                <w:szCs w:val="24"/>
              </w:rPr>
              <w:br/>
              <w:t xml:space="preserve">видам использования,       </w:t>
            </w:r>
            <w:r>
              <w:rPr>
                <w:rFonts w:ascii="Times New Roman" w:hAnsi="Times New Roman" w:cs="Times New Roman"/>
                <w:sz w:val="24"/>
                <w:szCs w:val="24"/>
              </w:rPr>
              <w:br/>
              <w:t xml:space="preserve">строительство новых зданий </w:t>
            </w:r>
            <w:r>
              <w:rPr>
                <w:rFonts w:ascii="Times New Roman" w:hAnsi="Times New Roman" w:cs="Times New Roman"/>
                <w:sz w:val="24"/>
                <w:szCs w:val="24"/>
              </w:rPr>
              <w:br/>
              <w:t xml:space="preserve">и сооружений               </w:t>
            </w:r>
          </w:p>
        </w:tc>
        <w:tc>
          <w:tcPr>
            <w:tcW w:w="35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снос существующих зданий  </w:t>
            </w:r>
            <w:r>
              <w:rPr>
                <w:rFonts w:ascii="Times New Roman" w:hAnsi="Times New Roman" w:cs="Times New Roman"/>
                <w:sz w:val="24"/>
                <w:szCs w:val="24"/>
              </w:rPr>
              <w:br/>
              <w:t xml:space="preserve">и сооружений,             </w:t>
            </w:r>
            <w:r>
              <w:rPr>
                <w:rFonts w:ascii="Times New Roman" w:hAnsi="Times New Roman" w:cs="Times New Roman"/>
                <w:sz w:val="24"/>
                <w:szCs w:val="24"/>
              </w:rPr>
              <w:br/>
              <w:t>строительство новых зданий</w:t>
            </w:r>
            <w:r>
              <w:rPr>
                <w:rFonts w:ascii="Times New Roman" w:hAnsi="Times New Roman" w:cs="Times New Roman"/>
                <w:sz w:val="24"/>
                <w:szCs w:val="24"/>
              </w:rPr>
              <w:br/>
              <w:t xml:space="preserve">и сооружений              </w:t>
            </w:r>
          </w:p>
        </w:tc>
      </w:tr>
      <w:tr w:rsidR="00744031" w:rsidTr="00785122">
        <w:trPr>
          <w:cantSplit/>
          <w:trHeight w:val="48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          </w:t>
            </w:r>
            <w:r>
              <w:rPr>
                <w:rFonts w:ascii="Times New Roman" w:hAnsi="Times New Roman" w:cs="Times New Roman"/>
                <w:sz w:val="24"/>
                <w:szCs w:val="24"/>
              </w:rPr>
              <w:br/>
              <w:t xml:space="preserve">проведения        </w:t>
            </w:r>
            <w:r>
              <w:rPr>
                <w:rFonts w:ascii="Times New Roman" w:hAnsi="Times New Roman" w:cs="Times New Roman"/>
                <w:sz w:val="24"/>
                <w:szCs w:val="24"/>
              </w:rPr>
              <w:br/>
              <w:t xml:space="preserve">реконструкции     </w:t>
            </w:r>
          </w:p>
        </w:tc>
        <w:tc>
          <w:tcPr>
            <w:tcW w:w="35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выборочно                  </w:t>
            </w:r>
          </w:p>
        </w:tc>
        <w:tc>
          <w:tcPr>
            <w:tcW w:w="35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комплексно                </w:t>
            </w:r>
          </w:p>
        </w:tc>
      </w:tr>
      <w:tr w:rsidR="00744031" w:rsidTr="00785122">
        <w:trPr>
          <w:cantSplit/>
          <w:trHeight w:val="8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Ограничения       </w:t>
            </w:r>
          </w:p>
        </w:tc>
        <w:tc>
          <w:tcPr>
            <w:tcW w:w="35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строительство новых зданий </w:t>
            </w:r>
            <w:r>
              <w:rPr>
                <w:rFonts w:ascii="Times New Roman" w:hAnsi="Times New Roman" w:cs="Times New Roman"/>
                <w:sz w:val="24"/>
                <w:szCs w:val="24"/>
              </w:rPr>
              <w:br/>
              <w:t xml:space="preserve">рекомендуется по типовым и </w:t>
            </w:r>
            <w:r>
              <w:rPr>
                <w:rFonts w:ascii="Times New Roman" w:hAnsi="Times New Roman" w:cs="Times New Roman"/>
                <w:sz w:val="24"/>
                <w:szCs w:val="24"/>
              </w:rPr>
              <w:br/>
              <w:t xml:space="preserve">индивидуальным проектам    </w:t>
            </w:r>
          </w:p>
        </w:tc>
        <w:tc>
          <w:tcPr>
            <w:tcW w:w="35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сохранение основных       </w:t>
            </w:r>
            <w:r>
              <w:rPr>
                <w:rFonts w:ascii="Times New Roman" w:hAnsi="Times New Roman" w:cs="Times New Roman"/>
                <w:sz w:val="24"/>
                <w:szCs w:val="24"/>
              </w:rPr>
              <w:br/>
              <w:t xml:space="preserve">пешеходных трасс и мест   </w:t>
            </w:r>
            <w:r>
              <w:rPr>
                <w:rFonts w:ascii="Times New Roman" w:hAnsi="Times New Roman" w:cs="Times New Roman"/>
                <w:sz w:val="24"/>
                <w:szCs w:val="24"/>
              </w:rPr>
              <w:br/>
              <w:t xml:space="preserve">концентрации общественных </w:t>
            </w:r>
            <w:r>
              <w:rPr>
                <w:rFonts w:ascii="Times New Roman" w:hAnsi="Times New Roman" w:cs="Times New Roman"/>
                <w:sz w:val="24"/>
                <w:szCs w:val="24"/>
              </w:rPr>
              <w:br/>
              <w:t xml:space="preserve">зданий как планировочного </w:t>
            </w:r>
            <w:r>
              <w:rPr>
                <w:rFonts w:ascii="Times New Roman" w:hAnsi="Times New Roman" w:cs="Times New Roman"/>
                <w:sz w:val="24"/>
                <w:szCs w:val="24"/>
              </w:rPr>
              <w:br/>
              <w:t xml:space="preserve">каркаса новой застройки   </w:t>
            </w:r>
            <w:r>
              <w:rPr>
                <w:rFonts w:ascii="Times New Roman" w:hAnsi="Times New Roman" w:cs="Times New Roman"/>
                <w:sz w:val="24"/>
                <w:szCs w:val="24"/>
              </w:rPr>
              <w:br/>
              <w:t xml:space="preserve">микрорайона, квартала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2.2.28. Задание на проектирование комплексной реконструкции сложившейся застройки должно согласовываться с местными органами архитектуры и государственными органами охраны объектов культурного наследия Краснодарского края. При реконструкции необходимо обеспечивать снижение пожарной опасности застройки и улучшение санитарно-гигиенических условий проживания населения.</w:t>
      </w:r>
    </w:p>
    <w:p w:rsidR="00744031" w:rsidRPr="00785122" w:rsidRDefault="00744031">
      <w:pPr>
        <w:autoSpaceDE w:val="0"/>
        <w:autoSpaceDN w:val="0"/>
        <w:adjustRightInd w:val="0"/>
        <w:ind w:firstLine="540"/>
        <w:jc w:val="both"/>
        <w:rPr>
          <w:sz w:val="28"/>
          <w:szCs w:val="28"/>
        </w:rPr>
      </w:pPr>
      <w:r w:rsidRPr="00785122">
        <w:rPr>
          <w:sz w:val="28"/>
          <w:szCs w:val="28"/>
        </w:rPr>
        <w:t>При сносе более 50 процентов существующей застройки реконструкция считается радикальной. Допускается полный снос существующей застройки с высоким процентом износа при сохранении зеленых насаждений. Объемы сохраняемой или подлежащей сносу застройки следует определять с учетом ее экономической и исторической ценности, технического состояния.</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Нормативные параметры жилой застройки</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2.2.29. При проектировании жилой зон</w:t>
      </w:r>
      <w:r w:rsidR="005003D8" w:rsidRPr="00785122">
        <w:rPr>
          <w:sz w:val="28"/>
          <w:szCs w:val="28"/>
        </w:rPr>
        <w:t xml:space="preserve">ы на территории </w:t>
      </w:r>
      <w:r w:rsidR="00DC567C">
        <w:rPr>
          <w:sz w:val="28"/>
          <w:szCs w:val="28"/>
        </w:rPr>
        <w:t>поселения</w:t>
      </w:r>
      <w:r w:rsidRPr="00785122">
        <w:rPr>
          <w:sz w:val="28"/>
          <w:szCs w:val="28"/>
        </w:rPr>
        <w:t xml:space="preserve"> расчетную плотность населения жилого района рекомендуется прини</w:t>
      </w:r>
      <w:r w:rsidR="00DC567C">
        <w:rPr>
          <w:sz w:val="28"/>
          <w:szCs w:val="28"/>
        </w:rPr>
        <w:t>мать в соответствии с таблицей 8</w:t>
      </w:r>
      <w:r w:rsidRPr="00785122">
        <w:rPr>
          <w:sz w:val="28"/>
          <w:szCs w:val="28"/>
        </w:rPr>
        <w:t>.</w:t>
      </w:r>
    </w:p>
    <w:p w:rsidR="00F511D5" w:rsidRPr="00785122" w:rsidRDefault="00F511D5" w:rsidP="00785122">
      <w:pPr>
        <w:autoSpaceDE w:val="0"/>
        <w:autoSpaceDN w:val="0"/>
        <w:adjustRightInd w:val="0"/>
        <w:rPr>
          <w:sz w:val="28"/>
          <w:szCs w:val="28"/>
        </w:rPr>
      </w:pPr>
    </w:p>
    <w:p w:rsidR="00744031" w:rsidRPr="00785122" w:rsidRDefault="00DC567C">
      <w:pPr>
        <w:autoSpaceDE w:val="0"/>
        <w:autoSpaceDN w:val="0"/>
        <w:adjustRightInd w:val="0"/>
        <w:jc w:val="right"/>
        <w:outlineLvl w:val="4"/>
        <w:rPr>
          <w:sz w:val="28"/>
          <w:szCs w:val="28"/>
        </w:rPr>
      </w:pPr>
      <w:r>
        <w:rPr>
          <w:sz w:val="28"/>
          <w:szCs w:val="28"/>
        </w:rPr>
        <w:t>Таблица 8</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2565"/>
        <w:gridCol w:w="945"/>
        <w:gridCol w:w="1080"/>
        <w:gridCol w:w="1215"/>
        <w:gridCol w:w="1350"/>
        <w:gridCol w:w="1350"/>
        <w:gridCol w:w="1134"/>
      </w:tblGrid>
      <w:tr w:rsidR="00744031" w:rsidTr="00785122">
        <w:trPr>
          <w:cantSplit/>
          <w:trHeight w:val="360"/>
        </w:trPr>
        <w:tc>
          <w:tcPr>
            <w:tcW w:w="256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различной  </w:t>
            </w:r>
            <w:r>
              <w:rPr>
                <w:rFonts w:ascii="Times New Roman" w:hAnsi="Times New Roman" w:cs="Times New Roman"/>
                <w:sz w:val="24"/>
                <w:szCs w:val="24"/>
              </w:rPr>
              <w:br/>
              <w:t xml:space="preserve">степени      </w:t>
            </w:r>
            <w:r>
              <w:rPr>
                <w:rFonts w:ascii="Times New Roman" w:hAnsi="Times New Roman" w:cs="Times New Roman"/>
                <w:sz w:val="24"/>
                <w:szCs w:val="24"/>
              </w:rPr>
              <w:br/>
              <w:t xml:space="preserve">градостроительной </w:t>
            </w:r>
            <w:r>
              <w:rPr>
                <w:rFonts w:ascii="Times New Roman" w:hAnsi="Times New Roman" w:cs="Times New Roman"/>
                <w:sz w:val="24"/>
                <w:szCs w:val="24"/>
              </w:rPr>
              <w:br/>
              <w:t xml:space="preserve">ценности     </w:t>
            </w:r>
            <w:r>
              <w:rPr>
                <w:rFonts w:ascii="Times New Roman" w:hAnsi="Times New Roman" w:cs="Times New Roman"/>
                <w:sz w:val="24"/>
                <w:szCs w:val="24"/>
              </w:rPr>
              <w:br/>
              <w:t xml:space="preserve">территории    </w:t>
            </w:r>
          </w:p>
        </w:tc>
        <w:tc>
          <w:tcPr>
            <w:tcW w:w="7074" w:type="dxa"/>
            <w:gridSpan w:val="6"/>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Плотность населения территории жилого района (чел./га)</w:t>
            </w:r>
            <w:r>
              <w:rPr>
                <w:rFonts w:ascii="Times New Roman" w:hAnsi="Times New Roman" w:cs="Times New Roman"/>
                <w:sz w:val="24"/>
                <w:szCs w:val="24"/>
              </w:rPr>
              <w:br/>
              <w:t xml:space="preserve">для групп городов с числом жителей (тыс. человек)   </w:t>
            </w:r>
          </w:p>
        </w:tc>
      </w:tr>
      <w:tr w:rsidR="00744031" w:rsidTr="00785122">
        <w:trPr>
          <w:cantSplit/>
          <w:trHeight w:val="360"/>
        </w:trPr>
        <w:tc>
          <w:tcPr>
            <w:tcW w:w="256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20 - 50</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50 - 100</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100 - 250</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250 - 500</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500 - 1000</w:t>
            </w:r>
          </w:p>
        </w:tc>
      </w:tr>
      <w:tr w:rsidR="00744031" w:rsidTr="00785122">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Высокая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215       </w:t>
            </w:r>
          </w:p>
        </w:tc>
      </w:tr>
      <w:tr w:rsidR="00744031" w:rsidTr="00785122">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Средняя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785122">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Низкая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1. 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ценностей.</w:t>
      </w:r>
    </w:p>
    <w:p w:rsidR="00744031" w:rsidRPr="00785122" w:rsidRDefault="00744031">
      <w:pPr>
        <w:autoSpaceDE w:val="0"/>
        <w:autoSpaceDN w:val="0"/>
        <w:adjustRightInd w:val="0"/>
        <w:ind w:firstLine="540"/>
        <w:jc w:val="both"/>
        <w:rPr>
          <w:sz w:val="28"/>
          <w:szCs w:val="28"/>
        </w:rPr>
      </w:pPr>
      <w:r w:rsidRPr="00785122">
        <w:rPr>
          <w:sz w:val="28"/>
          <w:szCs w:val="28"/>
        </w:rPr>
        <w:t>2.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процентов.</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3. В условиях реконструкции сложившейся застройки в центральных частях ист</w:t>
      </w:r>
      <w:r w:rsidR="005003D8" w:rsidRPr="00785122">
        <w:rPr>
          <w:sz w:val="28"/>
          <w:szCs w:val="28"/>
        </w:rPr>
        <w:t>орических населенных пунктов</w:t>
      </w:r>
      <w:r w:rsidRPr="00785122">
        <w:rPr>
          <w:sz w:val="28"/>
          <w:szCs w:val="28"/>
        </w:rPr>
        <w:t>, а также при наличии историко-культурных и архитектурно-ландшафтных ценностей в др</w:t>
      </w:r>
      <w:r w:rsidR="005003D8" w:rsidRPr="00785122">
        <w:rPr>
          <w:sz w:val="28"/>
          <w:szCs w:val="28"/>
        </w:rPr>
        <w:t>угих частях исторических населенных пунктов</w:t>
      </w:r>
      <w:r w:rsidRPr="00785122">
        <w:rPr>
          <w:sz w:val="28"/>
          <w:szCs w:val="28"/>
        </w:rPr>
        <w:t xml:space="preserve"> плотность населения устанавливается заданием на проектирование.</w:t>
      </w:r>
    </w:p>
    <w:p w:rsidR="00744031" w:rsidRPr="00785122" w:rsidRDefault="00744031">
      <w:pPr>
        <w:autoSpaceDE w:val="0"/>
        <w:autoSpaceDN w:val="0"/>
        <w:adjustRightInd w:val="0"/>
        <w:ind w:firstLine="540"/>
        <w:jc w:val="both"/>
        <w:rPr>
          <w:sz w:val="28"/>
          <w:szCs w:val="28"/>
        </w:rPr>
      </w:pPr>
      <w:r w:rsidRPr="00785122">
        <w:rPr>
          <w:sz w:val="28"/>
          <w:szCs w:val="28"/>
        </w:rPr>
        <w:t>4. 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2.2.30. Расчетную плотность населения территории микрорайона по расчетным периодам развития территории рекомендуется приним</w:t>
      </w:r>
      <w:r w:rsidR="00DC567C">
        <w:rPr>
          <w:sz w:val="28"/>
          <w:szCs w:val="28"/>
        </w:rPr>
        <w:t>ать в соответствии с таблицей 9</w:t>
      </w:r>
      <w:r w:rsidRPr="00785122">
        <w:rPr>
          <w:sz w:val="28"/>
          <w:szCs w:val="28"/>
        </w:rPr>
        <w:t>.</w:t>
      </w:r>
    </w:p>
    <w:p w:rsidR="00744031" w:rsidRPr="00785122" w:rsidRDefault="00744031">
      <w:pPr>
        <w:autoSpaceDE w:val="0"/>
        <w:autoSpaceDN w:val="0"/>
        <w:adjustRightInd w:val="0"/>
        <w:ind w:firstLine="540"/>
        <w:jc w:val="both"/>
        <w:rPr>
          <w:sz w:val="28"/>
          <w:szCs w:val="28"/>
        </w:rPr>
      </w:pPr>
    </w:p>
    <w:p w:rsidR="00744031" w:rsidRPr="00785122" w:rsidRDefault="00DC567C">
      <w:pPr>
        <w:autoSpaceDE w:val="0"/>
        <w:autoSpaceDN w:val="0"/>
        <w:adjustRightInd w:val="0"/>
        <w:jc w:val="right"/>
        <w:outlineLvl w:val="4"/>
        <w:rPr>
          <w:sz w:val="28"/>
          <w:szCs w:val="28"/>
        </w:rPr>
      </w:pPr>
      <w:r>
        <w:rPr>
          <w:sz w:val="28"/>
          <w:szCs w:val="28"/>
        </w:rPr>
        <w:t>Таблица 9</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430"/>
        <w:gridCol w:w="1755"/>
        <w:gridCol w:w="2430"/>
        <w:gridCol w:w="1485"/>
        <w:gridCol w:w="1539"/>
      </w:tblGrid>
      <w:tr w:rsidR="00744031" w:rsidTr="00785122">
        <w:trPr>
          <w:cantSplit/>
          <w:trHeight w:val="36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различной  </w:t>
            </w:r>
            <w:r>
              <w:rPr>
                <w:rFonts w:ascii="Times New Roman" w:hAnsi="Times New Roman" w:cs="Times New Roman"/>
                <w:sz w:val="24"/>
                <w:szCs w:val="24"/>
              </w:rPr>
              <w:br/>
              <w:t xml:space="preserve">степени     </w:t>
            </w:r>
            <w:r>
              <w:rPr>
                <w:rFonts w:ascii="Times New Roman" w:hAnsi="Times New Roman" w:cs="Times New Roman"/>
                <w:sz w:val="24"/>
                <w:szCs w:val="24"/>
              </w:rPr>
              <w:br/>
              <w:t>градостроительной</w:t>
            </w:r>
            <w:r>
              <w:rPr>
                <w:rFonts w:ascii="Times New Roman" w:hAnsi="Times New Roman" w:cs="Times New Roman"/>
                <w:sz w:val="24"/>
                <w:szCs w:val="24"/>
              </w:rPr>
              <w:br/>
              <w:t xml:space="preserve">ценности     </w:t>
            </w:r>
            <w:r>
              <w:rPr>
                <w:rFonts w:ascii="Times New Roman" w:hAnsi="Times New Roman" w:cs="Times New Roman"/>
                <w:sz w:val="24"/>
                <w:szCs w:val="24"/>
              </w:rPr>
              <w:br/>
              <w:t xml:space="preserve">территории    </w:t>
            </w:r>
          </w:p>
        </w:tc>
        <w:tc>
          <w:tcPr>
            <w:tcW w:w="7209"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Плотность населения на территории микрорайона (чел./га)</w:t>
            </w:r>
            <w:r>
              <w:rPr>
                <w:rFonts w:ascii="Times New Roman" w:hAnsi="Times New Roman" w:cs="Times New Roman"/>
                <w:sz w:val="24"/>
                <w:szCs w:val="24"/>
              </w:rPr>
              <w:br/>
              <w:t xml:space="preserve">при показателях жилищной обеспеченности (м/чел.)    </w:t>
            </w:r>
          </w:p>
        </w:tc>
      </w:tr>
      <w:tr w:rsidR="00744031" w:rsidTr="00785122">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отчет 2005 года        </w:t>
            </w:r>
          </w:p>
        </w:tc>
        <w:tc>
          <w:tcPr>
            <w:tcW w:w="1485" w:type="dxa"/>
            <w:vMerge w:val="restart"/>
            <w:tcBorders>
              <w:top w:val="single" w:sz="6" w:space="0" w:color="auto"/>
              <w:left w:val="single" w:sz="6" w:space="0" w:color="auto"/>
              <w:bottom w:val="nil"/>
              <w:right w:val="single" w:sz="6" w:space="0" w:color="auto"/>
            </w:tcBorders>
          </w:tcPr>
          <w:p w:rsidR="00744031" w:rsidRDefault="00DC567C">
            <w:pPr>
              <w:pStyle w:val="ConsPlusCell"/>
              <w:widowControl/>
              <w:rPr>
                <w:rFonts w:ascii="Times New Roman" w:hAnsi="Times New Roman" w:cs="Times New Roman"/>
                <w:sz w:val="24"/>
                <w:szCs w:val="24"/>
              </w:rPr>
            </w:pPr>
            <w:r>
              <w:rPr>
                <w:rFonts w:ascii="Times New Roman" w:hAnsi="Times New Roman" w:cs="Times New Roman"/>
                <w:sz w:val="24"/>
                <w:szCs w:val="24"/>
              </w:rPr>
              <w:t>202</w:t>
            </w:r>
            <w:r w:rsidR="00744031">
              <w:rPr>
                <w:rFonts w:ascii="Times New Roman" w:hAnsi="Times New Roman" w:cs="Times New Roman"/>
                <w:sz w:val="24"/>
                <w:szCs w:val="24"/>
              </w:rPr>
              <w:t xml:space="preserve">5 год </w:t>
            </w:r>
          </w:p>
        </w:tc>
        <w:tc>
          <w:tcPr>
            <w:tcW w:w="1539" w:type="dxa"/>
            <w:vMerge w:val="restart"/>
            <w:tcBorders>
              <w:top w:val="single" w:sz="6" w:space="0" w:color="auto"/>
              <w:left w:val="single" w:sz="6" w:space="0" w:color="auto"/>
              <w:bottom w:val="nil"/>
              <w:right w:val="single" w:sz="6" w:space="0" w:color="auto"/>
            </w:tcBorders>
          </w:tcPr>
          <w:p w:rsidR="00744031" w:rsidRDefault="00DC567C">
            <w:pPr>
              <w:pStyle w:val="ConsPlusCell"/>
              <w:widowControl/>
              <w:rPr>
                <w:rFonts w:ascii="Times New Roman" w:hAnsi="Times New Roman" w:cs="Times New Roman"/>
                <w:sz w:val="24"/>
                <w:szCs w:val="24"/>
              </w:rPr>
            </w:pPr>
            <w:r>
              <w:rPr>
                <w:rFonts w:ascii="Times New Roman" w:hAnsi="Times New Roman" w:cs="Times New Roman"/>
                <w:sz w:val="24"/>
                <w:szCs w:val="24"/>
              </w:rPr>
              <w:t>203</w:t>
            </w:r>
            <w:r w:rsidR="00744031">
              <w:rPr>
                <w:rFonts w:ascii="Times New Roman" w:hAnsi="Times New Roman" w:cs="Times New Roman"/>
                <w:sz w:val="24"/>
                <w:szCs w:val="24"/>
              </w:rPr>
              <w:t xml:space="preserve">5 год   </w:t>
            </w:r>
          </w:p>
        </w:tc>
      </w:tr>
      <w:tr w:rsidR="00744031" w:rsidTr="00785122">
        <w:trPr>
          <w:cantSplit/>
          <w:trHeight w:val="60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всего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государственное и</w:t>
            </w:r>
            <w:r>
              <w:rPr>
                <w:rFonts w:ascii="Times New Roman" w:hAnsi="Times New Roman" w:cs="Times New Roman"/>
                <w:sz w:val="24"/>
                <w:szCs w:val="24"/>
              </w:rPr>
              <w:br/>
              <w:t xml:space="preserve">муниципальное  </w:t>
            </w:r>
            <w:r>
              <w:rPr>
                <w:rFonts w:ascii="Times New Roman" w:hAnsi="Times New Roman" w:cs="Times New Roman"/>
                <w:sz w:val="24"/>
                <w:szCs w:val="24"/>
              </w:rPr>
              <w:br/>
              <w:t xml:space="preserve">жилье      </w:t>
            </w:r>
          </w:p>
        </w:tc>
        <w:tc>
          <w:tcPr>
            <w:tcW w:w="148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3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19,4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22,7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26,6     </w:t>
            </w:r>
          </w:p>
        </w:tc>
      </w:tr>
      <w:tr w:rsidR="00744031" w:rsidTr="00785122">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371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317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271          </w:t>
            </w:r>
          </w:p>
        </w:tc>
      </w:tr>
      <w:tr w:rsidR="00744031" w:rsidTr="00785122">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Средняя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306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262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223          </w:t>
            </w:r>
          </w:p>
        </w:tc>
      </w:tr>
      <w:tr w:rsidR="00744031" w:rsidTr="00785122">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Низкая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167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143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121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 xml:space="preserve">1. Границы расчетной территории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их отсутствии - на расстоянии </w:t>
      </w:r>
      <w:smartTag w:uri="urn:schemas-microsoft-com:office:smarttags" w:element="metricconverter">
        <w:smartTagPr>
          <w:attr w:name="ProductID" w:val="3 м"/>
        </w:smartTagPr>
        <w:r w:rsidRPr="00785122">
          <w:rPr>
            <w:sz w:val="28"/>
            <w:szCs w:val="28"/>
          </w:rPr>
          <w:t>3 м</w:t>
        </w:r>
      </w:smartTag>
      <w:r w:rsidRPr="00785122">
        <w:rPr>
          <w:sz w:val="28"/>
          <w:szCs w:val="28"/>
        </w:rPr>
        <w:t xml:space="preserve"> от линии застройки. Из расчетной территории микрорайона должны быть исключены площади участков объектов районного и общегородского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2. 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744031" w:rsidRPr="00785122" w:rsidRDefault="00744031" w:rsidP="00DC567C">
      <w:pPr>
        <w:autoSpaceDE w:val="0"/>
        <w:autoSpaceDN w:val="0"/>
        <w:adjustRightInd w:val="0"/>
        <w:ind w:firstLine="540"/>
        <w:jc w:val="both"/>
        <w:rPr>
          <w:sz w:val="28"/>
          <w:szCs w:val="28"/>
        </w:rPr>
      </w:pPr>
      <w:r w:rsidRPr="00785122">
        <w:rPr>
          <w:sz w:val="28"/>
          <w:szCs w:val="28"/>
        </w:rPr>
        <w:t>3.</w:t>
      </w:r>
      <w:r w:rsidR="00DC567C">
        <w:rPr>
          <w:sz w:val="28"/>
          <w:szCs w:val="28"/>
        </w:rPr>
        <w:t xml:space="preserve"> </w:t>
      </w:r>
      <w:r w:rsidRPr="00785122">
        <w:rPr>
          <w:sz w:val="28"/>
          <w:szCs w:val="28"/>
        </w:rPr>
        <w:t xml:space="preserve">Расчетная плотность населения микрорайона (брутто) при многоэтажной комплексной застройке и средней жилищной обеспеченности </w:t>
      </w:r>
      <w:smartTag w:uri="urn:schemas-microsoft-com:office:smarttags" w:element="metricconverter">
        <w:smartTagPr>
          <w:attr w:name="ProductID" w:val="20 кв. м"/>
        </w:smartTagPr>
        <w:r w:rsidRPr="00785122">
          <w:rPr>
            <w:sz w:val="28"/>
            <w:szCs w:val="28"/>
          </w:rPr>
          <w:t>20 кв. м</w:t>
        </w:r>
      </w:smartTag>
      <w:r w:rsidRPr="00785122">
        <w:rPr>
          <w:sz w:val="28"/>
          <w:szCs w:val="28"/>
        </w:rPr>
        <w:t xml:space="preserve"> на 1 человека не должна превышать 450 чел./га. В сейсмических районах - не более 300 чел./га.</w:t>
      </w:r>
    </w:p>
    <w:p w:rsidR="00744031" w:rsidRPr="00785122" w:rsidRDefault="00744031">
      <w:pPr>
        <w:autoSpaceDE w:val="0"/>
        <w:autoSpaceDN w:val="0"/>
        <w:adjustRightInd w:val="0"/>
        <w:ind w:firstLine="540"/>
        <w:jc w:val="both"/>
        <w:rPr>
          <w:sz w:val="28"/>
          <w:szCs w:val="28"/>
        </w:rPr>
      </w:pPr>
      <w:r w:rsidRPr="00785122">
        <w:rPr>
          <w:sz w:val="28"/>
          <w:szCs w:val="28"/>
        </w:rPr>
        <w:t>4. При формировании в микрорайоне единого физкультурно-оздоровительного 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744031" w:rsidRPr="00785122" w:rsidRDefault="00744031">
      <w:pPr>
        <w:autoSpaceDE w:val="0"/>
        <w:autoSpaceDN w:val="0"/>
        <w:adjustRightInd w:val="0"/>
        <w:ind w:firstLine="540"/>
        <w:jc w:val="both"/>
        <w:rPr>
          <w:sz w:val="28"/>
          <w:szCs w:val="28"/>
        </w:rPr>
      </w:pPr>
      <w:r w:rsidRPr="00785122">
        <w:rPr>
          <w:sz w:val="28"/>
          <w:szCs w:val="28"/>
        </w:rPr>
        <w:t>5.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процентов, соответственно увеличивая плотность населения.</w:t>
      </w:r>
    </w:p>
    <w:p w:rsidR="00744031" w:rsidRPr="00785122" w:rsidRDefault="00744031" w:rsidP="00785122">
      <w:pPr>
        <w:autoSpaceDE w:val="0"/>
        <w:autoSpaceDN w:val="0"/>
        <w:adjustRightInd w:val="0"/>
        <w:ind w:firstLine="540"/>
        <w:jc w:val="both"/>
        <w:rPr>
          <w:sz w:val="28"/>
          <w:szCs w:val="28"/>
        </w:rPr>
      </w:pPr>
      <w:r w:rsidRPr="00785122">
        <w:rPr>
          <w:sz w:val="28"/>
          <w:szCs w:val="28"/>
        </w:rPr>
        <w:t>6. В сейсмических районах расчетную плотность населения следует принимать не более чем 300 чел./га.</w:t>
      </w:r>
    </w:p>
    <w:p w:rsidR="00744031" w:rsidRPr="00785122" w:rsidRDefault="00744031">
      <w:pPr>
        <w:autoSpaceDE w:val="0"/>
        <w:autoSpaceDN w:val="0"/>
        <w:adjustRightInd w:val="0"/>
        <w:ind w:firstLine="540"/>
        <w:jc w:val="both"/>
        <w:rPr>
          <w:sz w:val="28"/>
          <w:szCs w:val="28"/>
        </w:rPr>
      </w:pPr>
      <w:r w:rsidRPr="00785122">
        <w:rPr>
          <w:sz w:val="28"/>
          <w:szCs w:val="28"/>
        </w:rPr>
        <w:t>2.2.31. Интенсивность использования территории характеризуется плотностью жилой застройки и процентом застроенности территории.</w:t>
      </w:r>
    </w:p>
    <w:p w:rsidR="00744031" w:rsidRPr="00785122" w:rsidRDefault="00744031" w:rsidP="00785122">
      <w:pPr>
        <w:autoSpaceDE w:val="0"/>
        <w:autoSpaceDN w:val="0"/>
        <w:adjustRightInd w:val="0"/>
        <w:ind w:firstLine="540"/>
        <w:jc w:val="both"/>
        <w:rPr>
          <w:sz w:val="28"/>
          <w:szCs w:val="28"/>
        </w:rPr>
      </w:pPr>
      <w:r w:rsidRPr="00785122">
        <w:rPr>
          <w:sz w:val="28"/>
          <w:szCs w:val="28"/>
        </w:rPr>
        <w:t xml:space="preserve">Плотность застройки и процент застроенности территорий жилых зон необходимо принимать в соответствии с градостроительным регламентом, учитывая градостроительную ценность территории, состояние окружающей среды, другие особенности градостроительных условий. Рекомендуемые показатели плотности жилой застройки, процента застроенности территории и средней (расчетной) </w:t>
      </w:r>
      <w:r w:rsidR="00DC567C">
        <w:rPr>
          <w:sz w:val="28"/>
          <w:szCs w:val="28"/>
        </w:rPr>
        <w:t>этажности приведены в таблице 10</w:t>
      </w:r>
      <w:r w:rsidRPr="00785122">
        <w:rPr>
          <w:sz w:val="28"/>
          <w:szCs w:val="28"/>
        </w:rPr>
        <w:t>.</w:t>
      </w:r>
    </w:p>
    <w:p w:rsidR="00744031" w:rsidRPr="00785122" w:rsidRDefault="00DC567C">
      <w:pPr>
        <w:autoSpaceDE w:val="0"/>
        <w:autoSpaceDN w:val="0"/>
        <w:adjustRightInd w:val="0"/>
        <w:jc w:val="right"/>
        <w:outlineLvl w:val="4"/>
        <w:rPr>
          <w:sz w:val="28"/>
          <w:szCs w:val="28"/>
        </w:rPr>
      </w:pPr>
      <w:r>
        <w:rPr>
          <w:sz w:val="28"/>
          <w:szCs w:val="28"/>
        </w:rPr>
        <w:t>Таблица 10</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025"/>
        <w:gridCol w:w="1890"/>
        <w:gridCol w:w="1755"/>
        <w:gridCol w:w="1985"/>
        <w:gridCol w:w="1984"/>
      </w:tblGrid>
      <w:tr w:rsidR="00744031" w:rsidTr="00785122">
        <w:trPr>
          <w:cantSplit/>
          <w:trHeight w:val="48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w:t>
            </w:r>
            <w:r>
              <w:rPr>
                <w:rFonts w:ascii="Times New Roman" w:hAnsi="Times New Roman" w:cs="Times New Roman"/>
                <w:sz w:val="24"/>
                <w:szCs w:val="24"/>
              </w:rPr>
              <w:br/>
              <w:t xml:space="preserve">жилой     </w:t>
            </w:r>
            <w:r>
              <w:rPr>
                <w:rFonts w:ascii="Times New Roman" w:hAnsi="Times New Roman" w:cs="Times New Roman"/>
                <w:sz w:val="24"/>
                <w:szCs w:val="24"/>
              </w:rPr>
              <w:br/>
              <w:t xml:space="preserve">застройки,  </w:t>
            </w:r>
          </w:p>
        </w:tc>
        <w:tc>
          <w:tcPr>
            <w:tcW w:w="18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4,1 - 10,0  </w:t>
            </w:r>
            <w:r>
              <w:rPr>
                <w:rFonts w:ascii="Times New Roman" w:hAnsi="Times New Roman" w:cs="Times New Roman"/>
                <w:sz w:val="24"/>
                <w:szCs w:val="24"/>
              </w:rPr>
              <w:br/>
              <w:t xml:space="preserve">тыс. м2/га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10,1 - 15,0  </w:t>
            </w:r>
            <w:r>
              <w:rPr>
                <w:rFonts w:ascii="Times New Roman" w:hAnsi="Times New Roman" w:cs="Times New Roman"/>
                <w:sz w:val="24"/>
                <w:szCs w:val="24"/>
              </w:rPr>
              <w:br/>
              <w:t xml:space="preserve">тыс. м2/га  </w:t>
            </w:r>
          </w:p>
        </w:tc>
        <w:tc>
          <w:tcPr>
            <w:tcW w:w="198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15,1 - 20,0  </w:t>
            </w:r>
            <w:r>
              <w:rPr>
                <w:rFonts w:ascii="Times New Roman" w:hAnsi="Times New Roman" w:cs="Times New Roman"/>
                <w:sz w:val="24"/>
                <w:szCs w:val="24"/>
              </w:rPr>
              <w:br/>
              <w:t xml:space="preserve">тыс. м2/га  </w:t>
            </w:r>
          </w:p>
        </w:tc>
        <w:tc>
          <w:tcPr>
            <w:tcW w:w="1984"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20,1 - 25,0  </w:t>
            </w:r>
            <w:r>
              <w:rPr>
                <w:rFonts w:ascii="Times New Roman" w:hAnsi="Times New Roman" w:cs="Times New Roman"/>
                <w:sz w:val="24"/>
                <w:szCs w:val="24"/>
              </w:rPr>
              <w:br/>
              <w:t xml:space="preserve">тыс. м2/га  </w:t>
            </w:r>
          </w:p>
        </w:tc>
      </w:tr>
      <w:tr w:rsidR="00744031" w:rsidTr="00785122">
        <w:trPr>
          <w:cantSplit/>
          <w:trHeight w:val="48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Процент    </w:t>
            </w:r>
            <w:r>
              <w:rPr>
                <w:rFonts w:ascii="Times New Roman" w:hAnsi="Times New Roman" w:cs="Times New Roman"/>
                <w:sz w:val="24"/>
                <w:szCs w:val="24"/>
              </w:rPr>
              <w:br/>
              <w:t xml:space="preserve">застроенности </w:t>
            </w:r>
            <w:r>
              <w:rPr>
                <w:rFonts w:ascii="Times New Roman" w:hAnsi="Times New Roman" w:cs="Times New Roman"/>
                <w:sz w:val="24"/>
                <w:szCs w:val="24"/>
              </w:rPr>
              <w:br/>
              <w:t xml:space="preserve">территории  </w:t>
            </w:r>
          </w:p>
        </w:tc>
        <w:tc>
          <w:tcPr>
            <w:tcW w:w="18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11 - 15 этажей</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16 - 20 этажей</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21 - 25 этажей</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3 - 7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7 - 10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10 - 14 этажей</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14 - 17 этажей</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2 - 5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5 - 8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8 - 10 этажей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10 - 13 этажей</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4 - 6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6 - 8 этажей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8 - 10 этажей </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1 - 4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3 - 5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5 - 7 этажей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7 - 8 этажей  </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1 - 3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 этажей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5 - 7 этажей  </w:t>
            </w:r>
          </w:p>
        </w:tc>
      </w:tr>
      <w:tr w:rsidR="00744031" w:rsidTr="00785122">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1 - 2 этажей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этажей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1. 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2. Общая площадь жилой застройки (фонд) - суммарная величина общей площади квартир жилого здания и общей площади встроено-пристроенных помещений нежилого назначения.</w:t>
      </w:r>
    </w:p>
    <w:p w:rsidR="00744031" w:rsidRPr="00785122" w:rsidRDefault="00744031">
      <w:pPr>
        <w:autoSpaceDE w:val="0"/>
        <w:autoSpaceDN w:val="0"/>
        <w:adjustRightInd w:val="0"/>
        <w:ind w:firstLine="540"/>
        <w:jc w:val="both"/>
        <w:rPr>
          <w:sz w:val="28"/>
          <w:szCs w:val="28"/>
        </w:rPr>
      </w:pPr>
      <w:r w:rsidRPr="00785122">
        <w:rPr>
          <w:sz w:val="28"/>
          <w:szCs w:val="28"/>
        </w:rPr>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744031" w:rsidRPr="00785122" w:rsidRDefault="00744031">
      <w:pPr>
        <w:autoSpaceDE w:val="0"/>
        <w:autoSpaceDN w:val="0"/>
        <w:adjustRightInd w:val="0"/>
        <w:ind w:firstLine="540"/>
        <w:jc w:val="both"/>
        <w:rPr>
          <w:sz w:val="28"/>
          <w:szCs w:val="28"/>
        </w:rPr>
      </w:pPr>
      <w:r w:rsidRPr="00785122">
        <w:rPr>
          <w:sz w:val="28"/>
          <w:szCs w:val="28"/>
        </w:rPr>
        <w:t>В зонах чрезвычайных ситуаций и в зонах экологического бедствия, определенных в соответствии с Критериями оценки экологической обстановки территорий для выявления зон чрезвычайной и экологической ситуации и зон экологического бедствия, утвержденными Министерством охраны 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2.2.32. Границы расчетной площади микрорайона (квартала) следует определять с учетом требований подпунктов 2.2.26, 2.2.27 настоящего раздела.</w:t>
      </w:r>
    </w:p>
    <w:p w:rsidR="00744031" w:rsidRPr="00785122" w:rsidRDefault="00744031">
      <w:pPr>
        <w:autoSpaceDE w:val="0"/>
        <w:autoSpaceDN w:val="0"/>
        <w:adjustRightInd w:val="0"/>
        <w:ind w:firstLine="540"/>
        <w:jc w:val="both"/>
        <w:rPr>
          <w:sz w:val="28"/>
          <w:szCs w:val="28"/>
        </w:rPr>
      </w:pPr>
      <w:r w:rsidRPr="00785122">
        <w:rPr>
          <w:sz w:val="28"/>
          <w:szCs w:val="28"/>
        </w:rPr>
        <w:t xml:space="preserve">2.2.33. Площадь озелененной территории микрорайона (квартала) многоквартирной застройки жилой зоны (без учета участков общеобразовательных и дошкольных образовательных учреждений) должна составлять не менее </w:t>
      </w:r>
      <w:smartTag w:uri="urn:schemas-microsoft-com:office:smarttags" w:element="metricconverter">
        <w:smartTagPr>
          <w:attr w:name="ProductID" w:val="6 м2"/>
        </w:smartTagPr>
        <w:r w:rsidRPr="00785122">
          <w:rPr>
            <w:sz w:val="28"/>
            <w:szCs w:val="28"/>
          </w:rPr>
          <w:t>6 м2</w:t>
        </w:r>
      </w:smartTag>
      <w:r w:rsidRPr="00785122">
        <w:rPr>
          <w:sz w:val="28"/>
          <w:szCs w:val="28"/>
        </w:rPr>
        <w:t xml:space="preserve"> на 1 человека или не менее 25 процентов площади территории микрорайона (квартала).</w:t>
      </w:r>
    </w:p>
    <w:p w:rsidR="00744031" w:rsidRPr="00785122" w:rsidRDefault="00744031">
      <w:pPr>
        <w:autoSpaceDE w:val="0"/>
        <w:autoSpaceDN w:val="0"/>
        <w:adjustRightInd w:val="0"/>
        <w:ind w:firstLine="540"/>
        <w:jc w:val="both"/>
        <w:rPr>
          <w:sz w:val="28"/>
          <w:szCs w:val="28"/>
        </w:rPr>
      </w:pPr>
      <w:r w:rsidRPr="00785122">
        <w:rPr>
          <w:sz w:val="28"/>
          <w:szCs w:val="28"/>
        </w:rPr>
        <w:t>Минимальная норма озелененности для микрорайона (квартала) рассчитывается на максимально возможное население (с учетом обеспеченности общей площади на 1 человека), озелененные территории жилого района рассчитываются в зависимости от численности населения, установленного в процессе проектирования, и не суммируются по элементам территории.</w:t>
      </w:r>
    </w:p>
    <w:p w:rsidR="00744031" w:rsidRPr="00785122" w:rsidRDefault="00744031">
      <w:pPr>
        <w:autoSpaceDE w:val="0"/>
        <w:autoSpaceDN w:val="0"/>
        <w:adjustRightInd w:val="0"/>
        <w:ind w:firstLine="540"/>
        <w:jc w:val="both"/>
        <w:rPr>
          <w:sz w:val="28"/>
          <w:szCs w:val="28"/>
        </w:rPr>
      </w:pPr>
      <w:r w:rsidRPr="00785122">
        <w:rPr>
          <w:sz w:val="28"/>
          <w:szCs w:val="28"/>
        </w:rPr>
        <w:t xml:space="preserve">В случае примыкания жилого района к общегородским зеленым массивам возможно сокращение нормы обеспеченности жителей территориями зеленых насаждений жилого района на 25 процентов. Расстояние между проектируемой линией жилой застройки и ближним краем лесопаркового массива должно быть не менее </w:t>
      </w:r>
      <w:smartTag w:uri="urn:schemas-microsoft-com:office:smarttags" w:element="metricconverter">
        <w:smartTagPr>
          <w:attr w:name="ProductID" w:val="30 м"/>
        </w:smartTagPr>
        <w:r w:rsidRPr="00785122">
          <w:rPr>
            <w:sz w:val="28"/>
            <w:szCs w:val="28"/>
          </w:rPr>
          <w:t>30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Минимальная обеспеченность площадью озелененных территорий проектируется в соответствии с требованиями раздела 2 "Селитебная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2.2.34.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 разделов 8 "Охрана окружающей среды" и 11 "Противопожарные требования"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Расстояния между жилыми зданиями, жилыми и общественными, а также производственными зданиями следует принимать на основе расчетов </w:t>
      </w:r>
      <w:r w:rsidRPr="00785122">
        <w:rPr>
          <w:sz w:val="28"/>
          <w:szCs w:val="28"/>
        </w:rPr>
        <w:lastRenderedPageBreak/>
        <w:t>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 приведенными в разделе 8 "Охрана окружающей среды"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При этом расстояния (бытовые разрывы)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785122">
          <w:rPr>
            <w:sz w:val="28"/>
            <w:szCs w:val="28"/>
          </w:rPr>
          <w:t>15 м</w:t>
        </w:r>
      </w:smartTag>
      <w:r w:rsidRPr="00785122">
        <w:rPr>
          <w:sz w:val="28"/>
          <w:szCs w:val="28"/>
        </w:rPr>
        <w:t xml:space="preserve">, а между зданиями высотой 4 этажа - не менее </w:t>
      </w:r>
      <w:smartTag w:uri="urn:schemas-microsoft-com:office:smarttags" w:element="metricconverter">
        <w:smartTagPr>
          <w:attr w:name="ProductID" w:val="20 м"/>
        </w:smartTagPr>
        <w:r w:rsidRPr="00785122">
          <w:rPr>
            <w:sz w:val="28"/>
            <w:szCs w:val="28"/>
          </w:rPr>
          <w:t>20 м</w:t>
        </w:r>
      </w:smartTag>
      <w:r w:rsidRPr="00785122">
        <w:rPr>
          <w:sz w:val="28"/>
          <w:szCs w:val="28"/>
        </w:rPr>
        <w:t xml:space="preserve">, между длинными сторонами и торцами этих же зданий с окнами из жилых комнат - не менее </w:t>
      </w:r>
      <w:smartTag w:uri="urn:schemas-microsoft-com:office:smarttags" w:element="metricconverter">
        <w:smartTagPr>
          <w:attr w:name="ProductID" w:val="10 м"/>
        </w:smartTagPr>
        <w:r w:rsidRPr="00785122">
          <w:rPr>
            <w:sz w:val="28"/>
            <w:szCs w:val="28"/>
          </w:rPr>
          <w:t>10 м</w:t>
        </w:r>
      </w:smartTag>
      <w:r w:rsidRPr="00785122">
        <w:rPr>
          <w:sz w:val="28"/>
          <w:szCs w:val="28"/>
        </w:rPr>
        <w:t>.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непросматриваемости жилых помещений из окна в окно.</w:t>
      </w:r>
    </w:p>
    <w:p w:rsidR="00744031" w:rsidRPr="00785122" w:rsidRDefault="00744031">
      <w:pPr>
        <w:autoSpaceDE w:val="0"/>
        <w:autoSpaceDN w:val="0"/>
        <w:adjustRightInd w:val="0"/>
        <w:ind w:firstLine="540"/>
        <w:jc w:val="both"/>
        <w:rPr>
          <w:sz w:val="28"/>
          <w:szCs w:val="28"/>
        </w:rPr>
      </w:pPr>
      <w:r w:rsidRPr="00785122">
        <w:rPr>
          <w:sz w:val="28"/>
          <w:szCs w:val="28"/>
        </w:rPr>
        <w:t>2.2.35. Обеспеченность площадками дворового благоустройства (состав, количество и размеры), размещаемыми в микрорайонах (кварталах) жилых зон, устанавливается в задании на проектирование с учетом демографического состава населения.</w:t>
      </w:r>
    </w:p>
    <w:p w:rsidR="00744031" w:rsidRPr="00785122" w:rsidRDefault="00744031">
      <w:pPr>
        <w:autoSpaceDE w:val="0"/>
        <w:autoSpaceDN w:val="0"/>
        <w:adjustRightInd w:val="0"/>
        <w:ind w:firstLine="540"/>
        <w:jc w:val="both"/>
        <w:rPr>
          <w:sz w:val="28"/>
          <w:szCs w:val="28"/>
        </w:rPr>
      </w:pPr>
      <w:r w:rsidRPr="00785122">
        <w:rPr>
          <w:sz w:val="28"/>
          <w:szCs w:val="28"/>
        </w:rPr>
        <w:t>Расчет площади нормируемых элементов дворовой территории осуществляется в соответствии с рекомендуемыми нормами, приведенными в таблице 12.</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12</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6750"/>
        <w:gridCol w:w="2889"/>
      </w:tblGrid>
      <w:tr w:rsidR="00744031" w:rsidTr="00785122">
        <w:trPr>
          <w:cantSplit/>
          <w:trHeight w:val="36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размер    </w:t>
            </w:r>
            <w:r>
              <w:rPr>
                <w:rFonts w:ascii="Times New Roman" w:hAnsi="Times New Roman" w:cs="Times New Roman"/>
                <w:sz w:val="24"/>
                <w:szCs w:val="24"/>
              </w:rPr>
              <w:br/>
              <w:t xml:space="preserve">площадок, м2/чел.   </w:t>
            </w:r>
          </w:p>
        </w:tc>
      </w:tr>
      <w:tr w:rsidR="00744031" w:rsidTr="00785122">
        <w:trPr>
          <w:cantSplit/>
          <w:trHeight w:val="36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игр детей дошкольного и младшего школьного   </w:t>
            </w:r>
            <w:r>
              <w:rPr>
                <w:rFonts w:ascii="Times New Roman" w:hAnsi="Times New Roman" w:cs="Times New Roman"/>
                <w:sz w:val="24"/>
                <w:szCs w:val="24"/>
              </w:rPr>
              <w:br/>
              <w:t xml:space="preserve">возраста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rsidTr="00785122">
        <w:trPr>
          <w:cantSplit/>
          <w:trHeight w:val="24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отдыха взрослого населения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w:t>
            </w:r>
          </w:p>
        </w:tc>
      </w:tr>
      <w:tr w:rsidR="00744031" w:rsidTr="00785122">
        <w:trPr>
          <w:cantSplit/>
          <w:trHeight w:val="24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занятий физкультурой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785122">
        <w:trPr>
          <w:cantSplit/>
          <w:trHeight w:val="24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хозяйственных целей и выгула собак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                    </w:t>
            </w:r>
          </w:p>
        </w:tc>
      </w:tr>
      <w:tr w:rsidR="00744031" w:rsidTr="00785122">
        <w:trPr>
          <w:cantSplit/>
          <w:trHeight w:val="240"/>
        </w:trPr>
        <w:tc>
          <w:tcPr>
            <w:tcW w:w="67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стоянки автомобилей                          </w:t>
            </w:r>
          </w:p>
        </w:tc>
        <w:tc>
          <w:tcPr>
            <w:tcW w:w="288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bl>
    <w:p w:rsidR="00744031" w:rsidRDefault="00744031">
      <w:pPr>
        <w:autoSpaceDE w:val="0"/>
        <w:autoSpaceDN w:val="0"/>
        <w:adjustRightInd w:val="0"/>
      </w:pPr>
    </w:p>
    <w:p w:rsidR="00744031" w:rsidRPr="00785122" w:rsidRDefault="00744031">
      <w:pPr>
        <w:autoSpaceDE w:val="0"/>
        <w:autoSpaceDN w:val="0"/>
        <w:adjustRightInd w:val="0"/>
        <w:ind w:firstLine="540"/>
        <w:jc w:val="both"/>
        <w:rPr>
          <w:sz w:val="28"/>
          <w:szCs w:val="28"/>
        </w:rPr>
      </w:pPr>
      <w:r w:rsidRPr="00785122">
        <w:rPr>
          <w:sz w:val="28"/>
          <w:szCs w:val="28"/>
        </w:rPr>
        <w:t>Допускается уменьшать, но не более чем на 50 процентов, удельные размеры площадок для хозяйственных целей при застройке жилыми зданиями в 9 этажей и выше, для занятий физкультурой - при формировании единого физкультурно-оздоровительного комплекса микрорайона для школьников и населения.</w:t>
      </w:r>
    </w:p>
    <w:p w:rsidR="00744031" w:rsidRPr="00785122" w:rsidRDefault="00744031">
      <w:pPr>
        <w:autoSpaceDE w:val="0"/>
        <w:autoSpaceDN w:val="0"/>
        <w:adjustRightInd w:val="0"/>
        <w:ind w:firstLine="540"/>
        <w:jc w:val="both"/>
        <w:rPr>
          <w:sz w:val="28"/>
          <w:szCs w:val="28"/>
        </w:rPr>
      </w:pPr>
      <w:r w:rsidRPr="00785122">
        <w:rPr>
          <w:sz w:val="28"/>
          <w:szCs w:val="28"/>
        </w:rPr>
        <w:t>Минимально допустимое расстояние от окон жилых и общественных зданий до площадок:</w:t>
      </w:r>
    </w:p>
    <w:p w:rsidR="00744031" w:rsidRPr="00785122" w:rsidRDefault="00744031">
      <w:pPr>
        <w:autoSpaceDE w:val="0"/>
        <w:autoSpaceDN w:val="0"/>
        <w:adjustRightInd w:val="0"/>
        <w:ind w:firstLine="540"/>
        <w:jc w:val="both"/>
        <w:rPr>
          <w:sz w:val="28"/>
          <w:szCs w:val="28"/>
        </w:rPr>
      </w:pPr>
      <w:r w:rsidRPr="00785122">
        <w:rPr>
          <w:sz w:val="28"/>
          <w:szCs w:val="28"/>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785122">
          <w:rPr>
            <w:sz w:val="28"/>
            <w:szCs w:val="28"/>
          </w:rPr>
          <w:t>12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для отдыха взрослого населения - не менее </w:t>
      </w:r>
      <w:smartTag w:uri="urn:schemas-microsoft-com:office:smarttags" w:element="metricconverter">
        <w:smartTagPr>
          <w:attr w:name="ProductID" w:val="10 м"/>
        </w:smartTagPr>
        <w:r w:rsidRPr="00785122">
          <w:rPr>
            <w:sz w:val="28"/>
            <w:szCs w:val="28"/>
          </w:rPr>
          <w:t>10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785122">
          <w:rPr>
            <w:sz w:val="28"/>
            <w:szCs w:val="28"/>
          </w:rPr>
          <w:t>40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 xml:space="preserve">для хозяйственных целей - не менее </w:t>
      </w:r>
      <w:smartTag w:uri="urn:schemas-microsoft-com:office:smarttags" w:element="metricconverter">
        <w:smartTagPr>
          <w:attr w:name="ProductID" w:val="20 м"/>
        </w:smartTagPr>
        <w:r w:rsidRPr="00785122">
          <w:rPr>
            <w:sz w:val="28"/>
            <w:szCs w:val="28"/>
          </w:rPr>
          <w:t>20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для выгула собак - не менее </w:t>
      </w:r>
      <w:smartTag w:uri="urn:schemas-microsoft-com:office:smarttags" w:element="metricconverter">
        <w:smartTagPr>
          <w:attr w:name="ProductID" w:val="40 м"/>
        </w:smartTagPr>
        <w:r w:rsidRPr="00785122">
          <w:rPr>
            <w:sz w:val="28"/>
            <w:szCs w:val="28"/>
          </w:rPr>
          <w:t>40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для стоянки автомобилей - в соответствии с разделом 3 "Производственная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785122">
          <w:rPr>
            <w:sz w:val="28"/>
            <w:szCs w:val="28"/>
          </w:rPr>
          <w:t>20 м</w:t>
        </w:r>
      </w:smartTag>
      <w:r w:rsidRPr="00785122">
        <w:rPr>
          <w:sz w:val="28"/>
          <w:szCs w:val="28"/>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785122">
          <w:rPr>
            <w:sz w:val="28"/>
            <w:szCs w:val="28"/>
          </w:rPr>
          <w:t>100 м</w:t>
        </w:r>
      </w:smartTag>
      <w:r w:rsidRPr="00785122">
        <w:rPr>
          <w:sz w:val="28"/>
          <w:szCs w:val="28"/>
        </w:rPr>
        <w:t xml:space="preserve"> для домов с мусоропроводами и не более </w:t>
      </w:r>
      <w:smartTag w:uri="urn:schemas-microsoft-com:office:smarttags" w:element="metricconverter">
        <w:smartTagPr>
          <w:attr w:name="ProductID" w:val="50 м"/>
        </w:smartTagPr>
        <w:r w:rsidRPr="00785122">
          <w:rPr>
            <w:sz w:val="28"/>
            <w:szCs w:val="28"/>
          </w:rPr>
          <w:t>50 м</w:t>
        </w:r>
      </w:smartTag>
      <w:r w:rsidRPr="00785122">
        <w:rPr>
          <w:sz w:val="28"/>
          <w:szCs w:val="28"/>
        </w:rPr>
        <w:t xml:space="preserve"> для домов без мусоропроводов.</w:t>
      </w:r>
    </w:p>
    <w:p w:rsidR="00744031" w:rsidRPr="00785122" w:rsidRDefault="00744031">
      <w:pPr>
        <w:autoSpaceDE w:val="0"/>
        <w:autoSpaceDN w:val="0"/>
        <w:adjustRightInd w:val="0"/>
        <w:ind w:firstLine="540"/>
        <w:jc w:val="both"/>
        <w:rPr>
          <w:sz w:val="28"/>
          <w:szCs w:val="28"/>
        </w:rPr>
      </w:pPr>
      <w:r w:rsidRPr="00785122">
        <w:rPr>
          <w:sz w:val="28"/>
          <w:szCs w:val="28"/>
        </w:rPr>
        <w:t>2.2.36. Гаражи-автостоянки на территории жилой, смешанной жилой застройки (встроенные, встроенно-пристроенные, подземные) предназначены для хранения автомобилей населения, проживающего на данной территории. Подъезды к гаражам-автостоянкам должны быть изолированы от площадок для отдыха и игр детей, спортивных площадок. Размещение отдельно стоящих гаражей на 1 машино-место и подъездов к ним на придомовой территории многоквартирных домов не допускается.</w:t>
      </w:r>
    </w:p>
    <w:p w:rsidR="00744031" w:rsidRPr="00785122" w:rsidRDefault="00744031">
      <w:pPr>
        <w:autoSpaceDE w:val="0"/>
        <w:autoSpaceDN w:val="0"/>
        <w:adjustRightInd w:val="0"/>
        <w:ind w:firstLine="540"/>
        <w:jc w:val="both"/>
        <w:rPr>
          <w:sz w:val="28"/>
          <w:szCs w:val="28"/>
        </w:rPr>
      </w:pPr>
      <w:r w:rsidRPr="00785122">
        <w:rPr>
          <w:sz w:val="28"/>
          <w:szCs w:val="28"/>
        </w:rPr>
        <w:t>Расчет обеспеченности местами хранения автомобилей, размещение гаражей-автостоянок на территории микрорайона, а также расстояния от жилых домов до гаражей-автостоянок, гостевых автостоянок, въездов в гаражи-автостоянки и выездов из них следует проектировать в соответствии с требованиями раздела 3 "Производственная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2.2.37. Обеспеченность контейнерами для мусороудаления определяется на основании расчета объемов мусороудаления и в соответствии с требованиями раздела 3 "Производственная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Расстояния от площадок с мусорными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785122">
          <w:rPr>
            <w:sz w:val="28"/>
            <w:szCs w:val="28"/>
          </w:rPr>
          <w:t>20 м</w:t>
        </w:r>
      </w:smartTag>
      <w:r w:rsidRPr="00785122">
        <w:rPr>
          <w:sz w:val="28"/>
          <w:szCs w:val="28"/>
        </w:rPr>
        <w:t xml:space="preserve">, но не более </w:t>
      </w:r>
      <w:smartTag w:uri="urn:schemas-microsoft-com:office:smarttags" w:element="metricconverter">
        <w:smartTagPr>
          <w:attr w:name="ProductID" w:val="100 м"/>
        </w:smartTagPr>
        <w:r w:rsidRPr="00785122">
          <w:rPr>
            <w:sz w:val="28"/>
            <w:szCs w:val="28"/>
          </w:rPr>
          <w:t>100 м</w:t>
        </w:r>
      </w:smartTag>
      <w:r w:rsidRPr="00785122">
        <w:rPr>
          <w:sz w:val="28"/>
          <w:szCs w:val="28"/>
        </w:rPr>
        <w:t>; площадки должны примыкать к сквозным проездам, что должно исключать маневрирование вывозящих мусор машин. Размер площадок должен быть рассчитан на установку необходимого числа контейнеров, но не более 5.</w:t>
      </w:r>
    </w:p>
    <w:p w:rsidR="00744031" w:rsidRPr="00785122" w:rsidRDefault="00744031">
      <w:pPr>
        <w:autoSpaceDE w:val="0"/>
        <w:autoSpaceDN w:val="0"/>
        <w:adjustRightInd w:val="0"/>
        <w:ind w:firstLine="540"/>
        <w:jc w:val="both"/>
        <w:rPr>
          <w:sz w:val="28"/>
          <w:szCs w:val="28"/>
        </w:rPr>
      </w:pPr>
      <w:r w:rsidRPr="00785122">
        <w:rPr>
          <w:sz w:val="28"/>
          <w:szCs w:val="28"/>
        </w:rPr>
        <w:t>2.2.38. Потребность населения в объектах социального и культурно-бытового обслуживания, нормы их расчета,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требованиями раздела 2 "Селитебная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2.2.39. Доступность объектов социального и культурно-бытового назначения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раздела 2 "Селитебная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2.2.40. Улично-дорожную сеть, сеть общественного пассажирского транспорта, пешеходное движение и инженерное обеспечение при планировке и застройке жилой и общественной зон следует проектировать в соответствии с разделом 3 "Производственная территория"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При этом въезды на территорию микрорайонов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785122">
          <w:rPr>
            <w:sz w:val="28"/>
            <w:szCs w:val="28"/>
          </w:rPr>
          <w:t>300 м</w:t>
        </w:r>
      </w:smartTag>
      <w:r w:rsidRPr="00785122">
        <w:rPr>
          <w:sz w:val="28"/>
          <w:szCs w:val="28"/>
        </w:rPr>
        <w:t xml:space="preserve"> один от другого, а в реконструируемых районах при периметральной застройке - не более </w:t>
      </w:r>
      <w:smartTag w:uri="urn:schemas-microsoft-com:office:smarttags" w:element="metricconverter">
        <w:smartTagPr>
          <w:attr w:name="ProductID" w:val="180 м"/>
        </w:smartTagPr>
        <w:r w:rsidRPr="00785122">
          <w:rPr>
            <w:sz w:val="28"/>
            <w:szCs w:val="28"/>
          </w:rPr>
          <w:t>180 м</w:t>
        </w:r>
      </w:smartTag>
      <w:r w:rsidRPr="00785122">
        <w:rPr>
          <w:sz w:val="28"/>
          <w:szCs w:val="28"/>
        </w:rPr>
        <w:t xml:space="preserve">. Примыкание проездов к проезжим частям магистральных улиц регулируемого движения допускается на расстоянии не менее </w:t>
      </w:r>
      <w:smartTag w:uri="urn:schemas-microsoft-com:office:smarttags" w:element="metricconverter">
        <w:smartTagPr>
          <w:attr w:name="ProductID" w:val="50 м"/>
        </w:smartTagPr>
        <w:r w:rsidRPr="00785122">
          <w:rPr>
            <w:sz w:val="28"/>
            <w:szCs w:val="28"/>
          </w:rPr>
          <w:t>50 м</w:t>
        </w:r>
      </w:smartTag>
      <w:r w:rsidRPr="00785122">
        <w:rPr>
          <w:sz w:val="28"/>
          <w:szCs w:val="28"/>
        </w:rPr>
        <w:t xml:space="preserve"> от стоп-линий перекрестков.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785122">
          <w:rPr>
            <w:sz w:val="28"/>
            <w:szCs w:val="28"/>
          </w:rPr>
          <w:t>20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Микрорайоны (кварталы) с застройкой в 5 этажей и выше обслуживаются двухполосными проездами, а с застройкой до 5 этажей - однополосными.</w:t>
      </w:r>
    </w:p>
    <w:p w:rsidR="00744031" w:rsidRPr="00785122" w:rsidRDefault="00744031">
      <w:pPr>
        <w:autoSpaceDE w:val="0"/>
        <w:autoSpaceDN w:val="0"/>
        <w:adjustRightInd w:val="0"/>
        <w:ind w:firstLine="540"/>
        <w:jc w:val="both"/>
        <w:rPr>
          <w:sz w:val="28"/>
          <w:szCs w:val="28"/>
        </w:rPr>
      </w:pPr>
      <w:r w:rsidRPr="00785122">
        <w:rPr>
          <w:sz w:val="28"/>
          <w:szCs w:val="28"/>
        </w:rPr>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785122">
          <w:rPr>
            <w:sz w:val="28"/>
            <w:szCs w:val="28"/>
          </w:rPr>
          <w:t>6 м</w:t>
        </w:r>
      </w:smartTag>
      <w:r w:rsidRPr="00785122">
        <w:rPr>
          <w:sz w:val="28"/>
          <w:szCs w:val="28"/>
        </w:rPr>
        <w:t xml:space="preserve"> и длиной </w:t>
      </w:r>
      <w:smartTag w:uri="urn:schemas-microsoft-com:office:smarttags" w:element="metricconverter">
        <w:smartTagPr>
          <w:attr w:name="ProductID" w:val="15 м"/>
        </w:smartTagPr>
        <w:r w:rsidRPr="00785122">
          <w:rPr>
            <w:sz w:val="28"/>
            <w:szCs w:val="28"/>
          </w:rPr>
          <w:t>15 м</w:t>
        </w:r>
      </w:smartTag>
      <w:r w:rsidRPr="00785122">
        <w:rPr>
          <w:sz w:val="28"/>
          <w:szCs w:val="28"/>
        </w:rPr>
        <w:t xml:space="preserve"> на расстоянии не более </w:t>
      </w:r>
      <w:smartTag w:uri="urn:schemas-microsoft-com:office:smarttags" w:element="metricconverter">
        <w:smartTagPr>
          <w:attr w:name="ProductID" w:val="75 м"/>
        </w:smartTagPr>
        <w:r w:rsidRPr="00785122">
          <w:rPr>
            <w:sz w:val="28"/>
            <w:szCs w:val="28"/>
          </w:rPr>
          <w:t>75 м</w:t>
        </w:r>
      </w:smartTag>
      <w:r w:rsidRPr="00785122">
        <w:rPr>
          <w:sz w:val="28"/>
          <w:szCs w:val="28"/>
        </w:rPr>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785122">
          <w:rPr>
            <w:sz w:val="28"/>
            <w:szCs w:val="28"/>
          </w:rPr>
          <w:t>5,5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Тупиковые проезды должны быть протяженностью не более </w:t>
      </w:r>
      <w:smartTag w:uri="urn:schemas-microsoft-com:office:smarttags" w:element="metricconverter">
        <w:smartTagPr>
          <w:attr w:name="ProductID" w:val="150 м"/>
        </w:smartTagPr>
        <w:r w:rsidRPr="00785122">
          <w:rPr>
            <w:sz w:val="28"/>
            <w:szCs w:val="28"/>
          </w:rPr>
          <w:t>150 м</w:t>
        </w:r>
      </w:smartTag>
      <w:r w:rsidRPr="00785122">
        <w:rPr>
          <w:sz w:val="28"/>
          <w:szCs w:val="28"/>
        </w:rPr>
        <w:t xml:space="preserve"> и заканчиваться поворотными площадками, обеспечивающими возможность разворота мусоровозов, уборочных и пожарных машин.</w:t>
      </w:r>
    </w:p>
    <w:p w:rsidR="00744031" w:rsidRPr="00785122" w:rsidRDefault="00744031">
      <w:pPr>
        <w:autoSpaceDE w:val="0"/>
        <w:autoSpaceDN w:val="0"/>
        <w:adjustRightInd w:val="0"/>
        <w:ind w:firstLine="540"/>
        <w:jc w:val="both"/>
        <w:rPr>
          <w:sz w:val="28"/>
          <w:szCs w:val="28"/>
        </w:rPr>
      </w:pPr>
      <w:r w:rsidRPr="00785122">
        <w:rPr>
          <w:sz w:val="28"/>
          <w:szCs w:val="28"/>
        </w:rPr>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785122">
          <w:rPr>
            <w:sz w:val="28"/>
            <w:szCs w:val="28"/>
          </w:rPr>
          <w:t>15 см</w:t>
        </w:r>
      </w:smartTag>
      <w:r w:rsidRPr="00785122">
        <w:rPr>
          <w:sz w:val="28"/>
          <w:szCs w:val="28"/>
        </w:rPr>
        <w:t xml:space="preserve"> над уровнем проездов. Пересечения тротуаров и велосипедных дорожек с второстепенными проездами, а на подходах к школам и дошкольным образовательным учреждениям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785122">
          <w:rPr>
            <w:sz w:val="28"/>
            <w:szCs w:val="28"/>
          </w:rPr>
          <w:t>3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w:t>
      </w:r>
      <w:smartTag w:uri="urn:schemas-microsoft-com:office:smarttags" w:element="metricconverter">
        <w:smartTagPr>
          <w:attr w:name="ProductID" w:val="150 м"/>
        </w:smartTagPr>
        <w:r w:rsidRPr="00785122">
          <w:rPr>
            <w:sz w:val="28"/>
            <w:szCs w:val="28"/>
          </w:rPr>
          <w:t>150 м</w:t>
        </w:r>
      </w:smartTag>
      <w:r w:rsidRPr="00785122">
        <w:rPr>
          <w:sz w:val="28"/>
          <w:szCs w:val="28"/>
        </w:rPr>
        <w:t xml:space="preserve"> и общей ширине не менее </w:t>
      </w:r>
      <w:smartTag w:uri="urn:schemas-microsoft-com:office:smarttags" w:element="metricconverter">
        <w:smartTagPr>
          <w:attr w:name="ProductID" w:val="4,2 м"/>
        </w:smartTagPr>
        <w:r w:rsidRPr="00785122">
          <w:rPr>
            <w:sz w:val="28"/>
            <w:szCs w:val="28"/>
          </w:rPr>
          <w:t>4,2 м</w:t>
        </w:r>
      </w:smartTag>
      <w:r w:rsidRPr="00785122">
        <w:rPr>
          <w:sz w:val="28"/>
          <w:szCs w:val="28"/>
        </w:rPr>
        <w:t xml:space="preserve">, а в малоэтажной (2 - 3 этажа) застройке - при ширине не менее </w:t>
      </w:r>
      <w:smartTag w:uri="urn:schemas-microsoft-com:office:smarttags" w:element="metricconverter">
        <w:smartTagPr>
          <w:attr w:name="ProductID" w:val="3,5 м"/>
        </w:smartTagPr>
        <w:r w:rsidRPr="00785122">
          <w:rPr>
            <w:sz w:val="28"/>
            <w:szCs w:val="28"/>
          </w:rPr>
          <w:t>3,5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Протяженность пешеходных подходов:</w:t>
      </w:r>
    </w:p>
    <w:p w:rsidR="00744031" w:rsidRPr="00785122" w:rsidRDefault="00744031">
      <w:pPr>
        <w:autoSpaceDE w:val="0"/>
        <w:autoSpaceDN w:val="0"/>
        <w:adjustRightInd w:val="0"/>
        <w:ind w:firstLine="540"/>
        <w:jc w:val="both"/>
        <w:rPr>
          <w:sz w:val="28"/>
          <w:szCs w:val="28"/>
        </w:rPr>
      </w:pPr>
      <w:r w:rsidRPr="00785122">
        <w:rPr>
          <w:sz w:val="28"/>
          <w:szCs w:val="28"/>
        </w:rPr>
        <w:t xml:space="preserve">до остановочных пунктов общественного транспорта - не более </w:t>
      </w:r>
      <w:smartTag w:uri="urn:schemas-microsoft-com:office:smarttags" w:element="metricconverter">
        <w:smartTagPr>
          <w:attr w:name="ProductID" w:val="400 м"/>
        </w:smartTagPr>
        <w:r w:rsidRPr="00785122">
          <w:rPr>
            <w:sz w:val="28"/>
            <w:szCs w:val="28"/>
          </w:rPr>
          <w:t>400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остановочных пунктов общественного транспорта до торговых центров, универмагов и поликлиник - не более </w:t>
      </w:r>
      <w:smartTag w:uri="urn:schemas-microsoft-com:office:smarttags" w:element="metricconverter">
        <w:smartTagPr>
          <w:attr w:name="ProductID" w:val="200 м"/>
        </w:smartTagPr>
        <w:r w:rsidRPr="00785122">
          <w:rPr>
            <w:sz w:val="28"/>
            <w:szCs w:val="28"/>
          </w:rPr>
          <w:t>200 м</w:t>
        </w:r>
      </w:smartTag>
      <w:r w:rsidRPr="00785122">
        <w:rPr>
          <w:sz w:val="28"/>
          <w:szCs w:val="28"/>
        </w:rPr>
        <w:t xml:space="preserve">, до прочих объектов обслуживания - не более </w:t>
      </w:r>
      <w:smartTag w:uri="urn:schemas-microsoft-com:office:smarttags" w:element="metricconverter">
        <w:smartTagPr>
          <w:attr w:name="ProductID" w:val="400 м"/>
        </w:smartTagPr>
        <w:r w:rsidRPr="00785122">
          <w:rPr>
            <w:sz w:val="28"/>
            <w:szCs w:val="28"/>
          </w:rPr>
          <w:t>400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до озелененных территорий общего пользования (сквер, бульвар, сад) - не более </w:t>
      </w:r>
      <w:smartTag w:uri="urn:schemas-microsoft-com:office:smarttags" w:element="metricconverter">
        <w:smartTagPr>
          <w:attr w:name="ProductID" w:val="400 м"/>
        </w:smartTagPr>
        <w:r w:rsidRPr="00785122">
          <w:rPr>
            <w:sz w:val="28"/>
            <w:szCs w:val="28"/>
          </w:rPr>
          <w:t>400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2.2.41. При проектировании жилой застройки определяется баланс территории существующей и проектируемой застройки.</w:t>
      </w:r>
    </w:p>
    <w:p w:rsidR="0030462D" w:rsidRPr="00785122" w:rsidRDefault="00744031" w:rsidP="009C61CE">
      <w:pPr>
        <w:autoSpaceDE w:val="0"/>
        <w:autoSpaceDN w:val="0"/>
        <w:adjustRightInd w:val="0"/>
        <w:ind w:firstLine="540"/>
        <w:jc w:val="both"/>
        <w:rPr>
          <w:sz w:val="28"/>
          <w:szCs w:val="28"/>
        </w:rPr>
      </w:pPr>
      <w:r w:rsidRPr="00785122">
        <w:rPr>
          <w:sz w:val="28"/>
          <w:szCs w:val="28"/>
        </w:rPr>
        <w:t>Баланс территории микрорайона (квартала) включает территории жилой застройки и общего пользования. Баланс определяется в соответствии с формой, приведенной в таблице 13.</w:t>
      </w:r>
    </w:p>
    <w:p w:rsidR="009C61CE" w:rsidRPr="00785122" w:rsidRDefault="009C61CE" w:rsidP="009C61CE">
      <w:pPr>
        <w:autoSpaceDE w:val="0"/>
        <w:autoSpaceDN w:val="0"/>
        <w:adjustRightInd w:val="0"/>
        <w:ind w:firstLine="54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lastRenderedPageBreak/>
        <w:t>Таблица 13</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510"/>
        <w:gridCol w:w="1310"/>
        <w:gridCol w:w="1417"/>
        <w:gridCol w:w="993"/>
        <w:gridCol w:w="1134"/>
        <w:gridCol w:w="1275"/>
      </w:tblGrid>
      <w:tr w:rsidR="00744031" w:rsidTr="00785122">
        <w:trPr>
          <w:cantSplit/>
          <w:trHeight w:val="36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w:t>
            </w:r>
          </w:p>
        </w:tc>
        <w:tc>
          <w:tcPr>
            <w:tcW w:w="13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измерения</w:t>
            </w:r>
          </w:p>
        </w:tc>
        <w:tc>
          <w:tcPr>
            <w:tcW w:w="241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Существующее   </w:t>
            </w:r>
            <w:r>
              <w:rPr>
                <w:rFonts w:ascii="Times New Roman" w:hAnsi="Times New Roman" w:cs="Times New Roman"/>
                <w:sz w:val="24"/>
                <w:szCs w:val="24"/>
              </w:rPr>
              <w:br/>
              <w:t xml:space="preserve">положение     </w:t>
            </w:r>
          </w:p>
        </w:tc>
        <w:tc>
          <w:tcPr>
            <w:tcW w:w="240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Проектное     </w:t>
            </w:r>
            <w:r>
              <w:rPr>
                <w:rFonts w:ascii="Times New Roman" w:hAnsi="Times New Roman" w:cs="Times New Roman"/>
                <w:sz w:val="24"/>
                <w:szCs w:val="24"/>
              </w:rPr>
              <w:br/>
              <w:t xml:space="preserve">решение      </w:t>
            </w:r>
          </w:p>
        </w:tc>
      </w:tr>
      <w:tr w:rsidR="00744031" w:rsidTr="00785122">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количество</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процент</w:t>
            </w:r>
          </w:p>
        </w:tc>
        <w:tc>
          <w:tcPr>
            <w:tcW w:w="1134" w:type="dxa"/>
            <w:tcBorders>
              <w:top w:val="single" w:sz="6" w:space="0" w:color="auto"/>
              <w:left w:val="single" w:sz="6" w:space="0" w:color="auto"/>
              <w:bottom w:val="single" w:sz="6" w:space="0" w:color="auto"/>
              <w:right w:val="single" w:sz="6" w:space="0" w:color="auto"/>
            </w:tcBorders>
          </w:tcPr>
          <w:p w:rsidR="00744031" w:rsidRDefault="0030462D">
            <w:pPr>
              <w:pStyle w:val="ConsPlusCell"/>
              <w:widowControl/>
              <w:rPr>
                <w:rFonts w:ascii="Times New Roman" w:hAnsi="Times New Roman" w:cs="Times New Roman"/>
                <w:sz w:val="24"/>
                <w:szCs w:val="24"/>
              </w:rPr>
            </w:pPr>
            <w:r>
              <w:rPr>
                <w:rFonts w:ascii="Times New Roman" w:hAnsi="Times New Roman" w:cs="Times New Roman"/>
                <w:sz w:val="24"/>
                <w:szCs w:val="24"/>
              </w:rPr>
              <w:t>К</w:t>
            </w:r>
            <w:r w:rsidR="00744031">
              <w:rPr>
                <w:rFonts w:ascii="Times New Roman" w:hAnsi="Times New Roman" w:cs="Times New Roman"/>
                <w:sz w:val="24"/>
                <w:szCs w:val="24"/>
              </w:rPr>
              <w:t>оличе</w:t>
            </w:r>
            <w:r>
              <w:rPr>
                <w:rFonts w:ascii="Times New Roman" w:hAnsi="Times New Roman" w:cs="Times New Roman"/>
                <w:sz w:val="24"/>
                <w:szCs w:val="24"/>
              </w:rPr>
              <w:t>-</w:t>
            </w:r>
            <w:r w:rsidR="00744031">
              <w:rPr>
                <w:rFonts w:ascii="Times New Roman" w:hAnsi="Times New Roman" w:cs="Times New Roman"/>
                <w:sz w:val="24"/>
                <w:szCs w:val="24"/>
              </w:rPr>
              <w:t>ство</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процент</w:t>
            </w:r>
          </w:p>
        </w:tc>
      </w:tr>
      <w:tr w:rsidR="00744031" w:rsidTr="00785122">
        <w:trPr>
          <w:cantSplit/>
          <w:trHeight w:val="60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микрорайона   </w:t>
            </w:r>
            <w:r>
              <w:rPr>
                <w:rFonts w:ascii="Times New Roman" w:hAnsi="Times New Roman" w:cs="Times New Roman"/>
                <w:sz w:val="24"/>
                <w:szCs w:val="24"/>
              </w:rPr>
              <w:br/>
              <w:t xml:space="preserve">(квартала) в красных     </w:t>
            </w:r>
            <w:r>
              <w:rPr>
                <w:rFonts w:ascii="Times New Roman" w:hAnsi="Times New Roman" w:cs="Times New Roman"/>
                <w:sz w:val="24"/>
                <w:szCs w:val="24"/>
              </w:rPr>
              <w:br/>
              <w:t xml:space="preserve">линиях - всего           </w:t>
            </w:r>
            <w:r>
              <w:rPr>
                <w:rFonts w:ascii="Times New Roman" w:hAnsi="Times New Roman" w:cs="Times New Roman"/>
                <w:sz w:val="24"/>
                <w:szCs w:val="24"/>
              </w:rPr>
              <w:br/>
              <w:t xml:space="preserve">в том числе: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жилой         </w:t>
            </w:r>
            <w:r>
              <w:rPr>
                <w:rFonts w:ascii="Times New Roman" w:hAnsi="Times New Roman" w:cs="Times New Roman"/>
                <w:sz w:val="24"/>
                <w:szCs w:val="24"/>
              </w:rPr>
              <w:br/>
              <w:t xml:space="preserve">застройки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общего        </w:t>
            </w:r>
            <w:r>
              <w:rPr>
                <w:rFonts w:ascii="Times New Roman" w:hAnsi="Times New Roman" w:cs="Times New Roman"/>
                <w:sz w:val="24"/>
                <w:szCs w:val="24"/>
              </w:rPr>
              <w:br/>
              <w:t xml:space="preserve">пользования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школ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детских садов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зеленых          </w:t>
            </w:r>
            <w:r>
              <w:rPr>
                <w:rFonts w:ascii="Times New Roman" w:hAnsi="Times New Roman" w:cs="Times New Roman"/>
                <w:sz w:val="24"/>
                <w:szCs w:val="24"/>
              </w:rPr>
              <w:br/>
              <w:t xml:space="preserve">насаждений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 пользования и     </w:t>
            </w:r>
            <w:r>
              <w:rPr>
                <w:rFonts w:ascii="Times New Roman" w:hAnsi="Times New Roman" w:cs="Times New Roman"/>
                <w:sz w:val="24"/>
                <w:szCs w:val="24"/>
              </w:rPr>
              <w:br/>
              <w:t xml:space="preserve">спортивных сооружений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60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объектов         </w:t>
            </w:r>
            <w:r>
              <w:rPr>
                <w:rFonts w:ascii="Times New Roman" w:hAnsi="Times New Roman" w:cs="Times New Roman"/>
                <w:sz w:val="24"/>
                <w:szCs w:val="24"/>
              </w:rPr>
              <w:br/>
              <w:t xml:space="preserve">культурно-бытового и     </w:t>
            </w:r>
            <w:r>
              <w:rPr>
                <w:rFonts w:ascii="Times New Roman" w:hAnsi="Times New Roman" w:cs="Times New Roman"/>
                <w:sz w:val="24"/>
                <w:szCs w:val="24"/>
              </w:rPr>
              <w:br/>
              <w:t xml:space="preserve">коммунального            </w:t>
            </w:r>
            <w:r>
              <w:rPr>
                <w:rFonts w:ascii="Times New Roman" w:hAnsi="Times New Roman" w:cs="Times New Roman"/>
                <w:sz w:val="24"/>
                <w:szCs w:val="24"/>
              </w:rPr>
              <w:br/>
              <w:t xml:space="preserve">обслуживания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гаражей, стоянок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проезды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автостоянки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территории        </w:t>
            </w:r>
          </w:p>
        </w:tc>
        <w:tc>
          <w:tcPr>
            <w:tcW w:w="13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Баланс территории жилого района включает микрорайоны (кварталы) и территории общего пользования жилого района. Баланс определяется в соответствии с формой, приведенной в таблице 14.</w:t>
      </w:r>
    </w:p>
    <w:p w:rsidR="00744031" w:rsidRPr="00785122" w:rsidRDefault="00744031">
      <w:pPr>
        <w:autoSpaceDE w:val="0"/>
        <w:autoSpaceDN w:val="0"/>
        <w:adjustRightInd w:val="0"/>
        <w:rPr>
          <w:sz w:val="28"/>
          <w:szCs w:val="28"/>
        </w:rPr>
      </w:pPr>
      <w:r w:rsidRPr="00785122">
        <w:rPr>
          <w:sz w:val="28"/>
          <w:szCs w:val="28"/>
        </w:rPr>
        <w:t>всего в том числе:</w:t>
      </w:r>
    </w:p>
    <w:p w:rsidR="00744031" w:rsidRPr="00785122" w:rsidRDefault="00744031">
      <w:pPr>
        <w:autoSpaceDE w:val="0"/>
        <w:autoSpaceDN w:val="0"/>
        <w:adjustRightInd w:val="0"/>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14</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510"/>
        <w:gridCol w:w="1168"/>
        <w:gridCol w:w="1276"/>
        <w:gridCol w:w="1134"/>
        <w:gridCol w:w="1134"/>
        <w:gridCol w:w="1417"/>
      </w:tblGrid>
      <w:tr w:rsidR="00744031" w:rsidTr="00785122">
        <w:trPr>
          <w:cantSplit/>
          <w:trHeight w:val="36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w:t>
            </w:r>
          </w:p>
        </w:tc>
        <w:tc>
          <w:tcPr>
            <w:tcW w:w="1168" w:type="dxa"/>
            <w:vMerge w:val="restart"/>
            <w:tcBorders>
              <w:top w:val="single" w:sz="6" w:space="0" w:color="auto"/>
              <w:left w:val="single" w:sz="6" w:space="0" w:color="auto"/>
              <w:bottom w:val="nil"/>
              <w:right w:val="single" w:sz="6" w:space="0" w:color="auto"/>
            </w:tcBorders>
          </w:tcPr>
          <w:p w:rsidR="0030462D"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измере</w:t>
            </w:r>
            <w:r w:rsidR="0030462D">
              <w:rPr>
                <w:rFonts w:ascii="Times New Roman" w:hAnsi="Times New Roman" w:cs="Times New Roman"/>
                <w:sz w:val="24"/>
                <w:szCs w:val="24"/>
              </w:rPr>
              <w:t>-</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ния</w:t>
            </w:r>
          </w:p>
        </w:tc>
        <w:tc>
          <w:tcPr>
            <w:tcW w:w="241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Существующее   </w:t>
            </w:r>
            <w:r>
              <w:rPr>
                <w:rFonts w:ascii="Times New Roman" w:hAnsi="Times New Roman" w:cs="Times New Roman"/>
                <w:sz w:val="24"/>
                <w:szCs w:val="24"/>
              </w:rPr>
              <w:br/>
              <w:t xml:space="preserve">положение     </w:t>
            </w:r>
          </w:p>
        </w:tc>
        <w:tc>
          <w:tcPr>
            <w:tcW w:w="255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Проектное     </w:t>
            </w:r>
            <w:r>
              <w:rPr>
                <w:rFonts w:ascii="Times New Roman" w:hAnsi="Times New Roman" w:cs="Times New Roman"/>
                <w:sz w:val="24"/>
                <w:szCs w:val="24"/>
              </w:rPr>
              <w:br/>
              <w:t xml:space="preserve">решение      </w:t>
            </w:r>
          </w:p>
        </w:tc>
      </w:tr>
      <w:tr w:rsidR="00744031" w:rsidTr="00785122">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6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30462D" w:rsidRDefault="0030462D">
            <w:pPr>
              <w:pStyle w:val="ConsPlusCell"/>
              <w:widowControl/>
              <w:rPr>
                <w:rFonts w:ascii="Times New Roman" w:hAnsi="Times New Roman" w:cs="Times New Roman"/>
                <w:sz w:val="24"/>
                <w:szCs w:val="24"/>
              </w:rPr>
            </w:pPr>
            <w:r>
              <w:rPr>
                <w:rFonts w:ascii="Times New Roman" w:hAnsi="Times New Roman" w:cs="Times New Roman"/>
                <w:sz w:val="24"/>
                <w:szCs w:val="24"/>
              </w:rPr>
              <w:t>К</w:t>
            </w:r>
            <w:r w:rsidR="00744031">
              <w:rPr>
                <w:rFonts w:ascii="Times New Roman" w:hAnsi="Times New Roman" w:cs="Times New Roman"/>
                <w:sz w:val="24"/>
                <w:szCs w:val="24"/>
              </w:rPr>
              <w:t>оличе</w:t>
            </w:r>
            <w:r>
              <w:rPr>
                <w:rFonts w:ascii="Times New Roman" w:hAnsi="Times New Roman" w:cs="Times New Roman"/>
                <w:sz w:val="24"/>
                <w:szCs w:val="24"/>
              </w:rPr>
              <w:t>-</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ство</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процент</w:t>
            </w:r>
          </w:p>
        </w:tc>
        <w:tc>
          <w:tcPr>
            <w:tcW w:w="1134" w:type="dxa"/>
            <w:tcBorders>
              <w:top w:val="single" w:sz="6" w:space="0" w:color="auto"/>
              <w:left w:val="single" w:sz="6" w:space="0" w:color="auto"/>
              <w:bottom w:val="single" w:sz="6" w:space="0" w:color="auto"/>
              <w:right w:val="single" w:sz="6" w:space="0" w:color="auto"/>
            </w:tcBorders>
          </w:tcPr>
          <w:p w:rsidR="00744031" w:rsidRDefault="0030462D">
            <w:pPr>
              <w:pStyle w:val="ConsPlusCell"/>
              <w:widowControl/>
              <w:rPr>
                <w:rFonts w:ascii="Times New Roman" w:hAnsi="Times New Roman" w:cs="Times New Roman"/>
                <w:sz w:val="24"/>
                <w:szCs w:val="24"/>
              </w:rPr>
            </w:pPr>
            <w:r>
              <w:rPr>
                <w:rFonts w:ascii="Times New Roman" w:hAnsi="Times New Roman" w:cs="Times New Roman"/>
                <w:sz w:val="24"/>
                <w:szCs w:val="24"/>
              </w:rPr>
              <w:t>К</w:t>
            </w:r>
            <w:r w:rsidR="00744031">
              <w:rPr>
                <w:rFonts w:ascii="Times New Roman" w:hAnsi="Times New Roman" w:cs="Times New Roman"/>
                <w:sz w:val="24"/>
                <w:szCs w:val="24"/>
              </w:rPr>
              <w:t>оличе</w:t>
            </w:r>
            <w:r>
              <w:rPr>
                <w:rFonts w:ascii="Times New Roman" w:hAnsi="Times New Roman" w:cs="Times New Roman"/>
                <w:sz w:val="24"/>
                <w:szCs w:val="24"/>
              </w:rPr>
              <w:t>-</w:t>
            </w:r>
            <w:r w:rsidR="00744031">
              <w:rPr>
                <w:rFonts w:ascii="Times New Roman" w:hAnsi="Times New Roman" w:cs="Times New Roman"/>
                <w:sz w:val="24"/>
                <w:szCs w:val="24"/>
              </w:rPr>
              <w:t>ство</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процент</w:t>
            </w:r>
          </w:p>
        </w:tc>
      </w:tr>
      <w:tr w:rsidR="00744031" w:rsidTr="00785122">
        <w:trPr>
          <w:cantSplit/>
          <w:trHeight w:val="48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Территория жилого района,</w:t>
            </w:r>
            <w:r>
              <w:rPr>
                <w:rFonts w:ascii="Times New Roman" w:hAnsi="Times New Roman" w:cs="Times New Roman"/>
                <w:sz w:val="24"/>
                <w:szCs w:val="24"/>
              </w:rPr>
              <w:br/>
              <w:t xml:space="preserve">всего                    </w:t>
            </w:r>
            <w:r>
              <w:rPr>
                <w:rFonts w:ascii="Times New Roman" w:hAnsi="Times New Roman" w:cs="Times New Roman"/>
                <w:sz w:val="24"/>
                <w:szCs w:val="24"/>
              </w:rPr>
              <w:br/>
              <w:t xml:space="preserve">в том числе: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микрорайонов  </w:t>
            </w:r>
            <w:r>
              <w:rPr>
                <w:rFonts w:ascii="Times New Roman" w:hAnsi="Times New Roman" w:cs="Times New Roman"/>
                <w:sz w:val="24"/>
                <w:szCs w:val="24"/>
              </w:rPr>
              <w:br/>
              <w:t xml:space="preserve">(кварталов)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48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общего        </w:t>
            </w:r>
            <w:r>
              <w:rPr>
                <w:rFonts w:ascii="Times New Roman" w:hAnsi="Times New Roman" w:cs="Times New Roman"/>
                <w:sz w:val="24"/>
                <w:szCs w:val="24"/>
              </w:rPr>
              <w:br/>
              <w:t xml:space="preserve">пользования жилого       </w:t>
            </w:r>
            <w:r>
              <w:rPr>
                <w:rFonts w:ascii="Times New Roman" w:hAnsi="Times New Roman" w:cs="Times New Roman"/>
                <w:sz w:val="24"/>
                <w:szCs w:val="24"/>
              </w:rPr>
              <w:br/>
              <w:t xml:space="preserve">района, всего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60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участки объектов         </w:t>
            </w:r>
            <w:r>
              <w:rPr>
                <w:rFonts w:ascii="Times New Roman" w:hAnsi="Times New Roman" w:cs="Times New Roman"/>
                <w:sz w:val="24"/>
                <w:szCs w:val="24"/>
              </w:rPr>
              <w:br/>
              <w:t xml:space="preserve">культурно-бытового и     </w:t>
            </w:r>
            <w:r>
              <w:rPr>
                <w:rFonts w:ascii="Times New Roman" w:hAnsi="Times New Roman" w:cs="Times New Roman"/>
                <w:sz w:val="24"/>
                <w:szCs w:val="24"/>
              </w:rPr>
              <w:br/>
              <w:t xml:space="preserve">коммунального            </w:t>
            </w:r>
            <w:r>
              <w:rPr>
                <w:rFonts w:ascii="Times New Roman" w:hAnsi="Times New Roman" w:cs="Times New Roman"/>
                <w:sz w:val="24"/>
                <w:szCs w:val="24"/>
              </w:rPr>
              <w:br/>
              <w:t xml:space="preserve">обслуживания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зеленых          </w:t>
            </w:r>
            <w:r>
              <w:rPr>
                <w:rFonts w:ascii="Times New Roman" w:hAnsi="Times New Roman" w:cs="Times New Roman"/>
                <w:sz w:val="24"/>
                <w:szCs w:val="24"/>
              </w:rPr>
              <w:br/>
              <w:t xml:space="preserve">насаждений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спортивных       </w:t>
            </w:r>
            <w:r>
              <w:rPr>
                <w:rFonts w:ascii="Times New Roman" w:hAnsi="Times New Roman" w:cs="Times New Roman"/>
                <w:sz w:val="24"/>
                <w:szCs w:val="24"/>
              </w:rPr>
              <w:br/>
              <w:t xml:space="preserve">сооружений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участки гаражей-стоянок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площади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автостоянки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территории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jc w:val="center"/>
      </w:pPr>
    </w:p>
    <w:p w:rsidR="00744031" w:rsidRPr="00785122" w:rsidRDefault="00744031">
      <w:pPr>
        <w:autoSpaceDE w:val="0"/>
        <w:autoSpaceDN w:val="0"/>
        <w:adjustRightInd w:val="0"/>
        <w:jc w:val="center"/>
        <w:outlineLvl w:val="3"/>
        <w:rPr>
          <w:sz w:val="28"/>
          <w:szCs w:val="28"/>
        </w:rPr>
      </w:pPr>
      <w:r w:rsidRPr="00785122">
        <w:rPr>
          <w:sz w:val="28"/>
          <w:szCs w:val="28"/>
        </w:rPr>
        <w:t>Территория малоэтажного жилищного строительства</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2.2.42. Малоэтажной жилой застройкой считается застройка домами высотой до 3 этажей включительно.</w:t>
      </w:r>
    </w:p>
    <w:p w:rsidR="00744031" w:rsidRPr="00785122" w:rsidRDefault="00744031">
      <w:pPr>
        <w:autoSpaceDE w:val="0"/>
        <w:autoSpaceDN w:val="0"/>
        <w:adjustRightInd w:val="0"/>
        <w:ind w:firstLine="540"/>
        <w:jc w:val="both"/>
        <w:rPr>
          <w:sz w:val="28"/>
          <w:szCs w:val="28"/>
        </w:rPr>
      </w:pPr>
      <w:r w:rsidRPr="00785122">
        <w:rPr>
          <w:sz w:val="28"/>
          <w:szCs w:val="28"/>
        </w:rPr>
        <w:t>Допускается применение домов секционного и блокированного типа при соответствующем обосновании.</w:t>
      </w:r>
    </w:p>
    <w:p w:rsidR="00744031" w:rsidRPr="00785122" w:rsidRDefault="00744031">
      <w:pPr>
        <w:autoSpaceDE w:val="0"/>
        <w:autoSpaceDN w:val="0"/>
        <w:adjustRightInd w:val="0"/>
        <w:ind w:firstLine="540"/>
        <w:jc w:val="both"/>
        <w:rPr>
          <w:sz w:val="28"/>
          <w:szCs w:val="28"/>
        </w:rPr>
      </w:pPr>
      <w:r w:rsidRPr="00785122">
        <w:rPr>
          <w:sz w:val="28"/>
          <w:szCs w:val="28"/>
        </w:rPr>
        <w:t xml:space="preserve">2.2.43.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w:t>
      </w:r>
      <w:smartTag w:uri="urn:schemas-microsoft-com:office:smarttags" w:element="metricconverter">
        <w:smartTagPr>
          <w:attr w:name="ProductID" w:val="18 м2"/>
        </w:smartTagPr>
        <w:r w:rsidRPr="00785122">
          <w:rPr>
            <w:sz w:val="28"/>
            <w:szCs w:val="28"/>
          </w:rPr>
          <w:t>18 м2</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Расчетные показатели жилищной обеспеченности для малоэтажных жилых домов, находящихся в частной собственности, не нормируются.</w:t>
      </w:r>
    </w:p>
    <w:p w:rsidR="00744031" w:rsidRPr="00785122" w:rsidRDefault="00744031">
      <w:pPr>
        <w:autoSpaceDE w:val="0"/>
        <w:autoSpaceDN w:val="0"/>
        <w:adjustRightInd w:val="0"/>
        <w:ind w:firstLine="540"/>
        <w:jc w:val="both"/>
        <w:rPr>
          <w:sz w:val="28"/>
          <w:szCs w:val="28"/>
        </w:rPr>
      </w:pPr>
      <w:r w:rsidRPr="00785122">
        <w:rPr>
          <w:sz w:val="28"/>
          <w:szCs w:val="28"/>
        </w:rPr>
        <w:t>2.2.44. Жилые дома на территории малоэтажной застройки располагаются с отступом от красных линий.</w:t>
      </w:r>
    </w:p>
    <w:p w:rsidR="00744031" w:rsidRPr="00785122" w:rsidRDefault="00744031">
      <w:pPr>
        <w:autoSpaceDE w:val="0"/>
        <w:autoSpaceDN w:val="0"/>
        <w:adjustRightInd w:val="0"/>
        <w:ind w:firstLine="540"/>
        <w:jc w:val="both"/>
        <w:rPr>
          <w:sz w:val="28"/>
          <w:szCs w:val="28"/>
        </w:rPr>
      </w:pPr>
      <w:r w:rsidRPr="00785122">
        <w:rPr>
          <w:sz w:val="28"/>
          <w:szCs w:val="28"/>
        </w:rPr>
        <w:t xml:space="preserve">Усадебный одно-, двухквартирный дом должен отстоять от красной линии улиц не менее чем на </w:t>
      </w:r>
      <w:smartTag w:uri="urn:schemas-microsoft-com:office:smarttags" w:element="metricconverter">
        <w:smartTagPr>
          <w:attr w:name="ProductID" w:val="5 м"/>
        </w:smartTagPr>
        <w:r w:rsidRPr="00785122">
          <w:rPr>
            <w:sz w:val="28"/>
            <w:szCs w:val="28"/>
          </w:rPr>
          <w:t>5 м</w:t>
        </w:r>
      </w:smartTag>
      <w:r w:rsidRPr="00785122">
        <w:rPr>
          <w:sz w:val="28"/>
          <w:szCs w:val="28"/>
        </w:rPr>
        <w:t xml:space="preserve">, от красной линии проездов - не менее чем на </w:t>
      </w:r>
      <w:smartTag w:uri="urn:schemas-microsoft-com:office:smarttags" w:element="metricconverter">
        <w:smartTagPr>
          <w:attr w:name="ProductID" w:val="3 м"/>
        </w:smartTagPr>
        <w:r w:rsidRPr="00785122">
          <w:rPr>
            <w:sz w:val="28"/>
            <w:szCs w:val="28"/>
          </w:rPr>
          <w:t>3 м</w:t>
        </w:r>
      </w:smartTag>
      <w:r w:rsidRPr="00785122">
        <w:rPr>
          <w:sz w:val="28"/>
          <w:szCs w:val="28"/>
        </w:rPr>
        <w:t xml:space="preserve">. Расстояние от хозяйственных построек до красных линий улиц и проездов должно быть не менее </w:t>
      </w:r>
      <w:smartTag w:uri="urn:schemas-microsoft-com:office:smarttags" w:element="metricconverter">
        <w:smartTagPr>
          <w:attr w:name="ProductID" w:val="5 м"/>
        </w:smartTagPr>
        <w:r w:rsidRPr="00785122">
          <w:rPr>
            <w:sz w:val="28"/>
            <w:szCs w:val="28"/>
          </w:rPr>
          <w:t>5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В отдельных случаях допускается размещение жилых домов усадебного типа по красной линии улиц в условиях сложившейся застройки.</w:t>
      </w:r>
    </w:p>
    <w:p w:rsidR="00744031" w:rsidRPr="00785122" w:rsidRDefault="00744031">
      <w:pPr>
        <w:autoSpaceDE w:val="0"/>
        <w:autoSpaceDN w:val="0"/>
        <w:adjustRightInd w:val="0"/>
        <w:ind w:firstLine="540"/>
        <w:jc w:val="both"/>
        <w:rPr>
          <w:sz w:val="28"/>
          <w:szCs w:val="28"/>
        </w:rPr>
      </w:pPr>
      <w:r w:rsidRPr="00785122">
        <w:rPr>
          <w:sz w:val="28"/>
          <w:szCs w:val="28"/>
        </w:rPr>
        <w:t>2.2.45. Минимальная обеспеченность площадью озелененных территорий приведена в разделе 2 "Селитебная территория" настоящих Нормативов.</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Элементы планировочной структуры</w:t>
      </w:r>
    </w:p>
    <w:p w:rsidR="00744031" w:rsidRPr="00785122" w:rsidRDefault="00744031">
      <w:pPr>
        <w:autoSpaceDE w:val="0"/>
        <w:autoSpaceDN w:val="0"/>
        <w:adjustRightInd w:val="0"/>
        <w:jc w:val="center"/>
        <w:rPr>
          <w:sz w:val="28"/>
          <w:szCs w:val="28"/>
        </w:rPr>
      </w:pPr>
      <w:r w:rsidRPr="00785122">
        <w:rPr>
          <w:sz w:val="28"/>
          <w:szCs w:val="28"/>
        </w:rPr>
        <w:t>и градостроительные характеристики территории</w:t>
      </w:r>
    </w:p>
    <w:p w:rsidR="00744031" w:rsidRPr="00785122" w:rsidRDefault="00744031">
      <w:pPr>
        <w:autoSpaceDE w:val="0"/>
        <w:autoSpaceDN w:val="0"/>
        <w:adjustRightInd w:val="0"/>
        <w:jc w:val="center"/>
        <w:rPr>
          <w:sz w:val="28"/>
          <w:szCs w:val="28"/>
        </w:rPr>
      </w:pPr>
      <w:r w:rsidRPr="00785122">
        <w:rPr>
          <w:sz w:val="28"/>
          <w:szCs w:val="28"/>
        </w:rPr>
        <w:t>малоэтажного жилищного строительства</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2.2.46. Градостроительные характеристики территорий малоэтажного жилищного строительства (величина структурного элемента, этажность застройки, размеры приквартирного участка и другие) определяются местоположением территории в планировочной и функциональной структуре городских округов и поселений в зависимости от типа территории, в том числе:</w:t>
      </w:r>
    </w:p>
    <w:p w:rsidR="00744031" w:rsidRPr="00785122" w:rsidRDefault="00744031">
      <w:pPr>
        <w:autoSpaceDE w:val="0"/>
        <w:autoSpaceDN w:val="0"/>
        <w:adjustRightInd w:val="0"/>
        <w:ind w:firstLine="540"/>
        <w:jc w:val="both"/>
        <w:rPr>
          <w:sz w:val="28"/>
          <w:szCs w:val="28"/>
        </w:rPr>
      </w:pPr>
      <w:r w:rsidRPr="00785122">
        <w:rPr>
          <w:sz w:val="28"/>
          <w:szCs w:val="28"/>
        </w:rPr>
        <w:t xml:space="preserve">отдельные жилые образования в структуре </w:t>
      </w:r>
      <w:r w:rsidR="00DC567C">
        <w:rPr>
          <w:sz w:val="28"/>
          <w:szCs w:val="28"/>
        </w:rPr>
        <w:t>городского поселения</w:t>
      </w:r>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жилые образования средних и малых сельских поселений.</w:t>
      </w:r>
    </w:p>
    <w:p w:rsidR="00744031" w:rsidRPr="00785122" w:rsidRDefault="00744031">
      <w:pPr>
        <w:autoSpaceDE w:val="0"/>
        <w:autoSpaceDN w:val="0"/>
        <w:adjustRightInd w:val="0"/>
        <w:ind w:firstLine="540"/>
        <w:jc w:val="both"/>
        <w:rPr>
          <w:sz w:val="28"/>
          <w:szCs w:val="28"/>
        </w:rPr>
      </w:pPr>
      <w:r w:rsidRPr="00785122">
        <w:rPr>
          <w:sz w:val="28"/>
          <w:szCs w:val="28"/>
        </w:rPr>
        <w:t>2.2.47. В состав территорий малоэтажной жилой застройки включаются:</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индивидуальными жилыми домами (в том числе одноэтажными, мансардными, двухэтажными и трехэтажными) с придомовыми земельными участками;</w:t>
      </w:r>
    </w:p>
    <w:p w:rsidR="00744031" w:rsidRPr="00785122" w:rsidRDefault="00744031">
      <w:pPr>
        <w:autoSpaceDE w:val="0"/>
        <w:autoSpaceDN w:val="0"/>
        <w:adjustRightInd w:val="0"/>
        <w:ind w:firstLine="540"/>
        <w:jc w:val="both"/>
        <w:rPr>
          <w:sz w:val="28"/>
          <w:szCs w:val="28"/>
        </w:rPr>
      </w:pPr>
      <w:r w:rsidRPr="00785122">
        <w:rPr>
          <w:sz w:val="28"/>
          <w:szCs w:val="28"/>
        </w:rPr>
        <w:t>зоны застройки малоэтажными жилыми домами (многоквартирными, сблокированными или секционными до трех этажей включительно, с приквартирными земельными участками);</w:t>
      </w:r>
    </w:p>
    <w:p w:rsidR="00744031" w:rsidRPr="00785122" w:rsidRDefault="00744031">
      <w:pPr>
        <w:autoSpaceDE w:val="0"/>
        <w:autoSpaceDN w:val="0"/>
        <w:adjustRightInd w:val="0"/>
        <w:ind w:firstLine="540"/>
        <w:jc w:val="both"/>
        <w:rPr>
          <w:sz w:val="28"/>
          <w:szCs w:val="28"/>
        </w:rPr>
      </w:pPr>
      <w:r w:rsidRPr="00785122">
        <w:rPr>
          <w:sz w:val="28"/>
          <w:szCs w:val="28"/>
        </w:rPr>
        <w:t>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rsidR="00744031" w:rsidRPr="00785122" w:rsidRDefault="00744031">
      <w:pPr>
        <w:autoSpaceDE w:val="0"/>
        <w:autoSpaceDN w:val="0"/>
        <w:adjustRightInd w:val="0"/>
        <w:ind w:firstLine="540"/>
        <w:jc w:val="both"/>
        <w:rPr>
          <w:sz w:val="28"/>
          <w:szCs w:val="28"/>
        </w:rPr>
      </w:pPr>
      <w:r w:rsidRPr="00785122">
        <w:rPr>
          <w:sz w:val="28"/>
          <w:szCs w:val="28"/>
        </w:rPr>
        <w:t>В целях увеличения плотности и формирования переходного масштаба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 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rsidR="00744031" w:rsidRPr="00785122" w:rsidRDefault="00744031">
      <w:pPr>
        <w:autoSpaceDE w:val="0"/>
        <w:autoSpaceDN w:val="0"/>
        <w:adjustRightInd w:val="0"/>
        <w:ind w:firstLine="540"/>
        <w:jc w:val="both"/>
        <w:rPr>
          <w:sz w:val="28"/>
          <w:szCs w:val="28"/>
        </w:rPr>
      </w:pPr>
      <w:r w:rsidRPr="00785122">
        <w:rPr>
          <w:sz w:val="28"/>
          <w:szCs w:val="28"/>
        </w:rPr>
        <w:t>2.2.48. Потребности населения в жилье должны быть обеспечены не только путем нового строительства, но и с помощью модернизации и реконструкции малоэтажных жилых зданий, в том числе усадебной застройки, сохранивших свою материальную ценность, в соответствии с таблицей 9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2.2.49. Предельные размеры земельных участков для усадебных, одно-, двухквартирных и многоквартирных жилых домов блокированного и секционного типа устанавливаются органами местного самоуправления в зависимости от особенностей градостроительной ситуации, типа жилых домов и других местных особенностей.</w:t>
      </w:r>
    </w:p>
    <w:p w:rsidR="00744031" w:rsidRPr="00785122" w:rsidRDefault="00744031">
      <w:pPr>
        <w:autoSpaceDE w:val="0"/>
        <w:autoSpaceDN w:val="0"/>
        <w:adjustRightInd w:val="0"/>
        <w:ind w:firstLine="540"/>
        <w:jc w:val="both"/>
        <w:rPr>
          <w:sz w:val="28"/>
          <w:szCs w:val="28"/>
        </w:rPr>
      </w:pPr>
      <w:r w:rsidRPr="00785122">
        <w:rPr>
          <w:sz w:val="28"/>
          <w:szCs w:val="28"/>
        </w:rPr>
        <w:t>2.2.50. Тип и максимально допустимые размеры земельных участков, предоставляемых гражданам для индивидуального жилищного строительства в малоэтажной жилой застройке, приведены в таблице 15.</w:t>
      </w:r>
    </w:p>
    <w:p w:rsidR="00785122" w:rsidRPr="006F5C12" w:rsidRDefault="00785122" w:rsidP="001D7AB7">
      <w:pPr>
        <w:autoSpaceDE w:val="0"/>
        <w:autoSpaceDN w:val="0"/>
        <w:adjustRightInd w:val="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15</w:t>
      </w:r>
    </w:p>
    <w:p w:rsidR="00744031" w:rsidRDefault="00744031">
      <w:pPr>
        <w:autoSpaceDE w:val="0"/>
        <w:autoSpaceDN w:val="0"/>
        <w:adjustRightInd w:val="0"/>
      </w:pPr>
    </w:p>
    <w:tbl>
      <w:tblPr>
        <w:tblW w:w="9356" w:type="dxa"/>
        <w:tblInd w:w="70" w:type="dxa"/>
        <w:tblLayout w:type="fixed"/>
        <w:tblCellMar>
          <w:left w:w="70" w:type="dxa"/>
          <w:right w:w="70" w:type="dxa"/>
        </w:tblCellMar>
        <w:tblLook w:val="0000"/>
      </w:tblPr>
      <w:tblGrid>
        <w:gridCol w:w="2127"/>
        <w:gridCol w:w="2126"/>
        <w:gridCol w:w="1276"/>
        <w:gridCol w:w="1134"/>
        <w:gridCol w:w="2693"/>
      </w:tblGrid>
      <w:tr w:rsidR="00744031" w:rsidTr="0030462D">
        <w:trPr>
          <w:cantSplit/>
          <w:trHeight w:val="480"/>
        </w:trPr>
        <w:tc>
          <w:tcPr>
            <w:tcW w:w="212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w:t>
            </w:r>
            <w:r>
              <w:rPr>
                <w:rFonts w:ascii="Times New Roman" w:hAnsi="Times New Roman" w:cs="Times New Roman"/>
                <w:sz w:val="24"/>
                <w:szCs w:val="24"/>
              </w:rPr>
              <w:br/>
              <w:t xml:space="preserve">территории    </w:t>
            </w:r>
          </w:p>
        </w:tc>
        <w:tc>
          <w:tcPr>
            <w:tcW w:w="2126"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Тип жилого дома</w:t>
            </w:r>
            <w:r>
              <w:rPr>
                <w:rFonts w:ascii="Times New Roman" w:hAnsi="Times New Roman" w:cs="Times New Roman"/>
                <w:sz w:val="24"/>
                <w:szCs w:val="24"/>
              </w:rPr>
              <w:br/>
              <w:t xml:space="preserve">(этажность   </w:t>
            </w:r>
            <w:r>
              <w:rPr>
                <w:rFonts w:ascii="Times New Roman" w:hAnsi="Times New Roman" w:cs="Times New Roman"/>
                <w:sz w:val="24"/>
                <w:szCs w:val="24"/>
              </w:rPr>
              <w:br/>
              <w:t xml:space="preserve">1 - 3)     </w:t>
            </w:r>
          </w:p>
        </w:tc>
        <w:tc>
          <w:tcPr>
            <w:tcW w:w="241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w:t>
            </w:r>
            <w:r>
              <w:rPr>
                <w:rFonts w:ascii="Times New Roman" w:hAnsi="Times New Roman" w:cs="Times New Roman"/>
                <w:sz w:val="24"/>
                <w:szCs w:val="24"/>
              </w:rPr>
              <w:br/>
              <w:t xml:space="preserve">приквартирных  </w:t>
            </w:r>
            <w:r>
              <w:rPr>
                <w:rFonts w:ascii="Times New Roman" w:hAnsi="Times New Roman" w:cs="Times New Roman"/>
                <w:sz w:val="24"/>
                <w:szCs w:val="24"/>
              </w:rPr>
              <w:br/>
              <w:t>участков</w:t>
            </w:r>
            <w:r w:rsidR="008F456F">
              <w:rPr>
                <w:rFonts w:ascii="Times New Roman" w:hAnsi="Times New Roman" w:cs="Times New Roman"/>
                <w:sz w:val="24"/>
                <w:szCs w:val="24"/>
              </w:rPr>
              <w:t xml:space="preserve"> на 1 квартиру</w:t>
            </w:r>
            <w:r>
              <w:rPr>
                <w:rFonts w:ascii="Times New Roman" w:hAnsi="Times New Roman" w:cs="Times New Roman"/>
                <w:sz w:val="24"/>
                <w:szCs w:val="24"/>
              </w:rPr>
              <w:t xml:space="preserve">, га   </w:t>
            </w:r>
          </w:p>
        </w:tc>
        <w:tc>
          <w:tcPr>
            <w:tcW w:w="2693"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Функционально-    </w:t>
            </w:r>
            <w:r>
              <w:rPr>
                <w:rFonts w:ascii="Times New Roman" w:hAnsi="Times New Roman" w:cs="Times New Roman"/>
                <w:sz w:val="24"/>
                <w:szCs w:val="24"/>
              </w:rPr>
              <w:br/>
              <w:t xml:space="preserve">типологические    </w:t>
            </w:r>
            <w:r>
              <w:rPr>
                <w:rFonts w:ascii="Times New Roman" w:hAnsi="Times New Roman" w:cs="Times New Roman"/>
                <w:sz w:val="24"/>
                <w:szCs w:val="24"/>
              </w:rPr>
              <w:br/>
              <w:t xml:space="preserve">признаки участка   </w:t>
            </w:r>
            <w:r>
              <w:rPr>
                <w:rFonts w:ascii="Times New Roman" w:hAnsi="Times New Roman" w:cs="Times New Roman"/>
                <w:sz w:val="24"/>
                <w:szCs w:val="24"/>
              </w:rPr>
              <w:br/>
              <w:t xml:space="preserve">(кроме проживания)  </w:t>
            </w:r>
          </w:p>
        </w:tc>
      </w:tr>
      <w:tr w:rsidR="00744031" w:rsidTr="0030462D">
        <w:trPr>
          <w:cantSplit/>
          <w:trHeight w:val="240"/>
        </w:trPr>
        <w:tc>
          <w:tcPr>
            <w:tcW w:w="212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 менее</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 более</w:t>
            </w:r>
          </w:p>
        </w:tc>
        <w:tc>
          <w:tcPr>
            <w:tcW w:w="2693"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884DCA" w:rsidTr="00E12220">
        <w:trPr>
          <w:cantSplit/>
          <w:trHeight w:val="480"/>
        </w:trPr>
        <w:tc>
          <w:tcPr>
            <w:tcW w:w="2127" w:type="dxa"/>
            <w:vMerge w:val="restart"/>
            <w:tcBorders>
              <w:top w:val="single" w:sz="6" w:space="0" w:color="auto"/>
              <w:left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Жилы</w:t>
            </w:r>
            <w:r w:rsidR="008F456F">
              <w:rPr>
                <w:rFonts w:ascii="Times New Roman" w:hAnsi="Times New Roman" w:cs="Times New Roman"/>
                <w:sz w:val="24"/>
                <w:szCs w:val="24"/>
              </w:rPr>
              <w:t>е образования</w:t>
            </w:r>
            <w:r w:rsidR="008F456F">
              <w:rPr>
                <w:rFonts w:ascii="Times New Roman" w:hAnsi="Times New Roman" w:cs="Times New Roman"/>
                <w:sz w:val="24"/>
                <w:szCs w:val="24"/>
              </w:rPr>
              <w:br/>
              <w:t xml:space="preserve">в структуре      </w:t>
            </w:r>
            <w:r w:rsidR="008F456F">
              <w:rPr>
                <w:rFonts w:ascii="Times New Roman" w:hAnsi="Times New Roman" w:cs="Times New Roman"/>
                <w:sz w:val="24"/>
                <w:szCs w:val="24"/>
              </w:rPr>
              <w:br/>
              <w:t>поселения</w:t>
            </w:r>
            <w:r>
              <w:rPr>
                <w:rFonts w:ascii="Times New Roman" w:hAnsi="Times New Roman" w:cs="Times New Roman"/>
                <w:sz w:val="24"/>
                <w:szCs w:val="24"/>
              </w:rPr>
              <w:t xml:space="preserve">        </w:t>
            </w:r>
          </w:p>
          <w:p w:rsidR="00884DCA" w:rsidRDefault="00884DCA" w:rsidP="00E12220">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одно-,         </w:t>
            </w:r>
            <w:r>
              <w:rPr>
                <w:rFonts w:ascii="Times New Roman" w:hAnsi="Times New Roman" w:cs="Times New Roman"/>
                <w:sz w:val="24"/>
                <w:szCs w:val="24"/>
              </w:rPr>
              <w:br/>
              <w:t xml:space="preserve">двухквартирные </w:t>
            </w:r>
            <w:r>
              <w:rPr>
                <w:rFonts w:ascii="Times New Roman" w:hAnsi="Times New Roman" w:cs="Times New Roman"/>
                <w:sz w:val="24"/>
                <w:szCs w:val="24"/>
              </w:rPr>
              <w:br/>
              <w:t xml:space="preserve">дома           </w:t>
            </w:r>
          </w:p>
        </w:tc>
        <w:tc>
          <w:tcPr>
            <w:tcW w:w="127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0,03    </w:t>
            </w:r>
          </w:p>
        </w:tc>
        <w:tc>
          <w:tcPr>
            <w:tcW w:w="1134" w:type="dxa"/>
            <w:tcBorders>
              <w:top w:val="single" w:sz="6" w:space="0" w:color="auto"/>
              <w:left w:val="single" w:sz="6" w:space="0" w:color="auto"/>
              <w:bottom w:val="single" w:sz="6" w:space="0" w:color="auto"/>
              <w:right w:val="single" w:sz="6" w:space="0" w:color="auto"/>
            </w:tcBorders>
          </w:tcPr>
          <w:p w:rsidR="00884DCA" w:rsidRDefault="008F456F">
            <w:pPr>
              <w:pStyle w:val="ConsPlusCell"/>
              <w:widowControl/>
              <w:rPr>
                <w:rFonts w:ascii="Times New Roman" w:hAnsi="Times New Roman" w:cs="Times New Roman"/>
                <w:sz w:val="24"/>
                <w:szCs w:val="24"/>
              </w:rPr>
            </w:pPr>
            <w:r>
              <w:rPr>
                <w:rFonts w:ascii="Times New Roman" w:hAnsi="Times New Roman" w:cs="Times New Roman"/>
                <w:sz w:val="24"/>
                <w:szCs w:val="24"/>
              </w:rPr>
              <w:t>0,1</w:t>
            </w:r>
            <w:r w:rsidR="0095484B">
              <w:rPr>
                <w:rFonts w:ascii="Times New Roman" w:hAnsi="Times New Roman" w:cs="Times New Roman"/>
                <w:sz w:val="24"/>
                <w:szCs w:val="24"/>
              </w:rPr>
              <w:t>5</w:t>
            </w:r>
            <w:r w:rsidR="00884DCA">
              <w:rPr>
                <w:rFonts w:ascii="Times New Roman" w:hAnsi="Times New Roman" w:cs="Times New Roman"/>
                <w:sz w:val="24"/>
                <w:szCs w:val="24"/>
              </w:rPr>
              <w:t xml:space="preserve">    </w:t>
            </w:r>
          </w:p>
        </w:tc>
        <w:tc>
          <w:tcPr>
            <w:tcW w:w="2693" w:type="dxa"/>
            <w:vMerge w:val="restart"/>
            <w:tcBorders>
              <w:top w:val="single" w:sz="6" w:space="0" w:color="auto"/>
              <w:left w:val="single" w:sz="6" w:space="0" w:color="auto"/>
              <w:bottom w:val="nil"/>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садоводство или      </w:t>
            </w:r>
            <w:r>
              <w:rPr>
                <w:rFonts w:ascii="Times New Roman" w:hAnsi="Times New Roman" w:cs="Times New Roman"/>
                <w:sz w:val="24"/>
                <w:szCs w:val="24"/>
              </w:rPr>
              <w:br/>
              <w:t xml:space="preserve">цветоводство, игры   </w:t>
            </w:r>
            <w:r>
              <w:rPr>
                <w:rFonts w:ascii="Times New Roman" w:hAnsi="Times New Roman" w:cs="Times New Roman"/>
                <w:sz w:val="24"/>
                <w:szCs w:val="24"/>
              </w:rPr>
              <w:br/>
              <w:t xml:space="preserve">детей, отдых         </w:t>
            </w:r>
          </w:p>
        </w:tc>
      </w:tr>
      <w:tr w:rsidR="00884DCA" w:rsidTr="00E12220">
        <w:trPr>
          <w:cantSplit/>
          <w:trHeight w:val="240"/>
        </w:trPr>
        <w:tc>
          <w:tcPr>
            <w:tcW w:w="2127" w:type="dxa"/>
            <w:vMerge/>
            <w:tcBorders>
              <w:left w:val="single" w:sz="6" w:space="0" w:color="auto"/>
              <w:right w:val="single" w:sz="6" w:space="0" w:color="auto"/>
            </w:tcBorders>
          </w:tcPr>
          <w:p w:rsidR="00884DCA" w:rsidRDefault="00884DCA" w:rsidP="00E12220">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многоквартирные</w:t>
            </w:r>
          </w:p>
        </w:tc>
        <w:tc>
          <w:tcPr>
            <w:tcW w:w="127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0,006   </w:t>
            </w:r>
          </w:p>
        </w:tc>
        <w:tc>
          <w:tcPr>
            <w:tcW w:w="1134"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0,01    </w:t>
            </w:r>
          </w:p>
        </w:tc>
        <w:tc>
          <w:tcPr>
            <w:tcW w:w="2693" w:type="dxa"/>
            <w:vMerge/>
            <w:tcBorders>
              <w:top w:val="nil"/>
              <w:left w:val="single" w:sz="6" w:space="0" w:color="auto"/>
              <w:bottom w:val="nil"/>
              <w:right w:val="single" w:sz="6" w:space="0" w:color="auto"/>
            </w:tcBorders>
          </w:tcPr>
          <w:p w:rsidR="00884DCA" w:rsidRDefault="00884DCA">
            <w:pPr>
              <w:pStyle w:val="ConsPlusCell"/>
              <w:widowControl/>
              <w:rPr>
                <w:rFonts w:ascii="Times New Roman" w:hAnsi="Times New Roman" w:cs="Times New Roman"/>
                <w:sz w:val="24"/>
                <w:szCs w:val="24"/>
              </w:rPr>
            </w:pPr>
          </w:p>
        </w:tc>
      </w:tr>
      <w:tr w:rsidR="00884DCA" w:rsidTr="00E12220">
        <w:trPr>
          <w:cantSplit/>
          <w:trHeight w:val="480"/>
        </w:trPr>
        <w:tc>
          <w:tcPr>
            <w:tcW w:w="2127" w:type="dxa"/>
            <w:vMerge/>
            <w:tcBorders>
              <w:left w:val="single" w:sz="6" w:space="0" w:color="auto"/>
              <w:right w:val="single" w:sz="6" w:space="0" w:color="auto"/>
            </w:tcBorders>
          </w:tcPr>
          <w:p w:rsidR="00884DCA" w:rsidRDefault="00884DCA" w:rsidP="00E12220">
            <w:pPr>
              <w:pStyle w:val="ConsPlusCel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блокированные  </w:t>
            </w:r>
            <w:r>
              <w:rPr>
                <w:rFonts w:ascii="Times New Roman" w:hAnsi="Times New Roman" w:cs="Times New Roman"/>
                <w:sz w:val="24"/>
                <w:szCs w:val="24"/>
              </w:rPr>
              <w:br/>
              <w:t xml:space="preserve">дома           </w:t>
            </w:r>
          </w:p>
        </w:tc>
        <w:tc>
          <w:tcPr>
            <w:tcW w:w="2410" w:type="dxa"/>
            <w:gridSpan w:val="2"/>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(без учета       </w:t>
            </w:r>
            <w:r>
              <w:rPr>
                <w:rFonts w:ascii="Times New Roman" w:hAnsi="Times New Roman" w:cs="Times New Roman"/>
                <w:sz w:val="24"/>
                <w:szCs w:val="24"/>
              </w:rPr>
              <w:br/>
              <w:t xml:space="preserve">площади          </w:t>
            </w:r>
            <w:r>
              <w:rPr>
                <w:rFonts w:ascii="Times New Roman" w:hAnsi="Times New Roman" w:cs="Times New Roman"/>
                <w:sz w:val="24"/>
                <w:szCs w:val="24"/>
              </w:rPr>
              <w:br/>
              <w:t xml:space="preserve">застройки)       </w:t>
            </w:r>
          </w:p>
        </w:tc>
        <w:tc>
          <w:tcPr>
            <w:tcW w:w="2693" w:type="dxa"/>
            <w:vMerge/>
            <w:tcBorders>
              <w:top w:val="nil"/>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p>
        </w:tc>
      </w:tr>
      <w:tr w:rsidR="00884DCA" w:rsidTr="00E12220">
        <w:trPr>
          <w:cantSplit/>
          <w:trHeight w:val="720"/>
        </w:trPr>
        <w:tc>
          <w:tcPr>
            <w:tcW w:w="2127" w:type="dxa"/>
            <w:vMerge/>
            <w:tcBorders>
              <w:left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усадебные дома</w:t>
            </w:r>
            <w:r w:rsidR="008F456F">
              <w:rPr>
                <w:rFonts w:ascii="Times New Roman" w:hAnsi="Times New Roman" w:cs="Times New Roman"/>
                <w:sz w:val="24"/>
                <w:szCs w:val="24"/>
              </w:rPr>
              <w:t xml:space="preserve"> (ЛПХ)</w:t>
            </w:r>
            <w:r>
              <w:rPr>
                <w:rFonts w:ascii="Times New Roman" w:hAnsi="Times New Roman" w:cs="Times New Roman"/>
                <w:sz w:val="24"/>
                <w:szCs w:val="24"/>
              </w:rPr>
              <w:t>,</w:t>
            </w:r>
            <w:r>
              <w:rPr>
                <w:rFonts w:ascii="Times New Roman" w:hAnsi="Times New Roman" w:cs="Times New Roman"/>
                <w:sz w:val="24"/>
                <w:szCs w:val="24"/>
              </w:rPr>
              <w:br/>
              <w:t xml:space="preserve">в том числе с  </w:t>
            </w:r>
            <w:r>
              <w:rPr>
                <w:rFonts w:ascii="Times New Roman" w:hAnsi="Times New Roman" w:cs="Times New Roman"/>
                <w:sz w:val="24"/>
                <w:szCs w:val="24"/>
              </w:rPr>
              <w:br/>
              <w:t xml:space="preserve">местами        </w:t>
            </w:r>
            <w:r>
              <w:rPr>
                <w:rFonts w:ascii="Times New Roman" w:hAnsi="Times New Roman" w:cs="Times New Roman"/>
                <w:sz w:val="24"/>
                <w:szCs w:val="24"/>
              </w:rPr>
              <w:br/>
              <w:t xml:space="preserve">приложения     </w:t>
            </w:r>
            <w:r>
              <w:rPr>
                <w:rFonts w:ascii="Times New Roman" w:hAnsi="Times New Roman" w:cs="Times New Roman"/>
                <w:sz w:val="24"/>
                <w:szCs w:val="24"/>
              </w:rPr>
              <w:br/>
              <w:t xml:space="preserve">труда          </w:t>
            </w:r>
          </w:p>
        </w:tc>
        <w:tc>
          <w:tcPr>
            <w:tcW w:w="1276" w:type="dxa"/>
            <w:tcBorders>
              <w:top w:val="single" w:sz="6" w:space="0" w:color="auto"/>
              <w:left w:val="single" w:sz="6" w:space="0" w:color="auto"/>
              <w:bottom w:val="single" w:sz="6" w:space="0" w:color="auto"/>
              <w:right w:val="single" w:sz="6" w:space="0" w:color="auto"/>
            </w:tcBorders>
          </w:tcPr>
          <w:p w:rsidR="00884DCA" w:rsidRDefault="008F456F">
            <w:pPr>
              <w:pStyle w:val="ConsPlusCell"/>
              <w:widowControl/>
              <w:rPr>
                <w:rFonts w:ascii="Times New Roman" w:hAnsi="Times New Roman" w:cs="Times New Roman"/>
                <w:sz w:val="24"/>
                <w:szCs w:val="24"/>
              </w:rPr>
            </w:pPr>
            <w:r>
              <w:rPr>
                <w:rFonts w:ascii="Times New Roman" w:hAnsi="Times New Roman" w:cs="Times New Roman"/>
                <w:sz w:val="24"/>
                <w:szCs w:val="24"/>
              </w:rPr>
              <w:t>0,05</w:t>
            </w:r>
            <w:r w:rsidR="00884DCA">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884DCA" w:rsidRDefault="008F456F">
            <w:pPr>
              <w:pStyle w:val="ConsPlusCell"/>
              <w:widowControl/>
              <w:rPr>
                <w:rFonts w:ascii="Times New Roman" w:hAnsi="Times New Roman" w:cs="Times New Roman"/>
                <w:sz w:val="24"/>
                <w:szCs w:val="24"/>
              </w:rPr>
            </w:pPr>
            <w:r>
              <w:rPr>
                <w:rFonts w:ascii="Times New Roman" w:hAnsi="Times New Roman" w:cs="Times New Roman"/>
                <w:sz w:val="24"/>
                <w:szCs w:val="24"/>
              </w:rPr>
              <w:t>1,5</w:t>
            </w:r>
            <w:r w:rsidR="00884DCA">
              <w:rPr>
                <w:rFonts w:ascii="Times New Roman" w:hAnsi="Times New Roman" w:cs="Times New Roman"/>
                <w:sz w:val="24"/>
                <w:szCs w:val="24"/>
              </w:rPr>
              <w:t xml:space="preserve">     </w:t>
            </w:r>
          </w:p>
        </w:tc>
        <w:tc>
          <w:tcPr>
            <w:tcW w:w="2693" w:type="dxa"/>
            <w:tcBorders>
              <w:top w:val="single" w:sz="6" w:space="0" w:color="auto"/>
              <w:left w:val="single" w:sz="6" w:space="0" w:color="auto"/>
              <w:bottom w:val="nil"/>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ведение развитого    </w:t>
            </w:r>
            <w:r>
              <w:rPr>
                <w:rFonts w:ascii="Times New Roman" w:hAnsi="Times New Roman" w:cs="Times New Roman"/>
                <w:sz w:val="24"/>
                <w:szCs w:val="24"/>
              </w:rPr>
              <w:br/>
              <w:t xml:space="preserve">товарного личного    </w:t>
            </w:r>
            <w:r>
              <w:rPr>
                <w:rFonts w:ascii="Times New Roman" w:hAnsi="Times New Roman" w:cs="Times New Roman"/>
                <w:sz w:val="24"/>
                <w:szCs w:val="24"/>
              </w:rPr>
              <w:br/>
              <w:t>подсобного хозяйства,</w:t>
            </w:r>
            <w:r>
              <w:rPr>
                <w:rFonts w:ascii="Times New Roman" w:hAnsi="Times New Roman" w:cs="Times New Roman"/>
                <w:sz w:val="24"/>
                <w:szCs w:val="24"/>
              </w:rPr>
              <w:br/>
              <w:t>сельскохозяйственного</w:t>
            </w:r>
            <w:r>
              <w:rPr>
                <w:rFonts w:ascii="Times New Roman" w:hAnsi="Times New Roman" w:cs="Times New Roman"/>
                <w:sz w:val="24"/>
                <w:szCs w:val="24"/>
              </w:rPr>
              <w:br/>
              <w:t xml:space="preserve">производства,        </w:t>
            </w:r>
            <w:r>
              <w:rPr>
                <w:rFonts w:ascii="Times New Roman" w:hAnsi="Times New Roman" w:cs="Times New Roman"/>
                <w:sz w:val="24"/>
                <w:szCs w:val="24"/>
              </w:rPr>
              <w:br/>
              <w:t xml:space="preserve">садоводство,         </w:t>
            </w:r>
            <w:r>
              <w:rPr>
                <w:rFonts w:ascii="Times New Roman" w:hAnsi="Times New Roman" w:cs="Times New Roman"/>
                <w:sz w:val="24"/>
                <w:szCs w:val="24"/>
              </w:rPr>
              <w:br/>
              <w:t xml:space="preserve">огородничество, игры </w:t>
            </w:r>
            <w:r>
              <w:rPr>
                <w:rFonts w:ascii="Times New Roman" w:hAnsi="Times New Roman" w:cs="Times New Roman"/>
                <w:sz w:val="24"/>
                <w:szCs w:val="24"/>
              </w:rPr>
              <w:br/>
              <w:t xml:space="preserve">детей, отдых         </w:t>
            </w:r>
          </w:p>
        </w:tc>
      </w:tr>
      <w:tr w:rsidR="00884DCA" w:rsidTr="00E12220">
        <w:trPr>
          <w:cantSplit/>
          <w:trHeight w:val="840"/>
        </w:trPr>
        <w:tc>
          <w:tcPr>
            <w:tcW w:w="2127" w:type="dxa"/>
            <w:vMerge/>
            <w:tcBorders>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многоквартирные</w:t>
            </w:r>
            <w:r>
              <w:rPr>
                <w:rFonts w:ascii="Times New Roman" w:hAnsi="Times New Roman" w:cs="Times New Roman"/>
                <w:sz w:val="24"/>
                <w:szCs w:val="24"/>
              </w:rPr>
              <w:br/>
              <w:t xml:space="preserve">блокированные  </w:t>
            </w:r>
            <w:r>
              <w:rPr>
                <w:rFonts w:ascii="Times New Roman" w:hAnsi="Times New Roman" w:cs="Times New Roman"/>
                <w:sz w:val="24"/>
                <w:szCs w:val="24"/>
              </w:rPr>
              <w:br/>
              <w:t xml:space="preserve">дома           </w:t>
            </w:r>
          </w:p>
        </w:tc>
        <w:tc>
          <w:tcPr>
            <w:tcW w:w="1276"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0,04    </w:t>
            </w:r>
          </w:p>
        </w:tc>
        <w:tc>
          <w:tcPr>
            <w:tcW w:w="1134"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0,08    </w:t>
            </w:r>
          </w:p>
        </w:tc>
        <w:tc>
          <w:tcPr>
            <w:tcW w:w="2693" w:type="dxa"/>
            <w:tcBorders>
              <w:top w:val="single" w:sz="6" w:space="0" w:color="auto"/>
              <w:left w:val="single" w:sz="6" w:space="0" w:color="auto"/>
              <w:bottom w:val="single" w:sz="6" w:space="0" w:color="auto"/>
              <w:right w:val="single" w:sz="6" w:space="0" w:color="auto"/>
            </w:tcBorders>
          </w:tcPr>
          <w:p w:rsidR="00884DCA" w:rsidRDefault="00884DC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введение             </w:t>
            </w:r>
            <w:r>
              <w:rPr>
                <w:rFonts w:ascii="Times New Roman" w:hAnsi="Times New Roman" w:cs="Times New Roman"/>
                <w:sz w:val="24"/>
                <w:szCs w:val="24"/>
              </w:rPr>
              <w:br/>
              <w:t>ограниченного личного</w:t>
            </w:r>
            <w:r>
              <w:rPr>
                <w:rFonts w:ascii="Times New Roman" w:hAnsi="Times New Roman" w:cs="Times New Roman"/>
                <w:sz w:val="24"/>
                <w:szCs w:val="24"/>
              </w:rPr>
              <w:br/>
              <w:t>подсобного хозяйства,</w:t>
            </w:r>
            <w:r>
              <w:rPr>
                <w:rFonts w:ascii="Times New Roman" w:hAnsi="Times New Roman" w:cs="Times New Roman"/>
                <w:sz w:val="24"/>
                <w:szCs w:val="24"/>
              </w:rPr>
              <w:br/>
              <w:t xml:space="preserve">садоводство,         </w:t>
            </w:r>
            <w:r>
              <w:rPr>
                <w:rFonts w:ascii="Times New Roman" w:hAnsi="Times New Roman" w:cs="Times New Roman"/>
                <w:sz w:val="24"/>
                <w:szCs w:val="24"/>
              </w:rPr>
              <w:br/>
              <w:t xml:space="preserve">огородничество, игры </w:t>
            </w:r>
            <w:r>
              <w:rPr>
                <w:rFonts w:ascii="Times New Roman" w:hAnsi="Times New Roman" w:cs="Times New Roman"/>
                <w:sz w:val="24"/>
                <w:szCs w:val="24"/>
              </w:rPr>
              <w:br/>
              <w:t xml:space="preserve">детей, отдых         </w:t>
            </w:r>
          </w:p>
        </w:tc>
      </w:tr>
    </w:tbl>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1. В соответствии с Федеральным законом от 7 июля 2003 года N 112-ФЗ "О личном подсобном хозяйстве", а также с Законом Краснодарского 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границе населенного пункта (приусадебный земельный участок) и земельный участок за границей населенного пункта (полевой земельный участок).</w:t>
      </w:r>
    </w:p>
    <w:p w:rsidR="00744031" w:rsidRPr="00785122" w:rsidRDefault="00744031">
      <w:pPr>
        <w:autoSpaceDE w:val="0"/>
        <w:autoSpaceDN w:val="0"/>
        <w:adjustRightInd w:val="0"/>
        <w:ind w:firstLine="540"/>
        <w:jc w:val="both"/>
        <w:rPr>
          <w:sz w:val="28"/>
          <w:szCs w:val="28"/>
        </w:rPr>
      </w:pPr>
      <w:r w:rsidRPr="00785122">
        <w:rPr>
          <w:sz w:val="28"/>
          <w:szCs w:val="28"/>
        </w:rP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w:t>
      </w:r>
    </w:p>
    <w:p w:rsidR="00744031" w:rsidRPr="00785122" w:rsidRDefault="00744031">
      <w:pPr>
        <w:autoSpaceDE w:val="0"/>
        <w:autoSpaceDN w:val="0"/>
        <w:adjustRightInd w:val="0"/>
        <w:ind w:firstLine="540"/>
        <w:jc w:val="both"/>
        <w:rPr>
          <w:sz w:val="28"/>
          <w:szCs w:val="28"/>
        </w:rPr>
      </w:pPr>
      <w:r w:rsidRPr="00785122">
        <w:rPr>
          <w:sz w:val="28"/>
          <w:szCs w:val="28"/>
        </w:rPr>
        <w:t>3. 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в государственной или муниципальной собственности земель, устанавливаются нормативными правовыми актами органов местного самоуправления и в соответствии с подразделом 4.4 "Зоны, предназначенные для ведения личного подсобного хозяйства".</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Нормативные параметры малоэтажной жилой застройки</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2.2.51. При проектировании малоэтажной жилой застройки на территории городских поселений расчетную плотность населения жилого района, микрорайона (квартала) рекомендуется принимать в соответствии с пунктами 2.2.28, 2.2.30 настоящего раздела.</w:t>
      </w:r>
    </w:p>
    <w:p w:rsidR="00744031" w:rsidRPr="00785122" w:rsidRDefault="00744031">
      <w:pPr>
        <w:autoSpaceDE w:val="0"/>
        <w:autoSpaceDN w:val="0"/>
        <w:adjustRightInd w:val="0"/>
        <w:ind w:firstLine="540"/>
        <w:jc w:val="both"/>
        <w:rPr>
          <w:sz w:val="28"/>
          <w:szCs w:val="28"/>
        </w:rPr>
      </w:pPr>
      <w:r w:rsidRPr="00785122">
        <w:rPr>
          <w:sz w:val="28"/>
          <w:szCs w:val="28"/>
        </w:rPr>
        <w:t>2.2.52. При проектировании планировки и застройки жилых малоэтажных территорий нормируются следующие параметры:</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интенсивность использования территории;</w:t>
      </w:r>
    </w:p>
    <w:p w:rsidR="00744031" w:rsidRPr="00785122" w:rsidRDefault="00744031">
      <w:pPr>
        <w:autoSpaceDE w:val="0"/>
        <w:autoSpaceDN w:val="0"/>
        <w:adjustRightInd w:val="0"/>
        <w:ind w:firstLine="540"/>
        <w:jc w:val="both"/>
        <w:rPr>
          <w:sz w:val="28"/>
          <w:szCs w:val="28"/>
        </w:rPr>
      </w:pPr>
      <w:r w:rsidRPr="00785122">
        <w:rPr>
          <w:sz w:val="28"/>
          <w:szCs w:val="28"/>
        </w:rPr>
        <w:t>условия безопасности среды проживания населения.</w:t>
      </w:r>
    </w:p>
    <w:p w:rsidR="00744031" w:rsidRPr="00785122" w:rsidRDefault="00744031">
      <w:pPr>
        <w:autoSpaceDE w:val="0"/>
        <w:autoSpaceDN w:val="0"/>
        <w:adjustRightInd w:val="0"/>
        <w:ind w:firstLine="540"/>
        <w:jc w:val="both"/>
        <w:rPr>
          <w:sz w:val="28"/>
          <w:szCs w:val="28"/>
        </w:rPr>
      </w:pPr>
      <w:r w:rsidRPr="00785122">
        <w:rPr>
          <w:sz w:val="28"/>
          <w:szCs w:val="28"/>
        </w:rPr>
        <w:t>2.2.53. Интенсивность использования территории малоэтажной застройки характеризуется показателями, определенными в пункте 2.2.28 настоящего раздела. Кроме этого, для участка малоэтажной жилой застройки применяется коэффициент использования территории участка (коэффициент плотности застройки).</w:t>
      </w:r>
    </w:p>
    <w:p w:rsidR="00744031" w:rsidRPr="00785122" w:rsidRDefault="00744031">
      <w:pPr>
        <w:autoSpaceDE w:val="0"/>
        <w:autoSpaceDN w:val="0"/>
        <w:adjustRightInd w:val="0"/>
        <w:ind w:firstLine="540"/>
        <w:jc w:val="both"/>
        <w:rPr>
          <w:sz w:val="28"/>
          <w:szCs w:val="28"/>
        </w:rPr>
      </w:pPr>
      <w:r w:rsidRPr="00785122">
        <w:rPr>
          <w:sz w:val="28"/>
          <w:szCs w:val="28"/>
        </w:rPr>
        <w:t>Предельно допустимые значения коэффициента использования территории участка жилой застройки для различных типов малоэтажного строительства приведены в рекомендуемой таблице 16.</w:t>
      </w:r>
    </w:p>
    <w:p w:rsidR="00744031" w:rsidRPr="00785122" w:rsidRDefault="00744031">
      <w:pPr>
        <w:autoSpaceDE w:val="0"/>
        <w:autoSpaceDN w:val="0"/>
        <w:adjustRightInd w:val="0"/>
        <w:jc w:val="right"/>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16</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4995"/>
        <w:gridCol w:w="4644"/>
      </w:tblGrid>
      <w:tr w:rsidR="00744031" w:rsidTr="00785122">
        <w:trPr>
          <w:cantSplit/>
          <w:trHeight w:val="480"/>
        </w:trPr>
        <w:tc>
          <w:tcPr>
            <w:tcW w:w="49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жилых домов           </w:t>
            </w:r>
          </w:p>
        </w:tc>
        <w:tc>
          <w:tcPr>
            <w:tcW w:w="46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Коэффициент       </w:t>
            </w:r>
            <w:r>
              <w:rPr>
                <w:rFonts w:ascii="Times New Roman" w:hAnsi="Times New Roman" w:cs="Times New Roman"/>
                <w:sz w:val="24"/>
                <w:szCs w:val="24"/>
              </w:rPr>
              <w:br/>
              <w:t xml:space="preserve">использования      </w:t>
            </w:r>
            <w:r>
              <w:rPr>
                <w:rFonts w:ascii="Times New Roman" w:hAnsi="Times New Roman" w:cs="Times New Roman"/>
                <w:sz w:val="24"/>
                <w:szCs w:val="24"/>
              </w:rPr>
              <w:br/>
              <w:t xml:space="preserve">территории, не более  </w:t>
            </w:r>
          </w:p>
        </w:tc>
      </w:tr>
      <w:tr w:rsidR="00744031" w:rsidTr="00785122">
        <w:trPr>
          <w:cantSplit/>
          <w:trHeight w:val="240"/>
        </w:trPr>
        <w:tc>
          <w:tcPr>
            <w:tcW w:w="49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Усадебного типа                     </w:t>
            </w:r>
          </w:p>
        </w:tc>
        <w:tc>
          <w:tcPr>
            <w:tcW w:w="46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r>
      <w:tr w:rsidR="00744031" w:rsidTr="00785122">
        <w:trPr>
          <w:cantSplit/>
          <w:trHeight w:val="240"/>
        </w:trPr>
        <w:tc>
          <w:tcPr>
            <w:tcW w:w="49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Блокированного типа                 </w:t>
            </w:r>
          </w:p>
        </w:tc>
        <w:tc>
          <w:tcPr>
            <w:tcW w:w="4644" w:type="dxa"/>
            <w:tcBorders>
              <w:top w:val="single" w:sz="6" w:space="0" w:color="auto"/>
              <w:left w:val="single" w:sz="6" w:space="0" w:color="auto"/>
              <w:bottom w:val="single" w:sz="6" w:space="0" w:color="auto"/>
              <w:right w:val="single" w:sz="6" w:space="0" w:color="auto"/>
            </w:tcBorders>
          </w:tcPr>
          <w:p w:rsidR="00744031" w:rsidRDefault="00A136DD">
            <w:pPr>
              <w:pStyle w:val="ConsPlusCell"/>
              <w:widowControl/>
              <w:rPr>
                <w:rFonts w:ascii="Times New Roman" w:hAnsi="Times New Roman" w:cs="Times New Roman"/>
                <w:sz w:val="24"/>
                <w:szCs w:val="24"/>
              </w:rPr>
            </w:pPr>
            <w:r>
              <w:rPr>
                <w:rFonts w:ascii="Times New Roman" w:hAnsi="Times New Roman" w:cs="Times New Roman"/>
                <w:sz w:val="24"/>
                <w:szCs w:val="24"/>
              </w:rPr>
              <w:t>0,8</w:t>
            </w:r>
            <w:r w:rsidR="00744031">
              <w:rPr>
                <w:rFonts w:ascii="Times New Roman" w:hAnsi="Times New Roman" w:cs="Times New Roman"/>
                <w:sz w:val="24"/>
                <w:szCs w:val="24"/>
              </w:rPr>
              <w:t xml:space="preserve">               </w:t>
            </w:r>
          </w:p>
        </w:tc>
      </w:tr>
      <w:tr w:rsidR="00744031" w:rsidTr="00785122">
        <w:trPr>
          <w:cantSplit/>
          <w:trHeight w:val="240"/>
        </w:trPr>
        <w:tc>
          <w:tcPr>
            <w:tcW w:w="49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Многоквартирные, не выше 3 этажей   </w:t>
            </w:r>
          </w:p>
        </w:tc>
        <w:tc>
          <w:tcPr>
            <w:tcW w:w="46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bl>
    <w:p w:rsidR="00744031" w:rsidRPr="00785122" w:rsidRDefault="00744031">
      <w:pPr>
        <w:autoSpaceDE w:val="0"/>
        <w:autoSpaceDN w:val="0"/>
        <w:adjustRightInd w:val="0"/>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2.2.54.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 разделов 8 "Охрана окружающей среды" и 11 "Противопожарные требования"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2.2.55. 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 Расчеты инсоляции производятся в соответствии с нормами инсоляции и освещенности, приведенными в разделе 8 "Охрана окружающей среды" настоящих Нормативов. При этом 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785122">
          <w:rPr>
            <w:sz w:val="28"/>
            <w:szCs w:val="28"/>
          </w:rPr>
          <w:t>15 м</w:t>
        </w:r>
      </w:smartTag>
      <w:r w:rsidRPr="00785122">
        <w:rPr>
          <w:sz w:val="28"/>
          <w:szCs w:val="28"/>
        </w:rPr>
        <w:t>, а между одно-, двухквартирными жилыми домами и хозяйственными постройками - в соответствии с разделом 11 "Противопожарные требования"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2.2.56. 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744031" w:rsidRPr="00785122" w:rsidRDefault="00744031" w:rsidP="009C61CE">
      <w:pPr>
        <w:autoSpaceDE w:val="0"/>
        <w:autoSpaceDN w:val="0"/>
        <w:adjustRightInd w:val="0"/>
        <w:ind w:firstLine="540"/>
        <w:jc w:val="both"/>
        <w:rPr>
          <w:sz w:val="28"/>
          <w:szCs w:val="28"/>
        </w:rPr>
      </w:pPr>
      <w:r w:rsidRPr="00785122">
        <w:rPr>
          <w:sz w:val="28"/>
          <w:szCs w:val="28"/>
        </w:rPr>
        <w:t>2.2.57. На территориях малоэта</w:t>
      </w:r>
      <w:r w:rsidR="00732417" w:rsidRPr="00785122">
        <w:rPr>
          <w:sz w:val="28"/>
          <w:szCs w:val="28"/>
        </w:rPr>
        <w:t xml:space="preserve">жной застройки </w:t>
      </w:r>
      <w:r w:rsidR="002D0580">
        <w:rPr>
          <w:sz w:val="28"/>
          <w:szCs w:val="28"/>
        </w:rPr>
        <w:t>поселения</w:t>
      </w:r>
      <w:r w:rsidRPr="00785122">
        <w:rPr>
          <w:sz w:val="28"/>
          <w:szCs w:val="28"/>
        </w:rPr>
        <w:t>, на которых разрешено содержание скота, допускается предусматривать на приквартирных земельных участках хозяйственные постройки</w:t>
      </w:r>
      <w:r w:rsidR="009C61CE" w:rsidRPr="00785122">
        <w:rPr>
          <w:sz w:val="28"/>
          <w:szCs w:val="28"/>
        </w:rPr>
        <w:t xml:space="preserve"> (хозблоки)</w:t>
      </w:r>
      <w:r w:rsidRPr="00785122">
        <w:rPr>
          <w:sz w:val="28"/>
          <w:szCs w:val="28"/>
        </w:rPr>
        <w:t xml:space="preserve"> для содержания скота и птицы, хранения кормов, инвентаря, топлива и других хозяйственных нужд, бани,</w:t>
      </w:r>
      <w:r w:rsidR="009C61CE" w:rsidRPr="00785122">
        <w:rPr>
          <w:sz w:val="28"/>
          <w:szCs w:val="28"/>
        </w:rPr>
        <w:t xml:space="preserve"> с предельными параметрами: не более 2 этажей и не более 100 м</w:t>
      </w:r>
      <w:r w:rsidR="009C61CE" w:rsidRPr="00785122">
        <w:rPr>
          <w:sz w:val="28"/>
          <w:szCs w:val="28"/>
          <w:vertAlign w:val="superscript"/>
        </w:rPr>
        <w:t>2</w:t>
      </w:r>
      <w:r w:rsidR="009C61CE" w:rsidRPr="00785122">
        <w:rPr>
          <w:sz w:val="28"/>
          <w:szCs w:val="28"/>
        </w:rPr>
        <w:t xml:space="preserve"> общей площади,</w:t>
      </w:r>
      <w:r w:rsidRPr="00785122">
        <w:rPr>
          <w:sz w:val="28"/>
          <w:szCs w:val="28"/>
        </w:rPr>
        <w:t xml:space="preserve"> а также - хозяйственные подъезды и скотопрогоны</w:t>
      </w:r>
      <w:r w:rsidR="009C61CE" w:rsidRPr="00785122">
        <w:rPr>
          <w:sz w:val="28"/>
          <w:szCs w:val="28"/>
        </w:rPr>
        <w:t xml:space="preserve">, </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 xml:space="preserve">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785122">
          <w:rPr>
            <w:sz w:val="28"/>
            <w:szCs w:val="28"/>
          </w:rPr>
          <w:t>7 м</w:t>
        </w:r>
      </w:smartTag>
      <w:r w:rsidRPr="00785122">
        <w:rPr>
          <w:sz w:val="28"/>
          <w:szCs w:val="28"/>
        </w:rPr>
        <w:t xml:space="preserve"> от входа в дом.</w:t>
      </w:r>
    </w:p>
    <w:p w:rsidR="00744031" w:rsidRPr="00785122" w:rsidRDefault="00744031">
      <w:pPr>
        <w:autoSpaceDE w:val="0"/>
        <w:autoSpaceDN w:val="0"/>
        <w:adjustRightInd w:val="0"/>
        <w:ind w:firstLine="540"/>
        <w:jc w:val="both"/>
        <w:rPr>
          <w:sz w:val="28"/>
          <w:szCs w:val="28"/>
        </w:rPr>
      </w:pPr>
      <w:r w:rsidRPr="00785122">
        <w:rPr>
          <w:sz w:val="28"/>
          <w:szCs w:val="28"/>
        </w:rPr>
        <w:t>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744031" w:rsidRPr="00785122" w:rsidRDefault="00744031">
      <w:pPr>
        <w:autoSpaceDE w:val="0"/>
        <w:autoSpaceDN w:val="0"/>
        <w:adjustRightInd w:val="0"/>
        <w:ind w:firstLine="540"/>
        <w:jc w:val="both"/>
        <w:rPr>
          <w:sz w:val="28"/>
          <w:szCs w:val="28"/>
        </w:rPr>
      </w:pPr>
      <w:r w:rsidRPr="00785122">
        <w:rPr>
          <w:sz w:val="28"/>
          <w:szCs w:val="28"/>
        </w:rPr>
        <w:t>2.2.58. До границы соседнего приквартирного участка расстояния по санитарно-бытовым условиям должны быть не менее:</w:t>
      </w:r>
    </w:p>
    <w:p w:rsidR="00744031" w:rsidRPr="00785122" w:rsidRDefault="00744031">
      <w:pPr>
        <w:autoSpaceDE w:val="0"/>
        <w:autoSpaceDN w:val="0"/>
        <w:adjustRightInd w:val="0"/>
        <w:ind w:firstLine="540"/>
        <w:jc w:val="both"/>
        <w:rPr>
          <w:sz w:val="28"/>
          <w:szCs w:val="28"/>
        </w:rPr>
      </w:pPr>
      <w:r w:rsidRPr="00785122">
        <w:rPr>
          <w:sz w:val="28"/>
          <w:szCs w:val="28"/>
        </w:rPr>
        <w:t xml:space="preserve">1) от усадебного одно-, двухквартирного и блокированного дома - </w:t>
      </w:r>
      <w:smartTag w:uri="urn:schemas-microsoft-com:office:smarttags" w:element="metricconverter">
        <w:smartTagPr>
          <w:attr w:name="ProductID" w:val="3 м"/>
        </w:smartTagPr>
        <w:r w:rsidRPr="00785122">
          <w:rPr>
            <w:sz w:val="28"/>
            <w:szCs w:val="28"/>
          </w:rPr>
          <w:t>3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2) в сложившейся застройке, при ширине земельного участка </w:t>
      </w:r>
      <w:smartTag w:uri="urn:schemas-microsoft-com:office:smarttags" w:element="metricconverter">
        <w:smartTagPr>
          <w:attr w:name="ProductID" w:val="12 метров"/>
        </w:smartTagPr>
        <w:r w:rsidRPr="00785122">
          <w:rPr>
            <w:sz w:val="28"/>
            <w:szCs w:val="28"/>
          </w:rPr>
          <w:t>12 метров</w:t>
        </w:r>
      </w:smartTag>
      <w:r w:rsidRPr="00785122">
        <w:rPr>
          <w:sz w:val="28"/>
          <w:szCs w:val="28"/>
        </w:rPr>
        <w:t xml:space="preserve"> и менее, для строительства жилого дома минимальный отступ от границы соседнего участка составляет не менее:</w:t>
      </w:r>
    </w:p>
    <w:p w:rsidR="00744031" w:rsidRPr="00785122" w:rsidRDefault="00744031">
      <w:pPr>
        <w:autoSpaceDE w:val="0"/>
        <w:autoSpaceDN w:val="0"/>
        <w:adjustRightInd w:val="0"/>
        <w:ind w:firstLine="540"/>
        <w:jc w:val="both"/>
        <w:rPr>
          <w:sz w:val="28"/>
          <w:szCs w:val="28"/>
        </w:rPr>
      </w:pPr>
      <w:smartTag w:uri="urn:schemas-microsoft-com:office:smarttags" w:element="metricconverter">
        <w:smartTagPr>
          <w:attr w:name="ProductID" w:val="1,0 м"/>
        </w:smartTagPr>
        <w:r w:rsidRPr="00785122">
          <w:rPr>
            <w:sz w:val="28"/>
            <w:szCs w:val="28"/>
          </w:rPr>
          <w:t>1,0 м</w:t>
        </w:r>
      </w:smartTag>
      <w:r w:rsidRPr="00785122">
        <w:rPr>
          <w:sz w:val="28"/>
          <w:szCs w:val="28"/>
        </w:rPr>
        <w:t xml:space="preserve"> - для одноэтажного жилого дома;</w:t>
      </w:r>
    </w:p>
    <w:p w:rsidR="00744031" w:rsidRPr="00785122" w:rsidRDefault="00744031">
      <w:pPr>
        <w:autoSpaceDE w:val="0"/>
        <w:autoSpaceDN w:val="0"/>
        <w:adjustRightInd w:val="0"/>
        <w:ind w:firstLine="540"/>
        <w:jc w:val="both"/>
        <w:rPr>
          <w:sz w:val="28"/>
          <w:szCs w:val="28"/>
        </w:rPr>
      </w:pPr>
      <w:smartTag w:uri="urn:schemas-microsoft-com:office:smarttags" w:element="metricconverter">
        <w:smartTagPr>
          <w:attr w:name="ProductID" w:val="1,5 м"/>
        </w:smartTagPr>
        <w:r w:rsidRPr="00785122">
          <w:rPr>
            <w:sz w:val="28"/>
            <w:szCs w:val="28"/>
          </w:rPr>
          <w:t>1,5 м</w:t>
        </w:r>
      </w:smartTag>
      <w:r w:rsidRPr="00785122">
        <w:rPr>
          <w:sz w:val="28"/>
          <w:szCs w:val="28"/>
        </w:rPr>
        <w:t xml:space="preserve"> - для двухэтажного жилого дома;</w:t>
      </w:r>
    </w:p>
    <w:p w:rsidR="00744031" w:rsidRPr="00785122" w:rsidRDefault="00744031">
      <w:pPr>
        <w:autoSpaceDE w:val="0"/>
        <w:autoSpaceDN w:val="0"/>
        <w:adjustRightInd w:val="0"/>
        <w:ind w:firstLine="540"/>
        <w:jc w:val="both"/>
        <w:rPr>
          <w:sz w:val="28"/>
          <w:szCs w:val="28"/>
        </w:rPr>
      </w:pPr>
      <w:smartTag w:uri="urn:schemas-microsoft-com:office:smarttags" w:element="metricconverter">
        <w:smartTagPr>
          <w:attr w:name="ProductID" w:val="2,0 м"/>
        </w:smartTagPr>
        <w:r w:rsidRPr="00785122">
          <w:rPr>
            <w:sz w:val="28"/>
            <w:szCs w:val="28"/>
          </w:rPr>
          <w:t>2,0 м</w:t>
        </w:r>
      </w:smartTag>
      <w:r w:rsidRPr="00785122">
        <w:rPr>
          <w:sz w:val="28"/>
          <w:szCs w:val="28"/>
        </w:rPr>
        <w:t xml:space="preserve"> - для трехэтажного жилого дома, при условии, что расстояние до расположенного на соседнем земельно</w:t>
      </w:r>
      <w:r w:rsidR="00966575" w:rsidRPr="00785122">
        <w:rPr>
          <w:sz w:val="28"/>
          <w:szCs w:val="28"/>
        </w:rPr>
        <w:t xml:space="preserve">м участке жилого дома не менее </w:t>
      </w:r>
      <w:r w:rsidR="00A93725" w:rsidRPr="00785122">
        <w:rPr>
          <w:sz w:val="28"/>
          <w:szCs w:val="28"/>
        </w:rPr>
        <w:t>5</w:t>
      </w:r>
      <w:r w:rsidRPr="00785122">
        <w:rPr>
          <w:sz w:val="28"/>
          <w:szCs w:val="28"/>
        </w:rPr>
        <w:t xml:space="preserve"> м;</w:t>
      </w:r>
    </w:p>
    <w:p w:rsidR="00744031" w:rsidRPr="00785122" w:rsidRDefault="00744031">
      <w:pPr>
        <w:autoSpaceDE w:val="0"/>
        <w:autoSpaceDN w:val="0"/>
        <w:adjustRightInd w:val="0"/>
        <w:ind w:firstLine="540"/>
        <w:jc w:val="both"/>
        <w:rPr>
          <w:sz w:val="28"/>
          <w:szCs w:val="28"/>
        </w:rPr>
      </w:pPr>
      <w:r w:rsidRPr="00785122">
        <w:rPr>
          <w:sz w:val="28"/>
          <w:szCs w:val="28"/>
        </w:rPr>
        <w:t xml:space="preserve">3) от постройки для содержания скота и птицы - </w:t>
      </w:r>
      <w:smartTag w:uri="urn:schemas-microsoft-com:office:smarttags" w:element="metricconverter">
        <w:smartTagPr>
          <w:attr w:name="ProductID" w:val="4 м"/>
        </w:smartTagPr>
        <w:r w:rsidRPr="00785122">
          <w:rPr>
            <w:sz w:val="28"/>
            <w:szCs w:val="28"/>
          </w:rPr>
          <w:t>4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4) от других построек (баня, гараж и другие) - </w:t>
      </w:r>
      <w:smartTag w:uri="urn:schemas-microsoft-com:office:smarttags" w:element="metricconverter">
        <w:smartTagPr>
          <w:attr w:name="ProductID" w:val="1 м"/>
        </w:smartTagPr>
        <w:r w:rsidRPr="00785122">
          <w:rPr>
            <w:sz w:val="28"/>
            <w:szCs w:val="28"/>
          </w:rPr>
          <w:t>1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5) от стволов высокорослых деревьев - </w:t>
      </w:r>
      <w:smartTag w:uri="urn:schemas-microsoft-com:office:smarttags" w:element="metricconverter">
        <w:smartTagPr>
          <w:attr w:name="ProductID" w:val="4 м"/>
        </w:smartTagPr>
        <w:r w:rsidRPr="00785122">
          <w:rPr>
            <w:sz w:val="28"/>
            <w:szCs w:val="28"/>
          </w:rPr>
          <w:t>4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6) от стволов среднерослых деревьев - </w:t>
      </w:r>
      <w:smartTag w:uri="urn:schemas-microsoft-com:office:smarttags" w:element="metricconverter">
        <w:smartTagPr>
          <w:attr w:name="ProductID" w:val="2 м"/>
        </w:smartTagPr>
        <w:r w:rsidRPr="00785122">
          <w:rPr>
            <w:sz w:val="28"/>
            <w:szCs w:val="28"/>
          </w:rPr>
          <w:t>2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7) от кустарника - </w:t>
      </w:r>
      <w:smartTag w:uri="urn:schemas-microsoft-com:office:smarttags" w:element="metricconverter">
        <w:smartTagPr>
          <w:attr w:name="ProductID" w:val="1 м"/>
        </w:smartTagPr>
        <w:r w:rsidRPr="00785122">
          <w:rPr>
            <w:sz w:val="28"/>
            <w:szCs w:val="28"/>
          </w:rPr>
          <w:t>1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На территориях с застройкой усадебными одно-, двухквартирными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785122">
          <w:rPr>
            <w:sz w:val="28"/>
            <w:szCs w:val="28"/>
          </w:rPr>
          <w:t>6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Вспомогательные строения, за исключением гаражей, размещать со стороны улиц не допускается.</w:t>
      </w:r>
    </w:p>
    <w:p w:rsidR="00744031" w:rsidRPr="00785122" w:rsidRDefault="00744031">
      <w:pPr>
        <w:autoSpaceDE w:val="0"/>
        <w:autoSpaceDN w:val="0"/>
        <w:adjustRightInd w:val="0"/>
        <w:ind w:firstLine="540"/>
        <w:jc w:val="both"/>
        <w:rPr>
          <w:sz w:val="28"/>
          <w:szCs w:val="28"/>
        </w:rPr>
      </w:pPr>
      <w:r w:rsidRPr="00785122">
        <w:rPr>
          <w:sz w:val="28"/>
          <w:szCs w:val="28"/>
        </w:rPr>
        <w:t>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744031" w:rsidRPr="00785122" w:rsidRDefault="00744031">
      <w:pPr>
        <w:autoSpaceDE w:val="0"/>
        <w:autoSpaceDN w:val="0"/>
        <w:adjustRightInd w:val="0"/>
        <w:ind w:firstLine="540"/>
        <w:jc w:val="both"/>
        <w:rPr>
          <w:sz w:val="28"/>
          <w:szCs w:val="28"/>
        </w:rPr>
      </w:pPr>
      <w:r w:rsidRPr="00785122">
        <w:rPr>
          <w:sz w:val="28"/>
          <w:szCs w:val="28"/>
        </w:rPr>
        <w:t>2.2.59. Удельный вес озелененных территорий малоэтажной застройки составляет:</w:t>
      </w:r>
    </w:p>
    <w:p w:rsidR="00744031" w:rsidRPr="00785122" w:rsidRDefault="00744031">
      <w:pPr>
        <w:autoSpaceDE w:val="0"/>
        <w:autoSpaceDN w:val="0"/>
        <w:adjustRightInd w:val="0"/>
        <w:ind w:firstLine="540"/>
        <w:jc w:val="both"/>
        <w:rPr>
          <w:sz w:val="28"/>
          <w:szCs w:val="28"/>
        </w:rPr>
      </w:pPr>
      <w:r w:rsidRPr="00785122">
        <w:rPr>
          <w:sz w:val="28"/>
          <w:szCs w:val="28"/>
        </w:rPr>
        <w:t>в границах территории жилого района малоэтажной застройки домами усадебного, коттеджного и блокированного типа - не менее 25 процентов;</w:t>
      </w:r>
    </w:p>
    <w:p w:rsidR="00744031" w:rsidRPr="00785122" w:rsidRDefault="00744031">
      <w:pPr>
        <w:autoSpaceDE w:val="0"/>
        <w:autoSpaceDN w:val="0"/>
        <w:adjustRightInd w:val="0"/>
        <w:ind w:firstLine="540"/>
        <w:jc w:val="both"/>
        <w:rPr>
          <w:sz w:val="28"/>
          <w:szCs w:val="28"/>
        </w:rPr>
      </w:pPr>
      <w:r w:rsidRPr="00785122">
        <w:rPr>
          <w:sz w:val="28"/>
          <w:szCs w:val="28"/>
        </w:rPr>
        <w:t>в границах территорий иного назначения - не менее 40 процентов.</w:t>
      </w:r>
    </w:p>
    <w:p w:rsidR="00744031" w:rsidRPr="00785122" w:rsidRDefault="00744031">
      <w:pPr>
        <w:autoSpaceDE w:val="0"/>
        <w:autoSpaceDN w:val="0"/>
        <w:adjustRightInd w:val="0"/>
        <w:ind w:firstLine="540"/>
        <w:jc w:val="both"/>
        <w:rPr>
          <w:sz w:val="28"/>
          <w:szCs w:val="28"/>
        </w:rPr>
      </w:pPr>
      <w:r w:rsidRPr="00785122">
        <w:rPr>
          <w:sz w:val="28"/>
          <w:szCs w:val="28"/>
        </w:rPr>
        <w:t xml:space="preserve">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w:t>
      </w:r>
      <w:r w:rsidRPr="00785122">
        <w:rPr>
          <w:sz w:val="28"/>
          <w:szCs w:val="28"/>
        </w:rPr>
        <w:lastRenderedPageBreak/>
        <w:t>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44031" w:rsidRPr="00785122" w:rsidRDefault="00744031">
      <w:pPr>
        <w:autoSpaceDE w:val="0"/>
        <w:autoSpaceDN w:val="0"/>
        <w:adjustRightInd w:val="0"/>
        <w:ind w:firstLine="540"/>
        <w:jc w:val="both"/>
        <w:rPr>
          <w:sz w:val="28"/>
          <w:szCs w:val="28"/>
        </w:rPr>
      </w:pPr>
      <w:r w:rsidRPr="00785122">
        <w:rPr>
          <w:sz w:val="28"/>
          <w:szCs w:val="28"/>
        </w:rPr>
        <w:t xml:space="preserve">2.2.60.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785122">
          <w:rPr>
            <w:sz w:val="28"/>
            <w:szCs w:val="28"/>
          </w:rPr>
          <w:t>2,0 м</w:t>
        </w:r>
      </w:smartTag>
      <w:r w:rsidRPr="00785122">
        <w:rPr>
          <w:sz w:val="28"/>
          <w:szCs w:val="28"/>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744031" w:rsidRPr="00785122" w:rsidRDefault="00744031">
      <w:pPr>
        <w:autoSpaceDE w:val="0"/>
        <w:autoSpaceDN w:val="0"/>
        <w:adjustRightInd w:val="0"/>
        <w:ind w:firstLine="540"/>
        <w:jc w:val="both"/>
        <w:rPr>
          <w:sz w:val="28"/>
          <w:szCs w:val="28"/>
        </w:rPr>
      </w:pPr>
      <w:r w:rsidRPr="00785122">
        <w:rPr>
          <w:sz w:val="28"/>
          <w:szCs w:val="28"/>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785122">
          <w:rPr>
            <w:sz w:val="28"/>
            <w:szCs w:val="28"/>
          </w:rPr>
          <w:t>0,5 м</w:t>
        </w:r>
      </w:smartTag>
      <w:r w:rsidRPr="00785122">
        <w:rPr>
          <w:sz w:val="28"/>
          <w:szCs w:val="28"/>
        </w:rPr>
        <w:t xml:space="preserve"> от уровня земли ограждения и высотой не более </w:t>
      </w:r>
      <w:smartTag w:uri="urn:schemas-microsoft-com:office:smarttags" w:element="metricconverter">
        <w:smartTagPr>
          <w:attr w:name="ProductID" w:val="2,0 м"/>
        </w:smartTagPr>
        <w:r w:rsidRPr="00785122">
          <w:rPr>
            <w:sz w:val="28"/>
            <w:szCs w:val="28"/>
          </w:rPr>
          <w:t>2,0 м</w:t>
        </w:r>
      </w:smartTag>
      <w:r w:rsidRPr="00785122">
        <w:rPr>
          <w:sz w:val="28"/>
          <w:szCs w:val="28"/>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785122">
          <w:rPr>
            <w:sz w:val="28"/>
            <w:szCs w:val="28"/>
          </w:rPr>
          <w:t>100 мм</w:t>
        </w:r>
      </w:smartTag>
      <w:r w:rsidRPr="00785122">
        <w:rPr>
          <w:sz w:val="28"/>
          <w:szCs w:val="28"/>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744031" w:rsidRPr="00785122" w:rsidRDefault="00744031">
      <w:pPr>
        <w:autoSpaceDE w:val="0"/>
        <w:autoSpaceDN w:val="0"/>
        <w:adjustRightInd w:val="0"/>
        <w:ind w:firstLine="540"/>
        <w:jc w:val="both"/>
        <w:rPr>
          <w:sz w:val="28"/>
          <w:szCs w:val="28"/>
        </w:rPr>
      </w:pPr>
      <w:r w:rsidRPr="00785122">
        <w:rPr>
          <w:sz w:val="28"/>
          <w:szCs w:val="28"/>
        </w:rPr>
        <w:t>2.2.61. Хозяйственные площадки в зонах усадебной застройки предусматриваются на приусадебных участках (кроме площадок для мусоросборников, размещаемых из расчета 1 контейнер на 10 - 15 домов).</w:t>
      </w:r>
    </w:p>
    <w:p w:rsidR="00744031" w:rsidRPr="00785122" w:rsidRDefault="00744031">
      <w:pPr>
        <w:autoSpaceDE w:val="0"/>
        <w:autoSpaceDN w:val="0"/>
        <w:adjustRightInd w:val="0"/>
        <w:ind w:firstLine="540"/>
        <w:jc w:val="both"/>
        <w:rPr>
          <w:sz w:val="28"/>
          <w:szCs w:val="28"/>
        </w:rPr>
      </w:pPr>
      <w:r w:rsidRPr="00785122">
        <w:rPr>
          <w:sz w:val="28"/>
          <w:szCs w:val="28"/>
        </w:rPr>
        <w:t xml:space="preserve">2.2.62.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785122">
          <w:rPr>
            <w:sz w:val="28"/>
            <w:szCs w:val="28"/>
          </w:rPr>
          <w:t>50 м</w:t>
        </w:r>
      </w:smartTag>
      <w:r w:rsidRPr="00785122">
        <w:rPr>
          <w:sz w:val="28"/>
          <w:szCs w:val="28"/>
        </w:rPr>
        <w:t xml:space="preserve">, но не более </w:t>
      </w:r>
      <w:smartTag w:uri="urn:schemas-microsoft-com:office:smarttags" w:element="metricconverter">
        <w:smartTagPr>
          <w:attr w:name="ProductID" w:val="100 м"/>
        </w:smartTagPr>
        <w:r w:rsidRPr="00785122">
          <w:rPr>
            <w:sz w:val="28"/>
            <w:szCs w:val="28"/>
          </w:rPr>
          <w:t>100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Расчет объемов мусороудаления и необходимого количества контейнеров следует производить в соответствии с требованиями подраздела 3.4 "Зоны инженерной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2.2.63. Улично-дорожную сеть, сеть общественного транспорта, пешеходное движение и инженерное обеспечение на территории малоэтажной жилой застройки следует проектировать в соответствии с требованиями подразделов 3.4 "Зоны инженерной инфраструктуры" и 3.5 "Зоны транспортной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2.2.64.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744031" w:rsidRPr="00785122" w:rsidRDefault="00744031">
      <w:pPr>
        <w:autoSpaceDE w:val="0"/>
        <w:autoSpaceDN w:val="0"/>
        <w:adjustRightInd w:val="0"/>
        <w:ind w:firstLine="540"/>
        <w:jc w:val="both"/>
        <w:rPr>
          <w:sz w:val="28"/>
          <w:szCs w:val="28"/>
        </w:rPr>
      </w:pPr>
      <w:r w:rsidRPr="00785122">
        <w:rPr>
          <w:sz w:val="28"/>
          <w:szCs w:val="28"/>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На территории с застройкой жилыми домами с приквартирными участками (одно-, двухквартирными и многоквартирными блокированными) гаражи-стоянки следует размещать в пределах отведенного участка.</w:t>
      </w:r>
    </w:p>
    <w:p w:rsidR="00744031" w:rsidRPr="00785122" w:rsidRDefault="00744031">
      <w:pPr>
        <w:autoSpaceDE w:val="0"/>
        <w:autoSpaceDN w:val="0"/>
        <w:adjustRightInd w:val="0"/>
        <w:ind w:firstLine="540"/>
        <w:jc w:val="both"/>
        <w:rPr>
          <w:sz w:val="28"/>
          <w:szCs w:val="28"/>
        </w:rPr>
      </w:pPr>
      <w:r w:rsidRPr="00785122">
        <w:rPr>
          <w:sz w:val="28"/>
          <w:szCs w:val="28"/>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744031" w:rsidRPr="00785122" w:rsidRDefault="00744031">
      <w:pPr>
        <w:autoSpaceDE w:val="0"/>
        <w:autoSpaceDN w:val="0"/>
        <w:adjustRightInd w:val="0"/>
        <w:ind w:firstLine="540"/>
        <w:jc w:val="both"/>
        <w:rPr>
          <w:sz w:val="28"/>
          <w:szCs w:val="28"/>
        </w:rPr>
      </w:pPr>
      <w:r w:rsidRPr="00785122">
        <w:rPr>
          <w:sz w:val="28"/>
          <w:szCs w:val="28"/>
        </w:rPr>
        <w:t>Гаражи-автостоянки, обслуживающие многоквартирные блокированные дома различной планировочной структуры, размещаемые на землях общего пользования либо в иных территориальных зонах, следует размещать в соответствии с подразделом 3.5 "Зоны транспортной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2.2.65. Общественный центр территории малоэтажной жилой застройки предназначен для размещения объектов культуры, торгово-бытового обслуживания, административных, физкультурно-оздоровительных и досуговых зданий и сооружений.</w:t>
      </w:r>
    </w:p>
    <w:p w:rsidR="00744031" w:rsidRPr="00785122" w:rsidRDefault="00744031">
      <w:pPr>
        <w:autoSpaceDE w:val="0"/>
        <w:autoSpaceDN w:val="0"/>
        <w:adjustRightInd w:val="0"/>
        <w:ind w:firstLine="540"/>
        <w:jc w:val="both"/>
        <w:rPr>
          <w:sz w:val="28"/>
          <w:szCs w:val="28"/>
        </w:rPr>
      </w:pPr>
      <w:r w:rsidRPr="00785122">
        <w:rPr>
          <w:sz w:val="28"/>
          <w:szCs w:val="28"/>
        </w:rPr>
        <w:t>В перечень объектов застройки в центре могут включаться многоквартирные жилые дома с встроенными или пристроенными организациями обслуживания.</w:t>
      </w:r>
    </w:p>
    <w:p w:rsidR="00744031" w:rsidRPr="00785122" w:rsidRDefault="00744031">
      <w:pPr>
        <w:autoSpaceDE w:val="0"/>
        <w:autoSpaceDN w:val="0"/>
        <w:adjustRightInd w:val="0"/>
        <w:ind w:firstLine="540"/>
        <w:jc w:val="both"/>
        <w:rPr>
          <w:sz w:val="28"/>
          <w:szCs w:val="28"/>
        </w:rPr>
      </w:pPr>
      <w:r w:rsidRPr="00785122">
        <w:rPr>
          <w:sz w:val="28"/>
          <w:szCs w:val="28"/>
        </w:rPr>
        <w:t>В общественном центре следует формировать систему взаимосвязанных пространств-площадок (для отдыха, спорта, приема выездных услуг) и пешеходных путей.</w:t>
      </w:r>
    </w:p>
    <w:p w:rsidR="00744031" w:rsidRPr="00785122" w:rsidRDefault="00744031">
      <w:pPr>
        <w:autoSpaceDE w:val="0"/>
        <w:autoSpaceDN w:val="0"/>
        <w:adjustRightInd w:val="0"/>
        <w:ind w:firstLine="540"/>
        <w:jc w:val="both"/>
        <w:rPr>
          <w:sz w:val="28"/>
          <w:szCs w:val="28"/>
        </w:rPr>
      </w:pPr>
      <w:r w:rsidRPr="00785122">
        <w:rPr>
          <w:sz w:val="28"/>
          <w:szCs w:val="28"/>
        </w:rPr>
        <w:t>В пределах общественного центра следует предусматривать общую стоянку транспортных средств из расчета на 100 единовременных посетителей - 7 - 10 машино-мест и 15 - 20 мест для временного хранения велосипедов и мопедов.</w:t>
      </w:r>
    </w:p>
    <w:p w:rsidR="00744031" w:rsidRPr="00785122" w:rsidRDefault="00744031">
      <w:pPr>
        <w:autoSpaceDE w:val="0"/>
        <w:autoSpaceDN w:val="0"/>
        <w:adjustRightInd w:val="0"/>
        <w:ind w:firstLine="540"/>
        <w:jc w:val="both"/>
        <w:rPr>
          <w:sz w:val="28"/>
          <w:szCs w:val="28"/>
        </w:rPr>
      </w:pPr>
      <w:r w:rsidRPr="00785122">
        <w:rPr>
          <w:sz w:val="28"/>
          <w:szCs w:val="28"/>
        </w:rPr>
        <w:t>2.2.66. Застройка общественного центра территории малоэтажного строительства формируется как из отдельно стоящих зданий, так и из многофункциональных зданий комплексного обслуживания населения, встроенных или пристроенных к жилым домам.</w:t>
      </w:r>
    </w:p>
    <w:p w:rsidR="00744031" w:rsidRPr="00785122" w:rsidRDefault="00744031">
      <w:pPr>
        <w:autoSpaceDE w:val="0"/>
        <w:autoSpaceDN w:val="0"/>
        <w:adjustRightInd w:val="0"/>
        <w:ind w:firstLine="540"/>
        <w:jc w:val="both"/>
        <w:rPr>
          <w:sz w:val="28"/>
          <w:szCs w:val="28"/>
        </w:rPr>
      </w:pPr>
      <w:r w:rsidRPr="00785122">
        <w:rPr>
          <w:sz w:val="28"/>
          <w:szCs w:val="28"/>
        </w:rPr>
        <w:t>По сравнению с отдельно стоящими общественными зданиями следует уменьшать расчетные показатели площади участка для зданий: пристроенных - на 25 процентов, встроенно-пристроенных - до 50 процентов (за исключением дошкольных учреждений).</w:t>
      </w:r>
    </w:p>
    <w:p w:rsidR="00744031" w:rsidRPr="00785122" w:rsidRDefault="00744031">
      <w:pPr>
        <w:autoSpaceDE w:val="0"/>
        <w:autoSpaceDN w:val="0"/>
        <w:adjustRightInd w:val="0"/>
        <w:ind w:firstLine="540"/>
        <w:jc w:val="both"/>
        <w:rPr>
          <w:sz w:val="28"/>
          <w:szCs w:val="28"/>
        </w:rPr>
      </w:pPr>
      <w:r w:rsidRPr="00785122">
        <w:rPr>
          <w:sz w:val="28"/>
          <w:szCs w:val="28"/>
        </w:rPr>
        <w:t>2.2.67. Перечень организаций повседневного обслуживания территорий малоэтажной жилой застройки должен включать следующие объекты: дошкольные учреждения, общеобразовательные школы, спортивно-досуговый комплекс, амбулаторно-поликлинические учреждения, аптечные киоски, объекты торгово-бытового назначения, отделение связи, отделение банка, пункт охраны порядка, центр административного самоуправления, а также площадки (спорт, отдых, выездные услуги, детские игры). В условиях пригородной зоны необходимо учитывать сезонное расширение объектов обслуживания.</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При этом допускается использовать недостающие объекты обслуживания в прилегающих существующих или проектируемых общественных центрах.</w:t>
      </w:r>
    </w:p>
    <w:p w:rsidR="00744031" w:rsidRPr="00785122" w:rsidRDefault="00744031">
      <w:pPr>
        <w:autoSpaceDE w:val="0"/>
        <w:autoSpaceDN w:val="0"/>
        <w:adjustRightInd w:val="0"/>
        <w:ind w:firstLine="540"/>
        <w:jc w:val="both"/>
        <w:rPr>
          <w:sz w:val="28"/>
          <w:szCs w:val="28"/>
        </w:rPr>
      </w:pPr>
      <w:r w:rsidRPr="00785122">
        <w:rPr>
          <w:sz w:val="28"/>
          <w:szCs w:val="28"/>
        </w:rPr>
        <w:t>На территории малоэтажной застройки допускается размещать объекты обслуживания районного и городского значения, а также места приложения труда, размещение которых разрешено в жилых зонах, в том числе в первых этажах жилых зданий.</w:t>
      </w:r>
    </w:p>
    <w:p w:rsidR="00744031" w:rsidRPr="00785122" w:rsidRDefault="00744031">
      <w:pPr>
        <w:autoSpaceDE w:val="0"/>
        <w:autoSpaceDN w:val="0"/>
        <w:adjustRightInd w:val="0"/>
        <w:ind w:firstLine="540"/>
        <w:jc w:val="both"/>
        <w:rPr>
          <w:sz w:val="28"/>
          <w:szCs w:val="28"/>
        </w:rPr>
      </w:pPr>
      <w:r w:rsidRPr="00785122">
        <w:rPr>
          <w:sz w:val="28"/>
          <w:szCs w:val="28"/>
        </w:rPr>
        <w:t>Организации обслуживания населения на территориях малоэтажн</w:t>
      </w:r>
      <w:r w:rsidR="00A91E82" w:rsidRPr="00785122">
        <w:rPr>
          <w:sz w:val="28"/>
          <w:szCs w:val="28"/>
        </w:rPr>
        <w:t>ой застройки в городских</w:t>
      </w:r>
      <w:r w:rsidRPr="00785122">
        <w:rPr>
          <w:sz w:val="28"/>
          <w:szCs w:val="28"/>
        </w:rPr>
        <w:t xml:space="preserve"> и</w:t>
      </w:r>
      <w:r w:rsidR="00A93725" w:rsidRPr="00785122">
        <w:rPr>
          <w:sz w:val="28"/>
          <w:szCs w:val="28"/>
        </w:rPr>
        <w:t xml:space="preserve"> сельских</w:t>
      </w:r>
      <w:r w:rsidRPr="00785122">
        <w:rPr>
          <w:sz w:val="28"/>
          <w:szCs w:val="28"/>
        </w:rPr>
        <w:t xml:space="preserve"> поселениях следует проектировать в соответствии с расчетом числа и вместимости организаций обслуживания исходя из необходимости удовлетворения потребностей различных социально-демографических групп населения, включая близость других объектов обслуживания и организацию транспортных связей, предусматривая формирование общественных центров, в увязке с сетью улиц, дорог и пешеходных путей.</w:t>
      </w:r>
    </w:p>
    <w:p w:rsidR="00744031" w:rsidRPr="00785122" w:rsidRDefault="00744031">
      <w:pPr>
        <w:autoSpaceDE w:val="0"/>
        <w:autoSpaceDN w:val="0"/>
        <w:adjustRightInd w:val="0"/>
        <w:ind w:firstLine="540"/>
        <w:jc w:val="both"/>
        <w:rPr>
          <w:sz w:val="28"/>
          <w:szCs w:val="28"/>
        </w:rPr>
      </w:pPr>
      <w:r w:rsidRPr="00785122">
        <w:rPr>
          <w:sz w:val="28"/>
          <w:szCs w:val="28"/>
        </w:rPr>
        <w:t>Для инвалидов необходимо обеспечивать возможность подъезда, в том числе на инвалидных колясках, к организациям обслуживания с учетом требований раздела 10 "Обеспечение доступности объектов социальной инфраструктуры для инвалидов и других маломобильных групп населения"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Размещение организаций обслуживания на территории малоэтажной застройки (нормативы обеспеченности, радиус пешеходной доступности, удельные показатели обеспеченности объектами обслуживания и другое) осуществляются в соответствии с требованиями подраздела 2.3 "Общественно-деловые зоны"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2.2.68. Инженерное обеспечение территорий малоэтажной застройки и проектирование улично-дорожной сети формируются во взаимоувязке с инженерными сетями и с системо</w:t>
      </w:r>
      <w:r w:rsidR="00A91E82" w:rsidRPr="00785122">
        <w:rPr>
          <w:sz w:val="28"/>
          <w:szCs w:val="28"/>
        </w:rPr>
        <w:t>й улиц и дорог городских</w:t>
      </w:r>
      <w:r w:rsidRPr="00785122">
        <w:rPr>
          <w:sz w:val="28"/>
          <w:szCs w:val="28"/>
        </w:rPr>
        <w:t xml:space="preserve"> поселений и в соответствии с подразделами 3.4 "Зоны инженерной инфраструктуры" и 3.5 "Зоны транспортной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2.2.69. Баланс территории микрорайона малоэтажной застройки в пределах городской границы определяется в соответствии с таблицей 15 настоящих Нормативов.</w:t>
      </w:r>
    </w:p>
    <w:p w:rsidR="00744031" w:rsidRDefault="00744031">
      <w:pPr>
        <w:autoSpaceDE w:val="0"/>
        <w:autoSpaceDN w:val="0"/>
        <w:adjustRightInd w:val="0"/>
        <w:jc w:val="center"/>
      </w:pPr>
    </w:p>
    <w:p w:rsidR="00744031" w:rsidRPr="00785122" w:rsidRDefault="00744031">
      <w:pPr>
        <w:autoSpaceDE w:val="0"/>
        <w:autoSpaceDN w:val="0"/>
        <w:adjustRightInd w:val="0"/>
        <w:jc w:val="center"/>
        <w:outlineLvl w:val="3"/>
        <w:rPr>
          <w:color w:val="000000"/>
          <w:sz w:val="28"/>
          <w:szCs w:val="28"/>
        </w:rPr>
      </w:pPr>
      <w:r w:rsidRPr="00785122">
        <w:rPr>
          <w:color w:val="000000"/>
          <w:sz w:val="28"/>
          <w:szCs w:val="28"/>
        </w:rPr>
        <w:t xml:space="preserve">Сельские </w:t>
      </w:r>
      <w:r w:rsidR="006F7719">
        <w:rPr>
          <w:color w:val="000000"/>
          <w:sz w:val="28"/>
          <w:szCs w:val="28"/>
        </w:rPr>
        <w:t>населенные пункты</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2.2.70. 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744031" w:rsidRPr="00785122" w:rsidRDefault="00744031">
      <w:pPr>
        <w:autoSpaceDE w:val="0"/>
        <w:autoSpaceDN w:val="0"/>
        <w:adjustRightInd w:val="0"/>
        <w:ind w:firstLine="540"/>
        <w:jc w:val="both"/>
        <w:rPr>
          <w:sz w:val="28"/>
          <w:szCs w:val="28"/>
        </w:rPr>
      </w:pPr>
      <w:r w:rsidRPr="00785122">
        <w:rPr>
          <w:sz w:val="28"/>
          <w:szCs w:val="28"/>
        </w:rPr>
        <w:t>2.2.71. Преимущественным типом застройки в сельских населенных пунктах являются индивидуальные жилые дома усадебного типа.</w:t>
      </w:r>
    </w:p>
    <w:p w:rsidR="00744031" w:rsidRPr="00785122" w:rsidRDefault="00744031">
      <w:pPr>
        <w:autoSpaceDE w:val="0"/>
        <w:autoSpaceDN w:val="0"/>
        <w:adjustRightInd w:val="0"/>
        <w:ind w:firstLine="540"/>
        <w:jc w:val="both"/>
        <w:rPr>
          <w:sz w:val="28"/>
          <w:szCs w:val="28"/>
        </w:rPr>
      </w:pPr>
      <w:r w:rsidRPr="00785122">
        <w:rPr>
          <w:sz w:val="28"/>
          <w:szCs w:val="28"/>
        </w:rPr>
        <w:t>2.2.72.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744031" w:rsidRPr="00785122" w:rsidRDefault="00744031">
      <w:pPr>
        <w:autoSpaceDE w:val="0"/>
        <w:autoSpaceDN w:val="0"/>
        <w:adjustRightInd w:val="0"/>
        <w:ind w:firstLine="540"/>
        <w:jc w:val="both"/>
        <w:rPr>
          <w:sz w:val="28"/>
          <w:szCs w:val="28"/>
        </w:rPr>
      </w:pPr>
      <w:r w:rsidRPr="00785122">
        <w:rPr>
          <w:sz w:val="28"/>
          <w:szCs w:val="28"/>
        </w:rPr>
        <w:t xml:space="preserve">2.2.73. В сельских </w:t>
      </w:r>
      <w:r w:rsidR="001E4AA2">
        <w:rPr>
          <w:sz w:val="28"/>
          <w:szCs w:val="28"/>
        </w:rPr>
        <w:t>населенных пунктах</w:t>
      </w:r>
      <w:r w:rsidRPr="00785122">
        <w:rPr>
          <w:sz w:val="28"/>
          <w:szCs w:val="28"/>
        </w:rPr>
        <w:t xml:space="preserve"> расчетные показатели жилищной обеспеченности в малоэтажной, в том числе индивидуальной, застройке не нормируются.</w:t>
      </w:r>
    </w:p>
    <w:p w:rsidR="00744031" w:rsidRPr="00785122" w:rsidRDefault="00744031">
      <w:pPr>
        <w:autoSpaceDE w:val="0"/>
        <w:autoSpaceDN w:val="0"/>
        <w:adjustRightInd w:val="0"/>
        <w:ind w:firstLine="540"/>
        <w:jc w:val="both"/>
        <w:rPr>
          <w:sz w:val="28"/>
          <w:szCs w:val="28"/>
        </w:rPr>
      </w:pPr>
      <w:r w:rsidRPr="00785122">
        <w:rPr>
          <w:sz w:val="28"/>
          <w:szCs w:val="28"/>
        </w:rPr>
        <w:t>2.2.74. Расчетную плотность населения на территории сельских населенных пунктов рекомендуется принимать в соответствии с таблицей 17.</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17</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4185"/>
        <w:gridCol w:w="675"/>
        <w:gridCol w:w="675"/>
        <w:gridCol w:w="675"/>
        <w:gridCol w:w="810"/>
        <w:gridCol w:w="675"/>
        <w:gridCol w:w="527"/>
        <w:gridCol w:w="567"/>
        <w:gridCol w:w="850"/>
      </w:tblGrid>
      <w:tr w:rsidR="00744031" w:rsidTr="00785122">
        <w:trPr>
          <w:cantSplit/>
          <w:trHeight w:val="360"/>
        </w:trPr>
        <w:tc>
          <w:tcPr>
            <w:tcW w:w="418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дома           </w:t>
            </w:r>
          </w:p>
        </w:tc>
        <w:tc>
          <w:tcPr>
            <w:tcW w:w="5454" w:type="dxa"/>
            <w:gridSpan w:val="8"/>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населения (чел./га)       </w:t>
            </w:r>
            <w:r>
              <w:rPr>
                <w:rFonts w:ascii="Times New Roman" w:hAnsi="Times New Roman" w:cs="Times New Roman"/>
                <w:sz w:val="24"/>
                <w:szCs w:val="24"/>
              </w:rPr>
              <w:br/>
              <w:t xml:space="preserve">при среднем размере семьи (чел.)     </w:t>
            </w:r>
          </w:p>
        </w:tc>
      </w:tr>
      <w:tr w:rsidR="00744031" w:rsidTr="00785122">
        <w:trPr>
          <w:cantSplit/>
          <w:trHeight w:val="240"/>
        </w:trPr>
        <w:tc>
          <w:tcPr>
            <w:tcW w:w="418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rsidTr="00785122">
        <w:trPr>
          <w:cantSplit/>
          <w:trHeight w:val="36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Усадебный с приквартирными    </w:t>
            </w:r>
            <w:r>
              <w:rPr>
                <w:rFonts w:ascii="Times New Roman" w:hAnsi="Times New Roman" w:cs="Times New Roman"/>
                <w:sz w:val="24"/>
                <w:szCs w:val="24"/>
              </w:rPr>
              <w:br/>
              <w:t>участками (м</w:t>
            </w:r>
            <w:r w:rsidRPr="00A93725">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Секционный с числом этажей: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785122">
        <w:trPr>
          <w:cantSplit/>
          <w:trHeight w:val="240"/>
        </w:trPr>
        <w:tc>
          <w:tcPr>
            <w:tcW w:w="41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Pr="00785122" w:rsidRDefault="00744031">
      <w:pPr>
        <w:autoSpaceDE w:val="0"/>
        <w:autoSpaceDN w:val="0"/>
        <w:adjustRightInd w:val="0"/>
        <w:jc w:val="right"/>
        <w:rPr>
          <w:sz w:val="28"/>
          <w:szCs w:val="28"/>
        </w:rPr>
      </w:pPr>
    </w:p>
    <w:p w:rsidR="00A93725" w:rsidRPr="00785122" w:rsidRDefault="00744031" w:rsidP="00A93725">
      <w:pPr>
        <w:pStyle w:val="ConsPlusNonformat"/>
        <w:widowControl/>
        <w:jc w:val="both"/>
        <w:rPr>
          <w:rFonts w:ascii="Times New Roman" w:hAnsi="Times New Roman" w:cs="Times New Roman"/>
          <w:sz w:val="28"/>
          <w:szCs w:val="28"/>
        </w:rPr>
      </w:pPr>
      <w:r w:rsidRPr="00785122">
        <w:rPr>
          <w:rFonts w:ascii="Times New Roman" w:hAnsi="Times New Roman" w:cs="Times New Roman"/>
          <w:sz w:val="28"/>
          <w:szCs w:val="28"/>
        </w:rPr>
        <w:t xml:space="preserve">    2.2.75. Интенсивность использования  территории  сельского  населенного</w:t>
      </w:r>
      <w:r w:rsidR="00A93725" w:rsidRPr="00785122">
        <w:rPr>
          <w:rFonts w:ascii="Times New Roman" w:hAnsi="Times New Roman" w:cs="Times New Roman"/>
          <w:sz w:val="28"/>
          <w:szCs w:val="28"/>
        </w:rPr>
        <w:t xml:space="preserve"> </w:t>
      </w:r>
      <w:r w:rsidRPr="00785122">
        <w:rPr>
          <w:rFonts w:ascii="Times New Roman" w:hAnsi="Times New Roman" w:cs="Times New Roman"/>
          <w:sz w:val="28"/>
          <w:szCs w:val="28"/>
        </w:rPr>
        <w:t>пункта определя</w:t>
      </w:r>
      <w:r w:rsidR="00A93725" w:rsidRPr="00785122">
        <w:rPr>
          <w:rFonts w:ascii="Times New Roman" w:hAnsi="Times New Roman" w:cs="Times New Roman"/>
          <w:sz w:val="28"/>
          <w:szCs w:val="28"/>
        </w:rPr>
        <w:t>ется коэффициентом застройки (К</w:t>
      </w:r>
      <w:r w:rsidR="00A93725" w:rsidRPr="00785122">
        <w:rPr>
          <w:rFonts w:ascii="Times New Roman" w:hAnsi="Times New Roman" w:cs="Times New Roman"/>
          <w:sz w:val="28"/>
          <w:szCs w:val="28"/>
          <w:vertAlign w:val="subscript"/>
        </w:rPr>
        <w:t>З</w:t>
      </w:r>
      <w:r w:rsidRPr="00785122">
        <w:rPr>
          <w:rFonts w:ascii="Times New Roman" w:hAnsi="Times New Roman" w:cs="Times New Roman"/>
          <w:sz w:val="28"/>
          <w:szCs w:val="28"/>
        </w:rPr>
        <w:t>) и  коэф</w:t>
      </w:r>
      <w:r w:rsidR="001E4AA2">
        <w:rPr>
          <w:rFonts w:ascii="Times New Roman" w:hAnsi="Times New Roman" w:cs="Times New Roman"/>
          <w:sz w:val="28"/>
          <w:szCs w:val="28"/>
        </w:rPr>
        <w:t xml:space="preserve">фициентом плотности  </w:t>
      </w:r>
      <w:r w:rsidR="00A93725" w:rsidRPr="00785122">
        <w:rPr>
          <w:rFonts w:ascii="Times New Roman" w:hAnsi="Times New Roman" w:cs="Times New Roman"/>
          <w:sz w:val="28"/>
          <w:szCs w:val="28"/>
        </w:rPr>
        <w:t>застройки (К</w:t>
      </w:r>
      <w:r w:rsidR="00A93725" w:rsidRPr="00785122">
        <w:rPr>
          <w:rFonts w:ascii="Times New Roman" w:hAnsi="Times New Roman" w:cs="Times New Roman"/>
          <w:sz w:val="28"/>
          <w:szCs w:val="28"/>
          <w:vertAlign w:val="subscript"/>
        </w:rPr>
        <w:t>ПЗ</w:t>
      </w:r>
      <w:r w:rsidRPr="00785122">
        <w:rPr>
          <w:rFonts w:ascii="Times New Roman" w:hAnsi="Times New Roman" w:cs="Times New Roman"/>
          <w:sz w:val="28"/>
          <w:szCs w:val="28"/>
        </w:rPr>
        <w:t>).</w:t>
      </w:r>
    </w:p>
    <w:p w:rsidR="00744031" w:rsidRPr="00785122" w:rsidRDefault="00744031" w:rsidP="00A93725">
      <w:pPr>
        <w:pStyle w:val="ConsPlusNonformat"/>
        <w:widowControl/>
        <w:ind w:firstLine="567"/>
        <w:jc w:val="both"/>
        <w:rPr>
          <w:rFonts w:ascii="Times New Roman" w:hAnsi="Times New Roman" w:cs="Times New Roman"/>
          <w:sz w:val="28"/>
          <w:szCs w:val="28"/>
        </w:rPr>
      </w:pPr>
      <w:r w:rsidRPr="00785122">
        <w:rPr>
          <w:rFonts w:ascii="Times New Roman" w:hAnsi="Times New Roman" w:cs="Times New Roman"/>
          <w:sz w:val="28"/>
          <w:szCs w:val="28"/>
        </w:rPr>
        <w:t>Предельно доп</w:t>
      </w:r>
      <w:r w:rsidR="00A93725" w:rsidRPr="00785122">
        <w:rPr>
          <w:rFonts w:ascii="Times New Roman" w:hAnsi="Times New Roman" w:cs="Times New Roman"/>
          <w:sz w:val="28"/>
          <w:szCs w:val="28"/>
        </w:rPr>
        <w:t>устимые параметры застройки (К</w:t>
      </w:r>
      <w:r w:rsidR="00A93725" w:rsidRPr="00785122">
        <w:rPr>
          <w:rFonts w:ascii="Times New Roman" w:hAnsi="Times New Roman" w:cs="Times New Roman"/>
          <w:sz w:val="28"/>
          <w:szCs w:val="28"/>
          <w:vertAlign w:val="subscript"/>
        </w:rPr>
        <w:t>З</w:t>
      </w:r>
      <w:r w:rsidR="00A93725" w:rsidRPr="00785122">
        <w:rPr>
          <w:rFonts w:ascii="Times New Roman" w:hAnsi="Times New Roman" w:cs="Times New Roman"/>
          <w:sz w:val="28"/>
          <w:szCs w:val="28"/>
        </w:rPr>
        <w:t xml:space="preserve"> и  К</w:t>
      </w:r>
      <w:r w:rsidR="00A93725" w:rsidRPr="00785122">
        <w:rPr>
          <w:rFonts w:ascii="Times New Roman" w:hAnsi="Times New Roman" w:cs="Times New Roman"/>
          <w:sz w:val="28"/>
          <w:szCs w:val="28"/>
          <w:vertAlign w:val="subscript"/>
        </w:rPr>
        <w:t>ПЗ</w:t>
      </w:r>
      <w:r w:rsidRPr="00785122">
        <w:rPr>
          <w:rFonts w:ascii="Times New Roman" w:hAnsi="Times New Roman" w:cs="Times New Roman"/>
          <w:sz w:val="28"/>
          <w:szCs w:val="28"/>
        </w:rPr>
        <w:t>) сельской жилой зоны</w:t>
      </w:r>
      <w:r w:rsidR="00A93725" w:rsidRPr="00785122">
        <w:rPr>
          <w:rFonts w:ascii="Times New Roman" w:hAnsi="Times New Roman" w:cs="Times New Roman"/>
          <w:sz w:val="28"/>
          <w:szCs w:val="28"/>
        </w:rPr>
        <w:t xml:space="preserve"> </w:t>
      </w:r>
      <w:r w:rsidRPr="00785122">
        <w:rPr>
          <w:rFonts w:ascii="Times New Roman" w:hAnsi="Times New Roman" w:cs="Times New Roman"/>
          <w:sz w:val="28"/>
          <w:szCs w:val="28"/>
        </w:rPr>
        <w:t>приведены в таблице 18.</w:t>
      </w:r>
    </w:p>
    <w:p w:rsidR="00785122" w:rsidRPr="00785122" w:rsidRDefault="00785122" w:rsidP="00EA67CB">
      <w:pPr>
        <w:autoSpaceDE w:val="0"/>
        <w:autoSpaceDN w:val="0"/>
        <w:adjustRightInd w:val="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18</w:t>
      </w:r>
    </w:p>
    <w:p w:rsidR="00744031" w:rsidRDefault="00744031">
      <w:pPr>
        <w:autoSpaceDE w:val="0"/>
        <w:autoSpaceDN w:val="0"/>
        <w:adjustRightInd w:val="0"/>
        <w:jc w:val="right"/>
      </w:pPr>
    </w:p>
    <w:p w:rsidR="00744031" w:rsidRDefault="00744031">
      <w:pPr>
        <w:pStyle w:val="ConsPlusNonformat"/>
        <w:widowControl/>
        <w:jc w:val="both"/>
      </w:pPr>
      <w:r>
        <w:t>┌─────────┬─────────────┬──────────────┬────────────┬─────────────────────┐</w:t>
      </w:r>
    </w:p>
    <w:p w:rsidR="00744031" w:rsidRDefault="00744031">
      <w:pPr>
        <w:pStyle w:val="ConsPlusNonformat"/>
        <w:widowControl/>
        <w:jc w:val="both"/>
      </w:pPr>
      <w:r>
        <w:t>│   Тип   │   Размер    │Площадь жилого│Коэффициент │Коэффициент плотности│</w:t>
      </w:r>
    </w:p>
    <w:p w:rsidR="00744031" w:rsidRDefault="00744031">
      <w:pPr>
        <w:pStyle w:val="ConsPlusNonformat"/>
        <w:widowControl/>
        <w:jc w:val="both"/>
      </w:pPr>
      <w:r>
        <w:t>│застройки│ земельного  │дома (м2 общей│застройки К │     застройки К     │</w:t>
      </w:r>
    </w:p>
    <w:p w:rsidR="00744031" w:rsidRDefault="00744031">
      <w:pPr>
        <w:pStyle w:val="ConsPlusNonformat"/>
        <w:widowControl/>
        <w:jc w:val="both"/>
      </w:pPr>
      <w:r>
        <w:t>│         │участка (м2) │   площади)   │           з│                пз   │</w:t>
      </w:r>
    </w:p>
    <w:p w:rsidR="00744031" w:rsidRDefault="00744031">
      <w:pPr>
        <w:pStyle w:val="ConsPlusNonformat"/>
        <w:widowControl/>
        <w:jc w:val="both"/>
      </w:pPr>
      <w:r>
        <w:t>├─────────┼─────────────┼──────────────┼────────────┼─────────────────────┤</w:t>
      </w:r>
    </w:p>
    <w:p w:rsidR="00744031" w:rsidRDefault="00744031">
      <w:pPr>
        <w:pStyle w:val="ConsPlusNonformat"/>
        <w:widowControl/>
        <w:jc w:val="both"/>
      </w:pPr>
      <w:r>
        <w:t>│А        │1200 и более │480           │0,2         │0,4                  │</w:t>
      </w:r>
    </w:p>
    <w:p w:rsidR="00744031" w:rsidRDefault="00744031">
      <w:pPr>
        <w:pStyle w:val="ConsPlusNonformat"/>
        <w:widowControl/>
        <w:jc w:val="both"/>
      </w:pPr>
      <w:r>
        <w:t>├─────────┼─────────────┼──────────────┼────────────┼─────────────────────┤</w:t>
      </w:r>
    </w:p>
    <w:p w:rsidR="00744031" w:rsidRDefault="00744031">
      <w:pPr>
        <w:pStyle w:val="ConsPlusNonformat"/>
        <w:widowControl/>
        <w:jc w:val="both"/>
      </w:pPr>
      <w:r>
        <w:t>│         │1000         │400           │0,2         │0,4                  │</w:t>
      </w:r>
    </w:p>
    <w:p w:rsidR="00744031" w:rsidRDefault="00744031">
      <w:pPr>
        <w:pStyle w:val="ConsPlusNonformat"/>
        <w:widowControl/>
        <w:jc w:val="both"/>
      </w:pPr>
      <w:r>
        <w:t>├─────────┼─────────────┼──────────────┼────────────┼─────────────────────┤</w:t>
      </w:r>
    </w:p>
    <w:p w:rsidR="00744031" w:rsidRDefault="00744031">
      <w:pPr>
        <w:pStyle w:val="ConsPlusNonformat"/>
        <w:widowControl/>
        <w:jc w:val="both"/>
      </w:pPr>
      <w:r>
        <w:lastRenderedPageBreak/>
        <w:t>│Б        │800          │480           │0,3         │0,6                  │</w:t>
      </w:r>
    </w:p>
    <w:p w:rsidR="00744031" w:rsidRDefault="00744031">
      <w:pPr>
        <w:pStyle w:val="ConsPlusNonformat"/>
        <w:widowControl/>
        <w:jc w:val="both"/>
      </w:pPr>
      <w:r>
        <w:t>├─────────┼─────────────┼──────────────┼────────────┼─────────────────────┤</w:t>
      </w:r>
    </w:p>
    <w:p w:rsidR="00744031" w:rsidRDefault="00744031">
      <w:pPr>
        <w:pStyle w:val="ConsPlusNonformat"/>
        <w:widowControl/>
        <w:jc w:val="both"/>
      </w:pPr>
      <w:r>
        <w:t>│         │600          │360           │0,3         │0,6                  │</w:t>
      </w:r>
    </w:p>
    <w:p w:rsidR="00744031" w:rsidRDefault="00744031">
      <w:pPr>
        <w:pStyle w:val="ConsPlusNonformat"/>
        <w:widowControl/>
        <w:jc w:val="both"/>
      </w:pPr>
      <w:r>
        <w:t>├─────────┼─────────────┼──────────────┼────────────┼─────────────────────┤</w:t>
      </w:r>
    </w:p>
    <w:p w:rsidR="00744031" w:rsidRDefault="00744031">
      <w:pPr>
        <w:pStyle w:val="ConsPlusNonformat"/>
        <w:widowControl/>
        <w:jc w:val="both"/>
      </w:pPr>
      <w:r>
        <w:t>│         │500          │300           │0,3         │0,6                  │</w:t>
      </w:r>
    </w:p>
    <w:p w:rsidR="00744031" w:rsidRDefault="00744031">
      <w:pPr>
        <w:pStyle w:val="ConsPlusNonformat"/>
        <w:widowControl/>
        <w:jc w:val="both"/>
      </w:pPr>
      <w:r>
        <w:t>├─────────┼─────────────┼──────────────┼────────────┼─────────────────────┤</w:t>
      </w:r>
    </w:p>
    <w:p w:rsidR="00744031" w:rsidRDefault="00744031">
      <w:pPr>
        <w:pStyle w:val="ConsPlusNonformat"/>
        <w:widowControl/>
        <w:jc w:val="both"/>
      </w:pPr>
      <w:r>
        <w:t>│         │400          │240           │0,3         │0,6                  │</w:t>
      </w:r>
    </w:p>
    <w:p w:rsidR="00744031" w:rsidRDefault="00744031">
      <w:pPr>
        <w:pStyle w:val="ConsPlusNonformat"/>
        <w:widowControl/>
        <w:jc w:val="both"/>
      </w:pPr>
      <w:r>
        <w:t>├─────────┼─────────────┼──────────────┼────────────┼─────────────────────┤</w:t>
      </w:r>
    </w:p>
    <w:p w:rsidR="00744031" w:rsidRDefault="00744031">
      <w:pPr>
        <w:pStyle w:val="ConsPlusNonformat"/>
        <w:widowControl/>
        <w:jc w:val="both"/>
      </w:pPr>
      <w:r>
        <w:t>│         │300          │240           │0,4         │0,8                  │</w:t>
      </w:r>
    </w:p>
    <w:p w:rsidR="00744031" w:rsidRDefault="00744031">
      <w:pPr>
        <w:pStyle w:val="ConsPlusNonformat"/>
        <w:widowControl/>
        <w:jc w:val="both"/>
      </w:pPr>
      <w:r>
        <w:t>├─────────┼─────────────┼──────────────┼────────────┼─────────────────────┤</w:t>
      </w:r>
    </w:p>
    <w:p w:rsidR="00744031" w:rsidRDefault="00A93725">
      <w:pPr>
        <w:pStyle w:val="ConsPlusNonformat"/>
        <w:widowControl/>
        <w:jc w:val="both"/>
      </w:pPr>
      <w:r>
        <w:t>│В        │3</w:t>
      </w:r>
      <w:r w:rsidR="00744031">
        <w:t>00          │160           │0,4         │0,8                  │</w:t>
      </w:r>
    </w:p>
    <w:p w:rsidR="00744031" w:rsidRDefault="00744031">
      <w:pPr>
        <w:pStyle w:val="ConsPlusNonformat"/>
        <w:widowControl/>
        <w:jc w:val="both"/>
      </w:pPr>
      <w:r>
        <w:t>└─────────┴─────────────┴──────────────┴────────────┴─────────────────────┘</w:t>
      </w:r>
    </w:p>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Примечания.</w:t>
      </w:r>
    </w:p>
    <w:p w:rsidR="00744031" w:rsidRPr="00785122" w:rsidRDefault="00744031">
      <w:pPr>
        <w:autoSpaceDE w:val="0"/>
        <w:autoSpaceDN w:val="0"/>
        <w:adjustRightInd w:val="0"/>
        <w:ind w:firstLine="540"/>
        <w:jc w:val="both"/>
        <w:rPr>
          <w:sz w:val="28"/>
          <w:szCs w:val="28"/>
        </w:rPr>
      </w:pPr>
      <w:r w:rsidRPr="00785122">
        <w:rPr>
          <w:sz w:val="28"/>
          <w:szCs w:val="28"/>
        </w:rPr>
        <w:t xml:space="preserve">1. А - усадебная застройка и застройка одно-, двухквартирными домами с участком размером 1000 - </w:t>
      </w:r>
      <w:smartTag w:uri="urn:schemas-microsoft-com:office:smarttags" w:element="metricconverter">
        <w:smartTagPr>
          <w:attr w:name="ProductID" w:val="1200 м2"/>
        </w:smartTagPr>
        <w:r w:rsidRPr="00785122">
          <w:rPr>
            <w:sz w:val="28"/>
            <w:szCs w:val="28"/>
          </w:rPr>
          <w:t>1200 м</w:t>
        </w:r>
        <w:r w:rsidRPr="00785122">
          <w:rPr>
            <w:sz w:val="28"/>
            <w:szCs w:val="28"/>
            <w:vertAlign w:val="superscript"/>
          </w:rPr>
          <w:t>2</w:t>
        </w:r>
      </w:smartTag>
      <w:r w:rsidRPr="00785122">
        <w:rPr>
          <w:sz w:val="28"/>
          <w:szCs w:val="28"/>
        </w:rPr>
        <w:t xml:space="preserve"> и более, с развитой хозяйственной частью;</w:t>
      </w:r>
    </w:p>
    <w:p w:rsidR="00744031" w:rsidRPr="00785122" w:rsidRDefault="00744031">
      <w:pPr>
        <w:autoSpaceDE w:val="0"/>
        <w:autoSpaceDN w:val="0"/>
        <w:adjustRightInd w:val="0"/>
        <w:ind w:firstLine="540"/>
        <w:jc w:val="both"/>
        <w:rPr>
          <w:sz w:val="28"/>
          <w:szCs w:val="28"/>
        </w:rPr>
      </w:pPr>
      <w:r w:rsidRPr="00785122">
        <w:rPr>
          <w:sz w:val="28"/>
          <w:szCs w:val="28"/>
        </w:rPr>
        <w:t xml:space="preserve">Б - застройка коттеджного типа с участками размером не менее </w:t>
      </w:r>
      <w:smartTag w:uri="urn:schemas-microsoft-com:office:smarttags" w:element="metricconverter">
        <w:smartTagPr>
          <w:attr w:name="ProductID" w:val="400 м2"/>
        </w:smartTagPr>
        <w:r w:rsidRPr="00785122">
          <w:rPr>
            <w:sz w:val="28"/>
            <w:szCs w:val="28"/>
          </w:rPr>
          <w:t>400 м</w:t>
        </w:r>
        <w:r w:rsidRPr="00785122">
          <w:rPr>
            <w:sz w:val="28"/>
            <w:szCs w:val="28"/>
            <w:vertAlign w:val="superscript"/>
          </w:rPr>
          <w:t>2</w:t>
        </w:r>
      </w:smartTag>
      <w:r w:rsidRPr="00785122">
        <w:rPr>
          <w:sz w:val="28"/>
          <w:szCs w:val="28"/>
        </w:rPr>
        <w:t xml:space="preserve"> и коттеджно-блокированного типа (2 - 4-квартирные сблокированные дома) с участками размером не менее </w:t>
      </w:r>
      <w:smartTag w:uri="urn:schemas-microsoft-com:office:smarttags" w:element="metricconverter">
        <w:smartTagPr>
          <w:attr w:name="ProductID" w:val="300 м2"/>
        </w:smartTagPr>
        <w:r w:rsidRPr="00785122">
          <w:rPr>
            <w:sz w:val="28"/>
            <w:szCs w:val="28"/>
          </w:rPr>
          <w:t>300 м</w:t>
        </w:r>
        <w:r w:rsidRPr="00785122">
          <w:rPr>
            <w:sz w:val="28"/>
            <w:szCs w:val="28"/>
            <w:vertAlign w:val="superscript"/>
          </w:rPr>
          <w:t>2</w:t>
        </w:r>
      </w:smartTag>
      <w:r w:rsidRPr="00785122">
        <w:rPr>
          <w:sz w:val="28"/>
          <w:szCs w:val="28"/>
        </w:rPr>
        <w:t xml:space="preserve"> с минимальной хозяйственной частью;</w:t>
      </w:r>
    </w:p>
    <w:p w:rsidR="00744031" w:rsidRPr="00785122" w:rsidRDefault="00744031" w:rsidP="00A93725">
      <w:pPr>
        <w:autoSpaceDE w:val="0"/>
        <w:autoSpaceDN w:val="0"/>
        <w:adjustRightInd w:val="0"/>
        <w:ind w:firstLine="540"/>
        <w:jc w:val="both"/>
        <w:rPr>
          <w:sz w:val="28"/>
          <w:szCs w:val="28"/>
        </w:rPr>
      </w:pPr>
      <w:r w:rsidRPr="00785122">
        <w:rPr>
          <w:sz w:val="28"/>
          <w:szCs w:val="28"/>
        </w:rPr>
        <w:t xml:space="preserve">В - многоквартирная (среднеэтажная) застройка блокированного типа с приквартирными участками размером не менее </w:t>
      </w:r>
      <w:smartTag w:uri="urn:schemas-microsoft-com:office:smarttags" w:element="metricconverter">
        <w:smartTagPr>
          <w:attr w:name="ProductID" w:val="200 м2"/>
        </w:smartTagPr>
        <w:r w:rsidRPr="00785122">
          <w:rPr>
            <w:sz w:val="28"/>
            <w:szCs w:val="28"/>
          </w:rPr>
          <w:t>200 м</w:t>
        </w:r>
        <w:r w:rsidRPr="00785122">
          <w:rPr>
            <w:sz w:val="28"/>
            <w:szCs w:val="28"/>
            <w:vertAlign w:val="superscript"/>
          </w:rPr>
          <w:t>2</w:t>
        </w:r>
      </w:smartTag>
      <w:r w:rsidRPr="00785122">
        <w:rPr>
          <w:sz w:val="28"/>
          <w:szCs w:val="28"/>
        </w:rPr>
        <w:t>.</w:t>
      </w:r>
    </w:p>
    <w:p w:rsidR="00744031" w:rsidRPr="00785122" w:rsidRDefault="00744031" w:rsidP="00A93725">
      <w:pPr>
        <w:pStyle w:val="ConsPlusNonformat"/>
        <w:widowControl/>
        <w:jc w:val="both"/>
        <w:rPr>
          <w:rFonts w:ascii="Times New Roman" w:hAnsi="Times New Roman" w:cs="Times New Roman"/>
          <w:sz w:val="28"/>
          <w:szCs w:val="28"/>
          <w:vertAlign w:val="subscript"/>
        </w:rPr>
      </w:pPr>
      <w:r w:rsidRPr="00785122">
        <w:rPr>
          <w:rFonts w:ascii="Times New Roman" w:hAnsi="Times New Roman" w:cs="Times New Roman"/>
          <w:sz w:val="28"/>
          <w:szCs w:val="28"/>
        </w:rPr>
        <w:t xml:space="preserve">    </w:t>
      </w:r>
      <w:r w:rsidR="00A93725" w:rsidRPr="00785122">
        <w:rPr>
          <w:rFonts w:ascii="Times New Roman" w:hAnsi="Times New Roman" w:cs="Times New Roman"/>
          <w:sz w:val="28"/>
          <w:szCs w:val="28"/>
        </w:rPr>
        <w:t xml:space="preserve">    </w:t>
      </w:r>
      <w:r w:rsidRPr="00785122">
        <w:rPr>
          <w:rFonts w:ascii="Times New Roman" w:hAnsi="Times New Roman" w:cs="Times New Roman"/>
          <w:sz w:val="28"/>
          <w:szCs w:val="28"/>
        </w:rPr>
        <w:t xml:space="preserve">2. При   размерах   приквартирных  земельных   участков  </w:t>
      </w:r>
      <w:r w:rsidR="00564B2C" w:rsidRPr="00785122">
        <w:rPr>
          <w:rFonts w:ascii="Times New Roman" w:hAnsi="Times New Roman" w:cs="Times New Roman"/>
          <w:sz w:val="28"/>
          <w:szCs w:val="28"/>
        </w:rPr>
        <w:t xml:space="preserve"> менее  3</w:t>
      </w:r>
      <w:r w:rsidRPr="00785122">
        <w:rPr>
          <w:rFonts w:ascii="Times New Roman" w:hAnsi="Times New Roman" w:cs="Times New Roman"/>
          <w:sz w:val="28"/>
          <w:szCs w:val="28"/>
        </w:rPr>
        <w:t>00 м</w:t>
      </w:r>
      <w:r w:rsidRPr="00785122">
        <w:rPr>
          <w:rFonts w:ascii="Times New Roman" w:hAnsi="Times New Roman" w:cs="Times New Roman"/>
          <w:sz w:val="28"/>
          <w:szCs w:val="28"/>
          <w:vertAlign w:val="superscript"/>
        </w:rPr>
        <w:t>2</w:t>
      </w:r>
      <w:r w:rsidR="00A93725" w:rsidRPr="00785122">
        <w:rPr>
          <w:rFonts w:ascii="Times New Roman" w:hAnsi="Times New Roman" w:cs="Times New Roman"/>
          <w:sz w:val="28"/>
          <w:szCs w:val="28"/>
        </w:rPr>
        <w:t xml:space="preserve"> </w:t>
      </w:r>
      <w:r w:rsidRPr="00785122">
        <w:rPr>
          <w:rFonts w:ascii="Times New Roman" w:hAnsi="Times New Roman" w:cs="Times New Roman"/>
          <w:sz w:val="28"/>
          <w:szCs w:val="28"/>
        </w:rPr>
        <w:t>коэф</w:t>
      </w:r>
      <w:r w:rsidR="00A93725" w:rsidRPr="00785122">
        <w:rPr>
          <w:rFonts w:ascii="Times New Roman" w:hAnsi="Times New Roman" w:cs="Times New Roman"/>
          <w:sz w:val="28"/>
          <w:szCs w:val="28"/>
        </w:rPr>
        <w:t>фициент плотности застройки (К</w:t>
      </w:r>
      <w:r w:rsidR="00A93725" w:rsidRPr="00785122">
        <w:rPr>
          <w:rFonts w:ascii="Times New Roman" w:hAnsi="Times New Roman" w:cs="Times New Roman"/>
          <w:sz w:val="28"/>
          <w:szCs w:val="28"/>
          <w:vertAlign w:val="subscript"/>
        </w:rPr>
        <w:t>З</w:t>
      </w:r>
      <w:r w:rsidRPr="00785122">
        <w:rPr>
          <w:rFonts w:ascii="Times New Roman" w:hAnsi="Times New Roman" w:cs="Times New Roman"/>
          <w:sz w:val="28"/>
          <w:szCs w:val="28"/>
        </w:rPr>
        <w:t xml:space="preserve">) не должен превышать 1,2. При  этом </w:t>
      </w:r>
      <w:r w:rsidR="00A93725" w:rsidRPr="00785122">
        <w:rPr>
          <w:rFonts w:ascii="Times New Roman" w:hAnsi="Times New Roman" w:cs="Times New Roman"/>
          <w:sz w:val="28"/>
          <w:szCs w:val="28"/>
        </w:rPr>
        <w:t>К</w:t>
      </w:r>
      <w:r w:rsidR="00A93725" w:rsidRPr="00785122">
        <w:rPr>
          <w:rFonts w:ascii="Times New Roman" w:hAnsi="Times New Roman" w:cs="Times New Roman"/>
          <w:sz w:val="28"/>
          <w:szCs w:val="28"/>
          <w:vertAlign w:val="subscript"/>
        </w:rPr>
        <w:t xml:space="preserve">ПЗ </w:t>
      </w:r>
      <w:r w:rsidRPr="00785122">
        <w:rPr>
          <w:rFonts w:ascii="Times New Roman" w:hAnsi="Times New Roman" w:cs="Times New Roman"/>
          <w:sz w:val="28"/>
          <w:szCs w:val="28"/>
        </w:rPr>
        <w:t>не  нормируется  при  соблюдении  санитарно-гигиенических и противопожарных</w:t>
      </w:r>
      <w:r w:rsidR="00A93725" w:rsidRPr="00785122">
        <w:rPr>
          <w:rFonts w:ascii="Times New Roman" w:hAnsi="Times New Roman" w:cs="Times New Roman"/>
          <w:sz w:val="28"/>
          <w:szCs w:val="28"/>
          <w:vertAlign w:val="subscript"/>
        </w:rPr>
        <w:t xml:space="preserve"> </w:t>
      </w:r>
      <w:r w:rsidRPr="00785122">
        <w:rPr>
          <w:rFonts w:ascii="Times New Roman" w:hAnsi="Times New Roman" w:cs="Times New Roman"/>
          <w:sz w:val="28"/>
          <w:szCs w:val="28"/>
        </w:rPr>
        <w:t>требований.</w:t>
      </w:r>
    </w:p>
    <w:p w:rsidR="00744031" w:rsidRPr="00785122" w:rsidRDefault="00744031">
      <w:pPr>
        <w:autoSpaceDE w:val="0"/>
        <w:autoSpaceDN w:val="0"/>
        <w:adjustRightInd w:val="0"/>
        <w:ind w:firstLine="540"/>
        <w:jc w:val="both"/>
        <w:rPr>
          <w:sz w:val="28"/>
          <w:szCs w:val="28"/>
        </w:rPr>
      </w:pPr>
      <w:r w:rsidRPr="00785122">
        <w:rPr>
          <w:sz w:val="28"/>
          <w:szCs w:val="28"/>
        </w:rPr>
        <w:t xml:space="preserve">2.2.76. На территории сельского населенного пункта усадебный, одно-, двухквартирный дом должен отстоять от красной линии улиц не менее чем на </w:t>
      </w:r>
      <w:smartTag w:uri="urn:schemas-microsoft-com:office:smarttags" w:element="metricconverter">
        <w:smartTagPr>
          <w:attr w:name="ProductID" w:val="5 м"/>
        </w:smartTagPr>
        <w:r w:rsidRPr="00785122">
          <w:rPr>
            <w:sz w:val="28"/>
            <w:szCs w:val="28"/>
          </w:rPr>
          <w:t>5 м</w:t>
        </w:r>
      </w:smartTag>
      <w:r w:rsidRPr="00785122">
        <w:rPr>
          <w:sz w:val="28"/>
          <w:szCs w:val="28"/>
        </w:rPr>
        <w:t xml:space="preserve">, от красной линии проездов - не менее чем на </w:t>
      </w:r>
      <w:smartTag w:uri="urn:schemas-microsoft-com:office:smarttags" w:element="metricconverter">
        <w:smartTagPr>
          <w:attr w:name="ProductID" w:val="3 м"/>
        </w:smartTagPr>
        <w:r w:rsidRPr="00785122">
          <w:rPr>
            <w:sz w:val="28"/>
            <w:szCs w:val="28"/>
          </w:rPr>
          <w:t>3 м</w:t>
        </w:r>
      </w:smartTag>
      <w:r w:rsidRPr="00785122">
        <w:rPr>
          <w:sz w:val="28"/>
          <w:szCs w:val="28"/>
        </w:rPr>
        <w:t xml:space="preserve">. Расстояние от хозяйственных построек до красных линий улиц и проездов должно быть не менее </w:t>
      </w:r>
      <w:smartTag w:uri="urn:schemas-microsoft-com:office:smarttags" w:element="metricconverter">
        <w:smartTagPr>
          <w:attr w:name="ProductID" w:val="5 м"/>
        </w:smartTagPr>
        <w:r w:rsidRPr="00785122">
          <w:rPr>
            <w:sz w:val="28"/>
            <w:szCs w:val="28"/>
          </w:rPr>
          <w:t>5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В районах усадебной застройки жилые дома могут размещаться по красной линии жилых улиц в соответствии со сложивш</w:t>
      </w:r>
      <w:r w:rsidR="002A1D3A" w:rsidRPr="00785122">
        <w:rPr>
          <w:sz w:val="28"/>
          <w:szCs w:val="28"/>
        </w:rPr>
        <w:t>ейся зстройкой</w:t>
      </w:r>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2.2.77. 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11 "Противопожарные требования"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2.2.78. До границы смежного земельного участка расстояния по санитарно-бытовым и зооветеринарным требованиям должны быть не менее:</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усадебного одно-, двухквартирного дома - </w:t>
      </w:r>
      <w:smartTag w:uri="urn:schemas-microsoft-com:office:smarttags" w:element="metricconverter">
        <w:smartTagPr>
          <w:attr w:name="ProductID" w:val="3 м"/>
        </w:smartTagPr>
        <w:r w:rsidRPr="00785122">
          <w:rPr>
            <w:sz w:val="28"/>
            <w:szCs w:val="28"/>
          </w:rPr>
          <w:t>3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постройки для содержания скота и птицы - </w:t>
      </w:r>
      <w:smartTag w:uri="urn:schemas-microsoft-com:office:smarttags" w:element="metricconverter">
        <w:smartTagPr>
          <w:attr w:name="ProductID" w:val="4 м"/>
        </w:smartTagPr>
        <w:r w:rsidRPr="00785122">
          <w:rPr>
            <w:sz w:val="28"/>
            <w:szCs w:val="28"/>
          </w:rPr>
          <w:t>4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других построек (бани, гаража и других) - </w:t>
      </w:r>
      <w:smartTag w:uri="urn:schemas-microsoft-com:office:smarttags" w:element="metricconverter">
        <w:smartTagPr>
          <w:attr w:name="ProductID" w:val="1 м"/>
        </w:smartTagPr>
        <w:r w:rsidRPr="00785122">
          <w:rPr>
            <w:sz w:val="28"/>
            <w:szCs w:val="28"/>
          </w:rPr>
          <w:t>1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стволов высокорослых деревьев - </w:t>
      </w:r>
      <w:smartTag w:uri="urn:schemas-microsoft-com:office:smarttags" w:element="metricconverter">
        <w:smartTagPr>
          <w:attr w:name="ProductID" w:val="4 м"/>
        </w:smartTagPr>
        <w:r w:rsidRPr="00785122">
          <w:rPr>
            <w:sz w:val="28"/>
            <w:szCs w:val="28"/>
          </w:rPr>
          <w:t>4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среднерослых - </w:t>
      </w:r>
      <w:smartTag w:uri="urn:schemas-microsoft-com:office:smarttags" w:element="metricconverter">
        <w:smartTagPr>
          <w:attr w:name="ProductID" w:val="2 м"/>
        </w:smartTagPr>
        <w:r w:rsidRPr="00785122">
          <w:rPr>
            <w:sz w:val="28"/>
            <w:szCs w:val="28"/>
          </w:rPr>
          <w:t>2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от кустарника - </w:t>
      </w:r>
      <w:smartTag w:uri="urn:schemas-microsoft-com:office:smarttags" w:element="metricconverter">
        <w:smartTagPr>
          <w:attr w:name="ProductID" w:val="1 м"/>
        </w:smartTagPr>
        <w:r w:rsidRPr="00785122">
          <w:rPr>
            <w:sz w:val="28"/>
            <w:szCs w:val="28"/>
          </w:rPr>
          <w:t>1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 xml:space="preserve">2.2.79.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785122">
          <w:rPr>
            <w:sz w:val="28"/>
            <w:szCs w:val="28"/>
          </w:rPr>
          <w:t>0,1 га</w:t>
        </w:r>
      </w:smartTag>
      <w:r w:rsidRPr="00785122">
        <w:rPr>
          <w:sz w:val="28"/>
          <w:szCs w:val="28"/>
        </w:rPr>
        <w:t xml:space="preserve">. На участках предусматриваются хозяйственные постройки для содержания скота и </w:t>
      </w:r>
      <w:r w:rsidRPr="00785122">
        <w:rPr>
          <w:sz w:val="28"/>
          <w:szCs w:val="28"/>
        </w:rPr>
        <w:lastRenderedPageBreak/>
        <w:t>птицы, хранения кормов, инвентаря, топлива и других хозяйственных нужд, бани, а также - хозяйственные подъезды и скотопрогоны.</w:t>
      </w:r>
    </w:p>
    <w:p w:rsidR="00744031" w:rsidRPr="00785122" w:rsidRDefault="00744031">
      <w:pPr>
        <w:autoSpaceDE w:val="0"/>
        <w:autoSpaceDN w:val="0"/>
        <w:adjustRightInd w:val="0"/>
        <w:ind w:firstLine="540"/>
        <w:jc w:val="both"/>
        <w:rPr>
          <w:sz w:val="28"/>
          <w:szCs w:val="28"/>
        </w:rPr>
      </w:pPr>
      <w:r w:rsidRPr="00785122">
        <w:rPr>
          <w:sz w:val="28"/>
          <w:szCs w:val="28"/>
        </w:rPr>
        <w:t>2.2.80.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19.</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19</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1620"/>
        <w:gridCol w:w="945"/>
        <w:gridCol w:w="1215"/>
        <w:gridCol w:w="810"/>
        <w:gridCol w:w="1215"/>
        <w:gridCol w:w="945"/>
        <w:gridCol w:w="945"/>
        <w:gridCol w:w="1944"/>
      </w:tblGrid>
      <w:tr w:rsidR="00744031" w:rsidTr="00785122">
        <w:trPr>
          <w:cantSplit/>
          <w:trHeight w:val="240"/>
        </w:trPr>
        <w:tc>
          <w:tcPr>
            <w:tcW w:w="16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Нормативный</w:t>
            </w:r>
            <w:r>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Поголовье (шт.), не более              </w:t>
            </w:r>
          </w:p>
        </w:tc>
      </w:tr>
      <w:tr w:rsidR="00744031" w:rsidTr="00785122">
        <w:trPr>
          <w:cantSplit/>
          <w:trHeight w:val="360"/>
        </w:trPr>
        <w:tc>
          <w:tcPr>
            <w:tcW w:w="16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744031" w:rsidRDefault="002A54D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коровы, </w:t>
            </w:r>
            <w:r>
              <w:rPr>
                <w:rFonts w:ascii="Times New Roman" w:hAnsi="Times New Roman" w:cs="Times New Roman"/>
                <w:sz w:val="24"/>
                <w:szCs w:val="24"/>
              </w:rPr>
              <w:br/>
              <w:t>бы</w:t>
            </w:r>
            <w:r w:rsidR="00744031">
              <w:rPr>
                <w:rFonts w:ascii="Times New Roman" w:hAnsi="Times New Roman" w:cs="Times New Roman"/>
                <w:sz w:val="24"/>
                <w:szCs w:val="24"/>
              </w:rPr>
              <w:t xml:space="preserve">ки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овцы,</w:t>
            </w:r>
            <w:r>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кролики-</w:t>
            </w:r>
            <w:r>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птица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лошади</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нутрии,</w:t>
            </w:r>
            <w:r>
              <w:rPr>
                <w:rFonts w:ascii="Times New Roman" w:hAnsi="Times New Roman" w:cs="Times New Roman"/>
                <w:sz w:val="24"/>
                <w:szCs w:val="24"/>
              </w:rPr>
              <w:br/>
              <w:t xml:space="preserve">песцы </w:t>
            </w:r>
          </w:p>
        </w:tc>
      </w:tr>
      <w:tr w:rsidR="00744031" w:rsidTr="00785122">
        <w:trPr>
          <w:cantSplit/>
          <w:trHeight w:val="24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0 м"/>
              </w:smartTagPr>
              <w:r>
                <w:rPr>
                  <w:rFonts w:ascii="Times New Roman" w:hAnsi="Times New Roman" w:cs="Times New Roman"/>
                  <w:sz w:val="24"/>
                  <w:szCs w:val="24"/>
                </w:rPr>
                <w:t>10 м</w:t>
              </w:r>
            </w:smartTag>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785122">
        <w:trPr>
          <w:cantSplit/>
          <w:trHeight w:val="24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20 м"/>
              </w:smartTagPr>
              <w:r>
                <w:rPr>
                  <w:rFonts w:ascii="Times New Roman" w:hAnsi="Times New Roman" w:cs="Times New Roman"/>
                  <w:sz w:val="24"/>
                  <w:szCs w:val="24"/>
                </w:rPr>
                <w:t>20 м</w:t>
              </w:r>
            </w:smartTag>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r>
      <w:tr w:rsidR="00744031" w:rsidTr="00785122">
        <w:trPr>
          <w:cantSplit/>
          <w:trHeight w:val="24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30 м"/>
              </w:smartTagPr>
              <w:r>
                <w:rPr>
                  <w:rFonts w:ascii="Times New Roman" w:hAnsi="Times New Roman" w:cs="Times New Roman"/>
                  <w:sz w:val="24"/>
                  <w:szCs w:val="24"/>
                </w:rPr>
                <w:t>30 м</w:t>
              </w:r>
            </w:smartTag>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785122">
        <w:trPr>
          <w:cantSplit/>
          <w:trHeight w:val="24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40 м"/>
              </w:smartTagPr>
              <w:r>
                <w:rPr>
                  <w:rFonts w:ascii="Times New Roman" w:hAnsi="Times New Roman" w:cs="Times New Roman"/>
                  <w:sz w:val="24"/>
                  <w:szCs w:val="24"/>
                </w:rPr>
                <w:t>40 м</w:t>
              </w:r>
            </w:smartTag>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bl>
    <w:p w:rsidR="00744031" w:rsidRDefault="00744031">
      <w:pPr>
        <w:autoSpaceDE w:val="0"/>
        <w:autoSpaceDN w:val="0"/>
        <w:adjustRightInd w:val="0"/>
        <w:ind w:firstLine="540"/>
        <w:jc w:val="both"/>
      </w:pPr>
    </w:p>
    <w:p w:rsidR="00744031" w:rsidRPr="00785122" w:rsidRDefault="00744031">
      <w:pPr>
        <w:autoSpaceDE w:val="0"/>
        <w:autoSpaceDN w:val="0"/>
        <w:adjustRightInd w:val="0"/>
        <w:ind w:firstLine="540"/>
        <w:jc w:val="both"/>
        <w:rPr>
          <w:sz w:val="28"/>
          <w:szCs w:val="28"/>
        </w:rPr>
      </w:pPr>
      <w:r w:rsidRPr="00785122">
        <w:rPr>
          <w:sz w:val="28"/>
          <w:szCs w:val="28"/>
        </w:rPr>
        <w:t>2.2.81. В сельских населенных пунктах размещаемые в пределах жилой зоны группы сараев должны содержать не более 30 блоков каждая.</w:t>
      </w:r>
    </w:p>
    <w:p w:rsidR="00744031" w:rsidRPr="00785122" w:rsidRDefault="00744031">
      <w:pPr>
        <w:autoSpaceDE w:val="0"/>
        <w:autoSpaceDN w:val="0"/>
        <w:adjustRightInd w:val="0"/>
        <w:ind w:firstLine="540"/>
        <w:jc w:val="both"/>
        <w:rPr>
          <w:sz w:val="28"/>
          <w:szCs w:val="28"/>
        </w:rPr>
      </w:pPr>
      <w:r w:rsidRPr="00785122">
        <w:rPr>
          <w:sz w:val="28"/>
          <w:szCs w:val="28"/>
        </w:rPr>
        <w:t>Сараи для скота и птицы должны быть на расстояниях от окон жилых помещений дома не меньших, чем указанные в таблице 20.</w:t>
      </w:r>
    </w:p>
    <w:p w:rsidR="00744031" w:rsidRPr="00785122" w:rsidRDefault="00744031">
      <w:pPr>
        <w:autoSpaceDE w:val="0"/>
        <w:autoSpaceDN w:val="0"/>
        <w:adjustRightInd w:val="0"/>
        <w:jc w:val="right"/>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20</w:t>
      </w:r>
    </w:p>
    <w:p w:rsidR="00744031" w:rsidRDefault="00744031">
      <w:pPr>
        <w:autoSpaceDE w:val="0"/>
        <w:autoSpaceDN w:val="0"/>
        <w:adjustRightInd w:val="0"/>
        <w:jc w:val="both"/>
      </w:pPr>
    </w:p>
    <w:tbl>
      <w:tblPr>
        <w:tblW w:w="0" w:type="auto"/>
        <w:tblInd w:w="70" w:type="dxa"/>
        <w:tblLayout w:type="fixed"/>
        <w:tblCellMar>
          <w:left w:w="70" w:type="dxa"/>
          <w:right w:w="70" w:type="dxa"/>
        </w:tblCellMar>
        <w:tblLook w:val="0000"/>
      </w:tblPr>
      <w:tblGrid>
        <w:gridCol w:w="5245"/>
        <w:gridCol w:w="4394"/>
      </w:tblGrid>
      <w:tr w:rsidR="00744031" w:rsidTr="00785122">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блоков группы сараев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м</w:t>
            </w:r>
          </w:p>
        </w:tc>
      </w:tr>
      <w:tr w:rsidR="00744031" w:rsidTr="00785122">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785122">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 до 8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785122">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8 до 30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Default="00744031">
      <w:pPr>
        <w:autoSpaceDE w:val="0"/>
        <w:autoSpaceDN w:val="0"/>
        <w:adjustRightInd w:val="0"/>
        <w:jc w:val="both"/>
      </w:pPr>
    </w:p>
    <w:p w:rsidR="00744031" w:rsidRPr="00785122" w:rsidRDefault="00744031">
      <w:pPr>
        <w:autoSpaceDE w:val="0"/>
        <w:autoSpaceDN w:val="0"/>
        <w:adjustRightInd w:val="0"/>
        <w:ind w:firstLine="540"/>
        <w:jc w:val="both"/>
        <w:rPr>
          <w:sz w:val="28"/>
          <w:szCs w:val="28"/>
        </w:rPr>
      </w:pPr>
      <w:r w:rsidRPr="00785122">
        <w:rPr>
          <w:sz w:val="28"/>
          <w:szCs w:val="28"/>
        </w:rPr>
        <w:t xml:space="preserve">Площадь застройки сблокированных сараев не должна превышать </w:t>
      </w:r>
      <w:smartTag w:uri="urn:schemas-microsoft-com:office:smarttags" w:element="metricconverter">
        <w:smartTagPr>
          <w:attr w:name="ProductID" w:val="800 м2"/>
        </w:smartTagPr>
        <w:r w:rsidRPr="00785122">
          <w:rPr>
            <w:sz w:val="28"/>
            <w:szCs w:val="28"/>
          </w:rPr>
          <w:t>800 м2</w:t>
        </w:r>
      </w:smartTag>
      <w:r w:rsidRPr="00785122">
        <w:rPr>
          <w:sz w:val="28"/>
          <w:szCs w:val="28"/>
        </w:rPr>
        <w:t>. Расстояния между группами сараев следует принимать в соответствии с требованиями раздела 11 "Противопожарные требования"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785122">
          <w:rPr>
            <w:sz w:val="28"/>
            <w:szCs w:val="28"/>
          </w:rPr>
          <w:t>50 м</w:t>
        </w:r>
      </w:smartTag>
      <w:r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2.2.82.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744031" w:rsidRPr="00785122" w:rsidRDefault="00744031">
      <w:pPr>
        <w:autoSpaceDE w:val="0"/>
        <w:autoSpaceDN w:val="0"/>
        <w:adjustRightInd w:val="0"/>
        <w:ind w:firstLine="540"/>
        <w:jc w:val="both"/>
        <w:rPr>
          <w:sz w:val="28"/>
          <w:szCs w:val="28"/>
        </w:rPr>
      </w:pPr>
      <w:r w:rsidRPr="00785122">
        <w:rPr>
          <w:sz w:val="28"/>
          <w:szCs w:val="28"/>
        </w:rPr>
        <w:t>2.2.83.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w:t>
      </w:r>
    </w:p>
    <w:p w:rsidR="00744031" w:rsidRPr="00785122" w:rsidRDefault="00744031">
      <w:pPr>
        <w:autoSpaceDE w:val="0"/>
        <w:autoSpaceDN w:val="0"/>
        <w:adjustRightInd w:val="0"/>
        <w:ind w:firstLine="540"/>
        <w:jc w:val="both"/>
        <w:rPr>
          <w:sz w:val="28"/>
          <w:szCs w:val="28"/>
        </w:rPr>
      </w:pPr>
      <w:r w:rsidRPr="00785122">
        <w:rPr>
          <w:sz w:val="28"/>
          <w:szCs w:val="28"/>
        </w:rPr>
        <w:t>Допускается пристройка хозяйственного сарая, гаража, бани, теплицы к усадебному дому с соблюдением требований санитарных, зооветеринарных и противопожарных норм.</w:t>
      </w:r>
    </w:p>
    <w:p w:rsidR="00744031" w:rsidRPr="00785122" w:rsidRDefault="00744031">
      <w:pPr>
        <w:autoSpaceDE w:val="0"/>
        <w:autoSpaceDN w:val="0"/>
        <w:adjustRightInd w:val="0"/>
        <w:ind w:firstLine="540"/>
        <w:jc w:val="both"/>
        <w:rPr>
          <w:sz w:val="28"/>
          <w:szCs w:val="28"/>
        </w:rPr>
      </w:pPr>
      <w:r w:rsidRPr="00785122">
        <w:rPr>
          <w:sz w:val="28"/>
          <w:szCs w:val="28"/>
        </w:rPr>
        <w:lastRenderedPageBreak/>
        <w:t xml:space="preserve">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785122">
          <w:rPr>
            <w:sz w:val="28"/>
            <w:szCs w:val="28"/>
          </w:rPr>
          <w:t>7 м</w:t>
        </w:r>
      </w:smartTag>
      <w:r w:rsidRPr="00785122">
        <w:rPr>
          <w:sz w:val="28"/>
          <w:szCs w:val="28"/>
        </w:rPr>
        <w:t xml:space="preserve"> от входа в дом.</w:t>
      </w:r>
    </w:p>
    <w:p w:rsidR="00744031" w:rsidRPr="00785122" w:rsidRDefault="00744031">
      <w:pPr>
        <w:autoSpaceDE w:val="0"/>
        <w:autoSpaceDN w:val="0"/>
        <w:adjustRightInd w:val="0"/>
        <w:ind w:firstLine="540"/>
        <w:jc w:val="both"/>
        <w:rPr>
          <w:sz w:val="28"/>
          <w:szCs w:val="28"/>
        </w:rPr>
      </w:pPr>
      <w:r w:rsidRPr="00785122">
        <w:rPr>
          <w:sz w:val="28"/>
          <w:szCs w:val="28"/>
        </w:rPr>
        <w:t>2.2.84. При устройстве отдельно стоящих и встроено-пристроенных гаражей допускается их проектирование без соблюдения нормативов на проектирование мест стоянок автомобилей.</w:t>
      </w:r>
    </w:p>
    <w:p w:rsidR="00744031" w:rsidRPr="00785122" w:rsidRDefault="00744031">
      <w:pPr>
        <w:autoSpaceDE w:val="0"/>
        <w:autoSpaceDN w:val="0"/>
        <w:adjustRightInd w:val="0"/>
        <w:ind w:firstLine="540"/>
        <w:jc w:val="both"/>
        <w:rPr>
          <w:sz w:val="28"/>
          <w:szCs w:val="28"/>
        </w:rPr>
      </w:pPr>
      <w:r w:rsidRPr="00785122">
        <w:rPr>
          <w:sz w:val="28"/>
          <w:szCs w:val="28"/>
        </w:rP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744031" w:rsidRPr="00785122" w:rsidRDefault="00744031">
      <w:pPr>
        <w:autoSpaceDE w:val="0"/>
        <w:autoSpaceDN w:val="0"/>
        <w:adjustRightInd w:val="0"/>
        <w:ind w:firstLine="540"/>
        <w:jc w:val="both"/>
        <w:rPr>
          <w:sz w:val="28"/>
          <w:szCs w:val="28"/>
        </w:rPr>
      </w:pPr>
      <w:r w:rsidRPr="00785122">
        <w:rPr>
          <w:sz w:val="28"/>
          <w:szCs w:val="28"/>
        </w:rPr>
        <w:t>На территории с застройкой жилыми домами усадебного типа стоянки размещаются в пределах отведенного участка.</w:t>
      </w:r>
    </w:p>
    <w:p w:rsidR="00744031" w:rsidRPr="00785122" w:rsidRDefault="00744031">
      <w:pPr>
        <w:autoSpaceDE w:val="0"/>
        <w:autoSpaceDN w:val="0"/>
        <w:adjustRightInd w:val="0"/>
        <w:ind w:firstLine="540"/>
        <w:jc w:val="both"/>
        <w:rPr>
          <w:sz w:val="28"/>
          <w:szCs w:val="28"/>
        </w:rPr>
      </w:pPr>
      <w:r w:rsidRPr="00785122">
        <w:rPr>
          <w:sz w:val="28"/>
          <w:szCs w:val="28"/>
        </w:rP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3.5 "Зоны транспортной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2.2.85.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785122">
          <w:rPr>
            <w:sz w:val="28"/>
            <w:szCs w:val="28"/>
          </w:rPr>
          <w:t>100 м</w:t>
        </w:r>
      </w:smartTag>
      <w:r w:rsidRPr="00785122">
        <w:rPr>
          <w:sz w:val="28"/>
          <w:szCs w:val="28"/>
        </w:rPr>
        <w:t xml:space="preserve"> от входа в дом.</w:t>
      </w:r>
      <w:r w:rsidR="00827BB9" w:rsidRPr="00785122">
        <w:rPr>
          <w:sz w:val="28"/>
          <w:szCs w:val="28"/>
        </w:rPr>
        <w:t xml:space="preserve"> Предельне параметры хозяйственных построек (хозблоков): не более 2 этажей и не более 100 м</w:t>
      </w:r>
      <w:r w:rsidR="00827BB9" w:rsidRPr="00785122">
        <w:rPr>
          <w:sz w:val="28"/>
          <w:szCs w:val="28"/>
          <w:vertAlign w:val="superscript"/>
        </w:rPr>
        <w:t>2</w:t>
      </w:r>
      <w:r w:rsidR="00827BB9" w:rsidRPr="00785122">
        <w:rPr>
          <w:sz w:val="28"/>
          <w:szCs w:val="28"/>
        </w:rPr>
        <w:t xml:space="preserve"> общей площади.</w:t>
      </w:r>
    </w:p>
    <w:p w:rsidR="00744031" w:rsidRPr="00785122" w:rsidRDefault="00744031">
      <w:pPr>
        <w:autoSpaceDE w:val="0"/>
        <w:autoSpaceDN w:val="0"/>
        <w:adjustRightInd w:val="0"/>
        <w:ind w:firstLine="540"/>
        <w:jc w:val="both"/>
        <w:rPr>
          <w:sz w:val="28"/>
          <w:szCs w:val="28"/>
        </w:rPr>
      </w:pPr>
      <w:r w:rsidRPr="00785122">
        <w:rPr>
          <w:sz w:val="28"/>
          <w:szCs w:val="28"/>
        </w:rPr>
        <w:t>2.2.86.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подраздела 2.4 "Зоны рекреационного назначения"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 xml:space="preserve">2.2.87. Организации обслуживания в </w:t>
      </w:r>
      <w:r w:rsidR="001E4AA2" w:rsidRPr="00785122">
        <w:rPr>
          <w:sz w:val="28"/>
          <w:szCs w:val="28"/>
        </w:rPr>
        <w:t xml:space="preserve">сельских населенных пунктов </w:t>
      </w:r>
      <w:r w:rsidRPr="00785122">
        <w:rPr>
          <w:sz w:val="28"/>
          <w:szCs w:val="28"/>
        </w:rPr>
        <w:t>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744031" w:rsidRPr="00785122" w:rsidRDefault="00744031">
      <w:pPr>
        <w:autoSpaceDE w:val="0"/>
        <w:autoSpaceDN w:val="0"/>
        <w:adjustRightInd w:val="0"/>
        <w:ind w:firstLine="540"/>
        <w:jc w:val="both"/>
        <w:rPr>
          <w:sz w:val="28"/>
          <w:szCs w:val="28"/>
        </w:rPr>
      </w:pPr>
      <w:r w:rsidRPr="00785122">
        <w:rPr>
          <w:sz w:val="28"/>
          <w:szCs w:val="28"/>
        </w:rPr>
        <w:t>2.2.88.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744031" w:rsidRPr="00785122" w:rsidRDefault="00744031">
      <w:pPr>
        <w:autoSpaceDE w:val="0"/>
        <w:autoSpaceDN w:val="0"/>
        <w:adjustRightInd w:val="0"/>
        <w:ind w:firstLine="540"/>
        <w:jc w:val="both"/>
        <w:rPr>
          <w:sz w:val="28"/>
          <w:szCs w:val="28"/>
        </w:rPr>
      </w:pPr>
      <w:r w:rsidRPr="00785122">
        <w:rPr>
          <w:sz w:val="28"/>
          <w:szCs w:val="28"/>
        </w:rPr>
        <w:t>2.2.89.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2.3 "Общественно-деловые зоны" и приложением 6 к настоящим Нормативам.</w:t>
      </w:r>
    </w:p>
    <w:p w:rsidR="00744031" w:rsidRPr="00785122" w:rsidRDefault="00744031">
      <w:pPr>
        <w:autoSpaceDE w:val="0"/>
        <w:autoSpaceDN w:val="0"/>
        <w:adjustRightInd w:val="0"/>
        <w:ind w:firstLine="540"/>
        <w:jc w:val="both"/>
        <w:rPr>
          <w:sz w:val="28"/>
          <w:szCs w:val="28"/>
        </w:rPr>
      </w:pPr>
      <w:r w:rsidRPr="00785122">
        <w:rPr>
          <w:sz w:val="28"/>
          <w:szCs w:val="28"/>
        </w:rPr>
        <w:t xml:space="preserve">2.2.90. Для </w:t>
      </w:r>
      <w:r w:rsidR="001E4AA2" w:rsidRPr="00785122">
        <w:rPr>
          <w:sz w:val="28"/>
          <w:szCs w:val="28"/>
        </w:rPr>
        <w:t xml:space="preserve">сельских населенных пунктов </w:t>
      </w:r>
      <w:r w:rsidRPr="00785122">
        <w:rPr>
          <w:sz w:val="28"/>
          <w:szCs w:val="28"/>
        </w:rPr>
        <w:t>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744031" w:rsidRDefault="00744031">
      <w:pPr>
        <w:autoSpaceDE w:val="0"/>
        <w:autoSpaceDN w:val="0"/>
        <w:adjustRightInd w:val="0"/>
        <w:jc w:val="center"/>
      </w:pPr>
    </w:p>
    <w:p w:rsidR="00744031" w:rsidRPr="00785122" w:rsidRDefault="00744031">
      <w:pPr>
        <w:autoSpaceDE w:val="0"/>
        <w:autoSpaceDN w:val="0"/>
        <w:adjustRightInd w:val="0"/>
        <w:jc w:val="center"/>
        <w:outlineLvl w:val="2"/>
        <w:rPr>
          <w:sz w:val="28"/>
          <w:szCs w:val="28"/>
        </w:rPr>
      </w:pPr>
      <w:r w:rsidRPr="00785122">
        <w:rPr>
          <w:sz w:val="28"/>
          <w:szCs w:val="28"/>
        </w:rPr>
        <w:t>2.3. Общественно-деловые зоны</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Общие требования</w:t>
      </w:r>
    </w:p>
    <w:p w:rsidR="00744031" w:rsidRPr="00785122" w:rsidRDefault="00744031">
      <w:pPr>
        <w:autoSpaceDE w:val="0"/>
        <w:autoSpaceDN w:val="0"/>
        <w:adjustRightInd w:val="0"/>
        <w:jc w:val="center"/>
        <w:rPr>
          <w:sz w:val="28"/>
          <w:szCs w:val="28"/>
        </w:rPr>
      </w:pPr>
    </w:p>
    <w:p w:rsidR="00744031" w:rsidRPr="00785122" w:rsidRDefault="00744031">
      <w:pPr>
        <w:autoSpaceDE w:val="0"/>
        <w:autoSpaceDN w:val="0"/>
        <w:adjustRightInd w:val="0"/>
        <w:ind w:firstLine="540"/>
        <w:jc w:val="both"/>
        <w:rPr>
          <w:sz w:val="28"/>
          <w:szCs w:val="28"/>
        </w:rPr>
      </w:pPr>
      <w:r w:rsidRPr="00785122">
        <w:rPr>
          <w:sz w:val="28"/>
          <w:szCs w:val="28"/>
        </w:rPr>
        <w:t>2.3.1.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744031" w:rsidRPr="00785122" w:rsidRDefault="00744031">
      <w:pPr>
        <w:autoSpaceDE w:val="0"/>
        <w:autoSpaceDN w:val="0"/>
        <w:adjustRightInd w:val="0"/>
        <w:ind w:firstLine="540"/>
        <w:jc w:val="both"/>
        <w:rPr>
          <w:sz w:val="28"/>
          <w:szCs w:val="28"/>
        </w:rPr>
      </w:pPr>
      <w:r w:rsidRPr="00785122">
        <w:rPr>
          <w:sz w:val="28"/>
          <w:szCs w:val="28"/>
        </w:rPr>
        <w:t>2.3.2. Общественно-деловые зоны следует формировать как систему общественных центров, включающую центры деловой, финансовой и общес</w:t>
      </w:r>
      <w:r w:rsidR="00C0428C">
        <w:rPr>
          <w:sz w:val="28"/>
          <w:szCs w:val="28"/>
        </w:rPr>
        <w:t>твенной активности в центральной поселения</w:t>
      </w:r>
      <w:r w:rsidRPr="00785122">
        <w:rPr>
          <w:sz w:val="28"/>
          <w:szCs w:val="28"/>
        </w:rPr>
        <w:t xml:space="preserve"> (обще</w:t>
      </w:r>
      <w:r w:rsidR="00C0428C">
        <w:rPr>
          <w:sz w:val="28"/>
          <w:szCs w:val="28"/>
        </w:rPr>
        <w:t>поселенческий</w:t>
      </w:r>
      <w:r w:rsidRPr="00785122">
        <w:rPr>
          <w:sz w:val="28"/>
          <w:szCs w:val="28"/>
        </w:rPr>
        <w:t>), центры планировочных районов (зон), а также специализированные центры (медицинские, спортивные, учебные и другие), которые могут размещаться в пригородной зоне.</w:t>
      </w:r>
    </w:p>
    <w:p w:rsidR="00744031" w:rsidRPr="00785122" w:rsidRDefault="00744031">
      <w:pPr>
        <w:autoSpaceDE w:val="0"/>
        <w:autoSpaceDN w:val="0"/>
        <w:adjustRightInd w:val="0"/>
        <w:ind w:firstLine="540"/>
        <w:jc w:val="both"/>
        <w:rPr>
          <w:sz w:val="28"/>
          <w:szCs w:val="28"/>
        </w:rPr>
      </w:pPr>
      <w:r w:rsidRPr="00785122">
        <w:rPr>
          <w:sz w:val="28"/>
          <w:szCs w:val="28"/>
        </w:rPr>
        <w:t xml:space="preserve">2.3.3. В малых </w:t>
      </w:r>
      <w:r w:rsidR="00C0428C">
        <w:rPr>
          <w:sz w:val="28"/>
          <w:szCs w:val="28"/>
        </w:rPr>
        <w:t xml:space="preserve">поселениях </w:t>
      </w:r>
      <w:r w:rsidRPr="00785122">
        <w:rPr>
          <w:sz w:val="28"/>
          <w:szCs w:val="28"/>
        </w:rPr>
        <w:t>формируют единую общественно-деловую зону, дополняемую объектами повседневного обслуживания, которая является общественным центром поселения.</w:t>
      </w:r>
    </w:p>
    <w:p w:rsidR="00744031" w:rsidRDefault="00744031">
      <w:pPr>
        <w:autoSpaceDE w:val="0"/>
        <w:autoSpaceDN w:val="0"/>
        <w:adjustRightInd w:val="0"/>
        <w:ind w:firstLine="540"/>
        <w:jc w:val="both"/>
      </w:pPr>
    </w:p>
    <w:p w:rsidR="00744031" w:rsidRPr="00785122" w:rsidRDefault="00744031">
      <w:pPr>
        <w:autoSpaceDE w:val="0"/>
        <w:autoSpaceDN w:val="0"/>
        <w:adjustRightInd w:val="0"/>
        <w:jc w:val="center"/>
        <w:outlineLvl w:val="3"/>
        <w:rPr>
          <w:sz w:val="28"/>
          <w:szCs w:val="28"/>
        </w:rPr>
      </w:pPr>
      <w:r w:rsidRPr="00785122">
        <w:rPr>
          <w:sz w:val="28"/>
          <w:szCs w:val="28"/>
        </w:rPr>
        <w:t>Структура и типология общественных центров</w:t>
      </w:r>
    </w:p>
    <w:p w:rsidR="00744031" w:rsidRPr="00785122" w:rsidRDefault="00744031">
      <w:pPr>
        <w:autoSpaceDE w:val="0"/>
        <w:autoSpaceDN w:val="0"/>
        <w:adjustRightInd w:val="0"/>
        <w:jc w:val="center"/>
        <w:rPr>
          <w:sz w:val="28"/>
          <w:szCs w:val="28"/>
        </w:rPr>
      </w:pPr>
      <w:r w:rsidRPr="00785122">
        <w:rPr>
          <w:sz w:val="28"/>
          <w:szCs w:val="28"/>
        </w:rPr>
        <w:t>и объектов общественно-деловой зоны</w:t>
      </w:r>
    </w:p>
    <w:p w:rsidR="00744031" w:rsidRPr="00785122" w:rsidRDefault="00744031">
      <w:pPr>
        <w:autoSpaceDE w:val="0"/>
        <w:autoSpaceDN w:val="0"/>
        <w:adjustRightInd w:val="0"/>
        <w:ind w:firstLine="540"/>
        <w:jc w:val="both"/>
        <w:rPr>
          <w:sz w:val="28"/>
          <w:szCs w:val="28"/>
        </w:rPr>
      </w:pPr>
    </w:p>
    <w:p w:rsidR="00744031" w:rsidRPr="00785122" w:rsidRDefault="00035A33">
      <w:pPr>
        <w:autoSpaceDE w:val="0"/>
        <w:autoSpaceDN w:val="0"/>
        <w:adjustRightInd w:val="0"/>
        <w:ind w:firstLine="540"/>
        <w:jc w:val="both"/>
        <w:rPr>
          <w:sz w:val="28"/>
          <w:szCs w:val="28"/>
        </w:rPr>
      </w:pPr>
      <w:r>
        <w:rPr>
          <w:sz w:val="28"/>
          <w:szCs w:val="28"/>
        </w:rPr>
        <w:t>2.3.4</w:t>
      </w:r>
      <w:r w:rsidR="00744031" w:rsidRPr="00785122">
        <w:rPr>
          <w:sz w:val="28"/>
          <w:szCs w:val="28"/>
        </w:rPr>
        <w:t>. Количество, состав и местоположение общественных центров принимаются с учет</w:t>
      </w:r>
      <w:r w:rsidR="0087251B" w:rsidRPr="00785122">
        <w:rPr>
          <w:sz w:val="28"/>
          <w:szCs w:val="28"/>
        </w:rPr>
        <w:t xml:space="preserve">ом величины </w:t>
      </w:r>
      <w:r w:rsidR="00744031" w:rsidRPr="00785122">
        <w:rPr>
          <w:sz w:val="28"/>
          <w:szCs w:val="28"/>
        </w:rPr>
        <w:t>поселения, их роли в системе расселения и функционально-планировочной организации территории.</w:t>
      </w:r>
    </w:p>
    <w:p w:rsidR="00744031" w:rsidRPr="00785122" w:rsidRDefault="00035A33">
      <w:pPr>
        <w:autoSpaceDE w:val="0"/>
        <w:autoSpaceDN w:val="0"/>
        <w:adjustRightInd w:val="0"/>
        <w:ind w:firstLine="540"/>
        <w:jc w:val="both"/>
        <w:rPr>
          <w:sz w:val="28"/>
          <w:szCs w:val="28"/>
        </w:rPr>
      </w:pPr>
      <w:r>
        <w:rPr>
          <w:sz w:val="28"/>
          <w:szCs w:val="28"/>
        </w:rPr>
        <w:t>2.3.5</w:t>
      </w:r>
      <w:r w:rsidR="00744031" w:rsidRPr="00785122">
        <w:rPr>
          <w:sz w:val="28"/>
          <w:szCs w:val="28"/>
        </w:rPr>
        <w:t>. Структуру и типологию общественных центров, объектов в общественно-деловой зоне и видов обслуживания в зависимости от места формирования общественного центра рекомендуется принимать в соответствии с приложением 5 к настоящим Нормативам.</w:t>
      </w:r>
    </w:p>
    <w:p w:rsidR="00744031" w:rsidRPr="00785122" w:rsidRDefault="00744031">
      <w:pPr>
        <w:autoSpaceDE w:val="0"/>
        <w:autoSpaceDN w:val="0"/>
        <w:adjustRightInd w:val="0"/>
        <w:ind w:firstLine="540"/>
        <w:jc w:val="both"/>
        <w:rPr>
          <w:sz w:val="28"/>
          <w:szCs w:val="28"/>
        </w:rPr>
      </w:pPr>
      <w:r w:rsidRPr="00785122">
        <w:rPr>
          <w:sz w:val="28"/>
          <w:szCs w:val="28"/>
        </w:rPr>
        <w:t>В перечень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w:t>
      </w:r>
    </w:p>
    <w:p w:rsidR="00744031" w:rsidRPr="00785122" w:rsidRDefault="00035A33">
      <w:pPr>
        <w:autoSpaceDE w:val="0"/>
        <w:autoSpaceDN w:val="0"/>
        <w:adjustRightInd w:val="0"/>
        <w:ind w:firstLine="540"/>
        <w:jc w:val="both"/>
        <w:rPr>
          <w:sz w:val="28"/>
          <w:szCs w:val="28"/>
        </w:rPr>
      </w:pPr>
      <w:r>
        <w:rPr>
          <w:sz w:val="28"/>
          <w:szCs w:val="28"/>
        </w:rPr>
        <w:t>2.3.6</w:t>
      </w:r>
      <w:r w:rsidR="00744031" w:rsidRPr="00785122">
        <w:rPr>
          <w:sz w:val="28"/>
          <w:szCs w:val="28"/>
        </w:rPr>
        <w:t>. В общественно-деловых зонах допускается размещать:</w:t>
      </w:r>
    </w:p>
    <w:p w:rsidR="00744031" w:rsidRPr="00785122" w:rsidRDefault="00744031">
      <w:pPr>
        <w:autoSpaceDE w:val="0"/>
        <w:autoSpaceDN w:val="0"/>
        <w:adjustRightInd w:val="0"/>
        <w:ind w:firstLine="540"/>
        <w:jc w:val="both"/>
        <w:rPr>
          <w:sz w:val="28"/>
          <w:szCs w:val="28"/>
        </w:rPr>
      </w:pPr>
      <w:r w:rsidRPr="00785122">
        <w:rPr>
          <w:sz w:val="28"/>
          <w:szCs w:val="28"/>
        </w:rPr>
        <w:t xml:space="preserve">производственные предприятия, осуществляющие обслуживание населения, площадью не более </w:t>
      </w:r>
      <w:smartTag w:uri="urn:schemas-microsoft-com:office:smarttags" w:element="metricconverter">
        <w:smartTagPr>
          <w:attr w:name="ProductID" w:val="200 м2"/>
        </w:smartTagPr>
        <w:r w:rsidRPr="00785122">
          <w:rPr>
            <w:sz w:val="28"/>
            <w:szCs w:val="28"/>
          </w:rPr>
          <w:t>200 м</w:t>
        </w:r>
        <w:r w:rsidRPr="00785122">
          <w:rPr>
            <w:sz w:val="28"/>
            <w:szCs w:val="28"/>
            <w:vertAlign w:val="superscript"/>
          </w:rPr>
          <w:t>2</w:t>
        </w:r>
      </w:smartTag>
      <w:r w:rsidRPr="00785122">
        <w:rPr>
          <w:sz w:val="28"/>
          <w:szCs w:val="28"/>
        </w:rPr>
        <w:t>, встроенные или занимающие часть здания без производственной территории, экологически безопасные;</w:t>
      </w:r>
    </w:p>
    <w:p w:rsidR="00744031" w:rsidRPr="00785122" w:rsidRDefault="00744031">
      <w:pPr>
        <w:autoSpaceDE w:val="0"/>
        <w:autoSpaceDN w:val="0"/>
        <w:adjustRightInd w:val="0"/>
        <w:ind w:firstLine="540"/>
        <w:jc w:val="both"/>
        <w:rPr>
          <w:sz w:val="28"/>
          <w:szCs w:val="28"/>
        </w:rPr>
      </w:pPr>
      <w:r w:rsidRPr="00785122">
        <w:rPr>
          <w:sz w:val="28"/>
          <w:szCs w:val="28"/>
        </w:rPr>
        <w:t>организации индустрии развлечений при отсутствии ограничений на их размещение.</w:t>
      </w:r>
    </w:p>
    <w:p w:rsidR="00744031" w:rsidRPr="00785122" w:rsidRDefault="00744031">
      <w:pPr>
        <w:autoSpaceDE w:val="0"/>
        <w:autoSpaceDN w:val="0"/>
        <w:adjustRightInd w:val="0"/>
        <w:ind w:firstLine="540"/>
        <w:jc w:val="both"/>
        <w:rPr>
          <w:sz w:val="28"/>
          <w:szCs w:val="28"/>
        </w:rPr>
      </w:pPr>
      <w:r w:rsidRPr="00785122">
        <w:rPr>
          <w:sz w:val="28"/>
          <w:szCs w:val="28"/>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744031" w:rsidRPr="00785122" w:rsidRDefault="00035A33">
      <w:pPr>
        <w:autoSpaceDE w:val="0"/>
        <w:autoSpaceDN w:val="0"/>
        <w:adjustRightInd w:val="0"/>
        <w:ind w:firstLine="540"/>
        <w:jc w:val="both"/>
        <w:rPr>
          <w:sz w:val="28"/>
          <w:szCs w:val="28"/>
        </w:rPr>
      </w:pPr>
      <w:r>
        <w:rPr>
          <w:sz w:val="28"/>
          <w:szCs w:val="28"/>
        </w:rPr>
        <w:lastRenderedPageBreak/>
        <w:t>2.3.7</w:t>
      </w:r>
      <w:r w:rsidR="00744031" w:rsidRPr="00785122">
        <w:rPr>
          <w:sz w:val="28"/>
          <w:szCs w:val="28"/>
        </w:rPr>
        <w:t>. 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w:t>
      </w:r>
    </w:p>
    <w:p w:rsidR="00744031" w:rsidRPr="00785122" w:rsidRDefault="00744031">
      <w:pPr>
        <w:autoSpaceDE w:val="0"/>
        <w:autoSpaceDN w:val="0"/>
        <w:adjustRightInd w:val="0"/>
        <w:ind w:firstLine="540"/>
        <w:jc w:val="both"/>
        <w:rPr>
          <w:sz w:val="28"/>
          <w:szCs w:val="28"/>
        </w:rPr>
      </w:pPr>
    </w:p>
    <w:p w:rsidR="00744031" w:rsidRPr="00785122" w:rsidRDefault="00744031">
      <w:pPr>
        <w:autoSpaceDE w:val="0"/>
        <w:autoSpaceDN w:val="0"/>
        <w:adjustRightInd w:val="0"/>
        <w:jc w:val="center"/>
        <w:outlineLvl w:val="3"/>
        <w:rPr>
          <w:sz w:val="28"/>
          <w:szCs w:val="28"/>
        </w:rPr>
      </w:pPr>
      <w:r w:rsidRPr="00785122">
        <w:rPr>
          <w:sz w:val="28"/>
          <w:szCs w:val="28"/>
        </w:rPr>
        <w:t>Нормативные параметры застройки общественно-деловой зоны</w:t>
      </w:r>
    </w:p>
    <w:p w:rsidR="00744031" w:rsidRPr="00785122" w:rsidRDefault="00744031">
      <w:pPr>
        <w:autoSpaceDE w:val="0"/>
        <w:autoSpaceDN w:val="0"/>
        <w:adjustRightInd w:val="0"/>
        <w:ind w:firstLine="540"/>
        <w:jc w:val="both"/>
        <w:rPr>
          <w:sz w:val="28"/>
          <w:szCs w:val="28"/>
        </w:rPr>
      </w:pPr>
    </w:p>
    <w:p w:rsidR="00744031" w:rsidRPr="00785122" w:rsidRDefault="00035A33">
      <w:pPr>
        <w:autoSpaceDE w:val="0"/>
        <w:autoSpaceDN w:val="0"/>
        <w:adjustRightInd w:val="0"/>
        <w:ind w:firstLine="540"/>
        <w:jc w:val="both"/>
        <w:rPr>
          <w:sz w:val="28"/>
          <w:szCs w:val="28"/>
        </w:rPr>
      </w:pPr>
      <w:r>
        <w:rPr>
          <w:sz w:val="28"/>
          <w:szCs w:val="28"/>
        </w:rPr>
        <w:t>2.3.8</w:t>
      </w:r>
      <w:r w:rsidR="00744031" w:rsidRPr="00785122">
        <w:rPr>
          <w:sz w:val="28"/>
          <w:szCs w:val="28"/>
        </w:rPr>
        <w:t>. 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2.2 "Жилые зоны".</w:t>
      </w:r>
    </w:p>
    <w:p w:rsidR="00744031" w:rsidRPr="00785122" w:rsidRDefault="00387EAF">
      <w:pPr>
        <w:autoSpaceDE w:val="0"/>
        <w:autoSpaceDN w:val="0"/>
        <w:adjustRightInd w:val="0"/>
        <w:ind w:firstLine="540"/>
        <w:jc w:val="both"/>
        <w:rPr>
          <w:sz w:val="28"/>
          <w:szCs w:val="28"/>
        </w:rPr>
      </w:pPr>
      <w:r>
        <w:rPr>
          <w:sz w:val="28"/>
          <w:szCs w:val="28"/>
        </w:rPr>
        <w:t>2.3.9</w:t>
      </w:r>
      <w:r w:rsidR="00744031" w:rsidRPr="00785122">
        <w:rPr>
          <w:sz w:val="28"/>
          <w:szCs w:val="28"/>
        </w:rPr>
        <w:t>.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 приложением 6 к настоящим Нормативам.</w:t>
      </w:r>
    </w:p>
    <w:p w:rsidR="00744031" w:rsidRPr="00785122" w:rsidRDefault="00744031">
      <w:pPr>
        <w:autoSpaceDE w:val="0"/>
        <w:autoSpaceDN w:val="0"/>
        <w:adjustRightInd w:val="0"/>
        <w:ind w:firstLine="540"/>
        <w:jc w:val="both"/>
        <w:rPr>
          <w:sz w:val="28"/>
          <w:szCs w:val="28"/>
        </w:rPr>
      </w:pPr>
      <w:r w:rsidRPr="00785122">
        <w:rPr>
          <w:sz w:val="28"/>
          <w:szCs w:val="28"/>
        </w:rPr>
        <w:t>Для объектов, не указанных в приложении 5 к настоящим Нормативам, расчетные данные следует устанавливать в задании на проектирование.</w:t>
      </w:r>
    </w:p>
    <w:p w:rsidR="00744031" w:rsidRPr="00785122" w:rsidRDefault="00744031">
      <w:pPr>
        <w:autoSpaceDE w:val="0"/>
        <w:autoSpaceDN w:val="0"/>
        <w:adjustRightInd w:val="0"/>
        <w:ind w:firstLine="540"/>
        <w:jc w:val="both"/>
        <w:rPr>
          <w:sz w:val="28"/>
          <w:szCs w:val="28"/>
        </w:rPr>
      </w:pPr>
      <w:r w:rsidRPr="00785122">
        <w:rPr>
          <w:sz w:val="28"/>
          <w:szCs w:val="28"/>
        </w:rPr>
        <w:t xml:space="preserve">При определении количества, состава и вместимости зданий, расположенных в общественно-деловой зоне </w:t>
      </w:r>
      <w:r w:rsidR="00287D4D">
        <w:rPr>
          <w:sz w:val="28"/>
          <w:szCs w:val="28"/>
        </w:rPr>
        <w:t>поселения</w:t>
      </w:r>
      <w:r w:rsidRPr="00785122">
        <w:rPr>
          <w:sz w:val="28"/>
          <w:szCs w:val="28"/>
        </w:rPr>
        <w:t>, следует дополнительно учитывать приезжих из других поселений, а также значение общественного центра.</w:t>
      </w:r>
    </w:p>
    <w:p w:rsidR="00744031" w:rsidRPr="00785122" w:rsidRDefault="00287D4D">
      <w:pPr>
        <w:autoSpaceDE w:val="0"/>
        <w:autoSpaceDN w:val="0"/>
        <w:adjustRightInd w:val="0"/>
        <w:ind w:firstLine="540"/>
        <w:jc w:val="both"/>
        <w:rPr>
          <w:sz w:val="28"/>
          <w:szCs w:val="28"/>
        </w:rPr>
      </w:pPr>
      <w:r>
        <w:rPr>
          <w:sz w:val="28"/>
          <w:szCs w:val="28"/>
        </w:rPr>
        <w:t>2.3.10</w:t>
      </w:r>
      <w:r w:rsidR="00744031" w:rsidRPr="00785122">
        <w:rPr>
          <w:sz w:val="28"/>
          <w:szCs w:val="28"/>
        </w:rPr>
        <w:t>. Интенсивность использования территории общественно-деловой зоны определяется видами общественных объектов и регламентируется параметрами, приведенными в приложении 6 к настоящим Нормативам.</w:t>
      </w:r>
    </w:p>
    <w:p w:rsidR="00744031" w:rsidRPr="00785122" w:rsidRDefault="00744031">
      <w:pPr>
        <w:autoSpaceDE w:val="0"/>
        <w:autoSpaceDN w:val="0"/>
        <w:adjustRightInd w:val="0"/>
        <w:ind w:firstLine="540"/>
        <w:jc w:val="both"/>
        <w:rPr>
          <w:sz w:val="28"/>
          <w:szCs w:val="28"/>
        </w:rPr>
      </w:pPr>
      <w:r w:rsidRPr="00785122">
        <w:rPr>
          <w:sz w:val="28"/>
          <w:szCs w:val="28"/>
        </w:rPr>
        <w:t>Интенсивность использования территории общественно-деловой зоны характеризуется плотностью застройки (тыс. м2/га) и процентом застроенности территории.</w:t>
      </w:r>
    </w:p>
    <w:p w:rsidR="00287D4D" w:rsidRDefault="00744031" w:rsidP="0031441F">
      <w:pPr>
        <w:autoSpaceDE w:val="0"/>
        <w:autoSpaceDN w:val="0"/>
        <w:adjustRightInd w:val="0"/>
        <w:ind w:firstLine="540"/>
        <w:jc w:val="both"/>
        <w:rPr>
          <w:sz w:val="28"/>
          <w:szCs w:val="28"/>
        </w:rPr>
      </w:pPr>
      <w:r w:rsidRPr="00785122">
        <w:rPr>
          <w:sz w:val="28"/>
          <w:szCs w:val="28"/>
        </w:rPr>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 нормативами, приведенными в таблице 21.</w:t>
      </w:r>
    </w:p>
    <w:p w:rsidR="00287D4D" w:rsidRPr="00785122" w:rsidRDefault="00287D4D">
      <w:pPr>
        <w:autoSpaceDE w:val="0"/>
        <w:autoSpaceDN w:val="0"/>
        <w:adjustRightInd w:val="0"/>
        <w:ind w:firstLine="540"/>
        <w:jc w:val="both"/>
        <w:rPr>
          <w:sz w:val="28"/>
          <w:szCs w:val="28"/>
        </w:rPr>
      </w:pPr>
    </w:p>
    <w:p w:rsidR="00744031" w:rsidRPr="00785122" w:rsidRDefault="00744031">
      <w:pPr>
        <w:autoSpaceDE w:val="0"/>
        <w:autoSpaceDN w:val="0"/>
        <w:adjustRightInd w:val="0"/>
        <w:jc w:val="right"/>
        <w:outlineLvl w:val="4"/>
        <w:rPr>
          <w:sz w:val="28"/>
          <w:szCs w:val="28"/>
        </w:rPr>
      </w:pPr>
      <w:r w:rsidRPr="00785122">
        <w:rPr>
          <w:sz w:val="28"/>
          <w:szCs w:val="28"/>
        </w:rPr>
        <w:t>Таблица 21</w:t>
      </w:r>
    </w:p>
    <w:p w:rsidR="00744031" w:rsidRDefault="00744031">
      <w:pPr>
        <w:autoSpaceDE w:val="0"/>
        <w:autoSpaceDN w:val="0"/>
        <w:adjustRightInd w:val="0"/>
      </w:pPr>
    </w:p>
    <w:tbl>
      <w:tblPr>
        <w:tblW w:w="9356" w:type="dxa"/>
        <w:tblInd w:w="70" w:type="dxa"/>
        <w:tblLayout w:type="fixed"/>
        <w:tblCellMar>
          <w:left w:w="70" w:type="dxa"/>
          <w:right w:w="70" w:type="dxa"/>
        </w:tblCellMar>
        <w:tblLook w:val="0000"/>
      </w:tblPr>
      <w:tblGrid>
        <w:gridCol w:w="2430"/>
        <w:gridCol w:w="1681"/>
        <w:gridCol w:w="1701"/>
        <w:gridCol w:w="1843"/>
        <w:gridCol w:w="1701"/>
      </w:tblGrid>
      <w:tr w:rsidR="00744031" w:rsidTr="00564B2C">
        <w:trPr>
          <w:cantSplit/>
          <w:trHeight w:val="24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комплексов  </w:t>
            </w:r>
          </w:p>
        </w:tc>
        <w:tc>
          <w:tcPr>
            <w:tcW w:w="6926"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застройки (тыс. м2 общ. пл./га) не менее   </w:t>
            </w:r>
          </w:p>
        </w:tc>
      </w:tr>
      <w:tr w:rsidR="00744031" w:rsidTr="00564B2C">
        <w:trPr>
          <w:cantSplit/>
          <w:trHeight w:val="48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382" w:type="dxa"/>
            <w:gridSpan w:val="2"/>
            <w:tcBorders>
              <w:top w:val="single" w:sz="6" w:space="0" w:color="auto"/>
              <w:left w:val="single" w:sz="6" w:space="0" w:color="auto"/>
              <w:bottom w:val="single" w:sz="6" w:space="0" w:color="auto"/>
              <w:right w:val="single" w:sz="6" w:space="0" w:color="auto"/>
            </w:tcBorders>
          </w:tcPr>
          <w:p w:rsidR="00744031" w:rsidRDefault="003E697E" w:rsidP="003E697E">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крупные, большие городские </w:t>
            </w:r>
            <w:r w:rsidR="00744031">
              <w:rPr>
                <w:rFonts w:ascii="Times New Roman" w:hAnsi="Times New Roman" w:cs="Times New Roman"/>
                <w:sz w:val="24"/>
                <w:szCs w:val="24"/>
              </w:rPr>
              <w:br/>
              <w:t xml:space="preserve">поселения         </w:t>
            </w:r>
          </w:p>
        </w:tc>
        <w:tc>
          <w:tcPr>
            <w:tcW w:w="3544"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средние и малые городские </w:t>
            </w:r>
            <w:r>
              <w:rPr>
                <w:rFonts w:ascii="Times New Roman" w:hAnsi="Times New Roman" w:cs="Times New Roman"/>
                <w:sz w:val="24"/>
                <w:szCs w:val="24"/>
              </w:rPr>
              <w:br/>
              <w:t xml:space="preserve">округа и городские     </w:t>
            </w:r>
            <w:r>
              <w:rPr>
                <w:rFonts w:ascii="Times New Roman" w:hAnsi="Times New Roman" w:cs="Times New Roman"/>
                <w:sz w:val="24"/>
                <w:szCs w:val="24"/>
              </w:rPr>
              <w:br/>
              <w:t xml:space="preserve">поселения         </w:t>
            </w:r>
          </w:p>
        </w:tc>
      </w:tr>
      <w:tr w:rsidR="00744031" w:rsidTr="00564B2C">
        <w:trPr>
          <w:cantSplit/>
          <w:trHeight w:val="48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 свободных</w:t>
            </w:r>
            <w:r>
              <w:rPr>
                <w:rFonts w:ascii="Times New Roman" w:hAnsi="Times New Roman" w:cs="Times New Roman"/>
                <w:sz w:val="24"/>
                <w:szCs w:val="24"/>
              </w:rPr>
              <w:br/>
              <w:t xml:space="preserve">территориях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w:t>
            </w:r>
            <w:r>
              <w:rPr>
                <w:rFonts w:ascii="Times New Roman" w:hAnsi="Times New Roman" w:cs="Times New Roman"/>
                <w:sz w:val="24"/>
                <w:szCs w:val="24"/>
              </w:rPr>
              <w:br/>
              <w:t xml:space="preserve">реконструкции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 свободных</w:t>
            </w:r>
            <w:r>
              <w:rPr>
                <w:rFonts w:ascii="Times New Roman" w:hAnsi="Times New Roman" w:cs="Times New Roman"/>
                <w:sz w:val="24"/>
                <w:szCs w:val="24"/>
              </w:rPr>
              <w:br/>
              <w:t xml:space="preserve">территориях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w:t>
            </w:r>
            <w:r>
              <w:rPr>
                <w:rFonts w:ascii="Times New Roman" w:hAnsi="Times New Roman" w:cs="Times New Roman"/>
                <w:sz w:val="24"/>
                <w:szCs w:val="24"/>
              </w:rPr>
              <w:br/>
              <w:t xml:space="preserve">реконструкции </w:t>
            </w:r>
          </w:p>
        </w:tc>
      </w:tr>
      <w:tr w:rsidR="00744031" w:rsidTr="00564B2C">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Общегородской    </w:t>
            </w:r>
            <w:r>
              <w:rPr>
                <w:rFonts w:ascii="Times New Roman" w:hAnsi="Times New Roman" w:cs="Times New Roman"/>
                <w:sz w:val="24"/>
                <w:szCs w:val="24"/>
              </w:rPr>
              <w:br/>
              <w:t xml:space="preserve">центр            </w:t>
            </w: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64B2C">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Деловые комплексы</w:t>
            </w: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64B2C">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Гостиничные      </w:t>
            </w:r>
            <w:r>
              <w:rPr>
                <w:rFonts w:ascii="Times New Roman" w:hAnsi="Times New Roman" w:cs="Times New Roman"/>
                <w:sz w:val="24"/>
                <w:szCs w:val="24"/>
              </w:rPr>
              <w:br/>
              <w:t xml:space="preserve">комплексы        </w:t>
            </w: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64B2C">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Торговые         </w:t>
            </w:r>
            <w:r>
              <w:rPr>
                <w:rFonts w:ascii="Times New Roman" w:hAnsi="Times New Roman" w:cs="Times New Roman"/>
                <w:sz w:val="24"/>
                <w:szCs w:val="24"/>
              </w:rPr>
              <w:br/>
              <w:t xml:space="preserve">комплексы        </w:t>
            </w: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564B2C">
        <w:trPr>
          <w:cantSplit/>
          <w:trHeight w:val="48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Культурные       </w:t>
            </w:r>
            <w:r>
              <w:rPr>
                <w:rFonts w:ascii="Times New Roman" w:hAnsi="Times New Roman" w:cs="Times New Roman"/>
                <w:sz w:val="24"/>
                <w:szCs w:val="24"/>
              </w:rPr>
              <w:br/>
              <w:t xml:space="preserve">досуговые        </w:t>
            </w:r>
            <w:r>
              <w:rPr>
                <w:rFonts w:ascii="Times New Roman" w:hAnsi="Times New Roman" w:cs="Times New Roman"/>
                <w:sz w:val="24"/>
                <w:szCs w:val="24"/>
              </w:rPr>
              <w:br/>
              <w:t xml:space="preserve">комплексы        </w:t>
            </w:r>
          </w:p>
        </w:tc>
        <w:tc>
          <w:tcPr>
            <w:tcW w:w="168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bl>
    <w:p w:rsidR="00744031" w:rsidRDefault="00744031">
      <w:pPr>
        <w:autoSpaceDE w:val="0"/>
        <w:autoSpaceDN w:val="0"/>
        <w:adjustRightInd w:val="0"/>
      </w:pPr>
    </w:p>
    <w:p w:rsidR="00744031" w:rsidRPr="00785122" w:rsidRDefault="00287D4D">
      <w:pPr>
        <w:autoSpaceDE w:val="0"/>
        <w:autoSpaceDN w:val="0"/>
        <w:adjustRightInd w:val="0"/>
        <w:ind w:firstLine="540"/>
        <w:jc w:val="both"/>
        <w:rPr>
          <w:sz w:val="28"/>
          <w:szCs w:val="28"/>
        </w:rPr>
      </w:pPr>
      <w:r>
        <w:rPr>
          <w:sz w:val="28"/>
          <w:szCs w:val="28"/>
        </w:rPr>
        <w:t>2.3.11</w:t>
      </w:r>
      <w:r w:rsidR="00744031" w:rsidRPr="00785122">
        <w:rPr>
          <w:sz w:val="28"/>
          <w:szCs w:val="28"/>
        </w:rPr>
        <w:t>. Размер земельного участка, предоставляемого для зданий общественно-деловой зоны, определяется по нормативам, приведенным в приложении 6 к настоящим Нормативам, или по заданию на проектирование.</w:t>
      </w:r>
    </w:p>
    <w:p w:rsidR="00744031" w:rsidRPr="00785122" w:rsidRDefault="00287D4D">
      <w:pPr>
        <w:autoSpaceDE w:val="0"/>
        <w:autoSpaceDN w:val="0"/>
        <w:adjustRightInd w:val="0"/>
        <w:ind w:firstLine="540"/>
        <w:jc w:val="both"/>
        <w:rPr>
          <w:sz w:val="28"/>
          <w:szCs w:val="28"/>
        </w:rPr>
      </w:pPr>
      <w:r>
        <w:rPr>
          <w:sz w:val="28"/>
          <w:szCs w:val="28"/>
        </w:rPr>
        <w:t>2.3.12</w:t>
      </w:r>
      <w:r w:rsidR="00744031" w:rsidRPr="00785122">
        <w:rPr>
          <w:sz w:val="28"/>
          <w:szCs w:val="28"/>
        </w:rPr>
        <w:t>.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744031" w:rsidRPr="00785122" w:rsidRDefault="00744031">
      <w:pPr>
        <w:autoSpaceDE w:val="0"/>
        <w:autoSpaceDN w:val="0"/>
        <w:adjustRightInd w:val="0"/>
        <w:ind w:firstLine="540"/>
        <w:jc w:val="both"/>
        <w:rPr>
          <w:sz w:val="28"/>
          <w:szCs w:val="28"/>
        </w:rPr>
      </w:pPr>
      <w:r w:rsidRPr="00785122">
        <w:rPr>
          <w:sz w:val="28"/>
          <w:szCs w:val="28"/>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744031" w:rsidRPr="00785122" w:rsidRDefault="00287D4D">
      <w:pPr>
        <w:autoSpaceDE w:val="0"/>
        <w:autoSpaceDN w:val="0"/>
        <w:adjustRightInd w:val="0"/>
        <w:ind w:firstLine="540"/>
        <w:jc w:val="both"/>
        <w:rPr>
          <w:sz w:val="28"/>
          <w:szCs w:val="28"/>
        </w:rPr>
      </w:pPr>
      <w:r>
        <w:rPr>
          <w:sz w:val="28"/>
          <w:szCs w:val="28"/>
        </w:rPr>
        <w:t>2.3.13</w:t>
      </w:r>
      <w:r w:rsidR="00744031" w:rsidRPr="00785122">
        <w:rPr>
          <w:sz w:val="28"/>
          <w:szCs w:val="28"/>
        </w:rPr>
        <w:t>.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744031" w:rsidRPr="00785122" w:rsidRDefault="00744031">
      <w:pPr>
        <w:autoSpaceDE w:val="0"/>
        <w:autoSpaceDN w:val="0"/>
        <w:adjustRightInd w:val="0"/>
        <w:ind w:firstLine="540"/>
        <w:jc w:val="both"/>
        <w:rPr>
          <w:sz w:val="28"/>
          <w:szCs w:val="28"/>
        </w:rPr>
      </w:pPr>
      <w:r w:rsidRPr="00785122">
        <w:rPr>
          <w:sz w:val="28"/>
          <w:szCs w:val="28"/>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744031" w:rsidRPr="00785122" w:rsidRDefault="00287D4D">
      <w:pPr>
        <w:autoSpaceDE w:val="0"/>
        <w:autoSpaceDN w:val="0"/>
        <w:adjustRightInd w:val="0"/>
        <w:ind w:firstLine="540"/>
        <w:jc w:val="both"/>
        <w:rPr>
          <w:sz w:val="28"/>
          <w:szCs w:val="28"/>
        </w:rPr>
      </w:pPr>
      <w:r>
        <w:rPr>
          <w:sz w:val="28"/>
          <w:szCs w:val="28"/>
        </w:rPr>
        <w:t>2.3.14</w:t>
      </w:r>
      <w:r w:rsidR="00744031" w:rsidRPr="00785122">
        <w:rPr>
          <w:sz w:val="28"/>
          <w:szCs w:val="28"/>
        </w:rPr>
        <w:t>.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744031" w:rsidRPr="00785122" w:rsidRDefault="00744031">
      <w:pPr>
        <w:autoSpaceDE w:val="0"/>
        <w:autoSpaceDN w:val="0"/>
        <w:adjustRightInd w:val="0"/>
        <w:ind w:firstLine="540"/>
        <w:jc w:val="both"/>
        <w:rPr>
          <w:sz w:val="28"/>
          <w:szCs w:val="28"/>
        </w:rPr>
      </w:pPr>
      <w:r w:rsidRPr="00785122">
        <w:rPr>
          <w:sz w:val="28"/>
          <w:szCs w:val="28"/>
        </w:rPr>
        <w:t>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10 "Обеспечение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rsidR="00744031" w:rsidRPr="00785122" w:rsidRDefault="00744031">
      <w:pPr>
        <w:autoSpaceDE w:val="0"/>
        <w:autoSpaceDN w:val="0"/>
        <w:adjustRightInd w:val="0"/>
        <w:ind w:firstLine="540"/>
        <w:jc w:val="both"/>
        <w:rPr>
          <w:sz w:val="28"/>
          <w:szCs w:val="28"/>
        </w:rPr>
      </w:pPr>
      <w:r w:rsidRPr="00785122">
        <w:rPr>
          <w:sz w:val="28"/>
          <w:szCs w:val="28"/>
        </w:rP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744031" w:rsidRPr="00785122" w:rsidRDefault="00287D4D">
      <w:pPr>
        <w:autoSpaceDE w:val="0"/>
        <w:autoSpaceDN w:val="0"/>
        <w:adjustRightInd w:val="0"/>
        <w:ind w:firstLine="540"/>
        <w:jc w:val="both"/>
        <w:rPr>
          <w:sz w:val="28"/>
          <w:szCs w:val="28"/>
        </w:rPr>
      </w:pPr>
      <w:r>
        <w:rPr>
          <w:sz w:val="28"/>
          <w:szCs w:val="28"/>
        </w:rPr>
        <w:t>2.3.15</w:t>
      </w:r>
      <w:r w:rsidR="00744031" w:rsidRPr="00785122">
        <w:rPr>
          <w:sz w:val="28"/>
          <w:szCs w:val="28"/>
        </w:rPr>
        <w:t xml:space="preserve">. Размещение объектов и сетей инженерной инфраструктуры общественно-деловой зоны следует осуществлять в соответствии с </w:t>
      </w:r>
      <w:r w:rsidR="00744031" w:rsidRPr="00785122">
        <w:rPr>
          <w:sz w:val="28"/>
          <w:szCs w:val="28"/>
        </w:rPr>
        <w:lastRenderedPageBreak/>
        <w:t>требованиями подраздела 3.4 "Зоны инженерной инфраструктуры" настоящих Нормативов.</w:t>
      </w:r>
    </w:p>
    <w:p w:rsidR="00744031" w:rsidRPr="00785122" w:rsidRDefault="00744031">
      <w:pPr>
        <w:autoSpaceDE w:val="0"/>
        <w:autoSpaceDN w:val="0"/>
        <w:adjustRightInd w:val="0"/>
        <w:ind w:firstLine="540"/>
        <w:jc w:val="both"/>
        <w:rPr>
          <w:sz w:val="28"/>
          <w:szCs w:val="28"/>
        </w:rPr>
      </w:pPr>
      <w:r w:rsidRPr="00785122">
        <w:rPr>
          <w:sz w:val="28"/>
          <w:szCs w:val="28"/>
        </w:rPr>
        <w:t>2.3.1</w:t>
      </w:r>
      <w:r w:rsidR="00287D4D">
        <w:rPr>
          <w:sz w:val="28"/>
          <w:szCs w:val="28"/>
        </w:rPr>
        <w:t>6</w:t>
      </w:r>
      <w:r w:rsidRPr="00785122">
        <w:rPr>
          <w:sz w:val="28"/>
          <w:szCs w:val="28"/>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w:t>
      </w:r>
      <w:r w:rsidR="00A9175C" w:rsidRPr="00785122">
        <w:rPr>
          <w:sz w:val="28"/>
          <w:szCs w:val="28"/>
        </w:rPr>
        <w:t>городских</w:t>
      </w:r>
      <w:r w:rsidRPr="00785122">
        <w:rPr>
          <w:sz w:val="28"/>
          <w:szCs w:val="28"/>
        </w:rPr>
        <w:t xml:space="preserve"> и</w:t>
      </w:r>
      <w:r w:rsidR="00A9175C" w:rsidRPr="00785122">
        <w:rPr>
          <w:sz w:val="28"/>
          <w:szCs w:val="28"/>
        </w:rPr>
        <w:t xml:space="preserve"> сельских</w:t>
      </w:r>
      <w:r w:rsidRPr="00785122">
        <w:rPr>
          <w:sz w:val="28"/>
          <w:szCs w:val="28"/>
        </w:rPr>
        <w:t xml:space="preserve"> поселений.</w:t>
      </w:r>
    </w:p>
    <w:p w:rsidR="00744031" w:rsidRPr="00785122" w:rsidRDefault="00744031">
      <w:pPr>
        <w:autoSpaceDE w:val="0"/>
        <w:autoSpaceDN w:val="0"/>
        <w:adjustRightInd w:val="0"/>
        <w:ind w:firstLine="540"/>
        <w:jc w:val="both"/>
        <w:rPr>
          <w:sz w:val="28"/>
          <w:szCs w:val="28"/>
        </w:rPr>
      </w:pPr>
      <w:r w:rsidRPr="00785122">
        <w:rPr>
          <w:sz w:val="28"/>
          <w:szCs w:val="28"/>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744031" w:rsidRPr="00785122" w:rsidRDefault="00287D4D">
      <w:pPr>
        <w:autoSpaceDE w:val="0"/>
        <w:autoSpaceDN w:val="0"/>
        <w:adjustRightInd w:val="0"/>
        <w:ind w:firstLine="540"/>
        <w:jc w:val="both"/>
        <w:rPr>
          <w:sz w:val="28"/>
          <w:szCs w:val="28"/>
        </w:rPr>
      </w:pPr>
      <w:r>
        <w:rPr>
          <w:sz w:val="28"/>
          <w:szCs w:val="28"/>
        </w:rPr>
        <w:t>2.3.17</w:t>
      </w:r>
      <w:r w:rsidR="00744031" w:rsidRPr="00785122">
        <w:rPr>
          <w:sz w:val="28"/>
          <w:szCs w:val="28"/>
        </w:rPr>
        <w:t xml:space="preserve">. Расстояния между остановками общественного пассажирского транспорта в общественно-деловой зоне не должны превышать </w:t>
      </w:r>
      <w:smartTag w:uri="urn:schemas-microsoft-com:office:smarttags" w:element="metricconverter">
        <w:smartTagPr>
          <w:attr w:name="ProductID" w:val="250 метров"/>
        </w:smartTagPr>
        <w:r w:rsidR="00744031" w:rsidRPr="00785122">
          <w:rPr>
            <w:sz w:val="28"/>
            <w:szCs w:val="28"/>
          </w:rPr>
          <w:t>250 метров</w:t>
        </w:r>
      </w:smartTag>
      <w:r w:rsidR="00744031" w:rsidRPr="00785122">
        <w:rPr>
          <w:sz w:val="28"/>
          <w:szCs w:val="28"/>
        </w:rPr>
        <w:t>.</w:t>
      </w:r>
    </w:p>
    <w:p w:rsidR="00744031" w:rsidRPr="00785122" w:rsidRDefault="00744031">
      <w:pPr>
        <w:autoSpaceDE w:val="0"/>
        <w:autoSpaceDN w:val="0"/>
        <w:adjustRightInd w:val="0"/>
        <w:ind w:firstLine="540"/>
        <w:jc w:val="both"/>
        <w:rPr>
          <w:sz w:val="28"/>
          <w:szCs w:val="28"/>
        </w:rPr>
      </w:pPr>
      <w:r w:rsidRPr="00785122">
        <w:rPr>
          <w:sz w:val="28"/>
          <w:szCs w:val="28"/>
        </w:rPr>
        <w:t>В обще</w:t>
      </w:r>
      <w:r w:rsidR="00287D4D">
        <w:rPr>
          <w:sz w:val="28"/>
          <w:szCs w:val="28"/>
        </w:rPr>
        <w:t>поселенческом</w:t>
      </w:r>
      <w:r w:rsidRPr="00785122">
        <w:rPr>
          <w:sz w:val="28"/>
          <w:szCs w:val="28"/>
        </w:rPr>
        <w:t xml:space="preserve"> центре дальность подходов из любой точки общегородского центра до остановки общественного пассажирского транспорта не должна превышать </w:t>
      </w:r>
      <w:smartTag w:uri="urn:schemas-microsoft-com:office:smarttags" w:element="metricconverter">
        <w:smartTagPr>
          <w:attr w:name="ProductID" w:val="250 м"/>
        </w:smartTagPr>
        <w:r w:rsidRPr="00785122">
          <w:rPr>
            <w:sz w:val="28"/>
            <w:szCs w:val="28"/>
          </w:rPr>
          <w:t>250 м</w:t>
        </w:r>
      </w:smartTag>
      <w:r w:rsidRPr="00785122">
        <w:rPr>
          <w:sz w:val="28"/>
          <w:szCs w:val="28"/>
        </w:rPr>
        <w:t xml:space="preserve">; до ближайшей автостоянки для парковки автомобилей - </w:t>
      </w:r>
      <w:smartTag w:uri="urn:schemas-microsoft-com:office:smarttags" w:element="metricconverter">
        <w:smartTagPr>
          <w:attr w:name="ProductID" w:val="100 м"/>
        </w:smartTagPr>
        <w:r w:rsidRPr="00785122">
          <w:rPr>
            <w:sz w:val="28"/>
            <w:szCs w:val="28"/>
          </w:rPr>
          <w:t>100 м</w:t>
        </w:r>
      </w:smartTag>
      <w:r w:rsidRPr="00785122">
        <w:rPr>
          <w:sz w:val="28"/>
          <w:szCs w:val="28"/>
        </w:rPr>
        <w:t xml:space="preserve">; до общественного туалета - </w:t>
      </w:r>
      <w:smartTag w:uri="urn:schemas-microsoft-com:office:smarttags" w:element="metricconverter">
        <w:smartTagPr>
          <w:attr w:name="ProductID" w:val="150 м"/>
        </w:smartTagPr>
        <w:r w:rsidRPr="00785122">
          <w:rPr>
            <w:sz w:val="28"/>
            <w:szCs w:val="28"/>
          </w:rPr>
          <w:t>150 м</w:t>
        </w:r>
      </w:smartTag>
      <w:r w:rsidRPr="00785122">
        <w:rPr>
          <w:sz w:val="28"/>
          <w:szCs w:val="28"/>
        </w:rPr>
        <w:t>.</w:t>
      </w:r>
    </w:p>
    <w:p w:rsidR="00744031" w:rsidRPr="00785122" w:rsidRDefault="00287D4D">
      <w:pPr>
        <w:autoSpaceDE w:val="0"/>
        <w:autoSpaceDN w:val="0"/>
        <w:adjustRightInd w:val="0"/>
        <w:ind w:firstLine="540"/>
        <w:jc w:val="both"/>
        <w:rPr>
          <w:sz w:val="28"/>
          <w:szCs w:val="28"/>
        </w:rPr>
      </w:pPr>
      <w:r>
        <w:rPr>
          <w:sz w:val="28"/>
          <w:szCs w:val="28"/>
        </w:rPr>
        <w:t>2.3.18</w:t>
      </w:r>
      <w:r w:rsidR="00744031" w:rsidRPr="00785122">
        <w:rPr>
          <w:sz w:val="28"/>
          <w:szCs w:val="28"/>
        </w:rPr>
        <w:t>. Требуемое расчетное количество машино-мест для парковки легковых автомобилей устанавливается в соответствии с требованиями подраздела 3.5 "Зоны транспортной инфраструктуры" настоящих Нормативов.</w:t>
      </w:r>
    </w:p>
    <w:p w:rsidR="00744031" w:rsidRPr="00785122" w:rsidRDefault="00287D4D">
      <w:pPr>
        <w:autoSpaceDE w:val="0"/>
        <w:autoSpaceDN w:val="0"/>
        <w:adjustRightInd w:val="0"/>
        <w:ind w:firstLine="540"/>
        <w:jc w:val="both"/>
        <w:rPr>
          <w:sz w:val="28"/>
          <w:szCs w:val="28"/>
        </w:rPr>
      </w:pPr>
      <w:r>
        <w:rPr>
          <w:sz w:val="28"/>
          <w:szCs w:val="28"/>
        </w:rPr>
        <w:t>2.3.19</w:t>
      </w:r>
      <w:r w:rsidR="00744031" w:rsidRPr="00785122">
        <w:rPr>
          <w:sz w:val="28"/>
          <w:szCs w:val="28"/>
        </w:rPr>
        <w:t>. Условия безопасности в общественно-деловых зонах обеспечиваются в соответствии с разделом 11 "Противопожарные требования" настоящих Нормативов.</w:t>
      </w:r>
    </w:p>
    <w:p w:rsidR="00744031" w:rsidRPr="00785122" w:rsidRDefault="00287D4D">
      <w:pPr>
        <w:autoSpaceDE w:val="0"/>
        <w:autoSpaceDN w:val="0"/>
        <w:adjustRightInd w:val="0"/>
        <w:ind w:firstLine="540"/>
        <w:jc w:val="both"/>
        <w:rPr>
          <w:sz w:val="28"/>
          <w:szCs w:val="28"/>
        </w:rPr>
      </w:pPr>
      <w:r>
        <w:rPr>
          <w:sz w:val="28"/>
          <w:szCs w:val="28"/>
        </w:rPr>
        <w:t>2.3.20</w:t>
      </w:r>
      <w:r w:rsidR="00744031" w:rsidRPr="00785122">
        <w:rPr>
          <w:sz w:val="28"/>
          <w:szCs w:val="28"/>
        </w:rPr>
        <w:t>.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разделе 8 "Охрана окружающей среды" настоящих Нормативов.</w:t>
      </w:r>
    </w:p>
    <w:p w:rsidR="00744031" w:rsidRPr="00785122" w:rsidRDefault="00744031">
      <w:pPr>
        <w:autoSpaceDE w:val="0"/>
        <w:autoSpaceDN w:val="0"/>
        <w:adjustRightInd w:val="0"/>
        <w:jc w:val="center"/>
        <w:rPr>
          <w:sz w:val="28"/>
          <w:szCs w:val="28"/>
        </w:rPr>
      </w:pPr>
    </w:p>
    <w:p w:rsidR="00744031" w:rsidRDefault="00744031">
      <w:pPr>
        <w:autoSpaceDE w:val="0"/>
        <w:autoSpaceDN w:val="0"/>
        <w:adjustRightInd w:val="0"/>
        <w:jc w:val="center"/>
        <w:outlineLvl w:val="3"/>
      </w:pPr>
      <w:r w:rsidRPr="00785122">
        <w:rPr>
          <w:sz w:val="28"/>
          <w:szCs w:val="28"/>
        </w:rPr>
        <w:t>Объекты социальной инфраструктуры</w:t>
      </w:r>
    </w:p>
    <w:p w:rsidR="00744031" w:rsidRDefault="00744031">
      <w:pPr>
        <w:autoSpaceDE w:val="0"/>
        <w:autoSpaceDN w:val="0"/>
        <w:adjustRightInd w:val="0"/>
        <w:ind w:firstLine="540"/>
        <w:jc w:val="both"/>
      </w:pPr>
    </w:p>
    <w:p w:rsidR="00744031" w:rsidRPr="00555E4D" w:rsidRDefault="00287D4D">
      <w:pPr>
        <w:autoSpaceDE w:val="0"/>
        <w:autoSpaceDN w:val="0"/>
        <w:adjustRightInd w:val="0"/>
        <w:ind w:firstLine="540"/>
        <w:jc w:val="both"/>
        <w:rPr>
          <w:sz w:val="28"/>
          <w:szCs w:val="28"/>
        </w:rPr>
      </w:pPr>
      <w:r>
        <w:rPr>
          <w:sz w:val="28"/>
          <w:szCs w:val="28"/>
        </w:rPr>
        <w:t>2.3.21</w:t>
      </w:r>
      <w:r w:rsidR="00744031" w:rsidRPr="00555E4D">
        <w:rPr>
          <w:sz w:val="28"/>
          <w:szCs w:val="28"/>
        </w:rPr>
        <w:t xml:space="preserve">. 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w:t>
      </w:r>
      <w:r w:rsidR="00EA67CB">
        <w:rPr>
          <w:sz w:val="28"/>
          <w:szCs w:val="28"/>
        </w:rPr>
        <w:t>поселения</w:t>
      </w:r>
      <w:r w:rsidR="00744031" w:rsidRPr="00555E4D">
        <w:rPr>
          <w:sz w:val="28"/>
          <w:szCs w:val="28"/>
        </w:rPr>
        <w:t>, деления на жилые районы и микрорайоны (кварталы) в целях создания единой системы обслуживания.</w:t>
      </w:r>
    </w:p>
    <w:p w:rsidR="00744031" w:rsidRPr="00555E4D" w:rsidRDefault="00287D4D">
      <w:pPr>
        <w:autoSpaceDE w:val="0"/>
        <w:autoSpaceDN w:val="0"/>
        <w:adjustRightInd w:val="0"/>
        <w:ind w:firstLine="540"/>
        <w:jc w:val="both"/>
        <w:rPr>
          <w:sz w:val="28"/>
          <w:szCs w:val="28"/>
        </w:rPr>
      </w:pPr>
      <w:r>
        <w:rPr>
          <w:sz w:val="28"/>
          <w:szCs w:val="28"/>
        </w:rPr>
        <w:t>2.3.22</w:t>
      </w:r>
      <w:r w:rsidR="00744031" w:rsidRPr="00555E4D">
        <w:rPr>
          <w:sz w:val="28"/>
          <w:szCs w:val="28"/>
        </w:rPr>
        <w:t>. Расчет количества и вместимости объектов обслуживания, размеры их земельных участков следует принимать по нормативам обеспеченности, приведенным в приложении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При расчете количества, вместимости, размеров земельных участков, размещении организаций обслуживания микрорайона (квартала) и жилого района следует исходить из необходимости удовлетворения потребностей различных социальных групп населения, в том числе с ограниченными физическими возможностями, нормативы обеспеченности не менее приведенных в приложении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Количество, вместимость организаций обслуживания, их размещение и размеры земельных участков, не указанные в приложении 6 к настоящим Нормативам, следует устанавливать по заданию на проектирование.</w:t>
      </w:r>
    </w:p>
    <w:p w:rsidR="00744031" w:rsidRPr="00555E4D" w:rsidRDefault="00287D4D">
      <w:pPr>
        <w:autoSpaceDE w:val="0"/>
        <w:autoSpaceDN w:val="0"/>
        <w:adjustRightInd w:val="0"/>
        <w:ind w:firstLine="540"/>
        <w:jc w:val="both"/>
        <w:rPr>
          <w:sz w:val="28"/>
          <w:szCs w:val="28"/>
        </w:rPr>
      </w:pPr>
      <w:r>
        <w:rPr>
          <w:sz w:val="28"/>
          <w:szCs w:val="28"/>
        </w:rPr>
        <w:t>2.3.23</w:t>
      </w:r>
      <w:r w:rsidR="00744031" w:rsidRPr="00555E4D">
        <w:rPr>
          <w:sz w:val="28"/>
          <w:szCs w:val="28"/>
        </w:rPr>
        <w:t xml:space="preserve">. При определении количества, состава и вместимости объектов </w:t>
      </w:r>
      <w:r w:rsidR="00102B03" w:rsidRPr="00555E4D">
        <w:rPr>
          <w:sz w:val="28"/>
          <w:szCs w:val="28"/>
        </w:rPr>
        <w:t>обслуживания в</w:t>
      </w:r>
      <w:r w:rsidR="00744031" w:rsidRPr="00555E4D">
        <w:rPr>
          <w:sz w:val="28"/>
          <w:szCs w:val="28"/>
        </w:rPr>
        <w:t xml:space="preserve"> </w:t>
      </w:r>
      <w:r w:rsidR="00082EB4">
        <w:rPr>
          <w:sz w:val="28"/>
          <w:szCs w:val="28"/>
        </w:rPr>
        <w:t>поселении</w:t>
      </w:r>
      <w:r w:rsidR="00744031" w:rsidRPr="00555E4D">
        <w:rPr>
          <w:sz w:val="28"/>
          <w:szCs w:val="28"/>
        </w:rPr>
        <w:t xml:space="preserve"> следует дополнительно учитывать приезжающее население из других поселений, расположенных в зоне, ограниченной затратами времени на передвижения, в крупные и большие города - не более 2 часов; в малые и средние города - не более 1 часа; в исторических</w:t>
      </w:r>
      <w:r w:rsidR="00102B03" w:rsidRPr="00555E4D">
        <w:rPr>
          <w:sz w:val="28"/>
          <w:szCs w:val="28"/>
        </w:rPr>
        <w:t xml:space="preserve"> и курортных</w:t>
      </w:r>
      <w:r w:rsidR="00744031" w:rsidRPr="00555E4D">
        <w:rPr>
          <w:sz w:val="28"/>
          <w:szCs w:val="28"/>
        </w:rPr>
        <w:t xml:space="preserve"> поселениях необходимо учитывать также туристов</w:t>
      </w:r>
      <w:r w:rsidR="00102B03" w:rsidRPr="00555E4D">
        <w:rPr>
          <w:sz w:val="28"/>
          <w:szCs w:val="28"/>
        </w:rPr>
        <w:t xml:space="preserve">; в </w:t>
      </w:r>
      <w:r w:rsidR="00082EB4">
        <w:rPr>
          <w:sz w:val="28"/>
          <w:szCs w:val="28"/>
        </w:rPr>
        <w:t>сельском поселениии</w:t>
      </w:r>
      <w:r w:rsidR="00744031" w:rsidRPr="00555E4D">
        <w:rPr>
          <w:sz w:val="28"/>
          <w:szCs w:val="28"/>
        </w:rPr>
        <w:t xml:space="preserve"> - сезонное население.</w:t>
      </w:r>
    </w:p>
    <w:p w:rsidR="00564B2C" w:rsidRPr="00555E4D" w:rsidRDefault="00287D4D" w:rsidP="00555E4D">
      <w:pPr>
        <w:autoSpaceDE w:val="0"/>
        <w:autoSpaceDN w:val="0"/>
        <w:adjustRightInd w:val="0"/>
        <w:ind w:firstLine="540"/>
        <w:jc w:val="both"/>
        <w:rPr>
          <w:sz w:val="28"/>
          <w:szCs w:val="28"/>
        </w:rPr>
      </w:pPr>
      <w:r>
        <w:rPr>
          <w:sz w:val="28"/>
          <w:szCs w:val="28"/>
        </w:rPr>
        <w:t>2.3.24</w:t>
      </w:r>
      <w:r w:rsidR="00744031" w:rsidRPr="00555E4D">
        <w:rPr>
          <w:sz w:val="28"/>
          <w:szCs w:val="28"/>
        </w:rPr>
        <w:t>. Расчет организаций обслуживания для сезонного населения садоводческих или дачных некоммерческих о</w:t>
      </w:r>
      <w:r w:rsidR="006D34AF" w:rsidRPr="00555E4D">
        <w:rPr>
          <w:sz w:val="28"/>
          <w:szCs w:val="28"/>
        </w:rPr>
        <w:t xml:space="preserve">бъединений в </w:t>
      </w:r>
      <w:r>
        <w:rPr>
          <w:sz w:val="28"/>
          <w:szCs w:val="28"/>
        </w:rPr>
        <w:t>поселении</w:t>
      </w:r>
      <w:r w:rsidR="00744031" w:rsidRPr="00555E4D">
        <w:rPr>
          <w:sz w:val="28"/>
          <w:szCs w:val="28"/>
        </w:rPr>
        <w:t xml:space="preserve"> и жилого фонда с временным проживанием в </w:t>
      </w:r>
      <w:r>
        <w:rPr>
          <w:sz w:val="28"/>
          <w:szCs w:val="28"/>
        </w:rPr>
        <w:t>поселении</w:t>
      </w:r>
      <w:r w:rsidR="00744031" w:rsidRPr="00555E4D">
        <w:rPr>
          <w:sz w:val="28"/>
          <w:szCs w:val="28"/>
        </w:rPr>
        <w:t xml:space="preserve"> допускается принимать по нормативам, приведенным таблице 22.</w:t>
      </w:r>
    </w:p>
    <w:p w:rsidR="00564B2C" w:rsidRDefault="00564B2C">
      <w:pPr>
        <w:autoSpaceDE w:val="0"/>
        <w:autoSpaceDN w:val="0"/>
        <w:adjustRightInd w:val="0"/>
        <w:jc w:val="right"/>
      </w:pPr>
    </w:p>
    <w:p w:rsidR="00744031" w:rsidRPr="00555E4D" w:rsidRDefault="00744031">
      <w:pPr>
        <w:autoSpaceDE w:val="0"/>
        <w:autoSpaceDN w:val="0"/>
        <w:adjustRightInd w:val="0"/>
        <w:jc w:val="right"/>
        <w:outlineLvl w:val="4"/>
        <w:rPr>
          <w:sz w:val="28"/>
          <w:szCs w:val="28"/>
        </w:rPr>
      </w:pPr>
      <w:r w:rsidRPr="00555E4D">
        <w:rPr>
          <w:sz w:val="28"/>
          <w:szCs w:val="28"/>
        </w:rPr>
        <w:t>Таблица 22</w:t>
      </w:r>
    </w:p>
    <w:p w:rsidR="00744031" w:rsidRDefault="00744031">
      <w:pPr>
        <w:autoSpaceDE w:val="0"/>
        <w:autoSpaceDN w:val="0"/>
        <w:adjustRightInd w:val="0"/>
        <w:jc w:val="both"/>
      </w:pPr>
    </w:p>
    <w:tbl>
      <w:tblPr>
        <w:tblW w:w="9639" w:type="dxa"/>
        <w:tblInd w:w="70" w:type="dxa"/>
        <w:tblLayout w:type="fixed"/>
        <w:tblCellMar>
          <w:left w:w="70" w:type="dxa"/>
          <w:right w:w="70" w:type="dxa"/>
        </w:tblCellMar>
        <w:tblLook w:val="0000"/>
      </w:tblPr>
      <w:tblGrid>
        <w:gridCol w:w="4455"/>
        <w:gridCol w:w="2775"/>
        <w:gridCol w:w="2409"/>
      </w:tblGrid>
      <w:tr w:rsidR="00744031" w:rsidTr="00555E4D">
        <w:trPr>
          <w:cantSplit/>
          <w:trHeight w:val="48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учреждения     </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измерения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Рекомендуемый   </w:t>
            </w:r>
            <w:r>
              <w:rPr>
                <w:rFonts w:ascii="Times New Roman" w:hAnsi="Times New Roman" w:cs="Times New Roman"/>
                <w:sz w:val="24"/>
                <w:szCs w:val="24"/>
              </w:rPr>
              <w:br/>
              <w:t xml:space="preserve">показатель на 1  </w:t>
            </w:r>
            <w:r>
              <w:rPr>
                <w:rFonts w:ascii="Times New Roman" w:hAnsi="Times New Roman" w:cs="Times New Roman"/>
                <w:sz w:val="24"/>
                <w:szCs w:val="24"/>
              </w:rPr>
              <w:br/>
              <w:t xml:space="preserve">тыс. жителей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Больница                        </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Амбулаторно-поликлиническая сеть</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посещение в смену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Пункт скорой медицинской помощи </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автомобиль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Учреждение торговли             </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w:t>
            </w:r>
            <w:r w:rsidRPr="0017567C">
              <w:rPr>
                <w:rFonts w:ascii="Times New Roman" w:hAnsi="Times New Roman" w:cs="Times New Roman"/>
                <w:sz w:val="24"/>
                <w:szCs w:val="24"/>
                <w:vertAlign w:val="superscript"/>
              </w:rPr>
              <w:t>2</w:t>
            </w:r>
            <w:r>
              <w:rPr>
                <w:rFonts w:ascii="Times New Roman" w:hAnsi="Times New Roman" w:cs="Times New Roman"/>
                <w:sz w:val="24"/>
                <w:szCs w:val="24"/>
              </w:rPr>
              <w:t xml:space="preserve"> торговой площади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Учреждение бытового обслуживания</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рабочее место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rsidTr="00555E4D">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Пожарное депо                   </w:t>
            </w:r>
          </w:p>
        </w:tc>
        <w:tc>
          <w:tcPr>
            <w:tcW w:w="27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 пожарный автомобиль</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r>
    </w:tbl>
    <w:p w:rsidR="00744031" w:rsidRPr="00555E4D" w:rsidRDefault="00744031">
      <w:pPr>
        <w:autoSpaceDE w:val="0"/>
        <w:autoSpaceDN w:val="0"/>
        <w:adjustRightInd w:val="0"/>
        <w:ind w:firstLine="540"/>
        <w:jc w:val="both"/>
        <w:rPr>
          <w:sz w:val="28"/>
          <w:szCs w:val="28"/>
        </w:rPr>
      </w:pPr>
    </w:p>
    <w:p w:rsidR="00744031" w:rsidRPr="00555E4D" w:rsidRDefault="00287D4D">
      <w:pPr>
        <w:autoSpaceDE w:val="0"/>
        <w:autoSpaceDN w:val="0"/>
        <w:adjustRightInd w:val="0"/>
        <w:ind w:firstLine="540"/>
        <w:jc w:val="both"/>
        <w:rPr>
          <w:sz w:val="28"/>
          <w:szCs w:val="28"/>
        </w:rPr>
      </w:pPr>
      <w:r>
        <w:rPr>
          <w:sz w:val="28"/>
          <w:szCs w:val="28"/>
        </w:rPr>
        <w:t>2.3.25</w:t>
      </w:r>
      <w:r w:rsidR="00744031" w:rsidRPr="00555E4D">
        <w:rPr>
          <w:sz w:val="28"/>
          <w:szCs w:val="28"/>
        </w:rPr>
        <w:t>. 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744031" w:rsidRPr="00555E4D" w:rsidRDefault="00744031">
      <w:pPr>
        <w:autoSpaceDE w:val="0"/>
        <w:autoSpaceDN w:val="0"/>
        <w:adjustRightInd w:val="0"/>
        <w:ind w:firstLine="540"/>
        <w:jc w:val="both"/>
        <w:rPr>
          <w:sz w:val="28"/>
          <w:szCs w:val="28"/>
        </w:rPr>
      </w:pPr>
      <w:r w:rsidRPr="00555E4D">
        <w:rPr>
          <w:sz w:val="28"/>
          <w:szCs w:val="28"/>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744031" w:rsidRPr="00555E4D" w:rsidRDefault="00744031">
      <w:pPr>
        <w:autoSpaceDE w:val="0"/>
        <w:autoSpaceDN w:val="0"/>
        <w:adjustRightInd w:val="0"/>
        <w:ind w:firstLine="540"/>
        <w:jc w:val="both"/>
        <w:rPr>
          <w:sz w:val="28"/>
          <w:szCs w:val="28"/>
        </w:rPr>
      </w:pPr>
      <w:r w:rsidRPr="00555E4D">
        <w:rPr>
          <w:sz w:val="28"/>
          <w:szCs w:val="28"/>
        </w:rPr>
        <w:t>периодического обслуживания - организации, посещаемые населением не реже одного раза в месяц;</w:t>
      </w:r>
    </w:p>
    <w:p w:rsidR="00744031" w:rsidRPr="00555E4D" w:rsidRDefault="00744031">
      <w:pPr>
        <w:autoSpaceDE w:val="0"/>
        <w:autoSpaceDN w:val="0"/>
        <w:adjustRightInd w:val="0"/>
        <w:ind w:firstLine="540"/>
        <w:jc w:val="both"/>
        <w:rPr>
          <w:sz w:val="28"/>
          <w:szCs w:val="28"/>
        </w:rPr>
      </w:pPr>
      <w:r w:rsidRPr="00555E4D">
        <w:rPr>
          <w:sz w:val="28"/>
          <w:szCs w:val="28"/>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744031" w:rsidRPr="00555E4D" w:rsidRDefault="00744031">
      <w:pPr>
        <w:autoSpaceDE w:val="0"/>
        <w:autoSpaceDN w:val="0"/>
        <w:adjustRightInd w:val="0"/>
        <w:ind w:firstLine="540"/>
        <w:jc w:val="both"/>
        <w:rPr>
          <w:sz w:val="28"/>
          <w:szCs w:val="28"/>
        </w:rPr>
      </w:pPr>
      <w:r w:rsidRPr="00555E4D">
        <w:rPr>
          <w:sz w:val="28"/>
          <w:szCs w:val="28"/>
        </w:rPr>
        <w:t>Перечень объектов по видам обслуживания приведен в приложении 5 к настоящим Нормативам.</w:t>
      </w:r>
    </w:p>
    <w:p w:rsidR="00744031" w:rsidRPr="00555E4D" w:rsidRDefault="00287D4D">
      <w:pPr>
        <w:autoSpaceDE w:val="0"/>
        <w:autoSpaceDN w:val="0"/>
        <w:adjustRightInd w:val="0"/>
        <w:ind w:firstLine="540"/>
        <w:jc w:val="both"/>
        <w:rPr>
          <w:sz w:val="28"/>
          <w:szCs w:val="28"/>
        </w:rPr>
      </w:pPr>
      <w:r>
        <w:rPr>
          <w:sz w:val="28"/>
          <w:szCs w:val="28"/>
        </w:rPr>
        <w:lastRenderedPageBreak/>
        <w:t>2.3.26</w:t>
      </w:r>
      <w:r w:rsidR="00744031" w:rsidRPr="00555E4D">
        <w:rPr>
          <w:sz w:val="28"/>
          <w:szCs w:val="28"/>
        </w:rPr>
        <w:t>. 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разделов 8 "Охрана окружающей среды" и 11 "Противопожарные требования" настоящих Нормативов.</w:t>
      </w:r>
    </w:p>
    <w:p w:rsidR="00744031" w:rsidRPr="00555E4D" w:rsidRDefault="00287D4D">
      <w:pPr>
        <w:autoSpaceDE w:val="0"/>
        <w:autoSpaceDN w:val="0"/>
        <w:adjustRightInd w:val="0"/>
        <w:ind w:firstLine="540"/>
        <w:jc w:val="both"/>
        <w:rPr>
          <w:sz w:val="28"/>
          <w:szCs w:val="28"/>
        </w:rPr>
      </w:pPr>
      <w:r>
        <w:rPr>
          <w:sz w:val="28"/>
          <w:szCs w:val="28"/>
        </w:rPr>
        <w:t>2.3.27</w:t>
      </w:r>
      <w:r w:rsidR="00744031" w:rsidRPr="00555E4D">
        <w:rPr>
          <w:sz w:val="28"/>
          <w:szCs w:val="28"/>
        </w:rPr>
        <w:t>. Минимальные расстояния от стен зданий и границ земельных участков организаций обслуживания на основе расчетов инсоляции и освещенности, соблюдения противопожарных и бытовых разрывов должны быть не менее приведенных в таблице 23.</w:t>
      </w:r>
    </w:p>
    <w:p w:rsidR="00744031" w:rsidRPr="00555E4D" w:rsidRDefault="00744031">
      <w:pPr>
        <w:autoSpaceDE w:val="0"/>
        <w:autoSpaceDN w:val="0"/>
        <w:adjustRightInd w:val="0"/>
        <w:ind w:firstLine="540"/>
        <w:jc w:val="both"/>
        <w:rPr>
          <w:sz w:val="28"/>
          <w:szCs w:val="28"/>
        </w:rPr>
      </w:pPr>
    </w:p>
    <w:p w:rsidR="00744031" w:rsidRPr="00555E4D" w:rsidRDefault="00744031">
      <w:pPr>
        <w:autoSpaceDE w:val="0"/>
        <w:autoSpaceDN w:val="0"/>
        <w:adjustRightInd w:val="0"/>
        <w:jc w:val="right"/>
        <w:outlineLvl w:val="4"/>
        <w:rPr>
          <w:sz w:val="28"/>
          <w:szCs w:val="28"/>
        </w:rPr>
      </w:pPr>
      <w:r w:rsidRPr="00555E4D">
        <w:rPr>
          <w:sz w:val="28"/>
          <w:szCs w:val="28"/>
        </w:rPr>
        <w:t>Таблица 23</w:t>
      </w: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rsidSect="00B60A7A">
          <w:headerReference w:type="even" r:id="rId7"/>
          <w:headerReference w:type="default" r:id="rId8"/>
          <w:pgSz w:w="11906" w:h="16838"/>
          <w:pgMar w:top="1134" w:right="566" w:bottom="1134" w:left="1701" w:header="708" w:footer="708" w:gutter="0"/>
          <w:cols w:space="708"/>
          <w:titlePg/>
          <w:docGrid w:linePitch="360"/>
        </w:sectPr>
      </w:pP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2700"/>
        <w:gridCol w:w="1485"/>
        <w:gridCol w:w="1485"/>
        <w:gridCol w:w="2160"/>
        <w:gridCol w:w="2700"/>
      </w:tblGrid>
      <w:tr w:rsidR="00744031">
        <w:trPr>
          <w:cantSplit/>
          <w:trHeight w:val="360"/>
        </w:trPr>
        <w:tc>
          <w:tcPr>
            <w:tcW w:w="270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(земельные </w:t>
            </w:r>
            <w:r>
              <w:rPr>
                <w:rFonts w:ascii="Times New Roman" w:hAnsi="Times New Roman" w:cs="Times New Roman"/>
                <w:sz w:val="24"/>
                <w:szCs w:val="24"/>
              </w:rPr>
              <w:br/>
              <w:t xml:space="preserve">участки)      </w:t>
            </w:r>
            <w:r>
              <w:rPr>
                <w:rFonts w:ascii="Times New Roman" w:hAnsi="Times New Roman" w:cs="Times New Roman"/>
                <w:sz w:val="24"/>
                <w:szCs w:val="24"/>
              </w:rPr>
              <w:br/>
              <w:t xml:space="preserve">организаций    </w:t>
            </w:r>
            <w:r>
              <w:rPr>
                <w:rFonts w:ascii="Times New Roman" w:hAnsi="Times New Roman" w:cs="Times New Roman"/>
                <w:sz w:val="24"/>
                <w:szCs w:val="24"/>
              </w:rPr>
              <w:br/>
              <w:t xml:space="preserve">обслуживания    </w:t>
            </w:r>
          </w:p>
        </w:tc>
        <w:tc>
          <w:tcPr>
            <w:tcW w:w="783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от зданий (границ участков) организаций    </w:t>
            </w:r>
            <w:r>
              <w:rPr>
                <w:rFonts w:ascii="Times New Roman" w:hAnsi="Times New Roman" w:cs="Times New Roman"/>
                <w:sz w:val="24"/>
                <w:szCs w:val="24"/>
              </w:rPr>
              <w:br/>
              <w:t xml:space="preserve">обслуживания, м                     </w:t>
            </w:r>
          </w:p>
        </w:tc>
      </w:tr>
      <w:tr w:rsidR="00744031">
        <w:trPr>
          <w:cantSplit/>
          <w:trHeight w:val="240"/>
        </w:trPr>
        <w:tc>
          <w:tcPr>
            <w:tcW w:w="270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97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красной линии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стен жилых </w:t>
            </w:r>
            <w:r>
              <w:rPr>
                <w:rFonts w:ascii="Times New Roman" w:hAnsi="Times New Roman" w:cs="Times New Roman"/>
                <w:sz w:val="24"/>
                <w:szCs w:val="24"/>
              </w:rPr>
              <w:br/>
              <w:t xml:space="preserve">домов     </w:t>
            </w:r>
          </w:p>
        </w:tc>
        <w:tc>
          <w:tcPr>
            <w:tcW w:w="270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зданий     </w:t>
            </w:r>
            <w:r>
              <w:rPr>
                <w:rFonts w:ascii="Times New Roman" w:hAnsi="Times New Roman" w:cs="Times New Roman"/>
                <w:sz w:val="24"/>
                <w:szCs w:val="24"/>
              </w:rPr>
              <w:br/>
              <w:t>общеобразовательных</w:t>
            </w:r>
            <w:r>
              <w:rPr>
                <w:rFonts w:ascii="Times New Roman" w:hAnsi="Times New Roman" w:cs="Times New Roman"/>
                <w:sz w:val="24"/>
                <w:szCs w:val="24"/>
              </w:rPr>
              <w:br/>
              <w:t xml:space="preserve">школ, дошкольных  </w:t>
            </w:r>
            <w:r>
              <w:rPr>
                <w:rFonts w:ascii="Times New Roman" w:hAnsi="Times New Roman" w:cs="Times New Roman"/>
                <w:sz w:val="24"/>
                <w:szCs w:val="24"/>
              </w:rPr>
              <w:br/>
              <w:t xml:space="preserve">образовательных и </w:t>
            </w:r>
            <w:r>
              <w:rPr>
                <w:rFonts w:ascii="Times New Roman" w:hAnsi="Times New Roman" w:cs="Times New Roman"/>
                <w:sz w:val="24"/>
                <w:szCs w:val="24"/>
              </w:rPr>
              <w:br/>
              <w:t>лечебных учреждений</w:t>
            </w:r>
          </w:p>
        </w:tc>
      </w:tr>
      <w:tr w:rsidR="00744031">
        <w:trPr>
          <w:cantSplit/>
          <w:trHeight w:val="720"/>
        </w:trPr>
        <w:tc>
          <w:tcPr>
            <w:tcW w:w="270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17567C" w:rsidP="0017567C">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sz w:val="24"/>
                <w:szCs w:val="24"/>
              </w:rPr>
              <w:br/>
              <w:t xml:space="preserve">городских </w:t>
            </w:r>
            <w:r w:rsidR="00744031">
              <w:rPr>
                <w:rFonts w:ascii="Times New Roman" w:hAnsi="Times New Roman" w:cs="Times New Roman"/>
                <w:sz w:val="24"/>
                <w:szCs w:val="24"/>
              </w:rPr>
              <w:t xml:space="preserve"> </w:t>
            </w:r>
            <w:r w:rsidR="00744031">
              <w:rPr>
                <w:rFonts w:ascii="Times New Roman" w:hAnsi="Times New Roman" w:cs="Times New Roman"/>
                <w:sz w:val="24"/>
                <w:szCs w:val="24"/>
              </w:rPr>
              <w:br/>
              <w:t>поселениях</w:t>
            </w:r>
          </w:p>
        </w:tc>
        <w:tc>
          <w:tcPr>
            <w:tcW w:w="1485" w:type="dxa"/>
            <w:tcBorders>
              <w:top w:val="single" w:sz="6" w:space="0" w:color="auto"/>
              <w:left w:val="single" w:sz="6" w:space="0" w:color="auto"/>
              <w:bottom w:val="single" w:sz="6" w:space="0" w:color="auto"/>
              <w:right w:val="single" w:sz="6" w:space="0" w:color="auto"/>
            </w:tcBorders>
          </w:tcPr>
          <w:p w:rsidR="0017567C"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сельских</w:t>
            </w:r>
            <w:r>
              <w:rPr>
                <w:rFonts w:ascii="Times New Roman" w:hAnsi="Times New Roman" w:cs="Times New Roman"/>
                <w:sz w:val="24"/>
                <w:szCs w:val="24"/>
              </w:rPr>
              <w:br/>
              <w:t>поселениях</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70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8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Дошкольные         </w:t>
            </w:r>
            <w:r>
              <w:rPr>
                <w:rFonts w:ascii="Times New Roman" w:hAnsi="Times New Roman" w:cs="Times New Roman"/>
                <w:sz w:val="24"/>
                <w:szCs w:val="24"/>
              </w:rPr>
              <w:br/>
              <w:t xml:space="preserve">образовательные    </w:t>
            </w:r>
            <w:r>
              <w:rPr>
                <w:rFonts w:ascii="Times New Roman" w:hAnsi="Times New Roman" w:cs="Times New Roman"/>
                <w:sz w:val="24"/>
                <w:szCs w:val="24"/>
              </w:rPr>
              <w:br/>
              <w:t xml:space="preserve">учреждения и       </w:t>
            </w:r>
            <w:r>
              <w:rPr>
                <w:rFonts w:ascii="Times New Roman" w:hAnsi="Times New Roman" w:cs="Times New Roman"/>
                <w:sz w:val="24"/>
                <w:szCs w:val="24"/>
              </w:rPr>
              <w:br/>
              <w:t>общеобразовательные</w:t>
            </w:r>
            <w:r>
              <w:rPr>
                <w:rFonts w:ascii="Times New Roman" w:hAnsi="Times New Roman" w:cs="Times New Roman"/>
                <w:sz w:val="24"/>
                <w:szCs w:val="24"/>
              </w:rPr>
              <w:br/>
              <w:t xml:space="preserve">школы (стены       </w:t>
            </w:r>
            <w:r>
              <w:rPr>
                <w:rFonts w:ascii="Times New Roman" w:hAnsi="Times New Roman" w:cs="Times New Roman"/>
                <w:sz w:val="24"/>
                <w:szCs w:val="24"/>
              </w:rPr>
              <w:br/>
              <w:t xml:space="preserve">здания)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нормам      </w:t>
            </w:r>
            <w:r>
              <w:rPr>
                <w:rFonts w:ascii="Times New Roman" w:hAnsi="Times New Roman" w:cs="Times New Roman"/>
                <w:sz w:val="24"/>
                <w:szCs w:val="24"/>
              </w:rPr>
              <w:br/>
              <w:t xml:space="preserve">инсоляции,     </w:t>
            </w:r>
            <w:r>
              <w:rPr>
                <w:rFonts w:ascii="Times New Roman" w:hAnsi="Times New Roman" w:cs="Times New Roman"/>
                <w:sz w:val="24"/>
                <w:szCs w:val="24"/>
              </w:rPr>
              <w:br/>
              <w:t xml:space="preserve">освещенности и </w:t>
            </w:r>
            <w:r>
              <w:rPr>
                <w:rFonts w:ascii="Times New Roman" w:hAnsi="Times New Roman" w:cs="Times New Roman"/>
                <w:sz w:val="24"/>
                <w:szCs w:val="24"/>
              </w:rPr>
              <w:br/>
              <w:t>противопожарным</w:t>
            </w:r>
            <w:r>
              <w:rPr>
                <w:rFonts w:ascii="Times New Roman" w:hAnsi="Times New Roman" w:cs="Times New Roman"/>
                <w:sz w:val="24"/>
                <w:szCs w:val="24"/>
              </w:rPr>
              <w:br/>
              <w:t xml:space="preserve">требованиям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нормам          </w:t>
            </w:r>
            <w:r>
              <w:rPr>
                <w:rFonts w:ascii="Times New Roman" w:hAnsi="Times New Roman" w:cs="Times New Roman"/>
                <w:sz w:val="24"/>
                <w:szCs w:val="24"/>
              </w:rPr>
              <w:br/>
              <w:t xml:space="preserve">инсоляции,         </w:t>
            </w:r>
            <w:r>
              <w:rPr>
                <w:rFonts w:ascii="Times New Roman" w:hAnsi="Times New Roman" w:cs="Times New Roman"/>
                <w:sz w:val="24"/>
                <w:szCs w:val="24"/>
              </w:rPr>
              <w:br/>
              <w:t xml:space="preserve">освещенности и     </w:t>
            </w:r>
            <w:r>
              <w:rPr>
                <w:rFonts w:ascii="Times New Roman" w:hAnsi="Times New Roman" w:cs="Times New Roman"/>
                <w:sz w:val="24"/>
                <w:szCs w:val="24"/>
              </w:rPr>
              <w:br/>
              <w:t xml:space="preserve">противопожарным    </w:t>
            </w:r>
            <w:r>
              <w:rPr>
                <w:rFonts w:ascii="Times New Roman" w:hAnsi="Times New Roman" w:cs="Times New Roman"/>
                <w:sz w:val="24"/>
                <w:szCs w:val="24"/>
              </w:rPr>
              <w:br/>
              <w:t xml:space="preserve">требованиям        </w:t>
            </w:r>
          </w:p>
        </w:tc>
      </w:tr>
      <w:tr w:rsidR="00744031">
        <w:trPr>
          <w:cantSplit/>
          <w:trHeight w:val="36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Приемные пункты    </w:t>
            </w:r>
            <w:r>
              <w:rPr>
                <w:rFonts w:ascii="Times New Roman" w:hAnsi="Times New Roman" w:cs="Times New Roman"/>
                <w:sz w:val="24"/>
                <w:szCs w:val="24"/>
              </w:rPr>
              <w:br/>
              <w:t xml:space="preserve">вторичного сырья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Пожарные депо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НПБ 101-95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НПБ 101-95      </w:t>
            </w:r>
          </w:p>
        </w:tc>
      </w:tr>
      <w:tr w:rsidR="00744031">
        <w:trPr>
          <w:cantSplit/>
          <w:trHeight w:val="60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Кладбища           </w:t>
            </w:r>
            <w:r>
              <w:rPr>
                <w:rFonts w:ascii="Times New Roman" w:hAnsi="Times New Roman" w:cs="Times New Roman"/>
                <w:sz w:val="24"/>
                <w:szCs w:val="24"/>
              </w:rPr>
              <w:br/>
              <w:t xml:space="preserve">традиционного      </w:t>
            </w:r>
            <w:r>
              <w:rPr>
                <w:rFonts w:ascii="Times New Roman" w:hAnsi="Times New Roman" w:cs="Times New Roman"/>
                <w:sz w:val="24"/>
                <w:szCs w:val="24"/>
              </w:rPr>
              <w:br/>
              <w:t xml:space="preserve">захоронения и      </w:t>
            </w:r>
            <w:r>
              <w:rPr>
                <w:rFonts w:ascii="Times New Roman" w:hAnsi="Times New Roman" w:cs="Times New Roman"/>
                <w:sz w:val="24"/>
                <w:szCs w:val="24"/>
              </w:rPr>
              <w:br/>
              <w:t xml:space="preserve">крематории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Кладбища для       </w:t>
            </w:r>
            <w:r>
              <w:rPr>
                <w:rFonts w:ascii="Times New Roman" w:hAnsi="Times New Roman" w:cs="Times New Roman"/>
                <w:sz w:val="24"/>
                <w:szCs w:val="24"/>
              </w:rPr>
              <w:br/>
              <w:t xml:space="preserve">погребения после   </w:t>
            </w:r>
            <w:r>
              <w:rPr>
                <w:rFonts w:ascii="Times New Roman" w:hAnsi="Times New Roman" w:cs="Times New Roman"/>
                <w:sz w:val="24"/>
                <w:szCs w:val="24"/>
              </w:rPr>
              <w:br/>
              <w:t xml:space="preserve">кремации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Default="00744031">
      <w:pPr>
        <w:autoSpaceDE w:val="0"/>
        <w:autoSpaceDN w:val="0"/>
        <w:adjustRightInd w:val="0"/>
        <w:ind w:firstLine="540"/>
        <w:jc w:val="both"/>
      </w:pPr>
    </w:p>
    <w:p w:rsidR="00744031" w:rsidRPr="00555E4D" w:rsidRDefault="00744031">
      <w:pPr>
        <w:autoSpaceDE w:val="0"/>
        <w:autoSpaceDN w:val="0"/>
        <w:adjustRightInd w:val="0"/>
        <w:ind w:firstLine="540"/>
        <w:jc w:val="both"/>
        <w:rPr>
          <w:sz w:val="28"/>
          <w:szCs w:val="28"/>
        </w:rPr>
      </w:pPr>
      <w:r w:rsidRPr="00555E4D">
        <w:rPr>
          <w:sz w:val="28"/>
          <w:szCs w:val="28"/>
        </w:rPr>
        <w:t>Примечания.</w:t>
      </w:r>
    </w:p>
    <w:p w:rsidR="00744031" w:rsidRPr="00555E4D" w:rsidRDefault="00744031">
      <w:pPr>
        <w:autoSpaceDE w:val="0"/>
        <w:autoSpaceDN w:val="0"/>
        <w:adjustRightInd w:val="0"/>
        <w:ind w:firstLine="540"/>
        <w:jc w:val="both"/>
        <w:rPr>
          <w:sz w:val="28"/>
          <w:szCs w:val="28"/>
        </w:rPr>
      </w:pPr>
      <w:r w:rsidRPr="00555E4D">
        <w:rPr>
          <w:sz w:val="28"/>
          <w:szCs w:val="28"/>
        </w:rPr>
        <w:t>1. Участки дошкольных образовательных учреждений не должны примыкать непосредственно к магистральным улицам.</w:t>
      </w:r>
    </w:p>
    <w:p w:rsidR="00744031" w:rsidRPr="00555E4D" w:rsidRDefault="00744031">
      <w:pPr>
        <w:autoSpaceDE w:val="0"/>
        <w:autoSpaceDN w:val="0"/>
        <w:adjustRightInd w:val="0"/>
        <w:ind w:firstLine="540"/>
        <w:jc w:val="both"/>
        <w:rPr>
          <w:sz w:val="28"/>
          <w:szCs w:val="28"/>
        </w:rPr>
      </w:pPr>
      <w:r w:rsidRPr="00555E4D">
        <w:rPr>
          <w:sz w:val="28"/>
          <w:szCs w:val="28"/>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744031" w:rsidRPr="00555E4D" w:rsidRDefault="00744031">
      <w:pPr>
        <w:autoSpaceDE w:val="0"/>
        <w:autoSpaceDN w:val="0"/>
        <w:adjustRightInd w:val="0"/>
        <w:ind w:firstLine="540"/>
        <w:jc w:val="both"/>
        <w:rPr>
          <w:sz w:val="28"/>
          <w:szCs w:val="28"/>
        </w:rPr>
      </w:pPr>
      <w:r w:rsidRPr="00555E4D">
        <w:rPr>
          <w:sz w:val="28"/>
          <w:szCs w:val="28"/>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555E4D">
          <w:rPr>
            <w:sz w:val="28"/>
            <w:szCs w:val="28"/>
          </w:rPr>
          <w:t>100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В сложившихся районах </w:t>
      </w:r>
      <w:r w:rsidR="00287D4D">
        <w:rPr>
          <w:sz w:val="28"/>
          <w:szCs w:val="28"/>
        </w:rPr>
        <w:t>поселения</w:t>
      </w:r>
      <w:r w:rsidRPr="00555E4D">
        <w:rPr>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оно должно быть не менее </w:t>
      </w:r>
      <w:smartTag w:uri="urn:schemas-microsoft-com:office:smarttags" w:element="metricconverter">
        <w:smartTagPr>
          <w:attr w:name="ProductID" w:val="100 м"/>
        </w:smartTagPr>
        <w:r w:rsidRPr="00555E4D">
          <w:rPr>
            <w:sz w:val="28"/>
            <w:szCs w:val="28"/>
          </w:rPr>
          <w:t>100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4. Участки вновь размещаемых больниц не должны примыкать непосредственно к магистральным улицам.</w:t>
      </w:r>
    </w:p>
    <w:p w:rsidR="00744031" w:rsidRPr="00555E4D" w:rsidRDefault="00744031">
      <w:pPr>
        <w:autoSpaceDE w:val="0"/>
        <w:autoSpaceDN w:val="0"/>
        <w:adjustRightInd w:val="0"/>
        <w:ind w:firstLine="540"/>
        <w:jc w:val="both"/>
        <w:rPr>
          <w:sz w:val="28"/>
          <w:szCs w:val="28"/>
        </w:rPr>
      </w:pPr>
      <w:r w:rsidRPr="00555E4D">
        <w:rPr>
          <w:sz w:val="28"/>
          <w:szCs w:val="28"/>
        </w:rPr>
        <w:t>На земельном участке больницы необходимо предусматривать отдельные въезды:</w:t>
      </w:r>
    </w:p>
    <w:p w:rsidR="00744031" w:rsidRPr="00555E4D" w:rsidRDefault="00744031">
      <w:pPr>
        <w:autoSpaceDE w:val="0"/>
        <w:autoSpaceDN w:val="0"/>
        <w:adjustRightInd w:val="0"/>
        <w:ind w:firstLine="540"/>
        <w:jc w:val="both"/>
        <w:rPr>
          <w:sz w:val="28"/>
          <w:szCs w:val="28"/>
        </w:rPr>
      </w:pPr>
      <w:r w:rsidRPr="00555E4D">
        <w:rPr>
          <w:sz w:val="28"/>
          <w:szCs w:val="28"/>
        </w:rPr>
        <w:t>в хозяйственную зону;</w:t>
      </w:r>
    </w:p>
    <w:p w:rsidR="00744031" w:rsidRPr="00555E4D" w:rsidRDefault="00744031">
      <w:pPr>
        <w:autoSpaceDE w:val="0"/>
        <w:autoSpaceDN w:val="0"/>
        <w:adjustRightInd w:val="0"/>
        <w:ind w:firstLine="540"/>
        <w:jc w:val="both"/>
        <w:rPr>
          <w:sz w:val="28"/>
          <w:szCs w:val="28"/>
        </w:rPr>
      </w:pPr>
      <w:r w:rsidRPr="00555E4D">
        <w:rPr>
          <w:sz w:val="28"/>
          <w:szCs w:val="28"/>
        </w:rPr>
        <w:t>в лечебную зону, в том числе для инфекционных больных;</w:t>
      </w:r>
    </w:p>
    <w:p w:rsidR="00744031" w:rsidRPr="00555E4D" w:rsidRDefault="00744031">
      <w:pPr>
        <w:autoSpaceDE w:val="0"/>
        <w:autoSpaceDN w:val="0"/>
        <w:adjustRightInd w:val="0"/>
        <w:ind w:firstLine="540"/>
        <w:jc w:val="both"/>
        <w:rPr>
          <w:sz w:val="28"/>
          <w:szCs w:val="28"/>
        </w:rPr>
      </w:pPr>
      <w:r w:rsidRPr="00555E4D">
        <w:rPr>
          <w:sz w:val="28"/>
          <w:szCs w:val="28"/>
        </w:rPr>
        <w:t>в патологоанатомическое отделение.</w:t>
      </w:r>
    </w:p>
    <w:p w:rsidR="00744031" w:rsidRPr="00555E4D" w:rsidRDefault="00744031">
      <w:pPr>
        <w:autoSpaceDE w:val="0"/>
        <w:autoSpaceDN w:val="0"/>
        <w:adjustRightInd w:val="0"/>
        <w:ind w:firstLine="540"/>
        <w:jc w:val="both"/>
        <w:rPr>
          <w:sz w:val="28"/>
          <w:szCs w:val="28"/>
        </w:rPr>
      </w:pPr>
    </w:p>
    <w:p w:rsidR="00744031" w:rsidRPr="00555E4D" w:rsidRDefault="00287D4D">
      <w:pPr>
        <w:autoSpaceDE w:val="0"/>
        <w:autoSpaceDN w:val="0"/>
        <w:adjustRightInd w:val="0"/>
        <w:ind w:firstLine="540"/>
        <w:jc w:val="both"/>
        <w:rPr>
          <w:sz w:val="28"/>
          <w:szCs w:val="28"/>
        </w:rPr>
      </w:pPr>
      <w:r>
        <w:rPr>
          <w:sz w:val="28"/>
          <w:szCs w:val="28"/>
        </w:rPr>
        <w:t>2.3.28</w:t>
      </w:r>
      <w:r w:rsidR="00744031" w:rsidRPr="00555E4D">
        <w:rPr>
          <w:sz w:val="28"/>
          <w:szCs w:val="28"/>
        </w:rPr>
        <w:t>.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СНиП 2.09.04-87*, в том числе:</w:t>
      </w:r>
    </w:p>
    <w:p w:rsidR="00744031" w:rsidRPr="00555E4D" w:rsidRDefault="00744031">
      <w:pPr>
        <w:autoSpaceDE w:val="0"/>
        <w:autoSpaceDN w:val="0"/>
        <w:adjustRightInd w:val="0"/>
        <w:ind w:firstLine="540"/>
        <w:jc w:val="both"/>
        <w:rPr>
          <w:sz w:val="28"/>
          <w:szCs w:val="28"/>
        </w:rPr>
      </w:pPr>
      <w:r w:rsidRPr="00555E4D">
        <w:rPr>
          <w:sz w:val="28"/>
          <w:szCs w:val="28"/>
        </w:rPr>
        <w:t>помещения здравоохранения принимаются в зависимости от числа работающих:</w:t>
      </w:r>
    </w:p>
    <w:p w:rsidR="00744031" w:rsidRPr="00555E4D" w:rsidRDefault="00744031">
      <w:pPr>
        <w:autoSpaceDE w:val="0"/>
        <w:autoSpaceDN w:val="0"/>
        <w:adjustRightInd w:val="0"/>
        <w:ind w:firstLine="540"/>
        <w:jc w:val="both"/>
        <w:rPr>
          <w:sz w:val="28"/>
          <w:szCs w:val="28"/>
        </w:rPr>
      </w:pPr>
      <w:r w:rsidRPr="00555E4D">
        <w:rPr>
          <w:sz w:val="28"/>
          <w:szCs w:val="28"/>
        </w:rPr>
        <w:t>при списочной численности от 50 до 300 работающих должен быть предусмотрен медицинский пункт.</w:t>
      </w:r>
    </w:p>
    <w:p w:rsidR="00744031" w:rsidRPr="00555E4D" w:rsidRDefault="00744031">
      <w:pPr>
        <w:autoSpaceDE w:val="0"/>
        <w:autoSpaceDN w:val="0"/>
        <w:adjustRightInd w:val="0"/>
        <w:ind w:firstLine="540"/>
        <w:jc w:val="both"/>
        <w:rPr>
          <w:sz w:val="28"/>
          <w:szCs w:val="28"/>
        </w:rPr>
      </w:pPr>
      <w:r w:rsidRPr="00555E4D">
        <w:rPr>
          <w:sz w:val="28"/>
          <w:szCs w:val="28"/>
        </w:rPr>
        <w:t>Площадь медицинского пункта следует принимать:</w:t>
      </w:r>
    </w:p>
    <w:p w:rsidR="00744031" w:rsidRPr="00555E4D" w:rsidRDefault="00744031">
      <w:pPr>
        <w:autoSpaceDE w:val="0"/>
        <w:autoSpaceDN w:val="0"/>
        <w:adjustRightInd w:val="0"/>
        <w:ind w:firstLine="540"/>
        <w:jc w:val="both"/>
        <w:rPr>
          <w:sz w:val="28"/>
          <w:szCs w:val="28"/>
        </w:rPr>
      </w:pPr>
      <w:smartTag w:uri="urn:schemas-microsoft-com:office:smarttags" w:element="metricconverter">
        <w:smartTagPr>
          <w:attr w:name="ProductID" w:val="12 м2"/>
        </w:smartTagPr>
        <w:r w:rsidRPr="00555E4D">
          <w:rPr>
            <w:sz w:val="28"/>
            <w:szCs w:val="28"/>
          </w:rPr>
          <w:t>12 м</w:t>
        </w:r>
        <w:r w:rsidRPr="00555E4D">
          <w:rPr>
            <w:sz w:val="28"/>
            <w:szCs w:val="28"/>
            <w:vertAlign w:val="superscript"/>
          </w:rPr>
          <w:t>2</w:t>
        </w:r>
      </w:smartTag>
      <w:r w:rsidRPr="00555E4D">
        <w:rPr>
          <w:sz w:val="28"/>
          <w:szCs w:val="28"/>
        </w:rPr>
        <w:t xml:space="preserve"> - при списочной численности от 50 до 150 работающих;</w:t>
      </w:r>
    </w:p>
    <w:p w:rsidR="00744031" w:rsidRPr="00555E4D" w:rsidRDefault="00744031">
      <w:pPr>
        <w:autoSpaceDE w:val="0"/>
        <w:autoSpaceDN w:val="0"/>
        <w:adjustRightInd w:val="0"/>
        <w:ind w:firstLine="540"/>
        <w:jc w:val="both"/>
        <w:rPr>
          <w:sz w:val="28"/>
          <w:szCs w:val="28"/>
        </w:rPr>
      </w:pPr>
      <w:smartTag w:uri="urn:schemas-microsoft-com:office:smarttags" w:element="metricconverter">
        <w:smartTagPr>
          <w:attr w:name="ProductID" w:val="18 м2"/>
        </w:smartTagPr>
        <w:r w:rsidRPr="00555E4D">
          <w:rPr>
            <w:sz w:val="28"/>
            <w:szCs w:val="28"/>
          </w:rPr>
          <w:t>18 м</w:t>
        </w:r>
        <w:r w:rsidRPr="00555E4D">
          <w:rPr>
            <w:sz w:val="28"/>
            <w:szCs w:val="28"/>
            <w:vertAlign w:val="superscript"/>
          </w:rPr>
          <w:t>2</w:t>
        </w:r>
      </w:smartTag>
      <w:r w:rsidRPr="00555E4D">
        <w:rPr>
          <w:sz w:val="28"/>
          <w:szCs w:val="28"/>
        </w:rPr>
        <w:t xml:space="preserve"> - при списочной численности от 151 до 300 работающих.</w:t>
      </w:r>
    </w:p>
    <w:p w:rsidR="00744031" w:rsidRPr="00555E4D" w:rsidRDefault="00744031">
      <w:pPr>
        <w:autoSpaceDE w:val="0"/>
        <w:autoSpaceDN w:val="0"/>
        <w:adjustRightInd w:val="0"/>
        <w:ind w:firstLine="540"/>
        <w:jc w:val="both"/>
        <w:rPr>
          <w:sz w:val="28"/>
          <w:szCs w:val="28"/>
        </w:rPr>
      </w:pPr>
      <w:r w:rsidRPr="00555E4D">
        <w:rPr>
          <w:sz w:val="28"/>
          <w:szCs w:val="28"/>
        </w:rPr>
        <w:t xml:space="preserve">На предприятиях, где предусматривается возможность использования труда инвалидов, площадь медицинского пункта допускается увеличивать на </w:t>
      </w:r>
      <w:smartTag w:uri="urn:schemas-microsoft-com:office:smarttags" w:element="metricconverter">
        <w:smartTagPr>
          <w:attr w:name="ProductID" w:val="3 м2"/>
        </w:smartTagPr>
        <w:r w:rsidRPr="00555E4D">
          <w:rPr>
            <w:sz w:val="28"/>
            <w:szCs w:val="28"/>
          </w:rPr>
          <w:t>3 м</w:t>
        </w:r>
        <w:r w:rsidRPr="00555E4D">
          <w:rPr>
            <w:sz w:val="28"/>
            <w:szCs w:val="28"/>
            <w:vertAlign w:val="superscript"/>
          </w:rPr>
          <w:t>2</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при списочной численности более 300 работающих должны предусматриваться фельдшерские или врачебные здравпункты;</w:t>
      </w:r>
    </w:p>
    <w:p w:rsidR="00744031" w:rsidRPr="00555E4D" w:rsidRDefault="00744031">
      <w:pPr>
        <w:autoSpaceDE w:val="0"/>
        <w:autoSpaceDN w:val="0"/>
        <w:adjustRightInd w:val="0"/>
        <w:ind w:firstLine="540"/>
        <w:jc w:val="both"/>
        <w:rPr>
          <w:sz w:val="28"/>
          <w:szCs w:val="28"/>
        </w:rPr>
      </w:pPr>
      <w:r w:rsidRPr="00555E4D">
        <w:rPr>
          <w:sz w:val="28"/>
          <w:szCs w:val="28"/>
        </w:rPr>
        <w:t>организации общественного питания следует проектировать с учетом численности работников, в том числе:</w:t>
      </w:r>
    </w:p>
    <w:p w:rsidR="00744031" w:rsidRPr="00555E4D" w:rsidRDefault="00744031">
      <w:pPr>
        <w:autoSpaceDE w:val="0"/>
        <w:autoSpaceDN w:val="0"/>
        <w:adjustRightInd w:val="0"/>
        <w:ind w:firstLine="540"/>
        <w:jc w:val="both"/>
        <w:rPr>
          <w:sz w:val="28"/>
          <w:szCs w:val="28"/>
        </w:rPr>
      </w:pPr>
      <w:r w:rsidRPr="00555E4D">
        <w:rPr>
          <w:sz w:val="28"/>
          <w:szCs w:val="28"/>
        </w:rP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при численности работающих в смену до 200 человек - столовую-раздаточную;</w:t>
      </w:r>
    </w:p>
    <w:p w:rsidR="00744031" w:rsidRPr="00555E4D" w:rsidRDefault="00744031">
      <w:pPr>
        <w:autoSpaceDE w:val="0"/>
        <w:autoSpaceDN w:val="0"/>
        <w:adjustRightInd w:val="0"/>
        <w:ind w:firstLine="540"/>
        <w:jc w:val="both"/>
        <w:rPr>
          <w:sz w:val="28"/>
          <w:szCs w:val="28"/>
        </w:rPr>
      </w:pPr>
      <w:r w:rsidRPr="00555E4D">
        <w:rPr>
          <w:sz w:val="28"/>
          <w:szCs w:val="28"/>
        </w:rPr>
        <w:t>при численности работающих в смену менее 30 человек допускается предусматривать комнату приема пищи.</w:t>
      </w:r>
    </w:p>
    <w:p w:rsidR="00564B2C" w:rsidRPr="00555E4D" w:rsidRDefault="00287D4D" w:rsidP="00555E4D">
      <w:pPr>
        <w:autoSpaceDE w:val="0"/>
        <w:autoSpaceDN w:val="0"/>
        <w:adjustRightInd w:val="0"/>
        <w:ind w:firstLine="540"/>
        <w:jc w:val="both"/>
        <w:rPr>
          <w:sz w:val="28"/>
          <w:szCs w:val="28"/>
        </w:rPr>
      </w:pPr>
      <w:r>
        <w:rPr>
          <w:sz w:val="28"/>
          <w:szCs w:val="28"/>
        </w:rPr>
        <w:t>2.3.29</w:t>
      </w:r>
      <w:r w:rsidR="00744031" w:rsidRPr="00555E4D">
        <w:rPr>
          <w:sz w:val="28"/>
          <w:szCs w:val="28"/>
        </w:rPr>
        <w:t>. Объекты открытой сети, размещаемые на границе территорий производственных зон и жилых районов, определяются согласно приложению 6 к настоящим Нормативам на население прилегающих районов с коэффициентом учета работающих в соответствии с таблицей 24. В состав сети на таких территориях включаются объекты торгово-б</w:t>
      </w:r>
      <w:r w:rsidR="004A0A9F">
        <w:rPr>
          <w:sz w:val="28"/>
          <w:szCs w:val="28"/>
        </w:rPr>
        <w:t xml:space="preserve">ытового назначения, спорта, </w:t>
      </w:r>
      <w:r w:rsidR="00744031" w:rsidRPr="00555E4D">
        <w:rPr>
          <w:sz w:val="28"/>
          <w:szCs w:val="28"/>
        </w:rPr>
        <w:t>банки, отделения связи, а также офисы и объекты автосервиса.</w:t>
      </w:r>
    </w:p>
    <w:p w:rsidR="00141D54" w:rsidRDefault="00141D54">
      <w:pPr>
        <w:autoSpaceDE w:val="0"/>
        <w:autoSpaceDN w:val="0"/>
        <w:adjustRightInd w:val="0"/>
        <w:ind w:firstLine="540"/>
        <w:jc w:val="both"/>
      </w:pPr>
    </w:p>
    <w:p w:rsidR="00744031" w:rsidRPr="00555E4D" w:rsidRDefault="00744031" w:rsidP="00555E4D">
      <w:pPr>
        <w:autoSpaceDE w:val="0"/>
        <w:autoSpaceDN w:val="0"/>
        <w:adjustRightInd w:val="0"/>
        <w:jc w:val="right"/>
        <w:outlineLvl w:val="4"/>
        <w:rPr>
          <w:sz w:val="28"/>
          <w:szCs w:val="28"/>
        </w:rPr>
      </w:pPr>
      <w:r w:rsidRPr="00555E4D">
        <w:rPr>
          <w:sz w:val="28"/>
          <w:szCs w:val="28"/>
        </w:rPr>
        <w:t>Таблица 24</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160"/>
        <w:gridCol w:w="1101"/>
        <w:gridCol w:w="1275"/>
        <w:gridCol w:w="1418"/>
        <w:gridCol w:w="1701"/>
        <w:gridCol w:w="1984"/>
      </w:tblGrid>
      <w:tr w:rsidR="00744031" w:rsidTr="00555E4D">
        <w:trPr>
          <w:cantSplit/>
          <w:trHeight w:val="240"/>
        </w:trPr>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Соотношение:  </w:t>
            </w:r>
            <w:r>
              <w:rPr>
                <w:rFonts w:ascii="Times New Roman" w:hAnsi="Times New Roman" w:cs="Times New Roman"/>
                <w:sz w:val="24"/>
                <w:szCs w:val="24"/>
              </w:rPr>
              <w:br/>
              <w:t xml:space="preserve">работающие   </w:t>
            </w:r>
            <w:r>
              <w:rPr>
                <w:rFonts w:ascii="Times New Roman" w:hAnsi="Times New Roman" w:cs="Times New Roman"/>
                <w:sz w:val="24"/>
                <w:szCs w:val="24"/>
              </w:rPr>
              <w:br/>
              <w:t xml:space="preserve">(тыс.     </w:t>
            </w:r>
            <w:r>
              <w:rPr>
                <w:rFonts w:ascii="Times New Roman" w:hAnsi="Times New Roman" w:cs="Times New Roman"/>
                <w:sz w:val="24"/>
                <w:szCs w:val="24"/>
              </w:rPr>
              <w:br/>
              <w:t xml:space="preserve">чел.)/жители  </w:t>
            </w:r>
            <w:r>
              <w:rPr>
                <w:rFonts w:ascii="Times New Roman" w:hAnsi="Times New Roman" w:cs="Times New Roman"/>
                <w:sz w:val="24"/>
                <w:szCs w:val="24"/>
              </w:rPr>
              <w:br/>
              <w:t xml:space="preserve">(тыс. чел.)  </w:t>
            </w:r>
          </w:p>
        </w:tc>
        <w:tc>
          <w:tcPr>
            <w:tcW w:w="1101" w:type="dxa"/>
            <w:vMerge w:val="restart"/>
            <w:tcBorders>
              <w:top w:val="single" w:sz="6" w:space="0" w:color="auto"/>
              <w:left w:val="single" w:sz="6" w:space="0" w:color="auto"/>
              <w:bottom w:val="nil"/>
              <w:right w:val="single" w:sz="6" w:space="0" w:color="auto"/>
            </w:tcBorders>
          </w:tcPr>
          <w:p w:rsidR="00564B2C"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Коэффи</w:t>
            </w:r>
            <w:r w:rsidR="00564B2C">
              <w:rPr>
                <w:rFonts w:ascii="Times New Roman" w:hAnsi="Times New Roman" w:cs="Times New Roman"/>
                <w:sz w:val="24"/>
                <w:szCs w:val="24"/>
              </w:rPr>
              <w:t>-</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циент</w:t>
            </w:r>
          </w:p>
        </w:tc>
        <w:tc>
          <w:tcPr>
            <w:tcW w:w="6378"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Расчетный показатель (на 1000 жителей)    </w:t>
            </w:r>
          </w:p>
        </w:tc>
      </w:tr>
      <w:tr w:rsidR="00744031" w:rsidTr="00555E4D">
        <w:trPr>
          <w:cantSplit/>
          <w:trHeight w:val="360"/>
        </w:trPr>
        <w:tc>
          <w:tcPr>
            <w:tcW w:w="216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693"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Торговля (м2    </w:t>
            </w:r>
            <w:r>
              <w:rPr>
                <w:rFonts w:ascii="Times New Roman" w:hAnsi="Times New Roman" w:cs="Times New Roman"/>
                <w:sz w:val="24"/>
                <w:szCs w:val="24"/>
              </w:rPr>
              <w:br/>
              <w:t xml:space="preserve">торговой площади)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Общественное</w:t>
            </w:r>
            <w:r>
              <w:rPr>
                <w:rFonts w:ascii="Times New Roman" w:hAnsi="Times New Roman" w:cs="Times New Roman"/>
                <w:sz w:val="24"/>
                <w:szCs w:val="24"/>
              </w:rPr>
              <w:br/>
              <w:t xml:space="preserve">питание   </w:t>
            </w:r>
            <w:r>
              <w:rPr>
                <w:rFonts w:ascii="Times New Roman" w:hAnsi="Times New Roman" w:cs="Times New Roman"/>
                <w:sz w:val="24"/>
                <w:szCs w:val="24"/>
              </w:rPr>
              <w:br/>
              <w:t xml:space="preserve">(мест)   </w:t>
            </w:r>
          </w:p>
        </w:tc>
        <w:tc>
          <w:tcPr>
            <w:tcW w:w="1984"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Бытовое   </w:t>
            </w:r>
            <w:r>
              <w:rPr>
                <w:rFonts w:ascii="Times New Roman" w:hAnsi="Times New Roman" w:cs="Times New Roman"/>
                <w:sz w:val="24"/>
                <w:szCs w:val="24"/>
              </w:rPr>
              <w:br/>
              <w:t>обслуживание</w:t>
            </w:r>
            <w:r>
              <w:rPr>
                <w:rFonts w:ascii="Times New Roman" w:hAnsi="Times New Roman" w:cs="Times New Roman"/>
                <w:sz w:val="24"/>
                <w:szCs w:val="24"/>
              </w:rPr>
              <w:br/>
              <w:t xml:space="preserve">(рабочих  </w:t>
            </w:r>
            <w:r>
              <w:rPr>
                <w:rFonts w:ascii="Times New Roman" w:hAnsi="Times New Roman" w:cs="Times New Roman"/>
                <w:sz w:val="24"/>
                <w:szCs w:val="24"/>
              </w:rPr>
              <w:br/>
              <w:t xml:space="preserve">мест)    </w:t>
            </w:r>
          </w:p>
        </w:tc>
      </w:tr>
      <w:tr w:rsidR="00744031" w:rsidTr="00555E4D">
        <w:trPr>
          <w:cantSplit/>
          <w:trHeight w:val="240"/>
        </w:trPr>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продукты</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промтовары</w:t>
            </w: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555E4D">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555E4D">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rsidTr="00555E4D">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bl>
    <w:p w:rsidR="00744031" w:rsidRDefault="00744031">
      <w:pPr>
        <w:autoSpaceDE w:val="0"/>
        <w:autoSpaceDN w:val="0"/>
        <w:adjustRightInd w:val="0"/>
        <w:ind w:firstLine="540"/>
        <w:jc w:val="both"/>
      </w:pPr>
    </w:p>
    <w:p w:rsidR="00744031" w:rsidRPr="00555E4D" w:rsidRDefault="001059FA">
      <w:pPr>
        <w:autoSpaceDE w:val="0"/>
        <w:autoSpaceDN w:val="0"/>
        <w:adjustRightInd w:val="0"/>
        <w:ind w:firstLine="540"/>
        <w:jc w:val="both"/>
        <w:rPr>
          <w:sz w:val="28"/>
          <w:szCs w:val="28"/>
        </w:rPr>
      </w:pPr>
      <w:r>
        <w:rPr>
          <w:sz w:val="28"/>
          <w:szCs w:val="28"/>
        </w:rPr>
        <w:t>2.3.30</w:t>
      </w:r>
      <w:r w:rsidR="00744031" w:rsidRPr="00555E4D">
        <w:rPr>
          <w:sz w:val="28"/>
          <w:szCs w:val="28"/>
        </w:rPr>
        <w:t>. 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приложением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2</w:t>
      </w:r>
      <w:r w:rsidR="001059FA">
        <w:rPr>
          <w:sz w:val="28"/>
          <w:szCs w:val="28"/>
        </w:rPr>
        <w:t>.3.31</w:t>
      </w:r>
      <w:r w:rsidRPr="00555E4D">
        <w:rPr>
          <w:sz w:val="28"/>
          <w:szCs w:val="28"/>
        </w:rPr>
        <w:t>.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744031" w:rsidRPr="00555E4D" w:rsidRDefault="001059FA">
      <w:pPr>
        <w:autoSpaceDE w:val="0"/>
        <w:autoSpaceDN w:val="0"/>
        <w:adjustRightInd w:val="0"/>
        <w:ind w:firstLine="540"/>
        <w:jc w:val="both"/>
        <w:rPr>
          <w:sz w:val="28"/>
          <w:szCs w:val="28"/>
        </w:rPr>
      </w:pPr>
      <w:r>
        <w:rPr>
          <w:sz w:val="28"/>
          <w:szCs w:val="28"/>
        </w:rPr>
        <w:t>2.3.32</w:t>
      </w:r>
      <w:r w:rsidR="00744031" w:rsidRPr="00555E4D">
        <w:rPr>
          <w:sz w:val="28"/>
          <w:szCs w:val="28"/>
        </w:rPr>
        <w:t>. Дошкольные образовательные учреждения (далее - ДОУ) следует размещать в соответствии с требованиями СанПиН 2.4.1.1249-03.</w:t>
      </w:r>
    </w:p>
    <w:p w:rsidR="00744031" w:rsidRPr="00555E4D" w:rsidRDefault="001059FA">
      <w:pPr>
        <w:autoSpaceDE w:val="0"/>
        <w:autoSpaceDN w:val="0"/>
        <w:adjustRightInd w:val="0"/>
        <w:ind w:firstLine="540"/>
        <w:jc w:val="both"/>
        <w:rPr>
          <w:sz w:val="28"/>
          <w:szCs w:val="28"/>
        </w:rPr>
      </w:pPr>
      <w:r>
        <w:rPr>
          <w:sz w:val="28"/>
          <w:szCs w:val="28"/>
        </w:rPr>
        <w:t>2.3.33</w:t>
      </w:r>
      <w:r w:rsidR="00744031" w:rsidRPr="00555E4D">
        <w:rPr>
          <w:sz w:val="28"/>
          <w:szCs w:val="28"/>
        </w:rPr>
        <w:t>. При размещении ДОУ следует учитывать радиус их пешеходной доступности в соответствии с приложением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Расстояния от зданий ДОУ до различных видов зданий (жилых, производственных и др.) принимаются в соответствии с таблицей 23 настоящих Нормативов и СП 35-103-2001. 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744031" w:rsidRPr="00555E4D" w:rsidRDefault="001059FA">
      <w:pPr>
        <w:autoSpaceDE w:val="0"/>
        <w:autoSpaceDN w:val="0"/>
        <w:adjustRightInd w:val="0"/>
        <w:ind w:firstLine="540"/>
        <w:jc w:val="both"/>
        <w:rPr>
          <w:sz w:val="28"/>
          <w:szCs w:val="28"/>
        </w:rPr>
      </w:pPr>
      <w:r>
        <w:rPr>
          <w:sz w:val="28"/>
          <w:szCs w:val="28"/>
        </w:rPr>
        <w:t>2.3.34</w:t>
      </w:r>
      <w:r w:rsidR="00744031" w:rsidRPr="00555E4D">
        <w:rPr>
          <w:sz w:val="28"/>
          <w:szCs w:val="28"/>
        </w:rPr>
        <w:t>. 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2.3.35</w:t>
      </w:r>
      <w:r w:rsidR="00744031" w:rsidRPr="00555E4D">
        <w:rPr>
          <w:sz w:val="28"/>
          <w:szCs w:val="28"/>
        </w:rPr>
        <w:t>. Здания общеобразовательных учреждений допускается размещать:</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 xml:space="preserve">на внутриквартальных территориях микрорайона, удаленных от межквартальных проездов с регулярным движением транспорта на расстояние 100 - </w:t>
      </w:r>
      <w:smartTag w:uri="urn:schemas-microsoft-com:office:smarttags" w:element="metricconverter">
        <w:smartTagPr>
          <w:attr w:name="ProductID" w:val="170 м"/>
        </w:smartTagPr>
        <w:r w:rsidRPr="00555E4D">
          <w:rPr>
            <w:sz w:val="28"/>
            <w:szCs w:val="28"/>
          </w:rPr>
          <w:t>170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w:t>
      </w:r>
      <w:smartTag w:uri="urn:schemas-microsoft-com:office:smarttags" w:element="metricconverter">
        <w:smartTagPr>
          <w:attr w:name="ProductID" w:val="25 м"/>
        </w:smartTagPr>
        <w:r w:rsidRPr="00555E4D">
          <w:rPr>
            <w:sz w:val="28"/>
            <w:szCs w:val="28"/>
          </w:rPr>
          <w:t>25 м</w:t>
        </w:r>
      </w:smartTag>
      <w:r w:rsidRPr="00555E4D">
        <w:rPr>
          <w:sz w:val="28"/>
          <w:szCs w:val="28"/>
        </w:rPr>
        <w:t>.</w:t>
      </w:r>
    </w:p>
    <w:p w:rsidR="00744031" w:rsidRPr="00555E4D" w:rsidRDefault="001059FA">
      <w:pPr>
        <w:autoSpaceDE w:val="0"/>
        <w:autoSpaceDN w:val="0"/>
        <w:adjustRightInd w:val="0"/>
        <w:ind w:firstLine="540"/>
        <w:jc w:val="both"/>
        <w:rPr>
          <w:sz w:val="28"/>
          <w:szCs w:val="28"/>
        </w:rPr>
      </w:pPr>
      <w:r>
        <w:rPr>
          <w:sz w:val="28"/>
          <w:szCs w:val="28"/>
        </w:rPr>
        <w:t>2.3.36</w:t>
      </w:r>
      <w:r w:rsidR="00744031" w:rsidRPr="00555E4D">
        <w:rPr>
          <w:sz w:val="28"/>
          <w:szCs w:val="28"/>
        </w:rPr>
        <w:t>. Не допускается размещать общеобразовательные учреждения на внутриквартальных и межквартальных проездах с регулярным движением транспорта.</w:t>
      </w:r>
    </w:p>
    <w:p w:rsidR="00744031" w:rsidRPr="00555E4D" w:rsidRDefault="001059FA">
      <w:pPr>
        <w:autoSpaceDE w:val="0"/>
        <w:autoSpaceDN w:val="0"/>
        <w:adjustRightInd w:val="0"/>
        <w:ind w:firstLine="540"/>
        <w:jc w:val="both"/>
        <w:rPr>
          <w:sz w:val="28"/>
          <w:szCs w:val="28"/>
        </w:rPr>
      </w:pPr>
      <w:r>
        <w:rPr>
          <w:sz w:val="28"/>
          <w:szCs w:val="28"/>
        </w:rPr>
        <w:t>2.3.37</w:t>
      </w:r>
      <w:r w:rsidR="00744031" w:rsidRPr="00555E4D">
        <w:rPr>
          <w:sz w:val="28"/>
          <w:szCs w:val="28"/>
        </w:rPr>
        <w:t>. Минимальную обеспеченность общеобразовательными учреждениями, площадь их участков и размещение принимают в соответствии с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2.3.38</w:t>
      </w:r>
      <w:r w:rsidR="00744031" w:rsidRPr="00555E4D">
        <w:rPr>
          <w:sz w:val="28"/>
          <w:szCs w:val="28"/>
        </w:rPr>
        <w:t>. Расстояния от зданий общеобразовательных учреждений до различных видов зданий (жилых, производственных и др.) принимаются в соответствии с таблицей 23 настоящих Нормативов и СП 35-103-2001.</w:t>
      </w:r>
    </w:p>
    <w:p w:rsidR="00744031" w:rsidRPr="00555E4D" w:rsidRDefault="00744031">
      <w:pPr>
        <w:autoSpaceDE w:val="0"/>
        <w:autoSpaceDN w:val="0"/>
        <w:adjustRightInd w:val="0"/>
        <w:ind w:firstLine="540"/>
        <w:jc w:val="both"/>
        <w:rPr>
          <w:sz w:val="28"/>
          <w:szCs w:val="28"/>
        </w:rPr>
      </w:pPr>
      <w:r w:rsidRPr="00555E4D">
        <w:rPr>
          <w:sz w:val="28"/>
          <w:szCs w:val="28"/>
        </w:rPr>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744031" w:rsidRPr="00555E4D" w:rsidRDefault="001059FA">
      <w:pPr>
        <w:autoSpaceDE w:val="0"/>
        <w:autoSpaceDN w:val="0"/>
        <w:adjustRightInd w:val="0"/>
        <w:ind w:firstLine="540"/>
        <w:jc w:val="both"/>
        <w:rPr>
          <w:sz w:val="28"/>
          <w:szCs w:val="28"/>
        </w:rPr>
      </w:pPr>
      <w:r>
        <w:rPr>
          <w:sz w:val="28"/>
          <w:szCs w:val="28"/>
        </w:rPr>
        <w:t>2.3.39</w:t>
      </w:r>
      <w:r w:rsidR="00744031" w:rsidRPr="00555E4D">
        <w:rPr>
          <w:sz w:val="28"/>
          <w:szCs w:val="28"/>
        </w:rPr>
        <w:t>. Здание общеобразовательного учреждения следует в соответствии с требованиями СанПиН 2.4.2.1178-02.</w:t>
      </w:r>
    </w:p>
    <w:p w:rsidR="00744031" w:rsidRPr="00555E4D" w:rsidRDefault="001059FA">
      <w:pPr>
        <w:autoSpaceDE w:val="0"/>
        <w:autoSpaceDN w:val="0"/>
        <w:adjustRightInd w:val="0"/>
        <w:ind w:firstLine="540"/>
        <w:jc w:val="both"/>
        <w:rPr>
          <w:sz w:val="28"/>
          <w:szCs w:val="28"/>
        </w:rPr>
      </w:pPr>
      <w:r>
        <w:rPr>
          <w:sz w:val="28"/>
          <w:szCs w:val="28"/>
        </w:rPr>
        <w:t>2.3.40</w:t>
      </w:r>
      <w:r w:rsidR="00744031" w:rsidRPr="00555E4D">
        <w:rPr>
          <w:sz w:val="28"/>
          <w:szCs w:val="28"/>
        </w:rPr>
        <w:t>. 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СанПиН 2.4.3.1186-03.</w:t>
      </w:r>
    </w:p>
    <w:p w:rsidR="00744031" w:rsidRPr="00555E4D" w:rsidRDefault="00744031">
      <w:pPr>
        <w:autoSpaceDE w:val="0"/>
        <w:autoSpaceDN w:val="0"/>
        <w:adjustRightInd w:val="0"/>
        <w:ind w:firstLine="540"/>
        <w:jc w:val="both"/>
        <w:rPr>
          <w:sz w:val="28"/>
          <w:szCs w:val="28"/>
        </w:rPr>
      </w:pPr>
      <w:r w:rsidRPr="00555E4D">
        <w:rPr>
          <w:sz w:val="28"/>
          <w:szCs w:val="28"/>
        </w:rPr>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744031" w:rsidRPr="00555E4D" w:rsidRDefault="001059FA">
      <w:pPr>
        <w:autoSpaceDE w:val="0"/>
        <w:autoSpaceDN w:val="0"/>
        <w:adjustRightInd w:val="0"/>
        <w:ind w:firstLine="540"/>
        <w:jc w:val="both"/>
        <w:rPr>
          <w:sz w:val="28"/>
          <w:szCs w:val="28"/>
        </w:rPr>
      </w:pPr>
      <w:r>
        <w:rPr>
          <w:sz w:val="28"/>
          <w:szCs w:val="28"/>
        </w:rPr>
        <w:t>2.3.41</w:t>
      </w:r>
      <w:r w:rsidR="00744031" w:rsidRPr="00555E4D">
        <w:rPr>
          <w:sz w:val="28"/>
          <w:szCs w:val="28"/>
        </w:rPr>
        <w:t>. 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744031" w:rsidRPr="00555E4D" w:rsidRDefault="001059FA">
      <w:pPr>
        <w:autoSpaceDE w:val="0"/>
        <w:autoSpaceDN w:val="0"/>
        <w:adjustRightInd w:val="0"/>
        <w:ind w:firstLine="540"/>
        <w:jc w:val="both"/>
        <w:rPr>
          <w:sz w:val="28"/>
          <w:szCs w:val="28"/>
        </w:rPr>
      </w:pPr>
      <w:r>
        <w:rPr>
          <w:sz w:val="28"/>
          <w:szCs w:val="28"/>
        </w:rPr>
        <w:t>2.3.42</w:t>
      </w:r>
      <w:r w:rsidR="00744031" w:rsidRPr="00555E4D">
        <w:rPr>
          <w:sz w:val="28"/>
          <w:szCs w:val="28"/>
        </w:rPr>
        <w:t xml:space="preserve">. Учебные здания следует проектировать высотой не более четырех этажей и размещать с отступом от красной линии не менее </w:t>
      </w:r>
      <w:smartTag w:uri="urn:schemas-microsoft-com:office:smarttags" w:element="metricconverter">
        <w:smartTagPr>
          <w:attr w:name="ProductID" w:val="25 м"/>
        </w:smartTagPr>
        <w:r w:rsidR="00744031" w:rsidRPr="00555E4D">
          <w:rPr>
            <w:sz w:val="28"/>
            <w:szCs w:val="28"/>
          </w:rPr>
          <w:t>25 м</w:t>
        </w:r>
      </w:smartTag>
      <w:r w:rsidR="00141D54" w:rsidRPr="00555E4D">
        <w:rPr>
          <w:sz w:val="28"/>
          <w:szCs w:val="28"/>
        </w:rPr>
        <w:t xml:space="preserve"> в</w:t>
      </w:r>
      <w:r w:rsidR="00744031" w:rsidRPr="00555E4D">
        <w:rPr>
          <w:sz w:val="28"/>
          <w:szCs w:val="28"/>
        </w:rPr>
        <w:t xml:space="preserve"> городских поселениях и </w:t>
      </w:r>
      <w:smartTag w:uri="urn:schemas-microsoft-com:office:smarttags" w:element="metricconverter">
        <w:smartTagPr>
          <w:attr w:name="ProductID" w:val="10 м"/>
        </w:smartTagPr>
        <w:r w:rsidR="00744031" w:rsidRPr="00555E4D">
          <w:rPr>
            <w:sz w:val="28"/>
            <w:szCs w:val="28"/>
          </w:rPr>
          <w:t>10 м</w:t>
        </w:r>
      </w:smartTag>
      <w:r w:rsidR="00744031" w:rsidRPr="00555E4D">
        <w:rPr>
          <w:sz w:val="28"/>
          <w:szCs w:val="28"/>
        </w:rPr>
        <w:t xml:space="preserve"> - в сельских </w:t>
      </w:r>
      <w:r>
        <w:rPr>
          <w:sz w:val="28"/>
          <w:szCs w:val="28"/>
        </w:rPr>
        <w:t>населенных пунктах</w:t>
      </w:r>
      <w:r w:rsidR="00744031"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Учебно-производственные помещения, спортзал и столовую следует выделять в отдельные блоки, связанные переходом с основным корпусом.</w:t>
      </w:r>
    </w:p>
    <w:p w:rsidR="00744031" w:rsidRPr="00555E4D" w:rsidRDefault="001059FA">
      <w:pPr>
        <w:autoSpaceDE w:val="0"/>
        <w:autoSpaceDN w:val="0"/>
        <w:adjustRightInd w:val="0"/>
        <w:ind w:firstLine="540"/>
        <w:jc w:val="both"/>
        <w:rPr>
          <w:sz w:val="28"/>
          <w:szCs w:val="28"/>
        </w:rPr>
      </w:pPr>
      <w:r>
        <w:rPr>
          <w:sz w:val="28"/>
          <w:szCs w:val="28"/>
        </w:rPr>
        <w:t>2.3.43</w:t>
      </w:r>
      <w:r w:rsidR="00744031" w:rsidRPr="00555E4D">
        <w:rPr>
          <w:sz w:val="28"/>
          <w:szCs w:val="28"/>
        </w:rPr>
        <w:t>. Размеры земельных участков для учреждений НПО следует принимать в соответствии с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2.3.44</w:t>
      </w:r>
      <w:r w:rsidR="00744031" w:rsidRPr="00555E4D">
        <w:rPr>
          <w:sz w:val="28"/>
          <w:szCs w:val="28"/>
        </w:rPr>
        <w:t>. 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 xml:space="preserve">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w:t>
      </w:r>
      <w:smartTag w:uri="urn:schemas-microsoft-com:office:smarttags" w:element="metricconverter">
        <w:smartTagPr>
          <w:attr w:name="ProductID" w:val="50 м"/>
        </w:smartTagPr>
        <w:r w:rsidRPr="00555E4D">
          <w:rPr>
            <w:sz w:val="28"/>
            <w:szCs w:val="28"/>
          </w:rPr>
          <w:t>50 м</w:t>
        </w:r>
      </w:smartTag>
      <w:r w:rsidRPr="00555E4D">
        <w:rPr>
          <w:sz w:val="28"/>
          <w:szCs w:val="28"/>
        </w:rPr>
        <w:t>, при этом общежитие рекомендуется размещать в глубине территории.</w:t>
      </w:r>
    </w:p>
    <w:p w:rsidR="00744031" w:rsidRPr="00555E4D" w:rsidRDefault="001059FA">
      <w:pPr>
        <w:autoSpaceDE w:val="0"/>
        <w:autoSpaceDN w:val="0"/>
        <w:adjustRightInd w:val="0"/>
        <w:ind w:firstLine="540"/>
        <w:jc w:val="both"/>
        <w:rPr>
          <w:sz w:val="28"/>
          <w:szCs w:val="28"/>
        </w:rPr>
      </w:pPr>
      <w:r>
        <w:rPr>
          <w:sz w:val="28"/>
          <w:szCs w:val="28"/>
        </w:rPr>
        <w:t>2.3.45</w:t>
      </w:r>
      <w:r w:rsidR="00744031" w:rsidRPr="00555E4D">
        <w:rPr>
          <w:sz w:val="28"/>
          <w:szCs w:val="28"/>
        </w:rPr>
        <w:t>.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rsidR="00744031" w:rsidRPr="00555E4D" w:rsidRDefault="001059FA">
      <w:pPr>
        <w:autoSpaceDE w:val="0"/>
        <w:autoSpaceDN w:val="0"/>
        <w:adjustRightInd w:val="0"/>
        <w:ind w:firstLine="540"/>
        <w:jc w:val="both"/>
        <w:rPr>
          <w:sz w:val="28"/>
          <w:szCs w:val="28"/>
        </w:rPr>
      </w:pPr>
      <w:r>
        <w:rPr>
          <w:sz w:val="28"/>
          <w:szCs w:val="28"/>
        </w:rPr>
        <w:t>2.3.46</w:t>
      </w:r>
      <w:r w:rsidR="00744031" w:rsidRPr="00555E4D">
        <w:rPr>
          <w:sz w:val="28"/>
          <w:szCs w:val="28"/>
        </w:rPr>
        <w:t>. 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744031" w:rsidRPr="00555E4D" w:rsidRDefault="001059FA">
      <w:pPr>
        <w:autoSpaceDE w:val="0"/>
        <w:autoSpaceDN w:val="0"/>
        <w:adjustRightInd w:val="0"/>
        <w:ind w:firstLine="540"/>
        <w:jc w:val="both"/>
        <w:rPr>
          <w:sz w:val="28"/>
          <w:szCs w:val="28"/>
        </w:rPr>
      </w:pPr>
      <w:r>
        <w:rPr>
          <w:sz w:val="28"/>
          <w:szCs w:val="28"/>
        </w:rPr>
        <w:t>2.3.47</w:t>
      </w:r>
      <w:r w:rsidR="00744031" w:rsidRPr="00555E4D">
        <w:rPr>
          <w:sz w:val="28"/>
          <w:szCs w:val="28"/>
        </w:rPr>
        <w:t>. Размер земельного участка следует принимать как сумму площадей функциональных зон в соответствии с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2.3.48</w:t>
      </w:r>
      <w:r w:rsidR="00744031" w:rsidRPr="00555E4D">
        <w:rPr>
          <w:sz w:val="28"/>
          <w:szCs w:val="28"/>
        </w:rPr>
        <w:t>.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rsidR="00744031" w:rsidRPr="00555E4D" w:rsidRDefault="001059FA">
      <w:pPr>
        <w:autoSpaceDE w:val="0"/>
        <w:autoSpaceDN w:val="0"/>
        <w:adjustRightInd w:val="0"/>
        <w:ind w:firstLine="540"/>
        <w:jc w:val="both"/>
        <w:rPr>
          <w:sz w:val="28"/>
          <w:szCs w:val="28"/>
        </w:rPr>
      </w:pPr>
      <w:r>
        <w:rPr>
          <w:sz w:val="28"/>
          <w:szCs w:val="28"/>
        </w:rPr>
        <w:t>2.3.49</w:t>
      </w:r>
      <w:r w:rsidR="00744031" w:rsidRPr="00555E4D">
        <w:rPr>
          <w:sz w:val="28"/>
          <w:szCs w:val="28"/>
        </w:rPr>
        <w:t xml:space="preserve">. В высших учебных заведениях с расчетным количеством студентов до 10 тысяч человек протяженность территории учебной зоны не должна превышать </w:t>
      </w:r>
      <w:smartTag w:uri="urn:schemas-microsoft-com:office:smarttags" w:element="metricconverter">
        <w:smartTagPr>
          <w:attr w:name="ProductID" w:val="600 м"/>
        </w:smartTagPr>
        <w:r w:rsidR="00744031" w:rsidRPr="00555E4D">
          <w:rPr>
            <w:sz w:val="28"/>
            <w:szCs w:val="28"/>
          </w:rPr>
          <w:t>600 м</w:t>
        </w:r>
      </w:smartTag>
      <w:r w:rsidR="00744031" w:rsidRPr="00555E4D">
        <w:rPr>
          <w:sz w:val="28"/>
          <w:szCs w:val="28"/>
        </w:rPr>
        <w:t>, что обеспечивает 10-минутную пешеходную доступность до любого корпуса (в течение перерыва между лекциями).</w:t>
      </w:r>
    </w:p>
    <w:p w:rsidR="00744031" w:rsidRPr="00555E4D" w:rsidRDefault="00744031">
      <w:pPr>
        <w:autoSpaceDE w:val="0"/>
        <w:autoSpaceDN w:val="0"/>
        <w:adjustRightInd w:val="0"/>
        <w:ind w:firstLine="540"/>
        <w:jc w:val="both"/>
        <w:rPr>
          <w:sz w:val="28"/>
          <w:szCs w:val="28"/>
        </w:rPr>
      </w:pPr>
      <w:r w:rsidRPr="00555E4D">
        <w:rPr>
          <w:sz w:val="28"/>
          <w:szCs w:val="28"/>
        </w:rPr>
        <w:t xml:space="preserve">В крупных высших учебных заведениях протяженность территории учебной зоны может составлять более </w:t>
      </w:r>
      <w:smartTag w:uri="urn:schemas-microsoft-com:office:smarttags" w:element="metricconverter">
        <w:smartTagPr>
          <w:attr w:name="ProductID" w:val="2 км"/>
        </w:smartTagPr>
        <w:r w:rsidRPr="00555E4D">
          <w:rPr>
            <w:sz w:val="28"/>
            <w:szCs w:val="28"/>
          </w:rPr>
          <w:t>2 км</w:t>
        </w:r>
      </w:smartTag>
      <w:r w:rsidRPr="00555E4D">
        <w:rPr>
          <w:sz w:val="28"/>
          <w:szCs w:val="28"/>
        </w:rPr>
        <w:t>, поэтому пешеходная доступность (</w:t>
      </w:r>
      <w:smartTag w:uri="urn:schemas-microsoft-com:office:smarttags" w:element="metricconverter">
        <w:smartTagPr>
          <w:attr w:name="ProductID" w:val="800 м"/>
        </w:smartTagPr>
        <w:r w:rsidRPr="00555E4D">
          <w:rPr>
            <w:sz w:val="28"/>
            <w:szCs w:val="28"/>
          </w:rPr>
          <w:t>800 м</w:t>
        </w:r>
      </w:smartTag>
      <w:r w:rsidRPr="00555E4D">
        <w:rPr>
          <w:sz w:val="28"/>
          <w:szCs w:val="28"/>
        </w:rPr>
        <w:t>) может быть ограничена одним - двумя факультетами.</w:t>
      </w:r>
    </w:p>
    <w:p w:rsidR="00744031" w:rsidRPr="00555E4D" w:rsidRDefault="001059FA">
      <w:pPr>
        <w:autoSpaceDE w:val="0"/>
        <w:autoSpaceDN w:val="0"/>
        <w:adjustRightInd w:val="0"/>
        <w:ind w:firstLine="540"/>
        <w:jc w:val="both"/>
        <w:rPr>
          <w:sz w:val="28"/>
          <w:szCs w:val="28"/>
        </w:rPr>
      </w:pPr>
      <w:r>
        <w:rPr>
          <w:sz w:val="28"/>
          <w:szCs w:val="28"/>
        </w:rPr>
        <w:t>2.3.50</w:t>
      </w:r>
      <w:r w:rsidR="00744031" w:rsidRPr="00555E4D">
        <w:rPr>
          <w:sz w:val="28"/>
          <w:szCs w:val="28"/>
        </w:rPr>
        <w:t xml:space="preserve">. Для заочных высших учебных заведений размеры участка учебной зоны определяются из расчета 2,5 - </w:t>
      </w:r>
      <w:smartTag w:uri="urn:schemas-microsoft-com:office:smarttags" w:element="metricconverter">
        <w:smartTagPr>
          <w:attr w:name="ProductID" w:val="3 га"/>
        </w:smartTagPr>
        <w:r w:rsidR="00744031" w:rsidRPr="00555E4D">
          <w:rPr>
            <w:sz w:val="28"/>
            <w:szCs w:val="28"/>
          </w:rPr>
          <w:t>3 га</w:t>
        </w:r>
      </w:smartTag>
      <w:r w:rsidR="00744031" w:rsidRPr="00555E4D">
        <w:rPr>
          <w:sz w:val="28"/>
          <w:szCs w:val="28"/>
        </w:rPr>
        <w:t xml:space="preserve"> на 1000 (расчетного количества) студентов, хозяйственной зоны - </w:t>
      </w:r>
      <w:smartTag w:uri="urn:schemas-microsoft-com:office:smarttags" w:element="metricconverter">
        <w:smartTagPr>
          <w:attr w:name="ProductID" w:val="0,5 га"/>
        </w:smartTagPr>
        <w:r w:rsidR="00744031" w:rsidRPr="00555E4D">
          <w:rPr>
            <w:sz w:val="28"/>
            <w:szCs w:val="28"/>
          </w:rPr>
          <w:t>0,5 га</w:t>
        </w:r>
      </w:smartTag>
      <w:r w:rsidR="00744031" w:rsidRPr="00555E4D">
        <w:rPr>
          <w:sz w:val="28"/>
          <w:szCs w:val="28"/>
        </w:rPr>
        <w:t xml:space="preserve"> на 1000 (расчетного количества) студентов. Спортивная зона в заочных вузах не предусматривается.</w:t>
      </w:r>
    </w:p>
    <w:p w:rsidR="00744031" w:rsidRPr="00555E4D" w:rsidRDefault="001059FA">
      <w:pPr>
        <w:autoSpaceDE w:val="0"/>
        <w:autoSpaceDN w:val="0"/>
        <w:adjustRightInd w:val="0"/>
        <w:ind w:firstLine="540"/>
        <w:jc w:val="both"/>
        <w:rPr>
          <w:sz w:val="28"/>
          <w:szCs w:val="28"/>
        </w:rPr>
      </w:pPr>
      <w:r>
        <w:rPr>
          <w:sz w:val="28"/>
          <w:szCs w:val="28"/>
        </w:rPr>
        <w:t>2.3.51</w:t>
      </w:r>
      <w:r w:rsidR="00744031" w:rsidRPr="00555E4D">
        <w:rPr>
          <w:sz w:val="28"/>
          <w:szCs w:val="28"/>
        </w:rPr>
        <w:t>. Площадь участка жилой зоны рассчитывается на общую численность проживающих в общежитиях студентов, аспирантов и слушателей подготовительного отделения (с учетом предполагаемого приема иногородних). Удельный показатель площади на 1000 проживающих принимается в зависимости от этажности застройки:</w:t>
      </w:r>
    </w:p>
    <w:p w:rsidR="00744031" w:rsidRPr="00555E4D" w:rsidRDefault="00744031">
      <w:pPr>
        <w:autoSpaceDE w:val="0"/>
        <w:autoSpaceDN w:val="0"/>
        <w:adjustRightInd w:val="0"/>
        <w:ind w:firstLine="540"/>
        <w:jc w:val="both"/>
        <w:rPr>
          <w:sz w:val="28"/>
          <w:szCs w:val="28"/>
        </w:rPr>
      </w:pPr>
      <w:r w:rsidRPr="00555E4D">
        <w:rPr>
          <w:sz w:val="28"/>
          <w:szCs w:val="28"/>
        </w:rPr>
        <w:t xml:space="preserve">5 этажей - </w:t>
      </w:r>
      <w:smartTag w:uri="urn:schemas-microsoft-com:office:smarttags" w:element="metricconverter">
        <w:smartTagPr>
          <w:attr w:name="ProductID" w:val="3 га"/>
        </w:smartTagPr>
        <w:r w:rsidRPr="00555E4D">
          <w:rPr>
            <w:sz w:val="28"/>
            <w:szCs w:val="28"/>
          </w:rPr>
          <w:t>3 га</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9 этажей - </w:t>
      </w:r>
      <w:smartTag w:uri="urn:schemas-microsoft-com:office:smarttags" w:element="metricconverter">
        <w:smartTagPr>
          <w:attr w:name="ProductID" w:val="2 га"/>
        </w:smartTagPr>
        <w:r w:rsidRPr="00555E4D">
          <w:rPr>
            <w:sz w:val="28"/>
            <w:szCs w:val="28"/>
          </w:rPr>
          <w:t>2 га</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12 этажей - </w:t>
      </w:r>
      <w:smartTag w:uri="urn:schemas-microsoft-com:office:smarttags" w:element="metricconverter">
        <w:smartTagPr>
          <w:attr w:name="ProductID" w:val="1,5 га"/>
        </w:smartTagPr>
        <w:r w:rsidRPr="00555E4D">
          <w:rPr>
            <w:sz w:val="28"/>
            <w:szCs w:val="28"/>
          </w:rPr>
          <w:t>1,5 га</w:t>
        </w:r>
      </w:smartTag>
      <w:r w:rsidRPr="00555E4D">
        <w:rPr>
          <w:sz w:val="28"/>
          <w:szCs w:val="28"/>
        </w:rPr>
        <w:t>.</w:t>
      </w:r>
    </w:p>
    <w:p w:rsidR="00744031" w:rsidRPr="00555E4D" w:rsidRDefault="001059FA">
      <w:pPr>
        <w:autoSpaceDE w:val="0"/>
        <w:autoSpaceDN w:val="0"/>
        <w:adjustRightInd w:val="0"/>
        <w:ind w:firstLine="540"/>
        <w:jc w:val="both"/>
        <w:rPr>
          <w:sz w:val="28"/>
          <w:szCs w:val="28"/>
        </w:rPr>
      </w:pPr>
      <w:r>
        <w:rPr>
          <w:sz w:val="28"/>
          <w:szCs w:val="28"/>
        </w:rPr>
        <w:t>2.3.52</w:t>
      </w:r>
      <w:r w:rsidR="00744031" w:rsidRPr="00555E4D">
        <w:rPr>
          <w:sz w:val="28"/>
          <w:szCs w:val="28"/>
        </w:rPr>
        <w:t>. Спортивную зону высшего учебного заведения следует размещать смежно с учебной и жилой зонами.</w:t>
      </w:r>
    </w:p>
    <w:p w:rsidR="00744031" w:rsidRPr="00555E4D" w:rsidRDefault="00744031">
      <w:pPr>
        <w:autoSpaceDE w:val="0"/>
        <w:autoSpaceDN w:val="0"/>
        <w:adjustRightInd w:val="0"/>
        <w:ind w:firstLine="540"/>
        <w:jc w:val="both"/>
        <w:rPr>
          <w:sz w:val="28"/>
          <w:szCs w:val="28"/>
        </w:rPr>
      </w:pPr>
      <w:r w:rsidRPr="00555E4D">
        <w:rPr>
          <w:sz w:val="28"/>
          <w:szCs w:val="28"/>
        </w:rPr>
        <w:t>При проектировании комплекса высшего учебного заведения с расчетным числом студентов до двух тысяч спортивную зону рекомендуется 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744031" w:rsidRPr="00555E4D" w:rsidRDefault="001059FA">
      <w:pPr>
        <w:autoSpaceDE w:val="0"/>
        <w:autoSpaceDN w:val="0"/>
        <w:adjustRightInd w:val="0"/>
        <w:ind w:firstLine="540"/>
        <w:jc w:val="both"/>
        <w:rPr>
          <w:sz w:val="28"/>
          <w:szCs w:val="28"/>
        </w:rPr>
      </w:pPr>
      <w:r>
        <w:rPr>
          <w:sz w:val="28"/>
          <w:szCs w:val="28"/>
        </w:rPr>
        <w:lastRenderedPageBreak/>
        <w:t>2.3.53</w:t>
      </w:r>
      <w:r w:rsidR="00744031" w:rsidRPr="00555E4D">
        <w:rPr>
          <w:sz w:val="28"/>
          <w:szCs w:val="28"/>
        </w:rPr>
        <w:t>. Хозяйственная зона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744031" w:rsidRPr="00555E4D" w:rsidRDefault="001059FA">
      <w:pPr>
        <w:autoSpaceDE w:val="0"/>
        <w:autoSpaceDN w:val="0"/>
        <w:adjustRightInd w:val="0"/>
        <w:ind w:firstLine="540"/>
        <w:jc w:val="both"/>
        <w:rPr>
          <w:sz w:val="28"/>
          <w:szCs w:val="28"/>
        </w:rPr>
      </w:pPr>
      <w:r>
        <w:rPr>
          <w:sz w:val="28"/>
          <w:szCs w:val="28"/>
        </w:rPr>
        <w:t>2.3.54</w:t>
      </w:r>
      <w:r w:rsidR="00744031" w:rsidRPr="00555E4D">
        <w:rPr>
          <w:sz w:val="28"/>
          <w:szCs w:val="28"/>
        </w:rPr>
        <w:t>. Площадь озеленения территории должна составлять не менее 30 - 50 процентов общей площади.</w:t>
      </w:r>
    </w:p>
    <w:p w:rsidR="00744031" w:rsidRPr="00555E4D" w:rsidRDefault="001059FA">
      <w:pPr>
        <w:autoSpaceDE w:val="0"/>
        <w:autoSpaceDN w:val="0"/>
        <w:adjustRightInd w:val="0"/>
        <w:ind w:firstLine="540"/>
        <w:jc w:val="both"/>
        <w:rPr>
          <w:sz w:val="28"/>
          <w:szCs w:val="28"/>
        </w:rPr>
      </w:pPr>
      <w:r>
        <w:rPr>
          <w:sz w:val="28"/>
          <w:szCs w:val="28"/>
        </w:rPr>
        <w:t>2.3.55</w:t>
      </w:r>
      <w:r w:rsidR="00744031" w:rsidRPr="00555E4D">
        <w:rPr>
          <w:sz w:val="28"/>
          <w:szCs w:val="28"/>
        </w:rPr>
        <w:t>. 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3.5 "Зоны транспортной инфраструктуры" настоящих Нормативов.</w:t>
      </w:r>
    </w:p>
    <w:p w:rsidR="00744031" w:rsidRPr="00555E4D" w:rsidRDefault="001059FA">
      <w:pPr>
        <w:autoSpaceDE w:val="0"/>
        <w:autoSpaceDN w:val="0"/>
        <w:adjustRightInd w:val="0"/>
        <w:ind w:firstLine="540"/>
        <w:jc w:val="both"/>
        <w:rPr>
          <w:sz w:val="28"/>
          <w:szCs w:val="28"/>
        </w:rPr>
      </w:pPr>
      <w:r>
        <w:rPr>
          <w:sz w:val="28"/>
          <w:szCs w:val="28"/>
        </w:rPr>
        <w:t>2.3.56</w:t>
      </w:r>
      <w:r w:rsidR="00744031" w:rsidRPr="00555E4D">
        <w:rPr>
          <w:sz w:val="28"/>
          <w:szCs w:val="28"/>
        </w:rPr>
        <w:t>. Лечебные учреждения размещаются в соответствии с требованиями СанПиН 2.1.3.1375-03 и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2.3.57</w:t>
      </w:r>
      <w:r w:rsidR="00744031" w:rsidRPr="00555E4D">
        <w:rPr>
          <w:sz w:val="28"/>
          <w:szCs w:val="28"/>
        </w:rPr>
        <w:t>. 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744031" w:rsidRPr="00555E4D" w:rsidRDefault="001059FA">
      <w:pPr>
        <w:autoSpaceDE w:val="0"/>
        <w:autoSpaceDN w:val="0"/>
        <w:adjustRightInd w:val="0"/>
        <w:ind w:firstLine="540"/>
        <w:jc w:val="both"/>
        <w:rPr>
          <w:sz w:val="28"/>
          <w:szCs w:val="28"/>
        </w:rPr>
      </w:pPr>
      <w:r>
        <w:rPr>
          <w:sz w:val="28"/>
          <w:szCs w:val="28"/>
        </w:rPr>
        <w:t>2.3.58</w:t>
      </w:r>
      <w:r w:rsidR="00744031" w:rsidRPr="00555E4D">
        <w:rPr>
          <w:sz w:val="28"/>
          <w:szCs w:val="28"/>
        </w:rPr>
        <w:t xml:space="preserve">. Обслуживание организациями социальной инфраструктуры на территориях малоэтажной </w:t>
      </w:r>
      <w:r w:rsidR="00D22451" w:rsidRPr="00555E4D">
        <w:rPr>
          <w:sz w:val="28"/>
          <w:szCs w:val="28"/>
        </w:rPr>
        <w:t xml:space="preserve">застройки в </w:t>
      </w:r>
      <w:r w:rsidR="00744031" w:rsidRPr="00555E4D">
        <w:rPr>
          <w:sz w:val="28"/>
          <w:szCs w:val="28"/>
        </w:rPr>
        <w:t>определяется на основании необходимости удовлетворения потребностей различных социально-демографических групп населения.</w:t>
      </w:r>
    </w:p>
    <w:p w:rsidR="00744031" w:rsidRPr="00555E4D" w:rsidRDefault="001059FA">
      <w:pPr>
        <w:autoSpaceDE w:val="0"/>
        <w:autoSpaceDN w:val="0"/>
        <w:adjustRightInd w:val="0"/>
        <w:ind w:firstLine="540"/>
        <w:jc w:val="both"/>
        <w:rPr>
          <w:sz w:val="28"/>
          <w:szCs w:val="28"/>
        </w:rPr>
      </w:pPr>
      <w:r>
        <w:rPr>
          <w:sz w:val="28"/>
          <w:szCs w:val="28"/>
        </w:rPr>
        <w:t>2.3.59</w:t>
      </w:r>
      <w:r w:rsidR="00744031" w:rsidRPr="00555E4D">
        <w:rPr>
          <w:sz w:val="28"/>
          <w:szCs w:val="28"/>
        </w:rPr>
        <w:t>.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СП 30-102-99 и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2.3.60</w:t>
      </w:r>
      <w:r w:rsidR="00744031" w:rsidRPr="00555E4D">
        <w:rPr>
          <w:sz w:val="28"/>
          <w:szCs w:val="28"/>
        </w:rPr>
        <w:t xml:space="preserve">.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w:t>
      </w:r>
      <w:smartTag w:uri="urn:schemas-microsoft-com:office:smarttags" w:element="metricconverter">
        <w:smartTagPr>
          <w:attr w:name="ProductID" w:val="150 м2"/>
        </w:smartTagPr>
        <w:r w:rsidR="00744031" w:rsidRPr="00555E4D">
          <w:rPr>
            <w:sz w:val="28"/>
            <w:szCs w:val="28"/>
          </w:rPr>
          <w:t>150 м2</w:t>
        </w:r>
      </w:smartTag>
      <w:r w:rsidR="00744031"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Указанные учреждения и предприятия могут иметь центроформирующее значение и размещаться в центральной части жилого образования.</w:t>
      </w:r>
    </w:p>
    <w:p w:rsidR="00744031" w:rsidRPr="00555E4D" w:rsidRDefault="001059FA">
      <w:pPr>
        <w:autoSpaceDE w:val="0"/>
        <w:autoSpaceDN w:val="0"/>
        <w:adjustRightInd w:val="0"/>
        <w:ind w:firstLine="540"/>
        <w:jc w:val="both"/>
        <w:rPr>
          <w:sz w:val="28"/>
          <w:szCs w:val="28"/>
        </w:rPr>
      </w:pPr>
      <w:r>
        <w:rPr>
          <w:sz w:val="28"/>
          <w:szCs w:val="28"/>
        </w:rPr>
        <w:t>2.3.61</w:t>
      </w:r>
      <w:r w:rsidR="00744031" w:rsidRPr="00555E4D">
        <w:rPr>
          <w:sz w:val="28"/>
          <w:szCs w:val="28"/>
        </w:rPr>
        <w:t>. 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744031" w:rsidRPr="00555E4D" w:rsidRDefault="001059FA">
      <w:pPr>
        <w:autoSpaceDE w:val="0"/>
        <w:autoSpaceDN w:val="0"/>
        <w:adjustRightInd w:val="0"/>
        <w:ind w:firstLine="540"/>
        <w:jc w:val="both"/>
        <w:rPr>
          <w:sz w:val="28"/>
          <w:szCs w:val="28"/>
        </w:rPr>
      </w:pPr>
      <w:r>
        <w:rPr>
          <w:sz w:val="28"/>
          <w:szCs w:val="28"/>
        </w:rPr>
        <w:t>2.3.62</w:t>
      </w:r>
      <w:r w:rsidR="00744031" w:rsidRPr="00555E4D">
        <w:rPr>
          <w:sz w:val="28"/>
          <w:szCs w:val="28"/>
        </w:rPr>
        <w:t>.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744031" w:rsidRPr="00555E4D" w:rsidRDefault="001059FA">
      <w:pPr>
        <w:autoSpaceDE w:val="0"/>
        <w:autoSpaceDN w:val="0"/>
        <w:adjustRightInd w:val="0"/>
        <w:ind w:firstLine="540"/>
        <w:jc w:val="both"/>
        <w:rPr>
          <w:sz w:val="28"/>
          <w:szCs w:val="28"/>
        </w:rPr>
      </w:pPr>
      <w:r>
        <w:rPr>
          <w:sz w:val="28"/>
          <w:szCs w:val="28"/>
        </w:rPr>
        <w:t>2.3.63</w:t>
      </w:r>
      <w:r w:rsidR="00744031" w:rsidRPr="00555E4D">
        <w:rPr>
          <w:sz w:val="28"/>
          <w:szCs w:val="28"/>
        </w:rPr>
        <w:t xml:space="preserve">. На земельном участке жилого дома со встроенным или пристроенным объектом обслуживания должны быть выделены жилая и </w:t>
      </w:r>
      <w:r w:rsidR="00744031" w:rsidRPr="00555E4D">
        <w:rPr>
          <w:sz w:val="28"/>
          <w:szCs w:val="28"/>
        </w:rPr>
        <w:lastRenderedPageBreak/>
        <w:t>общественная зоны. Перед входом в здание необходимо предусматривать стоянку для транспортных средств.</w:t>
      </w:r>
    </w:p>
    <w:p w:rsidR="00744031" w:rsidRPr="00555E4D" w:rsidRDefault="001059FA">
      <w:pPr>
        <w:autoSpaceDE w:val="0"/>
        <w:autoSpaceDN w:val="0"/>
        <w:adjustRightInd w:val="0"/>
        <w:ind w:firstLine="540"/>
        <w:jc w:val="both"/>
        <w:rPr>
          <w:sz w:val="28"/>
          <w:szCs w:val="28"/>
        </w:rPr>
      </w:pPr>
      <w:r>
        <w:rPr>
          <w:sz w:val="28"/>
          <w:szCs w:val="28"/>
        </w:rPr>
        <w:t>2.3.64</w:t>
      </w:r>
      <w:r w:rsidR="00744031" w:rsidRPr="00555E4D">
        <w:rPr>
          <w:sz w:val="28"/>
          <w:szCs w:val="28"/>
        </w:rPr>
        <w:t xml:space="preserve">.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w:t>
      </w:r>
      <w:r>
        <w:rPr>
          <w:sz w:val="28"/>
          <w:szCs w:val="28"/>
        </w:rPr>
        <w:t>поселение</w:t>
      </w:r>
      <w:r w:rsidR="00744031" w:rsidRPr="00555E4D">
        <w:rPr>
          <w:sz w:val="28"/>
          <w:szCs w:val="28"/>
        </w:rPr>
        <w:t>, размещаемые в административном центре поселения. Перечень объектов повседневного обслуживания сельского населения определяется в соответствии с приложением 5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Помимо стационарных зданий, необходимо предусматривать передвижные средства и сезонные сооружения.</w:t>
      </w:r>
    </w:p>
    <w:p w:rsidR="00744031" w:rsidRPr="00555E4D" w:rsidRDefault="001059FA">
      <w:pPr>
        <w:autoSpaceDE w:val="0"/>
        <w:autoSpaceDN w:val="0"/>
        <w:adjustRightInd w:val="0"/>
        <w:ind w:firstLine="540"/>
        <w:jc w:val="both"/>
        <w:rPr>
          <w:sz w:val="28"/>
          <w:szCs w:val="28"/>
        </w:rPr>
      </w:pPr>
      <w:r>
        <w:rPr>
          <w:sz w:val="28"/>
          <w:szCs w:val="28"/>
        </w:rPr>
        <w:t>2.3.65</w:t>
      </w:r>
      <w:r w:rsidR="00744031" w:rsidRPr="00555E4D">
        <w:rPr>
          <w:sz w:val="28"/>
          <w:szCs w:val="28"/>
        </w:rPr>
        <w:t>. Расчет обеспеченности организациями обслуживания, уровня охвата по категориям населения и размеры земельных участков определяются в соответствии с приложением 6 к настоящим Нормативам.</w:t>
      </w:r>
    </w:p>
    <w:p w:rsidR="00744031" w:rsidRPr="00555E4D" w:rsidRDefault="001059FA">
      <w:pPr>
        <w:autoSpaceDE w:val="0"/>
        <w:autoSpaceDN w:val="0"/>
        <w:adjustRightInd w:val="0"/>
        <w:ind w:firstLine="540"/>
        <w:jc w:val="both"/>
        <w:rPr>
          <w:sz w:val="28"/>
          <w:szCs w:val="28"/>
        </w:rPr>
      </w:pPr>
      <w:r>
        <w:rPr>
          <w:sz w:val="28"/>
          <w:szCs w:val="28"/>
        </w:rPr>
        <w:t>2.3.66</w:t>
      </w:r>
      <w:r w:rsidR="00744031" w:rsidRPr="00555E4D">
        <w:rPr>
          <w:sz w:val="28"/>
          <w:szCs w:val="28"/>
        </w:rPr>
        <w:t xml:space="preserve">.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w:t>
      </w:r>
      <w:smartTag w:uri="urn:schemas-microsoft-com:office:smarttags" w:element="metricconverter">
        <w:smartTagPr>
          <w:attr w:name="ProductID" w:val="2,5 км"/>
        </w:smartTagPr>
        <w:r w:rsidR="00744031" w:rsidRPr="00555E4D">
          <w:rPr>
            <w:sz w:val="28"/>
            <w:szCs w:val="28"/>
          </w:rPr>
          <w:t>2,5 км</w:t>
        </w:r>
      </w:smartTag>
      <w:r w:rsidR="00744031" w:rsidRPr="00555E4D">
        <w:rPr>
          <w:sz w:val="28"/>
          <w:szCs w:val="28"/>
        </w:rPr>
        <w:t>);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744031" w:rsidRPr="00555E4D" w:rsidRDefault="001059FA">
      <w:pPr>
        <w:autoSpaceDE w:val="0"/>
        <w:autoSpaceDN w:val="0"/>
        <w:adjustRightInd w:val="0"/>
        <w:ind w:firstLine="540"/>
        <w:jc w:val="both"/>
        <w:rPr>
          <w:sz w:val="28"/>
          <w:szCs w:val="28"/>
        </w:rPr>
      </w:pPr>
      <w:r>
        <w:rPr>
          <w:sz w:val="28"/>
          <w:szCs w:val="28"/>
        </w:rPr>
        <w:t>2.3.67</w:t>
      </w:r>
      <w:r w:rsidR="00744031" w:rsidRPr="00555E4D">
        <w:rPr>
          <w:sz w:val="28"/>
          <w:szCs w:val="28"/>
        </w:rPr>
        <w:t>.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p w:rsidR="00744031" w:rsidRPr="00555E4D" w:rsidRDefault="001059FA">
      <w:pPr>
        <w:autoSpaceDE w:val="0"/>
        <w:autoSpaceDN w:val="0"/>
        <w:adjustRightInd w:val="0"/>
        <w:ind w:firstLine="540"/>
        <w:jc w:val="both"/>
        <w:rPr>
          <w:sz w:val="28"/>
          <w:szCs w:val="28"/>
        </w:rPr>
      </w:pPr>
      <w:r>
        <w:rPr>
          <w:sz w:val="28"/>
          <w:szCs w:val="28"/>
        </w:rPr>
        <w:t>2.3.68</w:t>
      </w:r>
      <w:r w:rsidR="00744031" w:rsidRPr="00555E4D">
        <w:rPr>
          <w:sz w:val="28"/>
          <w:szCs w:val="28"/>
        </w:rPr>
        <w:t>. Радиусы обслуживания допускаются:</w:t>
      </w:r>
    </w:p>
    <w:p w:rsidR="00744031" w:rsidRPr="00555E4D" w:rsidRDefault="00744031">
      <w:pPr>
        <w:autoSpaceDE w:val="0"/>
        <w:autoSpaceDN w:val="0"/>
        <w:adjustRightInd w:val="0"/>
        <w:ind w:firstLine="540"/>
        <w:jc w:val="both"/>
        <w:rPr>
          <w:sz w:val="28"/>
          <w:szCs w:val="28"/>
        </w:rPr>
      </w:pPr>
      <w:r w:rsidRPr="00555E4D">
        <w:rPr>
          <w:sz w:val="28"/>
          <w:szCs w:val="28"/>
        </w:rPr>
        <w:t>дошкольных образовательных организаций - в соответствии с приложением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общеобразовательных учреждений:</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учащихся I ступени обучения - не более </w:t>
      </w:r>
      <w:smartTag w:uri="urn:schemas-microsoft-com:office:smarttags" w:element="metricconverter">
        <w:smartTagPr>
          <w:attr w:name="ProductID" w:val="2 км"/>
        </w:smartTagPr>
        <w:r w:rsidRPr="00555E4D">
          <w:rPr>
            <w:sz w:val="28"/>
            <w:szCs w:val="28"/>
          </w:rPr>
          <w:t>2 км</w:t>
        </w:r>
      </w:smartTag>
      <w:r w:rsidRPr="00555E4D">
        <w:rPr>
          <w:sz w:val="28"/>
          <w:szCs w:val="28"/>
        </w:rPr>
        <w:t xml:space="preserve"> пешеходной и не более 15 мин. (в одну сторону) транспортной доступности;</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учащихся II и III ступеней обучения - не более </w:t>
      </w:r>
      <w:smartTag w:uri="urn:schemas-microsoft-com:office:smarttags" w:element="metricconverter">
        <w:smartTagPr>
          <w:attr w:name="ProductID" w:val="4 км"/>
        </w:smartTagPr>
        <w:r w:rsidRPr="00555E4D">
          <w:rPr>
            <w:sz w:val="28"/>
            <w:szCs w:val="28"/>
          </w:rPr>
          <w:t>4 км</w:t>
        </w:r>
      </w:smartTag>
      <w:r w:rsidRPr="00555E4D">
        <w:rPr>
          <w:sz w:val="28"/>
          <w:szCs w:val="28"/>
        </w:rPr>
        <w:t xml:space="preserve"> пешеходной и не более 30 минут (в одну сторону) транспортной доступности. Предельный радиус обслуживания обучающихся II - III ступеней не должен превышать </w:t>
      </w:r>
      <w:smartTag w:uri="urn:schemas-microsoft-com:office:smarttags" w:element="metricconverter">
        <w:smartTagPr>
          <w:attr w:name="ProductID" w:val="15 км"/>
        </w:smartTagPr>
        <w:r w:rsidRPr="00555E4D">
          <w:rPr>
            <w:sz w:val="28"/>
            <w:szCs w:val="28"/>
          </w:rPr>
          <w:t>15 км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организаций торговли - в соответствии с приложением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поликлиник, амбулаторий, фельдшерско-акушерских пунктов и аптек - не более 30 минут пешеходно-транспортной доступности.</w:t>
      </w:r>
    </w:p>
    <w:p w:rsidR="00744031" w:rsidRPr="00555E4D" w:rsidRDefault="001059FA">
      <w:pPr>
        <w:autoSpaceDE w:val="0"/>
        <w:autoSpaceDN w:val="0"/>
        <w:adjustRightInd w:val="0"/>
        <w:ind w:firstLine="540"/>
        <w:jc w:val="both"/>
        <w:rPr>
          <w:sz w:val="28"/>
          <w:szCs w:val="28"/>
        </w:rPr>
      </w:pPr>
      <w:r>
        <w:rPr>
          <w:sz w:val="28"/>
          <w:szCs w:val="28"/>
        </w:rPr>
        <w:t>2.3.69</w:t>
      </w:r>
      <w:r w:rsidR="00744031" w:rsidRPr="00555E4D">
        <w:rPr>
          <w:sz w:val="28"/>
          <w:szCs w:val="28"/>
        </w:rPr>
        <w:t>.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744031" w:rsidRPr="00555E4D" w:rsidRDefault="00744031">
      <w:pPr>
        <w:autoSpaceDE w:val="0"/>
        <w:autoSpaceDN w:val="0"/>
        <w:adjustRightInd w:val="0"/>
        <w:jc w:val="center"/>
        <w:rPr>
          <w:sz w:val="28"/>
          <w:szCs w:val="28"/>
        </w:rPr>
      </w:pPr>
    </w:p>
    <w:p w:rsidR="00744031" w:rsidRPr="00555E4D" w:rsidRDefault="00744031">
      <w:pPr>
        <w:autoSpaceDE w:val="0"/>
        <w:autoSpaceDN w:val="0"/>
        <w:adjustRightInd w:val="0"/>
        <w:jc w:val="center"/>
        <w:outlineLvl w:val="2"/>
        <w:rPr>
          <w:color w:val="000000"/>
          <w:sz w:val="28"/>
          <w:szCs w:val="28"/>
        </w:rPr>
      </w:pPr>
      <w:r w:rsidRPr="00555E4D">
        <w:rPr>
          <w:color w:val="000000"/>
          <w:sz w:val="28"/>
          <w:szCs w:val="28"/>
        </w:rPr>
        <w:lastRenderedPageBreak/>
        <w:t>2.4. Зоны рекреационного назначения</w:t>
      </w:r>
    </w:p>
    <w:p w:rsidR="00744031" w:rsidRPr="00555E4D" w:rsidRDefault="00744031">
      <w:pPr>
        <w:autoSpaceDE w:val="0"/>
        <w:autoSpaceDN w:val="0"/>
        <w:adjustRightInd w:val="0"/>
        <w:jc w:val="center"/>
        <w:rPr>
          <w:sz w:val="28"/>
          <w:szCs w:val="28"/>
        </w:rPr>
      </w:pPr>
    </w:p>
    <w:p w:rsidR="00744031" w:rsidRPr="00555E4D" w:rsidRDefault="00744031">
      <w:pPr>
        <w:autoSpaceDE w:val="0"/>
        <w:autoSpaceDN w:val="0"/>
        <w:adjustRightInd w:val="0"/>
        <w:jc w:val="center"/>
        <w:outlineLvl w:val="3"/>
        <w:rPr>
          <w:sz w:val="28"/>
          <w:szCs w:val="28"/>
        </w:rPr>
      </w:pPr>
      <w:r w:rsidRPr="00555E4D">
        <w:rPr>
          <w:sz w:val="28"/>
          <w:szCs w:val="28"/>
        </w:rPr>
        <w:t>Общие требования</w:t>
      </w:r>
    </w:p>
    <w:p w:rsidR="00744031" w:rsidRPr="00555E4D" w:rsidRDefault="00744031">
      <w:pPr>
        <w:autoSpaceDE w:val="0"/>
        <w:autoSpaceDN w:val="0"/>
        <w:adjustRightInd w:val="0"/>
        <w:jc w:val="center"/>
        <w:rPr>
          <w:sz w:val="28"/>
          <w:szCs w:val="28"/>
        </w:rPr>
      </w:pPr>
    </w:p>
    <w:p w:rsidR="00744031" w:rsidRPr="00555E4D" w:rsidRDefault="00744031">
      <w:pPr>
        <w:autoSpaceDE w:val="0"/>
        <w:autoSpaceDN w:val="0"/>
        <w:adjustRightInd w:val="0"/>
        <w:ind w:firstLine="540"/>
        <w:jc w:val="both"/>
        <w:rPr>
          <w:sz w:val="28"/>
          <w:szCs w:val="28"/>
        </w:rPr>
      </w:pPr>
      <w:r w:rsidRPr="00555E4D">
        <w:rPr>
          <w:sz w:val="28"/>
          <w:szCs w:val="28"/>
        </w:rPr>
        <w:t>2.4.1. Рекреационные зоны предназначены для организации массового отдыха населения, улучшения экологическо</w:t>
      </w:r>
      <w:r w:rsidR="00550F3F" w:rsidRPr="00555E4D">
        <w:rPr>
          <w:sz w:val="28"/>
          <w:szCs w:val="28"/>
        </w:rPr>
        <w:t xml:space="preserve">й обстановки </w:t>
      </w:r>
      <w:r w:rsidR="00464C1C">
        <w:rPr>
          <w:sz w:val="28"/>
          <w:szCs w:val="28"/>
        </w:rPr>
        <w:t>поселения</w:t>
      </w:r>
      <w:r w:rsidRPr="00555E4D">
        <w:rPr>
          <w:sz w:val="28"/>
          <w:szCs w:val="28"/>
        </w:rPr>
        <w:t xml:space="preserve">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w:t>
      </w:r>
      <w:r w:rsidR="00464C1C">
        <w:rPr>
          <w:sz w:val="28"/>
          <w:szCs w:val="28"/>
        </w:rPr>
        <w:t>поселения</w:t>
      </w:r>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2.4.2. Рекреационные зоны формируются на землях общего пользования (парки, сады, скверы, бульвары и другие озелененные территории общего пользования).</w:t>
      </w:r>
    </w:p>
    <w:p w:rsidR="00744031" w:rsidRPr="00555E4D" w:rsidRDefault="00744031">
      <w:pPr>
        <w:autoSpaceDE w:val="0"/>
        <w:autoSpaceDN w:val="0"/>
        <w:adjustRightInd w:val="0"/>
        <w:ind w:firstLine="540"/>
        <w:jc w:val="both"/>
        <w:rPr>
          <w:sz w:val="28"/>
          <w:szCs w:val="28"/>
        </w:rPr>
      </w:pPr>
      <w:r w:rsidRPr="00555E4D">
        <w:rPr>
          <w:sz w:val="28"/>
          <w:szCs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744031" w:rsidRPr="00555E4D" w:rsidRDefault="00744031">
      <w:pPr>
        <w:autoSpaceDE w:val="0"/>
        <w:autoSpaceDN w:val="0"/>
        <w:adjustRightInd w:val="0"/>
        <w:ind w:firstLine="540"/>
        <w:jc w:val="both"/>
        <w:rPr>
          <w:sz w:val="28"/>
          <w:szCs w:val="28"/>
        </w:rPr>
      </w:pPr>
      <w:r w:rsidRPr="00555E4D">
        <w:rPr>
          <w:sz w:val="28"/>
          <w:szCs w:val="28"/>
        </w:rPr>
        <w:t>2.4.3. 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744031" w:rsidRPr="00555E4D" w:rsidRDefault="00744031">
      <w:pPr>
        <w:autoSpaceDE w:val="0"/>
        <w:autoSpaceDN w:val="0"/>
        <w:adjustRightInd w:val="0"/>
        <w:ind w:firstLine="540"/>
        <w:jc w:val="both"/>
        <w:rPr>
          <w:sz w:val="28"/>
          <w:szCs w:val="28"/>
        </w:rPr>
      </w:pPr>
      <w:r w:rsidRPr="00555E4D">
        <w:rPr>
          <w:sz w:val="28"/>
          <w:szCs w:val="28"/>
        </w:rPr>
        <w:t>Рекреационные зоны расчленяют территорию крупных, больших и средних городских округов и городских поселений на планировочные части, при этом должна соблюдаться соразмерность застроенных территорий и открытых незастроенных пространств, обеспечиваться удобный доступ к рекреационным зонам.</w:t>
      </w:r>
    </w:p>
    <w:p w:rsidR="00744031" w:rsidRPr="00555E4D" w:rsidRDefault="00464C1C">
      <w:pPr>
        <w:autoSpaceDE w:val="0"/>
        <w:autoSpaceDN w:val="0"/>
        <w:adjustRightInd w:val="0"/>
        <w:ind w:firstLine="540"/>
        <w:jc w:val="both"/>
        <w:rPr>
          <w:sz w:val="28"/>
          <w:szCs w:val="28"/>
        </w:rPr>
      </w:pPr>
      <w:r>
        <w:rPr>
          <w:sz w:val="28"/>
          <w:szCs w:val="28"/>
        </w:rPr>
        <w:t>2.4.4. В поселении</w:t>
      </w:r>
      <w:r w:rsidR="00744031" w:rsidRPr="00555E4D">
        <w:rPr>
          <w:sz w:val="28"/>
          <w:szCs w:val="28"/>
        </w:rPr>
        <w:t xml:space="preserve"> необходимо предусматривать непрерывную систему озелененных территорий и других открытых пространств.</w:t>
      </w:r>
    </w:p>
    <w:p w:rsidR="00744031" w:rsidRPr="00555E4D" w:rsidRDefault="00744031">
      <w:pPr>
        <w:autoSpaceDE w:val="0"/>
        <w:autoSpaceDN w:val="0"/>
        <w:adjustRightInd w:val="0"/>
        <w:ind w:firstLine="540"/>
        <w:jc w:val="both"/>
        <w:rPr>
          <w:sz w:val="28"/>
          <w:szCs w:val="28"/>
        </w:rPr>
      </w:pPr>
      <w:r w:rsidRPr="00555E4D">
        <w:rPr>
          <w:sz w:val="28"/>
          <w:szCs w:val="28"/>
        </w:rPr>
        <w:t>На озелененных территориях нормируются:</w:t>
      </w:r>
    </w:p>
    <w:p w:rsidR="00744031" w:rsidRPr="00555E4D" w:rsidRDefault="00744031">
      <w:pPr>
        <w:autoSpaceDE w:val="0"/>
        <w:autoSpaceDN w:val="0"/>
        <w:adjustRightInd w:val="0"/>
        <w:ind w:firstLine="540"/>
        <w:jc w:val="both"/>
        <w:rPr>
          <w:sz w:val="28"/>
          <w:szCs w:val="28"/>
        </w:rPr>
      </w:pPr>
      <w:r w:rsidRPr="00555E4D">
        <w:rPr>
          <w:sz w:val="28"/>
          <w:szCs w:val="28"/>
        </w:rPr>
        <w:t>соотношение территорий, занятых зелеными насаждениями, элементами благоустройства, сооружениями и застройкой;</w:t>
      </w:r>
    </w:p>
    <w:p w:rsidR="00744031" w:rsidRPr="00555E4D" w:rsidRDefault="00744031">
      <w:pPr>
        <w:autoSpaceDE w:val="0"/>
        <w:autoSpaceDN w:val="0"/>
        <w:adjustRightInd w:val="0"/>
        <w:ind w:firstLine="540"/>
        <w:jc w:val="both"/>
        <w:rPr>
          <w:sz w:val="28"/>
          <w:szCs w:val="28"/>
        </w:rPr>
      </w:pPr>
      <w:r w:rsidRPr="00555E4D">
        <w:rPr>
          <w:sz w:val="28"/>
          <w:szCs w:val="28"/>
        </w:rPr>
        <w:t>габариты допускаемой застройки и ее назначение;</w:t>
      </w:r>
    </w:p>
    <w:p w:rsidR="00744031" w:rsidRPr="00555E4D" w:rsidRDefault="00744031">
      <w:pPr>
        <w:autoSpaceDE w:val="0"/>
        <w:autoSpaceDN w:val="0"/>
        <w:adjustRightInd w:val="0"/>
        <w:ind w:firstLine="540"/>
        <w:jc w:val="both"/>
        <w:rPr>
          <w:sz w:val="28"/>
          <w:szCs w:val="28"/>
        </w:rPr>
      </w:pPr>
      <w:r w:rsidRPr="00555E4D">
        <w:rPr>
          <w:sz w:val="28"/>
          <w:szCs w:val="28"/>
        </w:rPr>
        <w:t>расстояния от зеленых насаждений до зданий, сооружений, коммуникаций.</w:t>
      </w:r>
    </w:p>
    <w:p w:rsidR="00744031" w:rsidRPr="00555E4D" w:rsidRDefault="00744031">
      <w:pPr>
        <w:autoSpaceDE w:val="0"/>
        <w:autoSpaceDN w:val="0"/>
        <w:adjustRightInd w:val="0"/>
        <w:ind w:firstLine="540"/>
        <w:jc w:val="both"/>
        <w:rPr>
          <w:sz w:val="28"/>
          <w:szCs w:val="28"/>
        </w:rPr>
      </w:pPr>
      <w:r w:rsidRPr="00555E4D">
        <w:rPr>
          <w:sz w:val="28"/>
          <w:szCs w:val="28"/>
        </w:rPr>
        <w:t>2.4.5. 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rsidR="00744031" w:rsidRDefault="00744031">
      <w:pPr>
        <w:autoSpaceDE w:val="0"/>
        <w:autoSpaceDN w:val="0"/>
        <w:adjustRightInd w:val="0"/>
        <w:jc w:val="center"/>
      </w:pPr>
    </w:p>
    <w:p w:rsidR="00744031" w:rsidRPr="00555E4D" w:rsidRDefault="00744031">
      <w:pPr>
        <w:autoSpaceDE w:val="0"/>
        <w:autoSpaceDN w:val="0"/>
        <w:adjustRightInd w:val="0"/>
        <w:jc w:val="center"/>
        <w:outlineLvl w:val="3"/>
        <w:rPr>
          <w:sz w:val="28"/>
          <w:szCs w:val="28"/>
        </w:rPr>
      </w:pPr>
      <w:r w:rsidRPr="00555E4D">
        <w:rPr>
          <w:sz w:val="28"/>
          <w:szCs w:val="28"/>
        </w:rPr>
        <w:t>Озелененные территории общего пользования</w:t>
      </w:r>
    </w:p>
    <w:p w:rsidR="00744031" w:rsidRPr="00555E4D" w:rsidRDefault="00744031">
      <w:pPr>
        <w:autoSpaceDE w:val="0"/>
        <w:autoSpaceDN w:val="0"/>
        <w:adjustRightInd w:val="0"/>
        <w:ind w:firstLine="540"/>
        <w:jc w:val="both"/>
        <w:rPr>
          <w:sz w:val="28"/>
          <w:szCs w:val="28"/>
        </w:rPr>
      </w:pPr>
    </w:p>
    <w:p w:rsidR="00744031" w:rsidRPr="00555E4D" w:rsidRDefault="00744031">
      <w:pPr>
        <w:autoSpaceDE w:val="0"/>
        <w:autoSpaceDN w:val="0"/>
        <w:adjustRightInd w:val="0"/>
        <w:ind w:firstLine="540"/>
        <w:jc w:val="both"/>
        <w:rPr>
          <w:sz w:val="28"/>
          <w:szCs w:val="28"/>
        </w:rPr>
      </w:pPr>
      <w:r w:rsidRPr="00555E4D">
        <w:rPr>
          <w:sz w:val="28"/>
          <w:szCs w:val="28"/>
        </w:rPr>
        <w:t>2.4.6. Площадь озелененных территорий общего пользования - парков, садов, бульваров, скверов, размещаемых на селитебно</w:t>
      </w:r>
      <w:r w:rsidR="00550F3F" w:rsidRPr="00555E4D">
        <w:rPr>
          <w:sz w:val="28"/>
          <w:szCs w:val="28"/>
        </w:rPr>
        <w:t xml:space="preserve">й территории </w:t>
      </w:r>
      <w:r w:rsidR="00464C1C">
        <w:rPr>
          <w:sz w:val="28"/>
          <w:szCs w:val="28"/>
        </w:rPr>
        <w:t>поселения</w:t>
      </w:r>
      <w:r w:rsidRPr="00555E4D">
        <w:rPr>
          <w:sz w:val="28"/>
          <w:szCs w:val="28"/>
        </w:rPr>
        <w:t>, следует определять по таблице 25 настоящих Нормативов.</w:t>
      </w:r>
    </w:p>
    <w:p w:rsidR="00555E4D" w:rsidRDefault="00555E4D" w:rsidP="00464C1C">
      <w:pPr>
        <w:autoSpaceDE w:val="0"/>
        <w:autoSpaceDN w:val="0"/>
        <w:adjustRightInd w:val="0"/>
        <w:jc w:val="both"/>
        <w:rPr>
          <w:sz w:val="28"/>
          <w:szCs w:val="28"/>
        </w:rPr>
      </w:pPr>
    </w:p>
    <w:p w:rsidR="00464C1C" w:rsidRDefault="00464C1C" w:rsidP="00464C1C">
      <w:pPr>
        <w:autoSpaceDE w:val="0"/>
        <w:autoSpaceDN w:val="0"/>
        <w:adjustRightInd w:val="0"/>
        <w:jc w:val="both"/>
        <w:rPr>
          <w:sz w:val="28"/>
          <w:szCs w:val="28"/>
        </w:rPr>
      </w:pPr>
    </w:p>
    <w:p w:rsidR="00555E4D" w:rsidRPr="00555E4D" w:rsidRDefault="00555E4D">
      <w:pPr>
        <w:autoSpaceDE w:val="0"/>
        <w:autoSpaceDN w:val="0"/>
        <w:adjustRightInd w:val="0"/>
        <w:ind w:firstLine="540"/>
        <w:jc w:val="both"/>
        <w:rPr>
          <w:sz w:val="28"/>
          <w:szCs w:val="28"/>
        </w:rPr>
      </w:pPr>
    </w:p>
    <w:p w:rsidR="00744031" w:rsidRPr="00555E4D" w:rsidRDefault="00744031">
      <w:pPr>
        <w:autoSpaceDE w:val="0"/>
        <w:autoSpaceDN w:val="0"/>
        <w:adjustRightInd w:val="0"/>
        <w:jc w:val="right"/>
        <w:outlineLvl w:val="4"/>
        <w:rPr>
          <w:sz w:val="28"/>
          <w:szCs w:val="28"/>
        </w:rPr>
      </w:pPr>
      <w:r w:rsidRPr="00555E4D">
        <w:rPr>
          <w:sz w:val="28"/>
          <w:szCs w:val="28"/>
        </w:rPr>
        <w:lastRenderedPageBreak/>
        <w:t>Таблица 25</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240"/>
        <w:gridCol w:w="1863"/>
        <w:gridCol w:w="1560"/>
        <w:gridCol w:w="1417"/>
        <w:gridCol w:w="1559"/>
      </w:tblGrid>
      <w:tr w:rsidR="00744031" w:rsidTr="004F3B27">
        <w:trPr>
          <w:cantSplit/>
          <w:trHeight w:val="240"/>
        </w:trPr>
        <w:tc>
          <w:tcPr>
            <w:tcW w:w="32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Озелененная территория </w:t>
            </w:r>
            <w:r>
              <w:rPr>
                <w:rFonts w:ascii="Times New Roman" w:hAnsi="Times New Roman" w:cs="Times New Roman"/>
                <w:sz w:val="24"/>
                <w:szCs w:val="24"/>
              </w:rPr>
              <w:br/>
              <w:t xml:space="preserve">общего пользования   </w:t>
            </w:r>
          </w:p>
        </w:tc>
        <w:tc>
          <w:tcPr>
            <w:tcW w:w="6399"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озелененных территорий (м2/чел.)     </w:t>
            </w:r>
          </w:p>
        </w:tc>
      </w:tr>
      <w:tr w:rsidR="00744031" w:rsidTr="004F3B27">
        <w:trPr>
          <w:cantSplit/>
          <w:trHeight w:val="240"/>
        </w:trPr>
        <w:tc>
          <w:tcPr>
            <w:tcW w:w="324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840"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городских округов и городских поселений</w:t>
            </w:r>
          </w:p>
        </w:tc>
        <w:tc>
          <w:tcPr>
            <w:tcW w:w="155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сельских </w:t>
            </w:r>
            <w:r>
              <w:rPr>
                <w:rFonts w:ascii="Times New Roman" w:hAnsi="Times New Roman" w:cs="Times New Roman"/>
                <w:sz w:val="24"/>
                <w:szCs w:val="24"/>
              </w:rPr>
              <w:br/>
              <w:t>поселений</w:t>
            </w:r>
          </w:p>
        </w:tc>
      </w:tr>
      <w:tr w:rsidR="00744031" w:rsidTr="004F3B27">
        <w:trPr>
          <w:cantSplit/>
          <w:trHeight w:val="240"/>
        </w:trPr>
        <w:tc>
          <w:tcPr>
            <w:tcW w:w="32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6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крупных и больших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средних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малых   </w:t>
            </w:r>
          </w:p>
        </w:tc>
        <w:tc>
          <w:tcPr>
            <w:tcW w:w="155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Общегородские          </w:t>
            </w:r>
          </w:p>
        </w:tc>
        <w:tc>
          <w:tcPr>
            <w:tcW w:w="186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(10) &lt;*&gt;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4F3B27">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Жилых районов          </w:t>
            </w:r>
          </w:p>
        </w:tc>
        <w:tc>
          <w:tcPr>
            <w:tcW w:w="186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Default="00744031">
      <w:pPr>
        <w:pStyle w:val="ConsPlusNonformat"/>
        <w:widowControl/>
        <w:ind w:firstLine="540"/>
        <w:jc w:val="both"/>
      </w:pPr>
      <w:r>
        <w:t>--------------------------------</w:t>
      </w:r>
    </w:p>
    <w:p w:rsidR="00744031" w:rsidRPr="00555E4D" w:rsidRDefault="00744031">
      <w:pPr>
        <w:autoSpaceDE w:val="0"/>
        <w:autoSpaceDN w:val="0"/>
        <w:adjustRightInd w:val="0"/>
        <w:ind w:firstLine="540"/>
        <w:jc w:val="both"/>
        <w:rPr>
          <w:sz w:val="28"/>
          <w:szCs w:val="28"/>
        </w:rPr>
      </w:pPr>
      <w:r w:rsidRPr="00555E4D">
        <w:rPr>
          <w:sz w:val="28"/>
          <w:szCs w:val="28"/>
        </w:rPr>
        <w:t xml:space="preserve">&lt;*&gt; В скобках приведены размеры для малых </w:t>
      </w:r>
      <w:r w:rsidR="00464C1C">
        <w:rPr>
          <w:sz w:val="28"/>
          <w:szCs w:val="28"/>
        </w:rPr>
        <w:t>населенных пунктов</w:t>
      </w:r>
      <w:r w:rsidRPr="00555E4D">
        <w:rPr>
          <w:sz w:val="28"/>
          <w:szCs w:val="28"/>
        </w:rPr>
        <w:t xml:space="preserve"> и поселков с численностью населения до 20 тысяч человек.</w:t>
      </w:r>
    </w:p>
    <w:p w:rsidR="00744031" w:rsidRPr="00555E4D" w:rsidRDefault="00744031">
      <w:pPr>
        <w:autoSpaceDE w:val="0"/>
        <w:autoSpaceDN w:val="0"/>
        <w:adjustRightInd w:val="0"/>
        <w:ind w:firstLine="540"/>
        <w:jc w:val="both"/>
        <w:rPr>
          <w:sz w:val="28"/>
          <w:szCs w:val="28"/>
        </w:rPr>
      </w:pPr>
      <w:r w:rsidRPr="00555E4D">
        <w:rPr>
          <w:sz w:val="28"/>
          <w:szCs w:val="28"/>
        </w:rPr>
        <w:t>Примечания.</w:t>
      </w:r>
    </w:p>
    <w:p w:rsidR="00744031" w:rsidRPr="00555E4D" w:rsidRDefault="00BB07FC" w:rsidP="00CC1EC5">
      <w:pPr>
        <w:autoSpaceDE w:val="0"/>
        <w:autoSpaceDN w:val="0"/>
        <w:adjustRightInd w:val="0"/>
        <w:ind w:firstLine="540"/>
        <w:jc w:val="both"/>
        <w:rPr>
          <w:sz w:val="28"/>
          <w:szCs w:val="28"/>
        </w:rPr>
      </w:pPr>
      <w:r>
        <w:rPr>
          <w:sz w:val="28"/>
          <w:szCs w:val="28"/>
        </w:rPr>
        <w:t>1</w:t>
      </w:r>
      <w:r w:rsidR="00744031" w:rsidRPr="00555E4D">
        <w:rPr>
          <w:sz w:val="28"/>
          <w:szCs w:val="28"/>
        </w:rPr>
        <w:t xml:space="preserve">. На территориях средних, малых </w:t>
      </w:r>
      <w:r w:rsidR="00464C1C">
        <w:rPr>
          <w:sz w:val="28"/>
          <w:szCs w:val="28"/>
        </w:rPr>
        <w:t>населенных пунктов</w:t>
      </w:r>
      <w:r w:rsidR="00744031" w:rsidRPr="00555E4D">
        <w:rPr>
          <w:sz w:val="28"/>
          <w:szCs w:val="28"/>
        </w:rPr>
        <w:t xml:space="preserve">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CC1EC5" w:rsidRPr="00555E4D" w:rsidRDefault="00CC1EC5" w:rsidP="00CC1EC5">
      <w:pPr>
        <w:autoSpaceDE w:val="0"/>
        <w:autoSpaceDN w:val="0"/>
        <w:adjustRightInd w:val="0"/>
        <w:ind w:firstLine="540"/>
        <w:jc w:val="both"/>
        <w:rPr>
          <w:sz w:val="28"/>
          <w:szCs w:val="28"/>
        </w:rPr>
      </w:pPr>
    </w:p>
    <w:p w:rsidR="00744031" w:rsidRPr="00555E4D" w:rsidRDefault="00744031">
      <w:pPr>
        <w:autoSpaceDE w:val="0"/>
        <w:autoSpaceDN w:val="0"/>
        <w:adjustRightInd w:val="0"/>
        <w:ind w:firstLine="540"/>
        <w:jc w:val="both"/>
        <w:rPr>
          <w:sz w:val="28"/>
          <w:szCs w:val="28"/>
        </w:rPr>
      </w:pPr>
      <w:r w:rsidRPr="00555E4D">
        <w:rPr>
          <w:sz w:val="28"/>
          <w:szCs w:val="28"/>
        </w:rPr>
        <w:t xml:space="preserve">2.4.7. 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Pr="00555E4D">
          <w:rPr>
            <w:sz w:val="28"/>
            <w:szCs w:val="28"/>
          </w:rPr>
          <w:t>0,5 км</w:t>
        </w:r>
      </w:smartTag>
      <w:r w:rsidRPr="00555E4D">
        <w:rPr>
          <w:sz w:val="28"/>
          <w:szCs w:val="28"/>
        </w:rPr>
        <w:t xml:space="preserve"> и более должны составлять не менее 10 процентов.</w:t>
      </w:r>
    </w:p>
    <w:p w:rsidR="00744031" w:rsidRPr="00555E4D" w:rsidRDefault="00744031">
      <w:pPr>
        <w:autoSpaceDE w:val="0"/>
        <w:autoSpaceDN w:val="0"/>
        <w:adjustRightInd w:val="0"/>
        <w:ind w:firstLine="540"/>
        <w:jc w:val="both"/>
        <w:rPr>
          <w:sz w:val="28"/>
          <w:szCs w:val="28"/>
        </w:rPr>
      </w:pPr>
      <w:r w:rsidRPr="00555E4D">
        <w:rPr>
          <w:sz w:val="28"/>
          <w:szCs w:val="28"/>
        </w:rP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744031" w:rsidRPr="00555E4D" w:rsidRDefault="00744031">
      <w:pPr>
        <w:autoSpaceDE w:val="0"/>
        <w:autoSpaceDN w:val="0"/>
        <w:adjustRightInd w:val="0"/>
        <w:ind w:firstLine="540"/>
        <w:jc w:val="both"/>
        <w:rPr>
          <w:sz w:val="28"/>
          <w:szCs w:val="28"/>
        </w:rPr>
      </w:pPr>
      <w:r w:rsidRPr="00555E4D">
        <w:rPr>
          <w:sz w:val="28"/>
          <w:szCs w:val="28"/>
        </w:rPr>
        <w:t>2.4.8. Минимальные размеры площади в гектарах принимаются:</w:t>
      </w:r>
    </w:p>
    <w:p w:rsidR="00744031" w:rsidRPr="00555E4D" w:rsidRDefault="00744031">
      <w:pPr>
        <w:autoSpaceDE w:val="0"/>
        <w:autoSpaceDN w:val="0"/>
        <w:adjustRightInd w:val="0"/>
        <w:ind w:firstLine="540"/>
        <w:jc w:val="both"/>
        <w:rPr>
          <w:sz w:val="28"/>
          <w:szCs w:val="28"/>
        </w:rPr>
      </w:pPr>
      <w:r w:rsidRPr="00555E4D">
        <w:rPr>
          <w:sz w:val="28"/>
          <w:szCs w:val="28"/>
        </w:rPr>
        <w:t>городских парков - 15;</w:t>
      </w:r>
    </w:p>
    <w:p w:rsidR="00744031" w:rsidRPr="00555E4D" w:rsidRDefault="00744031">
      <w:pPr>
        <w:autoSpaceDE w:val="0"/>
        <w:autoSpaceDN w:val="0"/>
        <w:adjustRightInd w:val="0"/>
        <w:ind w:firstLine="540"/>
        <w:jc w:val="both"/>
        <w:rPr>
          <w:sz w:val="28"/>
          <w:szCs w:val="28"/>
        </w:rPr>
      </w:pPr>
      <w:r w:rsidRPr="00555E4D">
        <w:rPr>
          <w:sz w:val="28"/>
          <w:szCs w:val="28"/>
        </w:rPr>
        <w:t>парков планировочных районов (жилых районов) - 10;</w:t>
      </w:r>
    </w:p>
    <w:p w:rsidR="00744031" w:rsidRPr="00555E4D" w:rsidRDefault="00744031">
      <w:pPr>
        <w:autoSpaceDE w:val="0"/>
        <w:autoSpaceDN w:val="0"/>
        <w:adjustRightInd w:val="0"/>
        <w:ind w:firstLine="540"/>
        <w:jc w:val="both"/>
        <w:rPr>
          <w:sz w:val="28"/>
          <w:szCs w:val="28"/>
        </w:rPr>
      </w:pPr>
      <w:r w:rsidRPr="00555E4D">
        <w:rPr>
          <w:sz w:val="28"/>
          <w:szCs w:val="28"/>
        </w:rPr>
        <w:t>садов жилых зон (микрорайонов) - 3;</w:t>
      </w:r>
    </w:p>
    <w:p w:rsidR="00744031" w:rsidRPr="00555E4D" w:rsidRDefault="00744031">
      <w:pPr>
        <w:autoSpaceDE w:val="0"/>
        <w:autoSpaceDN w:val="0"/>
        <w:adjustRightInd w:val="0"/>
        <w:ind w:firstLine="540"/>
        <w:jc w:val="both"/>
        <w:rPr>
          <w:sz w:val="28"/>
          <w:szCs w:val="28"/>
        </w:rPr>
      </w:pPr>
      <w:r w:rsidRPr="00555E4D">
        <w:rPr>
          <w:sz w:val="28"/>
          <w:szCs w:val="28"/>
        </w:rPr>
        <w:t>скверов - 0,5.</w:t>
      </w:r>
    </w:p>
    <w:p w:rsidR="00744031" w:rsidRPr="00555E4D" w:rsidRDefault="00744031">
      <w:pPr>
        <w:autoSpaceDE w:val="0"/>
        <w:autoSpaceDN w:val="0"/>
        <w:adjustRightInd w:val="0"/>
        <w:ind w:firstLine="540"/>
        <w:jc w:val="both"/>
        <w:rPr>
          <w:sz w:val="28"/>
          <w:szCs w:val="28"/>
        </w:rPr>
      </w:pPr>
      <w:r w:rsidRPr="00555E4D">
        <w:rPr>
          <w:sz w:val="28"/>
          <w:szCs w:val="28"/>
        </w:rPr>
        <w:t>Для условий реконструкции указанные размеры могут быть уменьшены.</w:t>
      </w:r>
    </w:p>
    <w:p w:rsidR="00744031" w:rsidRPr="00555E4D" w:rsidRDefault="00744031">
      <w:pPr>
        <w:autoSpaceDE w:val="0"/>
        <w:autoSpaceDN w:val="0"/>
        <w:adjustRightInd w:val="0"/>
        <w:ind w:firstLine="540"/>
        <w:jc w:val="both"/>
        <w:rPr>
          <w:sz w:val="28"/>
          <w:szCs w:val="28"/>
        </w:rPr>
      </w:pPr>
      <w:r w:rsidRPr="00555E4D">
        <w:rPr>
          <w:sz w:val="28"/>
          <w:szCs w:val="28"/>
        </w:rPr>
        <w:t>В общем балансе территории парков и садов площадь озелененных территорий следует принимать не менее 70 процентов.</w:t>
      </w:r>
    </w:p>
    <w:p w:rsidR="00744031" w:rsidRPr="00555E4D" w:rsidRDefault="00744031">
      <w:pPr>
        <w:autoSpaceDE w:val="0"/>
        <w:autoSpaceDN w:val="0"/>
        <w:adjustRightInd w:val="0"/>
        <w:ind w:firstLine="540"/>
        <w:jc w:val="both"/>
        <w:rPr>
          <w:sz w:val="28"/>
          <w:szCs w:val="28"/>
        </w:rPr>
      </w:pPr>
      <w:r w:rsidRPr="00555E4D">
        <w:rPr>
          <w:sz w:val="28"/>
          <w:szCs w:val="28"/>
        </w:rPr>
        <w:t xml:space="preserve">2.4.9.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w:t>
      </w:r>
      <w:smartTag w:uri="urn:schemas-microsoft-com:office:smarttags" w:element="metricconverter">
        <w:smartTagPr>
          <w:attr w:name="ProductID" w:val="10 гектаров"/>
        </w:smartTagPr>
        <w:r w:rsidRPr="00555E4D">
          <w:rPr>
            <w:sz w:val="28"/>
            <w:szCs w:val="28"/>
          </w:rPr>
          <w:t>10 гектаров</w:t>
        </w:r>
      </w:smartTag>
      <w:r w:rsidRPr="00555E4D">
        <w:rPr>
          <w:sz w:val="28"/>
          <w:szCs w:val="28"/>
        </w:rPr>
        <w:t xml:space="preserve">,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555E4D">
          <w:rPr>
            <w:sz w:val="28"/>
            <w:szCs w:val="28"/>
          </w:rPr>
          <w:t>8 м</w:t>
        </w:r>
      </w:smartTag>
      <w:r w:rsidRPr="00555E4D">
        <w:rPr>
          <w:sz w:val="28"/>
          <w:szCs w:val="28"/>
        </w:rPr>
        <w:t>; высота парковых сооружений - аттракционов - определяется проектом. Площадь застройки не должна превышать 7 процентов территории парка.</w:t>
      </w:r>
    </w:p>
    <w:p w:rsidR="00744031" w:rsidRPr="00555E4D" w:rsidRDefault="00744031">
      <w:pPr>
        <w:autoSpaceDE w:val="0"/>
        <w:autoSpaceDN w:val="0"/>
        <w:adjustRightInd w:val="0"/>
        <w:ind w:firstLine="540"/>
        <w:jc w:val="both"/>
        <w:rPr>
          <w:sz w:val="28"/>
          <w:szCs w:val="28"/>
        </w:rPr>
      </w:pPr>
      <w:r w:rsidRPr="00555E4D">
        <w:rPr>
          <w:sz w:val="28"/>
          <w:szCs w:val="28"/>
        </w:rPr>
        <w:t>2.4.10. Соотношение элементов территории парка следует принимать в процентах от общей площади парка:</w:t>
      </w:r>
    </w:p>
    <w:p w:rsidR="00744031" w:rsidRPr="00555E4D" w:rsidRDefault="00744031">
      <w:pPr>
        <w:autoSpaceDE w:val="0"/>
        <w:autoSpaceDN w:val="0"/>
        <w:adjustRightInd w:val="0"/>
        <w:ind w:firstLine="540"/>
        <w:jc w:val="both"/>
        <w:rPr>
          <w:sz w:val="28"/>
          <w:szCs w:val="28"/>
        </w:rPr>
      </w:pPr>
      <w:r w:rsidRPr="00555E4D">
        <w:rPr>
          <w:sz w:val="28"/>
          <w:szCs w:val="28"/>
        </w:rPr>
        <w:t>территории зеленых насаждений и водоемов - 65 - 75;</w:t>
      </w:r>
    </w:p>
    <w:p w:rsidR="00744031" w:rsidRPr="00555E4D" w:rsidRDefault="00744031">
      <w:pPr>
        <w:autoSpaceDE w:val="0"/>
        <w:autoSpaceDN w:val="0"/>
        <w:adjustRightInd w:val="0"/>
        <w:ind w:firstLine="540"/>
        <w:jc w:val="both"/>
        <w:rPr>
          <w:sz w:val="28"/>
          <w:szCs w:val="28"/>
        </w:rPr>
      </w:pPr>
      <w:r w:rsidRPr="00555E4D">
        <w:rPr>
          <w:sz w:val="28"/>
          <w:szCs w:val="28"/>
        </w:rPr>
        <w:t>аллеи, дороги, площадки - 10 - 15;</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площадки - 8 - 12;</w:t>
      </w:r>
    </w:p>
    <w:p w:rsidR="00744031" w:rsidRPr="00555E4D" w:rsidRDefault="00744031">
      <w:pPr>
        <w:autoSpaceDE w:val="0"/>
        <w:autoSpaceDN w:val="0"/>
        <w:adjustRightInd w:val="0"/>
        <w:ind w:firstLine="540"/>
        <w:jc w:val="both"/>
        <w:rPr>
          <w:sz w:val="28"/>
          <w:szCs w:val="28"/>
        </w:rPr>
      </w:pPr>
      <w:r w:rsidRPr="00555E4D">
        <w:rPr>
          <w:sz w:val="28"/>
          <w:szCs w:val="28"/>
        </w:rPr>
        <w:t>здания и сооружения - 5 - 7.</w:t>
      </w:r>
    </w:p>
    <w:p w:rsidR="00744031" w:rsidRPr="00555E4D" w:rsidRDefault="00744031">
      <w:pPr>
        <w:autoSpaceDE w:val="0"/>
        <w:autoSpaceDN w:val="0"/>
        <w:adjustRightInd w:val="0"/>
        <w:ind w:firstLine="540"/>
        <w:jc w:val="both"/>
        <w:rPr>
          <w:sz w:val="28"/>
          <w:szCs w:val="28"/>
        </w:rPr>
      </w:pPr>
      <w:r w:rsidRPr="00555E4D">
        <w:rPr>
          <w:sz w:val="28"/>
          <w:szCs w:val="28"/>
        </w:rPr>
        <w:t>2.4.11. Функциональная организация территории парка определяется проектом в зависимости от специализации.</w:t>
      </w:r>
    </w:p>
    <w:p w:rsidR="00744031" w:rsidRPr="00555E4D" w:rsidRDefault="00744031">
      <w:pPr>
        <w:autoSpaceDE w:val="0"/>
        <w:autoSpaceDN w:val="0"/>
        <w:adjustRightInd w:val="0"/>
        <w:ind w:firstLine="540"/>
        <w:jc w:val="both"/>
        <w:rPr>
          <w:sz w:val="28"/>
          <w:szCs w:val="28"/>
        </w:rPr>
      </w:pPr>
      <w:r w:rsidRPr="00555E4D">
        <w:rPr>
          <w:sz w:val="28"/>
          <w:szCs w:val="28"/>
        </w:rPr>
        <w:t>2.4.12. Время доступности должно составлять не более:</w:t>
      </w:r>
    </w:p>
    <w:p w:rsidR="00744031" w:rsidRPr="00555E4D" w:rsidRDefault="00744031">
      <w:pPr>
        <w:autoSpaceDE w:val="0"/>
        <w:autoSpaceDN w:val="0"/>
        <w:adjustRightInd w:val="0"/>
        <w:ind w:firstLine="540"/>
        <w:jc w:val="both"/>
        <w:rPr>
          <w:sz w:val="28"/>
          <w:szCs w:val="28"/>
        </w:rPr>
      </w:pPr>
      <w:r w:rsidRPr="00555E4D">
        <w:rPr>
          <w:sz w:val="28"/>
          <w:szCs w:val="28"/>
        </w:rPr>
        <w:t>для городских парков - 20 минут;</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парков планировочных районов - 15 минут или </w:t>
      </w:r>
      <w:smartTag w:uri="urn:schemas-microsoft-com:office:smarttags" w:element="metricconverter">
        <w:smartTagPr>
          <w:attr w:name="ProductID" w:val="1200 м"/>
        </w:smartTagPr>
        <w:r w:rsidRPr="00555E4D">
          <w:rPr>
            <w:sz w:val="28"/>
            <w:szCs w:val="28"/>
          </w:rPr>
          <w:t>1200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Расстояние между жилой застройкой и ближним краем паркового массива должно быть не менее </w:t>
      </w:r>
      <w:smartTag w:uri="urn:schemas-microsoft-com:office:smarttags" w:element="metricconverter">
        <w:smartTagPr>
          <w:attr w:name="ProductID" w:val="30 м"/>
        </w:smartTagPr>
        <w:r w:rsidRPr="00555E4D">
          <w:rPr>
            <w:sz w:val="28"/>
            <w:szCs w:val="28"/>
          </w:rPr>
          <w:t>30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rsidR="00744031" w:rsidRPr="00555E4D" w:rsidRDefault="00744031">
      <w:pPr>
        <w:autoSpaceDE w:val="0"/>
        <w:autoSpaceDN w:val="0"/>
        <w:adjustRightInd w:val="0"/>
        <w:ind w:firstLine="540"/>
        <w:jc w:val="both"/>
        <w:rPr>
          <w:sz w:val="28"/>
          <w:szCs w:val="28"/>
        </w:rPr>
      </w:pPr>
      <w:r w:rsidRPr="00555E4D">
        <w:rPr>
          <w:sz w:val="28"/>
          <w:szCs w:val="28"/>
        </w:rPr>
        <w:t xml:space="preserve">2.4.13. 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555E4D">
          <w:rPr>
            <w:sz w:val="28"/>
            <w:szCs w:val="28"/>
          </w:rPr>
          <w:t>400 м</w:t>
        </w:r>
      </w:smartTag>
      <w:r w:rsidRPr="00555E4D">
        <w:rPr>
          <w:sz w:val="28"/>
          <w:szCs w:val="28"/>
        </w:rPr>
        <w:t xml:space="preserve"> от входа и проектировать из расчета не менее 15 машино-мест на 100 единовременных посетителей. Размеры земельных участков автостоянок на одно место должны быть:</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легковых автомобилей - </w:t>
      </w:r>
      <w:smartTag w:uri="urn:schemas-microsoft-com:office:smarttags" w:element="metricconverter">
        <w:smartTagPr>
          <w:attr w:name="ProductID" w:val="25 м2"/>
        </w:smartTagPr>
        <w:r w:rsidRPr="00555E4D">
          <w:rPr>
            <w:sz w:val="28"/>
            <w:szCs w:val="28"/>
          </w:rPr>
          <w:t>25 м</w:t>
        </w:r>
        <w:r w:rsidRPr="00555E4D">
          <w:rPr>
            <w:sz w:val="28"/>
            <w:szCs w:val="28"/>
            <w:vertAlign w:val="superscript"/>
          </w:rPr>
          <w:t>2</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автобусов - </w:t>
      </w:r>
      <w:smartTag w:uri="urn:schemas-microsoft-com:office:smarttags" w:element="metricconverter">
        <w:smartTagPr>
          <w:attr w:name="ProductID" w:val="40 м2"/>
        </w:smartTagPr>
        <w:r w:rsidRPr="00555E4D">
          <w:rPr>
            <w:sz w:val="28"/>
            <w:szCs w:val="28"/>
          </w:rPr>
          <w:t>40 м</w:t>
        </w:r>
        <w:r w:rsidRPr="00555E4D">
          <w:rPr>
            <w:sz w:val="28"/>
            <w:szCs w:val="28"/>
            <w:vertAlign w:val="superscript"/>
          </w:rPr>
          <w:t>2</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для велосипедов - </w:t>
      </w:r>
      <w:smartTag w:uri="urn:schemas-microsoft-com:office:smarttags" w:element="metricconverter">
        <w:smartTagPr>
          <w:attr w:name="ProductID" w:val="0,9 м2"/>
        </w:smartTagPr>
        <w:r w:rsidRPr="00555E4D">
          <w:rPr>
            <w:sz w:val="28"/>
            <w:szCs w:val="28"/>
          </w:rPr>
          <w:t>0,9 м</w:t>
        </w:r>
        <w:r w:rsidRPr="00555E4D">
          <w:rPr>
            <w:sz w:val="28"/>
            <w:szCs w:val="28"/>
            <w:vertAlign w:val="superscript"/>
          </w:rPr>
          <w:t>2</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В указанные размеры не входит площадь подъездов и разделительных полос зеленых насаждений.</w:t>
      </w:r>
    </w:p>
    <w:p w:rsidR="00744031" w:rsidRPr="00555E4D" w:rsidRDefault="00744031">
      <w:pPr>
        <w:autoSpaceDE w:val="0"/>
        <w:autoSpaceDN w:val="0"/>
        <w:adjustRightInd w:val="0"/>
        <w:ind w:firstLine="540"/>
        <w:jc w:val="both"/>
        <w:rPr>
          <w:sz w:val="28"/>
          <w:szCs w:val="28"/>
        </w:rPr>
      </w:pPr>
      <w:r w:rsidRPr="00555E4D">
        <w:rPr>
          <w:sz w:val="28"/>
          <w:szCs w:val="28"/>
        </w:rPr>
        <w:t>2.4.14. Расчетное число единовременных посетителей территории парков, лесопарков, лесов, зеленых зон следует принимать не более:</w:t>
      </w:r>
    </w:p>
    <w:p w:rsidR="00744031" w:rsidRPr="00555E4D" w:rsidRDefault="00744031">
      <w:pPr>
        <w:autoSpaceDE w:val="0"/>
        <w:autoSpaceDN w:val="0"/>
        <w:adjustRightInd w:val="0"/>
        <w:ind w:firstLine="540"/>
        <w:jc w:val="both"/>
        <w:rPr>
          <w:sz w:val="28"/>
          <w:szCs w:val="28"/>
        </w:rPr>
      </w:pPr>
      <w:r w:rsidRPr="00555E4D">
        <w:rPr>
          <w:sz w:val="28"/>
          <w:szCs w:val="28"/>
        </w:rPr>
        <w:t>для городских парков - 100 чел./га;</w:t>
      </w:r>
    </w:p>
    <w:p w:rsidR="00744031" w:rsidRPr="00555E4D" w:rsidRDefault="00744031">
      <w:pPr>
        <w:autoSpaceDE w:val="0"/>
        <w:autoSpaceDN w:val="0"/>
        <w:adjustRightInd w:val="0"/>
        <w:ind w:firstLine="540"/>
        <w:jc w:val="both"/>
        <w:rPr>
          <w:sz w:val="28"/>
          <w:szCs w:val="28"/>
        </w:rPr>
      </w:pPr>
      <w:r w:rsidRPr="00555E4D">
        <w:rPr>
          <w:sz w:val="28"/>
          <w:szCs w:val="28"/>
        </w:rPr>
        <w:t>для парков зон отдыха - 70 чел./га;</w:t>
      </w:r>
    </w:p>
    <w:p w:rsidR="00744031" w:rsidRPr="00555E4D" w:rsidRDefault="00744031">
      <w:pPr>
        <w:autoSpaceDE w:val="0"/>
        <w:autoSpaceDN w:val="0"/>
        <w:adjustRightInd w:val="0"/>
        <w:ind w:firstLine="540"/>
        <w:jc w:val="both"/>
        <w:rPr>
          <w:sz w:val="28"/>
          <w:szCs w:val="28"/>
        </w:rPr>
      </w:pPr>
      <w:r w:rsidRPr="00555E4D">
        <w:rPr>
          <w:sz w:val="28"/>
          <w:szCs w:val="28"/>
        </w:rPr>
        <w:t>для лесопарков - 10 чел./га;</w:t>
      </w:r>
    </w:p>
    <w:p w:rsidR="00744031" w:rsidRPr="00555E4D" w:rsidRDefault="00744031">
      <w:pPr>
        <w:autoSpaceDE w:val="0"/>
        <w:autoSpaceDN w:val="0"/>
        <w:adjustRightInd w:val="0"/>
        <w:ind w:firstLine="540"/>
        <w:jc w:val="both"/>
        <w:rPr>
          <w:sz w:val="28"/>
          <w:szCs w:val="28"/>
        </w:rPr>
      </w:pPr>
      <w:r w:rsidRPr="00555E4D">
        <w:rPr>
          <w:sz w:val="28"/>
          <w:szCs w:val="28"/>
        </w:rPr>
        <w:t>для лесов - 1 - 3 чел./га.</w:t>
      </w:r>
    </w:p>
    <w:p w:rsidR="00744031" w:rsidRPr="00555E4D" w:rsidRDefault="00744031">
      <w:pPr>
        <w:autoSpaceDE w:val="0"/>
        <w:autoSpaceDN w:val="0"/>
        <w:adjustRightInd w:val="0"/>
        <w:ind w:firstLine="540"/>
        <w:jc w:val="both"/>
        <w:rPr>
          <w:sz w:val="28"/>
          <w:szCs w:val="28"/>
        </w:rPr>
      </w:pPr>
      <w:r w:rsidRPr="00555E4D">
        <w:rPr>
          <w:sz w:val="28"/>
          <w:szCs w:val="28"/>
        </w:rPr>
        <w:t>Примечание. При 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 преобразованию лесного ландшафта в парковый.</w:t>
      </w:r>
    </w:p>
    <w:p w:rsidR="00744031" w:rsidRPr="00555E4D" w:rsidRDefault="00744031">
      <w:pPr>
        <w:autoSpaceDE w:val="0"/>
        <w:autoSpaceDN w:val="0"/>
        <w:adjustRightInd w:val="0"/>
        <w:ind w:firstLine="540"/>
        <w:jc w:val="both"/>
        <w:rPr>
          <w:sz w:val="28"/>
          <w:szCs w:val="28"/>
        </w:rPr>
      </w:pPr>
    </w:p>
    <w:p w:rsidR="00744031" w:rsidRPr="00555E4D" w:rsidRDefault="00CC1EC5">
      <w:pPr>
        <w:autoSpaceDE w:val="0"/>
        <w:autoSpaceDN w:val="0"/>
        <w:adjustRightInd w:val="0"/>
        <w:ind w:firstLine="540"/>
        <w:jc w:val="both"/>
        <w:rPr>
          <w:sz w:val="28"/>
          <w:szCs w:val="28"/>
        </w:rPr>
      </w:pPr>
      <w:r w:rsidRPr="00555E4D">
        <w:rPr>
          <w:sz w:val="28"/>
          <w:szCs w:val="28"/>
        </w:rPr>
        <w:t xml:space="preserve">2.4.15. В </w:t>
      </w:r>
      <w:r w:rsidR="00464C1C">
        <w:rPr>
          <w:sz w:val="28"/>
          <w:szCs w:val="28"/>
        </w:rPr>
        <w:t>поселении</w:t>
      </w:r>
      <w:r w:rsidR="00744031" w:rsidRPr="00555E4D">
        <w:rPr>
          <w:sz w:val="28"/>
          <w:szCs w:val="28"/>
        </w:rPr>
        <w:t>, кроме парков районного значения, могут предусматриваться специализированные (детские, спортивные, выставочные, зоологические и другие парки, ботанические сады), размеры которых следует принимать по заданию на проектирование.</w:t>
      </w:r>
    </w:p>
    <w:p w:rsidR="00744031" w:rsidRPr="00555E4D" w:rsidRDefault="00744031">
      <w:pPr>
        <w:autoSpaceDE w:val="0"/>
        <w:autoSpaceDN w:val="0"/>
        <w:adjustRightInd w:val="0"/>
        <w:ind w:firstLine="540"/>
        <w:jc w:val="both"/>
        <w:rPr>
          <w:sz w:val="28"/>
          <w:szCs w:val="28"/>
        </w:rPr>
      </w:pPr>
      <w:r w:rsidRPr="00555E4D">
        <w:rPr>
          <w:sz w:val="28"/>
          <w:szCs w:val="28"/>
        </w:rPr>
        <w:t>Ориентировочные размеры детских парков допускается принимать из расчета 0,5 м</w:t>
      </w:r>
      <w:r w:rsidRPr="00555E4D">
        <w:rPr>
          <w:sz w:val="28"/>
          <w:szCs w:val="28"/>
          <w:vertAlign w:val="superscript"/>
        </w:rPr>
        <w:t>2</w:t>
      </w:r>
      <w:r w:rsidRPr="00555E4D">
        <w:rPr>
          <w:sz w:val="28"/>
          <w:szCs w:val="28"/>
        </w:rPr>
        <w:t>/чел., включая площадки и спортивные сооружения, нормы расчета которых приведены в приложении 6 к настоящим Нормативам.</w:t>
      </w:r>
    </w:p>
    <w:p w:rsidR="00744031" w:rsidRPr="00555E4D" w:rsidRDefault="00744031">
      <w:pPr>
        <w:autoSpaceDE w:val="0"/>
        <w:autoSpaceDN w:val="0"/>
        <w:adjustRightInd w:val="0"/>
        <w:ind w:firstLine="540"/>
        <w:jc w:val="both"/>
        <w:rPr>
          <w:sz w:val="28"/>
          <w:szCs w:val="28"/>
        </w:rPr>
      </w:pPr>
      <w:r w:rsidRPr="00555E4D">
        <w:rPr>
          <w:sz w:val="28"/>
          <w:szCs w:val="28"/>
        </w:rPr>
        <w:t xml:space="preserve">2.4.16. На территориях с высокой степенью сохранности естественных ландшафтов, имеющих эстетическую и познавательную ценность, следует формировать национальные и природные парки. Архитектурно-пространственная организация национальных и природных парков должна </w:t>
      </w:r>
      <w:r w:rsidRPr="00555E4D">
        <w:rPr>
          <w:sz w:val="28"/>
          <w:szCs w:val="28"/>
        </w:rPr>
        <w:lastRenderedPageBreak/>
        <w:t>предусматривать использование их территории в научных, культурно-просветительных и рекреационных целях с выделением заповедной, заповедно-рекреационной, рекреационной и хозяйственной зон в соответствии с требованиями раздела 5 "Особо охраняемые территории" настоящих Нормативов.</w:t>
      </w:r>
    </w:p>
    <w:p w:rsidR="00744031" w:rsidRPr="00555E4D" w:rsidRDefault="00744031">
      <w:pPr>
        <w:autoSpaceDE w:val="0"/>
        <w:autoSpaceDN w:val="0"/>
        <w:adjustRightInd w:val="0"/>
        <w:ind w:firstLine="540"/>
        <w:jc w:val="both"/>
        <w:rPr>
          <w:sz w:val="28"/>
          <w:szCs w:val="28"/>
        </w:rPr>
      </w:pPr>
      <w:r w:rsidRPr="00555E4D">
        <w:rPr>
          <w:sz w:val="28"/>
          <w:szCs w:val="28"/>
        </w:rPr>
        <w:t>2.4.17. При размещении парков на пойменных территориях необходимо соблюдать требования настоящего раздела и СНиП 2.06.15-85.</w:t>
      </w:r>
    </w:p>
    <w:p w:rsidR="00744031" w:rsidRPr="00555E4D" w:rsidRDefault="00744031">
      <w:pPr>
        <w:autoSpaceDE w:val="0"/>
        <w:autoSpaceDN w:val="0"/>
        <w:adjustRightInd w:val="0"/>
        <w:ind w:firstLine="540"/>
        <w:jc w:val="both"/>
        <w:rPr>
          <w:sz w:val="28"/>
          <w:szCs w:val="28"/>
        </w:rPr>
      </w:pPr>
      <w:r w:rsidRPr="00555E4D">
        <w:rPr>
          <w:sz w:val="28"/>
          <w:szCs w:val="28"/>
        </w:rPr>
        <w:t xml:space="preserve">2.4.18. 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w:t>
      </w:r>
      <w:smartTag w:uri="urn:schemas-microsoft-com:office:smarttags" w:element="metricconverter">
        <w:smartTagPr>
          <w:attr w:name="ProductID" w:val="10 гектаров"/>
        </w:smartTagPr>
        <w:r w:rsidRPr="00555E4D">
          <w:rPr>
            <w:sz w:val="28"/>
            <w:szCs w:val="28"/>
          </w:rPr>
          <w:t>10 гектаров</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На территории городского сада допускается возведение зданий высотой не более 6 - </w:t>
      </w:r>
      <w:smartTag w:uri="urn:schemas-microsoft-com:office:smarttags" w:element="metricconverter">
        <w:smartTagPr>
          <w:attr w:name="ProductID" w:val="8 м"/>
        </w:smartTagPr>
        <w:r w:rsidRPr="00555E4D">
          <w:rPr>
            <w:sz w:val="28"/>
            <w:szCs w:val="28"/>
          </w:rPr>
          <w:t>8 м</w:t>
        </w:r>
      </w:smartTag>
      <w:r w:rsidRPr="00555E4D">
        <w:rPr>
          <w:sz w:val="28"/>
          <w:szCs w:val="28"/>
        </w:rPr>
        <w:t>, необходимых для обслуживания посетителей и обеспечения его хозяйственной деятельности. Общая площадь застройки не должна превышать 5 процентов территории сада.</w:t>
      </w:r>
    </w:p>
    <w:p w:rsidR="00744031" w:rsidRPr="00555E4D" w:rsidRDefault="00744031">
      <w:pPr>
        <w:autoSpaceDE w:val="0"/>
        <w:autoSpaceDN w:val="0"/>
        <w:adjustRightInd w:val="0"/>
        <w:ind w:firstLine="540"/>
        <w:jc w:val="both"/>
        <w:rPr>
          <w:sz w:val="28"/>
          <w:szCs w:val="28"/>
        </w:rPr>
      </w:pPr>
      <w:r w:rsidRPr="00555E4D">
        <w:rPr>
          <w:sz w:val="28"/>
          <w:szCs w:val="28"/>
        </w:rP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744031" w:rsidRPr="00555E4D" w:rsidRDefault="00744031">
      <w:pPr>
        <w:autoSpaceDE w:val="0"/>
        <w:autoSpaceDN w:val="0"/>
        <w:adjustRightInd w:val="0"/>
        <w:ind w:firstLine="540"/>
        <w:jc w:val="both"/>
        <w:rPr>
          <w:sz w:val="28"/>
          <w:szCs w:val="28"/>
        </w:rPr>
      </w:pPr>
      <w:r w:rsidRPr="00555E4D">
        <w:rPr>
          <w:sz w:val="28"/>
          <w:szCs w:val="28"/>
        </w:rPr>
        <w:t>2.4.19. Соотношение элементов территории городского сада следует определять в процентах от общей площади сада:</w:t>
      </w:r>
    </w:p>
    <w:p w:rsidR="00744031" w:rsidRPr="00555E4D" w:rsidRDefault="00744031">
      <w:pPr>
        <w:autoSpaceDE w:val="0"/>
        <w:autoSpaceDN w:val="0"/>
        <w:adjustRightInd w:val="0"/>
        <w:ind w:firstLine="540"/>
        <w:jc w:val="both"/>
        <w:rPr>
          <w:sz w:val="28"/>
          <w:szCs w:val="28"/>
        </w:rPr>
      </w:pPr>
      <w:r w:rsidRPr="00555E4D">
        <w:rPr>
          <w:sz w:val="28"/>
          <w:szCs w:val="28"/>
        </w:rPr>
        <w:t>территории зеленых насаждений и водоемов - 65 - 75;</w:t>
      </w:r>
    </w:p>
    <w:p w:rsidR="00744031" w:rsidRPr="00555E4D" w:rsidRDefault="00744031">
      <w:pPr>
        <w:autoSpaceDE w:val="0"/>
        <w:autoSpaceDN w:val="0"/>
        <w:adjustRightInd w:val="0"/>
        <w:ind w:firstLine="540"/>
        <w:jc w:val="both"/>
        <w:rPr>
          <w:sz w:val="28"/>
          <w:szCs w:val="28"/>
        </w:rPr>
      </w:pPr>
      <w:r w:rsidRPr="00555E4D">
        <w:rPr>
          <w:sz w:val="28"/>
          <w:szCs w:val="28"/>
        </w:rPr>
        <w:t>аллеи, дорожки, площадки - 18 - 27;</w:t>
      </w:r>
    </w:p>
    <w:p w:rsidR="00744031" w:rsidRPr="00555E4D" w:rsidRDefault="00744031">
      <w:pPr>
        <w:autoSpaceDE w:val="0"/>
        <w:autoSpaceDN w:val="0"/>
        <w:adjustRightInd w:val="0"/>
        <w:ind w:firstLine="540"/>
        <w:jc w:val="both"/>
        <w:rPr>
          <w:sz w:val="28"/>
          <w:szCs w:val="28"/>
        </w:rPr>
      </w:pPr>
      <w:r w:rsidRPr="00555E4D">
        <w:rPr>
          <w:sz w:val="28"/>
          <w:szCs w:val="28"/>
        </w:rPr>
        <w:t>здания и сооружения - 2 - 5.</w:t>
      </w:r>
    </w:p>
    <w:p w:rsidR="00744031" w:rsidRPr="00555E4D" w:rsidRDefault="00744031">
      <w:pPr>
        <w:autoSpaceDE w:val="0"/>
        <w:autoSpaceDN w:val="0"/>
        <w:adjustRightInd w:val="0"/>
        <w:ind w:firstLine="540"/>
        <w:jc w:val="both"/>
        <w:rPr>
          <w:sz w:val="28"/>
          <w:szCs w:val="28"/>
        </w:rPr>
      </w:pPr>
      <w:r w:rsidRPr="00555E4D">
        <w:rPr>
          <w:sz w:val="28"/>
          <w:szCs w:val="28"/>
        </w:rPr>
        <w:t xml:space="preserve">2.4.20. При проектировании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555E4D">
          <w:rPr>
            <w:sz w:val="28"/>
            <w:szCs w:val="28"/>
          </w:rPr>
          <w:t>400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Для сада микрорайона (квартала) допускается изменение соотношения элементов территории сада, приведенных в пункте 2.4.21 настоящего раздела, в сторону снижения процента озеленения и увеличения площади дорожек, но не более чем на 20 процентов.</w:t>
      </w:r>
    </w:p>
    <w:p w:rsidR="00744031" w:rsidRPr="00555E4D" w:rsidRDefault="00744031">
      <w:pPr>
        <w:autoSpaceDE w:val="0"/>
        <w:autoSpaceDN w:val="0"/>
        <w:adjustRightInd w:val="0"/>
        <w:ind w:firstLine="540"/>
        <w:jc w:val="both"/>
        <w:rPr>
          <w:sz w:val="28"/>
          <w:szCs w:val="28"/>
        </w:rPr>
      </w:pPr>
      <w:r w:rsidRPr="00555E4D">
        <w:rPr>
          <w:sz w:val="28"/>
          <w:szCs w:val="28"/>
        </w:rPr>
        <w:t>2.4.21.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744031" w:rsidRPr="00555E4D" w:rsidRDefault="00744031">
      <w:pPr>
        <w:autoSpaceDE w:val="0"/>
        <w:autoSpaceDN w:val="0"/>
        <w:adjustRightInd w:val="0"/>
        <w:ind w:firstLine="540"/>
        <w:jc w:val="both"/>
        <w:rPr>
          <w:sz w:val="28"/>
          <w:szCs w:val="28"/>
        </w:rPr>
      </w:pPr>
      <w:r w:rsidRPr="00555E4D">
        <w:rPr>
          <w:sz w:val="28"/>
          <w:szCs w:val="28"/>
        </w:rPr>
        <w:t>Бульвары и пешеходные аллеи следует предусматривать в направлении массовых потоков пешеходного движения.</w:t>
      </w:r>
    </w:p>
    <w:p w:rsidR="00744031" w:rsidRPr="00555E4D" w:rsidRDefault="00744031">
      <w:pPr>
        <w:autoSpaceDE w:val="0"/>
        <w:autoSpaceDN w:val="0"/>
        <w:adjustRightInd w:val="0"/>
        <w:ind w:firstLine="540"/>
        <w:jc w:val="both"/>
        <w:rPr>
          <w:sz w:val="28"/>
          <w:szCs w:val="28"/>
        </w:rPr>
      </w:pPr>
      <w:r w:rsidRPr="00555E4D">
        <w:rPr>
          <w:sz w:val="28"/>
          <w:szCs w:val="28"/>
        </w:rPr>
        <w:t>Ширину бульваров с одной продольной пешеходной аллеей следует принимать в метрах, не менее размещаемых:</w:t>
      </w:r>
    </w:p>
    <w:p w:rsidR="00744031" w:rsidRPr="00555E4D" w:rsidRDefault="00744031">
      <w:pPr>
        <w:autoSpaceDE w:val="0"/>
        <w:autoSpaceDN w:val="0"/>
        <w:adjustRightInd w:val="0"/>
        <w:ind w:firstLine="540"/>
        <w:jc w:val="both"/>
        <w:rPr>
          <w:sz w:val="28"/>
          <w:szCs w:val="28"/>
        </w:rPr>
      </w:pPr>
      <w:r w:rsidRPr="00555E4D">
        <w:rPr>
          <w:sz w:val="28"/>
          <w:szCs w:val="28"/>
        </w:rPr>
        <w:t>по оси улиц - 18;</w:t>
      </w:r>
    </w:p>
    <w:p w:rsidR="00744031" w:rsidRPr="00555E4D" w:rsidRDefault="00744031">
      <w:pPr>
        <w:autoSpaceDE w:val="0"/>
        <w:autoSpaceDN w:val="0"/>
        <w:adjustRightInd w:val="0"/>
        <w:ind w:firstLine="540"/>
        <w:jc w:val="both"/>
        <w:rPr>
          <w:sz w:val="28"/>
          <w:szCs w:val="28"/>
        </w:rPr>
      </w:pPr>
      <w:r w:rsidRPr="00555E4D">
        <w:rPr>
          <w:sz w:val="28"/>
          <w:szCs w:val="28"/>
        </w:rPr>
        <w:t>с одной стороны улицы между проезжей частью и застройкой - 10.</w:t>
      </w:r>
    </w:p>
    <w:p w:rsidR="00744031" w:rsidRPr="00555E4D" w:rsidRDefault="00744031">
      <w:pPr>
        <w:autoSpaceDE w:val="0"/>
        <w:autoSpaceDN w:val="0"/>
        <w:adjustRightInd w:val="0"/>
        <w:ind w:firstLine="540"/>
        <w:jc w:val="both"/>
        <w:rPr>
          <w:sz w:val="28"/>
          <w:szCs w:val="28"/>
        </w:rPr>
      </w:pPr>
      <w:r w:rsidRPr="00555E4D">
        <w:rPr>
          <w:sz w:val="28"/>
          <w:szCs w:val="28"/>
        </w:rPr>
        <w:t>2.4.22. Соотношение элементов территории бульвара следует принимать согласно таблице 26 в зависимости от его ширины.</w:t>
      </w:r>
    </w:p>
    <w:p w:rsidR="00CA0911" w:rsidRDefault="00CA0911">
      <w:pPr>
        <w:autoSpaceDE w:val="0"/>
        <w:autoSpaceDN w:val="0"/>
        <w:adjustRightInd w:val="0"/>
        <w:ind w:firstLine="540"/>
        <w:jc w:val="both"/>
      </w:pPr>
    </w:p>
    <w:p w:rsidR="00744031" w:rsidRDefault="00744031">
      <w:pPr>
        <w:autoSpaceDE w:val="0"/>
        <w:autoSpaceDN w:val="0"/>
        <w:adjustRightInd w:val="0"/>
        <w:ind w:firstLine="540"/>
        <w:jc w:val="both"/>
      </w:pPr>
    </w:p>
    <w:p w:rsidR="00744031" w:rsidRPr="00555E4D" w:rsidRDefault="00744031">
      <w:pPr>
        <w:autoSpaceDE w:val="0"/>
        <w:autoSpaceDN w:val="0"/>
        <w:adjustRightInd w:val="0"/>
        <w:jc w:val="right"/>
        <w:outlineLvl w:val="4"/>
        <w:rPr>
          <w:sz w:val="28"/>
          <w:szCs w:val="28"/>
        </w:rPr>
      </w:pPr>
      <w:r w:rsidRPr="00555E4D">
        <w:rPr>
          <w:sz w:val="28"/>
          <w:szCs w:val="28"/>
        </w:rPr>
        <w:t>Таблица 26</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2565"/>
        <w:gridCol w:w="2970"/>
        <w:gridCol w:w="2160"/>
        <w:gridCol w:w="1944"/>
      </w:tblGrid>
      <w:tr w:rsidR="00744031" w:rsidTr="00555E4D">
        <w:trPr>
          <w:cantSplit/>
          <w:trHeight w:val="240"/>
        </w:trPr>
        <w:tc>
          <w:tcPr>
            <w:tcW w:w="256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Элемент территории (% от общей площади)      </w:t>
            </w:r>
          </w:p>
        </w:tc>
      </w:tr>
      <w:tr w:rsidR="00744031" w:rsidTr="00555E4D">
        <w:trPr>
          <w:cantSplit/>
          <w:trHeight w:val="360"/>
        </w:trPr>
        <w:tc>
          <w:tcPr>
            <w:tcW w:w="256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зеленых  </w:t>
            </w:r>
            <w:r>
              <w:rPr>
                <w:rFonts w:ascii="Times New Roman" w:hAnsi="Times New Roman" w:cs="Times New Roman"/>
                <w:sz w:val="24"/>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аллеи, дорожки,</w:t>
            </w:r>
            <w:r>
              <w:rPr>
                <w:rFonts w:ascii="Times New Roman" w:hAnsi="Times New Roman" w:cs="Times New Roman"/>
                <w:sz w:val="24"/>
                <w:szCs w:val="24"/>
              </w:rPr>
              <w:br/>
              <w:t xml:space="preserve">площадки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сооружения и</w:t>
            </w:r>
            <w:r>
              <w:rPr>
                <w:rFonts w:ascii="Times New Roman" w:hAnsi="Times New Roman" w:cs="Times New Roman"/>
                <w:sz w:val="24"/>
                <w:szCs w:val="24"/>
              </w:rPr>
              <w:br/>
              <w:t xml:space="preserve">застройка  </w:t>
            </w:r>
          </w:p>
        </w:tc>
      </w:tr>
      <w:tr w:rsidR="00744031" w:rsidTr="00555E4D">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18 - 25           </w:t>
            </w:r>
          </w:p>
        </w:tc>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70 - 75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30 - 25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555E4D">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25 - 50           </w:t>
            </w:r>
          </w:p>
        </w:tc>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75 - 80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23 - 17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w:t>
            </w:r>
          </w:p>
        </w:tc>
      </w:tr>
      <w:tr w:rsidR="00744031" w:rsidTr="00555E4D">
        <w:trPr>
          <w:cantSplit/>
          <w:trHeight w:val="240"/>
        </w:trPr>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50          </w:t>
            </w:r>
          </w:p>
        </w:tc>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65 - 70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30 - 25        </w:t>
            </w:r>
          </w:p>
        </w:tc>
        <w:tc>
          <w:tcPr>
            <w:tcW w:w="19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более 5  </w:t>
            </w:r>
          </w:p>
        </w:tc>
      </w:tr>
    </w:tbl>
    <w:p w:rsidR="00744031" w:rsidRDefault="00744031">
      <w:pPr>
        <w:autoSpaceDE w:val="0"/>
        <w:autoSpaceDN w:val="0"/>
        <w:adjustRightInd w:val="0"/>
        <w:ind w:firstLine="540"/>
        <w:jc w:val="both"/>
      </w:pPr>
    </w:p>
    <w:p w:rsidR="00744031" w:rsidRPr="00555E4D" w:rsidRDefault="00744031">
      <w:pPr>
        <w:autoSpaceDE w:val="0"/>
        <w:autoSpaceDN w:val="0"/>
        <w:adjustRightInd w:val="0"/>
        <w:ind w:firstLine="540"/>
        <w:jc w:val="both"/>
        <w:rPr>
          <w:sz w:val="28"/>
          <w:szCs w:val="28"/>
        </w:rPr>
      </w:pPr>
      <w:r w:rsidRPr="00555E4D">
        <w:rPr>
          <w:sz w:val="28"/>
          <w:szCs w:val="28"/>
        </w:rPr>
        <w:t>2.4.23. 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744031" w:rsidRPr="00555E4D" w:rsidRDefault="00744031">
      <w:pPr>
        <w:autoSpaceDE w:val="0"/>
        <w:autoSpaceDN w:val="0"/>
        <w:adjustRightInd w:val="0"/>
        <w:ind w:firstLine="540"/>
        <w:jc w:val="both"/>
        <w:rPr>
          <w:sz w:val="28"/>
          <w:szCs w:val="28"/>
        </w:rPr>
      </w:pPr>
      <w:r w:rsidRPr="00555E4D">
        <w:rPr>
          <w:sz w:val="28"/>
          <w:szCs w:val="28"/>
        </w:rPr>
        <w:t>На территории сквера запрещается размещение застройки.</w:t>
      </w:r>
    </w:p>
    <w:p w:rsidR="00744031" w:rsidRPr="00555E4D" w:rsidRDefault="00744031">
      <w:pPr>
        <w:autoSpaceDE w:val="0"/>
        <w:autoSpaceDN w:val="0"/>
        <w:adjustRightInd w:val="0"/>
        <w:ind w:firstLine="540"/>
        <w:jc w:val="both"/>
        <w:rPr>
          <w:sz w:val="28"/>
          <w:szCs w:val="28"/>
        </w:rPr>
      </w:pPr>
      <w:r w:rsidRPr="00555E4D">
        <w:rPr>
          <w:sz w:val="28"/>
          <w:szCs w:val="28"/>
        </w:rPr>
        <w:t>2.4.24. Соотношение элементов территории сквера следует принимать по таблице 26.1.</w:t>
      </w:r>
    </w:p>
    <w:p w:rsidR="00744031" w:rsidRPr="00555E4D" w:rsidRDefault="00744031">
      <w:pPr>
        <w:autoSpaceDE w:val="0"/>
        <w:autoSpaceDN w:val="0"/>
        <w:adjustRightInd w:val="0"/>
        <w:jc w:val="right"/>
        <w:rPr>
          <w:sz w:val="28"/>
          <w:szCs w:val="28"/>
        </w:rPr>
      </w:pPr>
    </w:p>
    <w:p w:rsidR="00744031" w:rsidRPr="00555E4D" w:rsidRDefault="00744031">
      <w:pPr>
        <w:autoSpaceDE w:val="0"/>
        <w:autoSpaceDN w:val="0"/>
        <w:adjustRightInd w:val="0"/>
        <w:jc w:val="right"/>
        <w:outlineLvl w:val="5"/>
        <w:rPr>
          <w:sz w:val="28"/>
          <w:szCs w:val="28"/>
        </w:rPr>
      </w:pPr>
      <w:r w:rsidRPr="00555E4D">
        <w:rPr>
          <w:sz w:val="28"/>
          <w:szCs w:val="28"/>
        </w:rPr>
        <w:t>Таблица 26.1</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590"/>
        <w:gridCol w:w="2640"/>
        <w:gridCol w:w="2409"/>
      </w:tblGrid>
      <w:tr w:rsidR="00744031" w:rsidTr="00555E4D">
        <w:trPr>
          <w:cantSplit/>
          <w:trHeight w:val="240"/>
        </w:trPr>
        <w:tc>
          <w:tcPr>
            <w:tcW w:w="45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размещения скверов     </w:t>
            </w:r>
          </w:p>
        </w:tc>
        <w:tc>
          <w:tcPr>
            <w:tcW w:w="504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Элемент территории (% от общей площади)</w:t>
            </w:r>
          </w:p>
        </w:tc>
      </w:tr>
      <w:tr w:rsidR="00744031" w:rsidTr="00555E4D">
        <w:trPr>
          <w:cantSplit/>
          <w:trHeight w:val="480"/>
        </w:trPr>
        <w:tc>
          <w:tcPr>
            <w:tcW w:w="45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зеленых </w:t>
            </w:r>
            <w:r>
              <w:rPr>
                <w:rFonts w:ascii="Times New Roman" w:hAnsi="Times New Roman" w:cs="Times New Roman"/>
                <w:sz w:val="24"/>
                <w:szCs w:val="24"/>
              </w:rPr>
              <w:br/>
              <w:t xml:space="preserve">насаждении и    </w:t>
            </w:r>
            <w:r>
              <w:rPr>
                <w:rFonts w:ascii="Times New Roman" w:hAnsi="Times New Roman" w:cs="Times New Roman"/>
                <w:sz w:val="24"/>
                <w:szCs w:val="24"/>
              </w:rPr>
              <w:br/>
              <w:t xml:space="preserve">водоемов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аллеи, дорожки,  </w:t>
            </w:r>
            <w:r>
              <w:rPr>
                <w:rFonts w:ascii="Times New Roman" w:hAnsi="Times New Roman" w:cs="Times New Roman"/>
                <w:sz w:val="24"/>
                <w:szCs w:val="24"/>
              </w:rPr>
              <w:br/>
              <w:t xml:space="preserve">площадки, малые  </w:t>
            </w:r>
            <w:r>
              <w:rPr>
                <w:rFonts w:ascii="Times New Roman" w:hAnsi="Times New Roman" w:cs="Times New Roman"/>
                <w:sz w:val="24"/>
                <w:szCs w:val="24"/>
              </w:rPr>
              <w:br/>
              <w:t xml:space="preserve">формы       </w:t>
            </w:r>
          </w:p>
        </w:tc>
      </w:tr>
      <w:tr w:rsidR="00744031" w:rsidTr="00555E4D">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городских улицах и площадях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60 - 75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40 - 25           </w:t>
            </w:r>
          </w:p>
        </w:tc>
      </w:tr>
      <w:tr w:rsidR="00744031" w:rsidTr="00555E4D">
        <w:trPr>
          <w:cantSplit/>
          <w:trHeight w:val="48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 жилых районах, на жилых улицах,</w:t>
            </w:r>
            <w:r>
              <w:rPr>
                <w:rFonts w:ascii="Times New Roman" w:hAnsi="Times New Roman" w:cs="Times New Roman"/>
                <w:sz w:val="24"/>
                <w:szCs w:val="24"/>
              </w:rPr>
              <w:br/>
              <w:t xml:space="preserve">между домами, перед отдельными   </w:t>
            </w:r>
            <w:r>
              <w:rPr>
                <w:rFonts w:ascii="Times New Roman" w:hAnsi="Times New Roman" w:cs="Times New Roman"/>
                <w:sz w:val="24"/>
                <w:szCs w:val="24"/>
              </w:rPr>
              <w:br/>
              <w:t xml:space="preserve">зданиями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70 - 80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30 - 20           </w:t>
            </w:r>
          </w:p>
        </w:tc>
      </w:tr>
    </w:tbl>
    <w:p w:rsidR="00744031" w:rsidRDefault="00744031">
      <w:pPr>
        <w:autoSpaceDE w:val="0"/>
        <w:autoSpaceDN w:val="0"/>
        <w:adjustRightInd w:val="0"/>
        <w:jc w:val="both"/>
      </w:pPr>
    </w:p>
    <w:p w:rsidR="00744031" w:rsidRPr="00555E4D" w:rsidRDefault="00744031">
      <w:pPr>
        <w:autoSpaceDE w:val="0"/>
        <w:autoSpaceDN w:val="0"/>
        <w:adjustRightInd w:val="0"/>
        <w:ind w:firstLine="540"/>
        <w:jc w:val="both"/>
        <w:rPr>
          <w:sz w:val="28"/>
          <w:szCs w:val="28"/>
        </w:rPr>
      </w:pPr>
      <w:r w:rsidRPr="00555E4D">
        <w:rPr>
          <w:sz w:val="28"/>
          <w:szCs w:val="28"/>
        </w:rPr>
        <w:t>2.4.25.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744031" w:rsidRPr="00555E4D" w:rsidRDefault="00744031">
      <w:pPr>
        <w:autoSpaceDE w:val="0"/>
        <w:autoSpaceDN w:val="0"/>
        <w:adjustRightInd w:val="0"/>
        <w:ind w:firstLine="540"/>
        <w:jc w:val="both"/>
        <w:rPr>
          <w:sz w:val="28"/>
          <w:szCs w:val="28"/>
        </w:rPr>
      </w:pPr>
      <w:r w:rsidRPr="00555E4D">
        <w:rPr>
          <w:sz w:val="28"/>
          <w:szCs w:val="28"/>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555E4D">
          <w:rPr>
            <w:sz w:val="28"/>
            <w:szCs w:val="28"/>
          </w:rPr>
          <w:t>0,75 м</w:t>
        </w:r>
      </w:smartTag>
      <w:r w:rsidRPr="00555E4D">
        <w:rPr>
          <w:sz w:val="28"/>
          <w:szCs w:val="28"/>
        </w:rPr>
        <w:t xml:space="preserve"> (ширина полосы движения одного человека).</w:t>
      </w:r>
    </w:p>
    <w:p w:rsidR="00744031" w:rsidRPr="00555E4D" w:rsidRDefault="00744031">
      <w:pPr>
        <w:autoSpaceDE w:val="0"/>
        <w:autoSpaceDN w:val="0"/>
        <w:adjustRightInd w:val="0"/>
        <w:ind w:firstLine="540"/>
        <w:jc w:val="both"/>
        <w:rPr>
          <w:sz w:val="28"/>
          <w:szCs w:val="28"/>
        </w:rPr>
      </w:pPr>
      <w:r w:rsidRPr="00555E4D">
        <w:rPr>
          <w:sz w:val="28"/>
          <w:szCs w:val="28"/>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744031" w:rsidRPr="00555E4D" w:rsidRDefault="00744031">
      <w:pPr>
        <w:autoSpaceDE w:val="0"/>
        <w:autoSpaceDN w:val="0"/>
        <w:adjustRightInd w:val="0"/>
        <w:ind w:firstLine="540"/>
        <w:jc w:val="both"/>
        <w:rPr>
          <w:sz w:val="28"/>
          <w:szCs w:val="28"/>
        </w:rPr>
      </w:pPr>
      <w:r w:rsidRPr="00555E4D">
        <w:rPr>
          <w:sz w:val="28"/>
          <w:szCs w:val="28"/>
        </w:rP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2.4.26.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rsidR="00744031" w:rsidRPr="00555E4D" w:rsidRDefault="00744031">
      <w:pPr>
        <w:autoSpaceDE w:val="0"/>
        <w:autoSpaceDN w:val="0"/>
        <w:adjustRightInd w:val="0"/>
        <w:ind w:firstLine="540"/>
        <w:jc w:val="both"/>
        <w:rPr>
          <w:sz w:val="28"/>
          <w:szCs w:val="28"/>
        </w:rPr>
      </w:pPr>
      <w:r w:rsidRPr="00555E4D">
        <w:rPr>
          <w:sz w:val="28"/>
          <w:szCs w:val="28"/>
        </w:rPr>
        <w:t>2.4.27. Расстояния от зданий и сооружений до зеленых насаждений следует принимать в соответствии с таблицей 27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CA0911" w:rsidRPr="00555E4D" w:rsidRDefault="00CA0911">
      <w:pPr>
        <w:autoSpaceDE w:val="0"/>
        <w:autoSpaceDN w:val="0"/>
        <w:adjustRightInd w:val="0"/>
        <w:ind w:firstLine="540"/>
        <w:jc w:val="both"/>
        <w:rPr>
          <w:sz w:val="28"/>
          <w:szCs w:val="28"/>
        </w:rPr>
      </w:pPr>
    </w:p>
    <w:p w:rsidR="00744031" w:rsidRPr="00555E4D" w:rsidRDefault="00744031">
      <w:pPr>
        <w:autoSpaceDE w:val="0"/>
        <w:autoSpaceDN w:val="0"/>
        <w:adjustRightInd w:val="0"/>
        <w:jc w:val="right"/>
        <w:outlineLvl w:val="4"/>
        <w:rPr>
          <w:sz w:val="28"/>
          <w:szCs w:val="28"/>
        </w:rPr>
      </w:pPr>
      <w:r w:rsidRPr="00555E4D">
        <w:rPr>
          <w:sz w:val="28"/>
          <w:szCs w:val="28"/>
        </w:rPr>
        <w:t>Таблица 27</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5954"/>
        <w:gridCol w:w="1843"/>
        <w:gridCol w:w="1842"/>
      </w:tblGrid>
      <w:tr w:rsidR="00744031" w:rsidTr="00555E4D">
        <w:trPr>
          <w:cantSplit/>
          <w:trHeight w:val="480"/>
        </w:trPr>
        <w:tc>
          <w:tcPr>
            <w:tcW w:w="5954"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Здание, сооружение               </w:t>
            </w:r>
          </w:p>
        </w:tc>
        <w:tc>
          <w:tcPr>
            <w:tcW w:w="36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от    </w:t>
            </w:r>
            <w:r>
              <w:rPr>
                <w:rFonts w:ascii="Times New Roman" w:hAnsi="Times New Roman" w:cs="Times New Roman"/>
                <w:sz w:val="24"/>
                <w:szCs w:val="24"/>
              </w:rPr>
              <w:br/>
              <w:t xml:space="preserve">здания, сооружения,   </w:t>
            </w:r>
            <w:r>
              <w:rPr>
                <w:rFonts w:ascii="Times New Roman" w:hAnsi="Times New Roman" w:cs="Times New Roman"/>
                <w:sz w:val="24"/>
                <w:szCs w:val="24"/>
              </w:rPr>
              <w:br/>
              <w:t xml:space="preserve">объекта до оси     </w:t>
            </w:r>
          </w:p>
        </w:tc>
      </w:tr>
      <w:tr w:rsidR="00744031" w:rsidTr="00555E4D">
        <w:trPr>
          <w:cantSplit/>
          <w:trHeight w:val="240"/>
        </w:trPr>
        <w:tc>
          <w:tcPr>
            <w:tcW w:w="5954"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ствола дерева</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кустарника</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Наружная стена здания и сооружения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Край тротуара и садовой дорожки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555E4D">
        <w:trPr>
          <w:cantSplit/>
          <w:trHeight w:val="36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Край проезжей части улиц, кромка укрепленной    </w:t>
            </w:r>
            <w:r>
              <w:rPr>
                <w:rFonts w:ascii="Times New Roman" w:hAnsi="Times New Roman" w:cs="Times New Roman"/>
                <w:sz w:val="24"/>
                <w:szCs w:val="24"/>
              </w:rPr>
              <w:br/>
              <w:t xml:space="preserve">полосы обочины дороги или бровка канавы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55E4D">
        <w:trPr>
          <w:cantSplit/>
          <w:trHeight w:val="36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Мачта и опора осветительной сети, мостовая опора</w:t>
            </w:r>
            <w:r>
              <w:rPr>
                <w:rFonts w:ascii="Times New Roman" w:hAnsi="Times New Roman" w:cs="Times New Roman"/>
                <w:sz w:val="24"/>
                <w:szCs w:val="24"/>
              </w:rPr>
              <w:br/>
              <w:t xml:space="preserve">и эстакада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Подошва откоса, террасы и другие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Подошва или внутренняя грань подпорной стенки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Подземные сети: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газопровод, канализация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555E4D">
        <w:trPr>
          <w:cantSplit/>
          <w:trHeight w:val="36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тепловая сеть (стенка канала, тоннеля или       </w:t>
            </w:r>
            <w:r>
              <w:rPr>
                <w:rFonts w:ascii="Times New Roman" w:hAnsi="Times New Roman" w:cs="Times New Roman"/>
                <w:sz w:val="24"/>
                <w:szCs w:val="24"/>
              </w:rPr>
              <w:br/>
              <w:t xml:space="preserve">оболочка при бесканальной прокладке)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водопровод, дренаж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555E4D">
        <w:trPr>
          <w:cantSplit/>
          <w:trHeight w:val="24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силовой кабель и кабель связи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bl>
    <w:p w:rsidR="00744031" w:rsidRDefault="00744031">
      <w:pPr>
        <w:autoSpaceDE w:val="0"/>
        <w:autoSpaceDN w:val="0"/>
        <w:adjustRightInd w:val="0"/>
        <w:ind w:firstLine="540"/>
        <w:jc w:val="both"/>
      </w:pPr>
    </w:p>
    <w:p w:rsidR="00744031" w:rsidRPr="00555E4D" w:rsidRDefault="00744031">
      <w:pPr>
        <w:autoSpaceDE w:val="0"/>
        <w:autoSpaceDN w:val="0"/>
        <w:adjustRightInd w:val="0"/>
        <w:ind w:firstLine="540"/>
        <w:jc w:val="both"/>
        <w:rPr>
          <w:sz w:val="28"/>
          <w:szCs w:val="28"/>
        </w:rPr>
      </w:pPr>
      <w:r w:rsidRPr="00555E4D">
        <w:rPr>
          <w:sz w:val="28"/>
          <w:szCs w:val="28"/>
        </w:rPr>
        <w:t>Примечания.</w:t>
      </w:r>
    </w:p>
    <w:p w:rsidR="00744031" w:rsidRPr="00555E4D" w:rsidRDefault="00744031">
      <w:pPr>
        <w:autoSpaceDE w:val="0"/>
        <w:autoSpaceDN w:val="0"/>
        <w:adjustRightInd w:val="0"/>
        <w:ind w:firstLine="540"/>
        <w:jc w:val="both"/>
        <w:rPr>
          <w:sz w:val="28"/>
          <w:szCs w:val="28"/>
        </w:rPr>
      </w:pPr>
      <w:r w:rsidRPr="00555E4D">
        <w:rPr>
          <w:sz w:val="28"/>
          <w:szCs w:val="28"/>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555E4D">
          <w:rPr>
            <w:sz w:val="28"/>
            <w:szCs w:val="28"/>
          </w:rPr>
          <w:t>5 м</w:t>
        </w:r>
      </w:smartTag>
      <w:r w:rsidRPr="00555E4D">
        <w:rPr>
          <w:sz w:val="28"/>
          <w:szCs w:val="28"/>
        </w:rPr>
        <w:t xml:space="preserve"> и должны быть увеличены для деревьев с кроной большего диаметра.</w:t>
      </w:r>
    </w:p>
    <w:p w:rsidR="00744031" w:rsidRPr="00555E4D" w:rsidRDefault="00744031">
      <w:pPr>
        <w:autoSpaceDE w:val="0"/>
        <w:autoSpaceDN w:val="0"/>
        <w:adjustRightInd w:val="0"/>
        <w:ind w:firstLine="540"/>
        <w:jc w:val="both"/>
        <w:rPr>
          <w:sz w:val="28"/>
          <w:szCs w:val="28"/>
        </w:rPr>
      </w:pPr>
      <w:r w:rsidRPr="00555E4D">
        <w:rPr>
          <w:sz w:val="28"/>
          <w:szCs w:val="28"/>
        </w:rPr>
        <w:t>2. Деревья, высаживаемые у зданий, не должны препятствовать инсоляции и освещенности жилых и общественных помещений.</w:t>
      </w:r>
    </w:p>
    <w:p w:rsidR="00744031" w:rsidRPr="00555E4D" w:rsidRDefault="00744031">
      <w:pPr>
        <w:autoSpaceDE w:val="0"/>
        <w:autoSpaceDN w:val="0"/>
        <w:adjustRightInd w:val="0"/>
        <w:ind w:firstLine="540"/>
        <w:jc w:val="both"/>
        <w:rPr>
          <w:sz w:val="28"/>
          <w:szCs w:val="28"/>
        </w:rPr>
      </w:pPr>
      <w:r w:rsidRPr="00555E4D">
        <w:rPr>
          <w:sz w:val="28"/>
          <w:szCs w:val="28"/>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744031" w:rsidRPr="00555E4D" w:rsidRDefault="00744031">
      <w:pPr>
        <w:autoSpaceDE w:val="0"/>
        <w:autoSpaceDN w:val="0"/>
        <w:adjustRightInd w:val="0"/>
        <w:ind w:firstLine="540"/>
        <w:jc w:val="both"/>
        <w:rPr>
          <w:sz w:val="28"/>
          <w:szCs w:val="28"/>
        </w:rPr>
      </w:pPr>
    </w:p>
    <w:p w:rsidR="00744031" w:rsidRPr="00555E4D" w:rsidRDefault="00744031">
      <w:pPr>
        <w:autoSpaceDE w:val="0"/>
        <w:autoSpaceDN w:val="0"/>
        <w:adjustRightInd w:val="0"/>
        <w:ind w:firstLine="540"/>
        <w:jc w:val="both"/>
        <w:rPr>
          <w:sz w:val="28"/>
          <w:szCs w:val="28"/>
        </w:rPr>
      </w:pPr>
      <w:r w:rsidRPr="00555E4D">
        <w:rPr>
          <w:sz w:val="28"/>
          <w:szCs w:val="28"/>
        </w:rPr>
        <w:t xml:space="preserve">2.4.28. В зеленых зонах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w:t>
      </w:r>
      <w:smartTag w:uri="urn:schemas-microsoft-com:office:smarttags" w:element="metricconverter">
        <w:smartTagPr>
          <w:attr w:name="ProductID" w:val="80 га"/>
        </w:smartTagPr>
        <w:r w:rsidRPr="00555E4D">
          <w:rPr>
            <w:sz w:val="28"/>
            <w:szCs w:val="28"/>
          </w:rPr>
          <w:t>80 га</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Площадь питомников следует принимать из расчета 3 - 5 м2/чел.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744031" w:rsidRPr="00555E4D" w:rsidRDefault="00744031">
      <w:pPr>
        <w:autoSpaceDE w:val="0"/>
        <w:autoSpaceDN w:val="0"/>
        <w:adjustRightInd w:val="0"/>
        <w:ind w:firstLine="540"/>
        <w:jc w:val="both"/>
        <w:rPr>
          <w:sz w:val="28"/>
          <w:szCs w:val="28"/>
        </w:rPr>
      </w:pPr>
      <w:r w:rsidRPr="00555E4D">
        <w:rPr>
          <w:sz w:val="28"/>
          <w:szCs w:val="28"/>
        </w:rPr>
        <w:lastRenderedPageBreak/>
        <w:t>Общую площадь цветочно-оранжерейных хозяйств следует принимать из расчета 0,4 м</w:t>
      </w:r>
      <w:r w:rsidRPr="00555E4D">
        <w:rPr>
          <w:sz w:val="28"/>
          <w:szCs w:val="28"/>
          <w:vertAlign w:val="superscript"/>
        </w:rPr>
        <w:t>2</w:t>
      </w:r>
      <w:r w:rsidRPr="00555E4D">
        <w:rPr>
          <w:sz w:val="28"/>
          <w:szCs w:val="28"/>
        </w:rPr>
        <w:t>/чел.</w:t>
      </w:r>
    </w:p>
    <w:p w:rsidR="00744031" w:rsidRDefault="00744031">
      <w:pPr>
        <w:autoSpaceDE w:val="0"/>
        <w:autoSpaceDN w:val="0"/>
        <w:adjustRightInd w:val="0"/>
        <w:jc w:val="center"/>
      </w:pPr>
    </w:p>
    <w:p w:rsidR="00744031" w:rsidRPr="00555E4D" w:rsidRDefault="00744031">
      <w:pPr>
        <w:autoSpaceDE w:val="0"/>
        <w:autoSpaceDN w:val="0"/>
        <w:adjustRightInd w:val="0"/>
        <w:jc w:val="center"/>
        <w:outlineLvl w:val="3"/>
        <w:rPr>
          <w:color w:val="000000"/>
          <w:sz w:val="28"/>
          <w:szCs w:val="28"/>
        </w:rPr>
      </w:pPr>
      <w:r w:rsidRPr="00555E4D">
        <w:rPr>
          <w:color w:val="000000"/>
          <w:sz w:val="28"/>
          <w:szCs w:val="28"/>
        </w:rPr>
        <w:t>Зоны отдыха</w:t>
      </w:r>
    </w:p>
    <w:p w:rsidR="00744031" w:rsidRPr="00555E4D" w:rsidRDefault="00744031">
      <w:pPr>
        <w:autoSpaceDE w:val="0"/>
        <w:autoSpaceDN w:val="0"/>
        <w:adjustRightInd w:val="0"/>
        <w:jc w:val="center"/>
        <w:rPr>
          <w:sz w:val="28"/>
          <w:szCs w:val="28"/>
        </w:rPr>
      </w:pPr>
    </w:p>
    <w:p w:rsidR="00744031" w:rsidRPr="00555E4D" w:rsidRDefault="00677A92">
      <w:pPr>
        <w:autoSpaceDE w:val="0"/>
        <w:autoSpaceDN w:val="0"/>
        <w:adjustRightInd w:val="0"/>
        <w:ind w:firstLine="540"/>
        <w:jc w:val="both"/>
        <w:rPr>
          <w:sz w:val="28"/>
          <w:szCs w:val="28"/>
        </w:rPr>
      </w:pPr>
      <w:r w:rsidRPr="00555E4D">
        <w:rPr>
          <w:sz w:val="28"/>
          <w:szCs w:val="28"/>
        </w:rPr>
        <w:t xml:space="preserve">2.4.29. Зоны отдыха </w:t>
      </w:r>
      <w:r w:rsidR="00464C1C">
        <w:rPr>
          <w:sz w:val="28"/>
          <w:szCs w:val="28"/>
        </w:rPr>
        <w:t>поселения</w:t>
      </w:r>
      <w:r w:rsidR="00744031" w:rsidRPr="00555E4D">
        <w:rPr>
          <w:sz w:val="28"/>
          <w:szCs w:val="28"/>
        </w:rPr>
        <w:t xml:space="preserve"> формируются на базе озелененных территорий общего пользования, морского побережья, природных и искусственных водоемов, рек.</w:t>
      </w:r>
    </w:p>
    <w:p w:rsidR="00744031" w:rsidRPr="00555E4D" w:rsidRDefault="00744031">
      <w:pPr>
        <w:autoSpaceDE w:val="0"/>
        <w:autoSpaceDN w:val="0"/>
        <w:adjustRightInd w:val="0"/>
        <w:ind w:firstLine="540"/>
        <w:jc w:val="both"/>
        <w:rPr>
          <w:sz w:val="28"/>
          <w:szCs w:val="28"/>
        </w:rPr>
      </w:pPr>
      <w:r w:rsidRPr="00555E4D">
        <w:rPr>
          <w:sz w:val="28"/>
          <w:szCs w:val="28"/>
        </w:rPr>
        <w:t>2.4.30. Зоны массового кратковременного отдыха следует располагать в пределах доступности на общественном транспорте не более 1,5 ч.</w:t>
      </w:r>
    </w:p>
    <w:p w:rsidR="00744031" w:rsidRPr="00555E4D" w:rsidRDefault="00744031">
      <w:pPr>
        <w:autoSpaceDE w:val="0"/>
        <w:autoSpaceDN w:val="0"/>
        <w:adjustRightInd w:val="0"/>
        <w:ind w:firstLine="540"/>
        <w:jc w:val="both"/>
        <w:rPr>
          <w:sz w:val="28"/>
          <w:szCs w:val="28"/>
        </w:rPr>
      </w:pPr>
      <w:r w:rsidRPr="00555E4D">
        <w:rPr>
          <w:sz w:val="28"/>
          <w:szCs w:val="28"/>
        </w:rPr>
        <w:t xml:space="preserve">2.4.31. Размеры территории зон отдыха следует принимать из расчета не менее 500 - </w:t>
      </w:r>
      <w:smartTag w:uri="urn:schemas-microsoft-com:office:smarttags" w:element="metricconverter">
        <w:smartTagPr>
          <w:attr w:name="ProductID" w:val="1000 м2"/>
        </w:smartTagPr>
        <w:r w:rsidRPr="00555E4D">
          <w:rPr>
            <w:sz w:val="28"/>
            <w:szCs w:val="28"/>
          </w:rPr>
          <w:t>1000 м2</w:t>
        </w:r>
      </w:smartTag>
      <w:r w:rsidRPr="00555E4D">
        <w:rPr>
          <w:sz w:val="28"/>
          <w:szCs w:val="28"/>
        </w:rPr>
        <w:t xml:space="preserve"> на 1 посетителя, в том числе интенсивно используемая ее часть для активных видов отдыха должна составлять не менее </w:t>
      </w:r>
      <w:smartTag w:uri="urn:schemas-microsoft-com:office:smarttags" w:element="metricconverter">
        <w:smartTagPr>
          <w:attr w:name="ProductID" w:val="100 м2"/>
        </w:smartTagPr>
        <w:r w:rsidRPr="00555E4D">
          <w:rPr>
            <w:sz w:val="28"/>
            <w:szCs w:val="28"/>
          </w:rPr>
          <w:t>100 м2</w:t>
        </w:r>
      </w:smartTag>
      <w:r w:rsidRPr="00555E4D">
        <w:rPr>
          <w:sz w:val="28"/>
          <w:szCs w:val="28"/>
        </w:rPr>
        <w:t xml:space="preserve"> на одного посетителя. Площадь отдельных участков зоны массового кратковременного отдыха следует принимать не менее </w:t>
      </w:r>
      <w:smartTag w:uri="urn:schemas-microsoft-com:office:smarttags" w:element="metricconverter">
        <w:smartTagPr>
          <w:attr w:name="ProductID" w:val="50 га"/>
        </w:smartTagPr>
        <w:r w:rsidRPr="00555E4D">
          <w:rPr>
            <w:sz w:val="28"/>
            <w:szCs w:val="28"/>
          </w:rPr>
          <w:t>50 га</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 xml:space="preserve">2.4.32.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w:t>
      </w:r>
      <w:smartTag w:uri="urn:schemas-microsoft-com:office:smarttags" w:element="metricconverter">
        <w:smartTagPr>
          <w:attr w:name="ProductID" w:val="500 м"/>
        </w:smartTagPr>
        <w:r w:rsidRPr="00555E4D">
          <w:rPr>
            <w:sz w:val="28"/>
            <w:szCs w:val="28"/>
          </w:rPr>
          <w:t>500 м</w:t>
        </w:r>
      </w:smartTag>
      <w:r w:rsidRPr="00555E4D">
        <w:rPr>
          <w:sz w:val="28"/>
          <w:szCs w:val="28"/>
        </w:rPr>
        <w:t xml:space="preserve">, а от домов отдыха - не менее </w:t>
      </w:r>
      <w:smartTag w:uri="urn:schemas-microsoft-com:office:smarttags" w:element="metricconverter">
        <w:smartTagPr>
          <w:attr w:name="ProductID" w:val="300 м"/>
        </w:smartTagPr>
        <w:r w:rsidRPr="00555E4D">
          <w:rPr>
            <w:sz w:val="28"/>
            <w:szCs w:val="28"/>
          </w:rPr>
          <w:t>300 м</w:t>
        </w:r>
      </w:smartTag>
      <w:r w:rsidRPr="00555E4D">
        <w:rPr>
          <w:sz w:val="28"/>
          <w:szCs w:val="28"/>
        </w:rPr>
        <w:t>.</w:t>
      </w:r>
    </w:p>
    <w:p w:rsidR="00744031" w:rsidRPr="00555E4D" w:rsidRDefault="00744031">
      <w:pPr>
        <w:autoSpaceDE w:val="0"/>
        <w:autoSpaceDN w:val="0"/>
        <w:adjustRightInd w:val="0"/>
        <w:ind w:firstLine="540"/>
        <w:jc w:val="both"/>
        <w:rPr>
          <w:sz w:val="28"/>
          <w:szCs w:val="28"/>
        </w:rPr>
      </w:pPr>
      <w:r w:rsidRPr="00555E4D">
        <w:rPr>
          <w:sz w:val="28"/>
          <w:szCs w:val="28"/>
        </w:rPr>
        <w:t>2.4.33. 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744031" w:rsidRPr="00555E4D" w:rsidRDefault="00744031">
      <w:pPr>
        <w:autoSpaceDE w:val="0"/>
        <w:autoSpaceDN w:val="0"/>
        <w:adjustRightInd w:val="0"/>
        <w:ind w:firstLine="540"/>
        <w:jc w:val="both"/>
        <w:rPr>
          <w:sz w:val="28"/>
          <w:szCs w:val="28"/>
        </w:rPr>
      </w:pPr>
      <w:r w:rsidRPr="00555E4D">
        <w:rPr>
          <w:sz w:val="28"/>
          <w:szCs w:val="28"/>
        </w:rP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744031" w:rsidRPr="00555E4D" w:rsidRDefault="00744031">
      <w:pPr>
        <w:autoSpaceDE w:val="0"/>
        <w:autoSpaceDN w:val="0"/>
        <w:adjustRightInd w:val="0"/>
        <w:ind w:firstLine="540"/>
        <w:jc w:val="both"/>
        <w:rPr>
          <w:sz w:val="28"/>
          <w:szCs w:val="28"/>
        </w:rPr>
      </w:pPr>
      <w:r w:rsidRPr="00555E4D">
        <w:rPr>
          <w:sz w:val="28"/>
          <w:szCs w:val="28"/>
        </w:rP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744031" w:rsidRPr="00555E4D" w:rsidRDefault="00744031">
      <w:pPr>
        <w:autoSpaceDE w:val="0"/>
        <w:autoSpaceDN w:val="0"/>
        <w:adjustRightInd w:val="0"/>
        <w:ind w:firstLine="540"/>
        <w:jc w:val="both"/>
        <w:rPr>
          <w:sz w:val="28"/>
          <w:szCs w:val="28"/>
        </w:rPr>
      </w:pPr>
      <w:r w:rsidRPr="00555E4D">
        <w:rPr>
          <w:sz w:val="28"/>
          <w:szCs w:val="28"/>
        </w:rPr>
        <w:t>Летний городок отдыха проектируют как систему подготовленных в планировочном и инженерном отношениях площадок, предназначенных для размещения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744031" w:rsidRPr="00555E4D" w:rsidRDefault="00744031">
      <w:pPr>
        <w:autoSpaceDE w:val="0"/>
        <w:autoSpaceDN w:val="0"/>
        <w:adjustRightInd w:val="0"/>
        <w:ind w:firstLine="540"/>
        <w:jc w:val="both"/>
        <w:rPr>
          <w:sz w:val="28"/>
          <w:szCs w:val="28"/>
        </w:rPr>
      </w:pPr>
      <w:r w:rsidRPr="00555E4D">
        <w:rPr>
          <w:sz w:val="28"/>
          <w:szCs w:val="28"/>
        </w:rPr>
        <w:t>На каждой площадке проектируется кухня для самостоятельного приготовления пищи и санитарный павильон. Площадка рассчитывается на 120 - 150 человек.</w:t>
      </w:r>
    </w:p>
    <w:p w:rsidR="00744031" w:rsidRPr="00555E4D" w:rsidRDefault="00744031">
      <w:pPr>
        <w:autoSpaceDE w:val="0"/>
        <w:autoSpaceDN w:val="0"/>
        <w:adjustRightInd w:val="0"/>
        <w:ind w:firstLine="540"/>
        <w:jc w:val="both"/>
        <w:rPr>
          <w:sz w:val="28"/>
          <w:szCs w:val="28"/>
        </w:rPr>
      </w:pPr>
      <w:r w:rsidRPr="00555E4D">
        <w:rPr>
          <w:sz w:val="28"/>
          <w:szCs w:val="28"/>
        </w:rPr>
        <w:t>2.4.34. 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28.</w:t>
      </w:r>
    </w:p>
    <w:p w:rsidR="00744031" w:rsidRPr="00555E4D" w:rsidRDefault="00744031">
      <w:pPr>
        <w:autoSpaceDE w:val="0"/>
        <w:autoSpaceDN w:val="0"/>
        <w:adjustRightInd w:val="0"/>
        <w:ind w:firstLine="540"/>
        <w:jc w:val="both"/>
        <w:rPr>
          <w:sz w:val="28"/>
          <w:szCs w:val="28"/>
        </w:rPr>
      </w:pPr>
    </w:p>
    <w:p w:rsidR="00744031" w:rsidRPr="00555E4D" w:rsidRDefault="00744031">
      <w:pPr>
        <w:autoSpaceDE w:val="0"/>
        <w:autoSpaceDN w:val="0"/>
        <w:adjustRightInd w:val="0"/>
        <w:jc w:val="right"/>
        <w:outlineLvl w:val="4"/>
        <w:rPr>
          <w:sz w:val="28"/>
          <w:szCs w:val="28"/>
        </w:rPr>
      </w:pPr>
      <w:r w:rsidRPr="00555E4D">
        <w:rPr>
          <w:sz w:val="28"/>
          <w:szCs w:val="28"/>
        </w:rPr>
        <w:lastRenderedPageBreak/>
        <w:t>Таблица 28</w:t>
      </w:r>
    </w:p>
    <w:p w:rsidR="00744031" w:rsidRDefault="00744031">
      <w:pPr>
        <w:autoSpaceDE w:val="0"/>
        <w:autoSpaceDN w:val="0"/>
        <w:adjustRightInd w:val="0"/>
        <w:ind w:firstLine="540"/>
        <w:jc w:val="both"/>
      </w:pPr>
    </w:p>
    <w:tbl>
      <w:tblPr>
        <w:tblW w:w="9356" w:type="dxa"/>
        <w:tblInd w:w="70" w:type="dxa"/>
        <w:tblLayout w:type="fixed"/>
        <w:tblCellMar>
          <w:left w:w="70" w:type="dxa"/>
          <w:right w:w="70" w:type="dxa"/>
        </w:tblCellMar>
        <w:tblLook w:val="0000"/>
      </w:tblPr>
      <w:tblGrid>
        <w:gridCol w:w="5387"/>
        <w:gridCol w:w="1843"/>
        <w:gridCol w:w="2126"/>
      </w:tblGrid>
      <w:tr w:rsidR="00744031" w:rsidTr="00564B2C">
        <w:trPr>
          <w:cantSplit/>
          <w:trHeight w:val="48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Организация, сооружение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 xml:space="preserve">измерения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Обеспеченность</w:t>
            </w:r>
            <w:r>
              <w:rPr>
                <w:rFonts w:ascii="Times New Roman" w:hAnsi="Times New Roman" w:cs="Times New Roman"/>
                <w:sz w:val="24"/>
                <w:szCs w:val="24"/>
              </w:rPr>
              <w:br/>
              <w:t xml:space="preserve">на 1000    </w:t>
            </w:r>
            <w:r>
              <w:rPr>
                <w:rFonts w:ascii="Times New Roman" w:hAnsi="Times New Roman" w:cs="Times New Roman"/>
                <w:sz w:val="24"/>
                <w:szCs w:val="24"/>
              </w:rPr>
              <w:br/>
              <w:t xml:space="preserve">отдыхающих  </w:t>
            </w:r>
          </w:p>
        </w:tc>
      </w:tr>
      <w:tr w:rsidR="00744031" w:rsidTr="00564B2C">
        <w:trPr>
          <w:cantSplit/>
          <w:trHeight w:val="36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Организации общественного питания: (кафе, </w:t>
            </w:r>
            <w:r>
              <w:rPr>
                <w:rFonts w:ascii="Times New Roman" w:hAnsi="Times New Roman" w:cs="Times New Roman"/>
                <w:sz w:val="24"/>
                <w:szCs w:val="24"/>
              </w:rPr>
              <w:br/>
              <w:t xml:space="preserve">закусочные, столовые рестораны)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посадочное     </w:t>
            </w:r>
            <w:r>
              <w:rPr>
                <w:rFonts w:ascii="Times New Roman" w:hAnsi="Times New Roman" w:cs="Times New Roman"/>
                <w:sz w:val="24"/>
                <w:szCs w:val="24"/>
              </w:rPr>
              <w:br/>
              <w:t xml:space="preserve">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Очаги самостоятельного приготовления пищи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шт.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Магазины: продовольственные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рабочее 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1 - 1,5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непродовольственные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0,5 - 0,8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Пункты проката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рабочее 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r>
      <w:tr w:rsidR="00744031" w:rsidTr="00564B2C">
        <w:trPr>
          <w:cantSplit/>
          <w:trHeight w:val="36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Киноплощадки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зрительское    </w:t>
            </w:r>
            <w:r>
              <w:rPr>
                <w:rFonts w:ascii="Times New Roman" w:hAnsi="Times New Roman" w:cs="Times New Roman"/>
                <w:sz w:val="24"/>
                <w:szCs w:val="24"/>
              </w:rPr>
              <w:br/>
              <w:t xml:space="preserve">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Танцевальные площадки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20 - 35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Спортгородки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3800 - 4000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Лодочные станции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лодки, шт.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564B2C">
        <w:trPr>
          <w:cantSplit/>
          <w:trHeight w:val="36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Бассейн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м2 водного     </w:t>
            </w:r>
            <w:r>
              <w:rPr>
                <w:rFonts w:ascii="Times New Roman" w:hAnsi="Times New Roman" w:cs="Times New Roman"/>
                <w:sz w:val="24"/>
                <w:szCs w:val="24"/>
              </w:rPr>
              <w:br/>
              <w:t xml:space="preserve">зеркала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Вело-лыжные станции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Автостоянки-паркинги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Общественные туалеты: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прибор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Парк (лесопарк)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564B2C">
        <w:trPr>
          <w:cantSplit/>
          <w:trHeight w:val="240"/>
        </w:trPr>
        <w:tc>
          <w:tcPr>
            <w:tcW w:w="53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Пляж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 размещении объектов и комплексов на берегах моря, рек, водоемов необходимо предусматривать природоохранные меры в соответствии с требованиями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2.4.35. 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5.2 "Особо охраняемые природные территории"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2.4.36. Допускается размещать автостоянки, необходимые инженерные сооружения.</w:t>
      </w:r>
    </w:p>
    <w:p w:rsidR="00744031" w:rsidRPr="004F3B27" w:rsidRDefault="00744031">
      <w:pPr>
        <w:autoSpaceDE w:val="0"/>
        <w:autoSpaceDN w:val="0"/>
        <w:adjustRightInd w:val="0"/>
        <w:ind w:firstLine="540"/>
        <w:jc w:val="both"/>
        <w:rPr>
          <w:sz w:val="28"/>
          <w:szCs w:val="28"/>
        </w:rPr>
      </w:pPr>
      <w:r w:rsidRPr="004F3B27">
        <w:rPr>
          <w:sz w:val="28"/>
          <w:szCs w:val="28"/>
        </w:rPr>
        <w:t>Размеры стоянок автомобилей, размещаемых у границ лесопарков, зон отдыха и курортных зон, следует определять по заданию на проектирование.</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1"/>
        <w:rPr>
          <w:sz w:val="28"/>
          <w:szCs w:val="28"/>
        </w:rPr>
      </w:pPr>
      <w:r w:rsidRPr="004F3B27">
        <w:rPr>
          <w:sz w:val="28"/>
          <w:szCs w:val="28"/>
        </w:rPr>
        <w:t>3. Производственная территория</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2"/>
        <w:rPr>
          <w:sz w:val="28"/>
          <w:szCs w:val="28"/>
        </w:rPr>
      </w:pPr>
      <w:r w:rsidRPr="004F3B27">
        <w:rPr>
          <w:sz w:val="28"/>
          <w:szCs w:val="28"/>
        </w:rPr>
        <w:t>3.1. Общие требования</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3.1.1. В состав производственных зон, зон инженерной и транспортной инфраструктур могут включаться:</w:t>
      </w:r>
    </w:p>
    <w:p w:rsidR="00744031" w:rsidRPr="004F3B27" w:rsidRDefault="00744031">
      <w:pPr>
        <w:autoSpaceDE w:val="0"/>
        <w:autoSpaceDN w:val="0"/>
        <w:adjustRightInd w:val="0"/>
        <w:ind w:firstLine="540"/>
        <w:jc w:val="both"/>
        <w:rPr>
          <w:sz w:val="28"/>
          <w:szCs w:val="28"/>
        </w:rPr>
      </w:pPr>
      <w:r w:rsidRPr="004F3B27">
        <w:rPr>
          <w:sz w:val="28"/>
          <w:szCs w:val="28"/>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производственные зоны - зоны размещения производственных объектов с различными нормативами воздействия на окружающую среду;</w:t>
      </w:r>
    </w:p>
    <w:p w:rsidR="00744031" w:rsidRPr="004F3B27" w:rsidRDefault="00744031">
      <w:pPr>
        <w:autoSpaceDE w:val="0"/>
        <w:autoSpaceDN w:val="0"/>
        <w:adjustRightInd w:val="0"/>
        <w:ind w:firstLine="540"/>
        <w:jc w:val="both"/>
        <w:rPr>
          <w:sz w:val="28"/>
          <w:szCs w:val="28"/>
        </w:rPr>
      </w:pPr>
      <w:r w:rsidRPr="004F3B27">
        <w:rPr>
          <w:sz w:val="28"/>
          <w:szCs w:val="28"/>
        </w:rPr>
        <w:t>иные виды производственной, инженерной и транспортной инфраструктур.</w:t>
      </w:r>
    </w:p>
    <w:p w:rsidR="00744031" w:rsidRPr="004F3B27" w:rsidRDefault="00744031">
      <w:pPr>
        <w:autoSpaceDE w:val="0"/>
        <w:autoSpaceDN w:val="0"/>
        <w:adjustRightInd w:val="0"/>
        <w:ind w:firstLine="540"/>
        <w:jc w:val="both"/>
        <w:rPr>
          <w:sz w:val="28"/>
          <w:szCs w:val="28"/>
        </w:rPr>
      </w:pPr>
      <w:r w:rsidRPr="004F3B27">
        <w:rPr>
          <w:sz w:val="28"/>
          <w:szCs w:val="28"/>
        </w:rPr>
        <w:t>3.1.2.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авт</w:t>
      </w:r>
      <w:r w:rsidR="00B5549E">
        <w:rPr>
          <w:sz w:val="28"/>
          <w:szCs w:val="28"/>
        </w:rPr>
        <w:t xml:space="preserve">омобильного, речного, морского </w:t>
      </w:r>
      <w:r w:rsidRPr="004F3B27">
        <w:rPr>
          <w:sz w:val="28"/>
          <w:szCs w:val="28"/>
        </w:rPr>
        <w:t>и трубопроводного транспорта, связи, а также для установления санитарно-защитных зон таких объектов в соответствии с требованиями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Предприятия пищевой, медицинской, фармацевтической и других отраслей промышленности с санитарно-защитной зоной до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744031" w:rsidRDefault="00744031">
      <w:pPr>
        <w:autoSpaceDE w:val="0"/>
        <w:autoSpaceDN w:val="0"/>
        <w:adjustRightInd w:val="0"/>
        <w:jc w:val="center"/>
      </w:pPr>
    </w:p>
    <w:p w:rsidR="00744031" w:rsidRPr="004F3B27" w:rsidRDefault="00744031">
      <w:pPr>
        <w:autoSpaceDE w:val="0"/>
        <w:autoSpaceDN w:val="0"/>
        <w:adjustRightInd w:val="0"/>
        <w:jc w:val="center"/>
        <w:outlineLvl w:val="2"/>
        <w:rPr>
          <w:sz w:val="28"/>
          <w:szCs w:val="28"/>
        </w:rPr>
      </w:pPr>
      <w:r w:rsidRPr="004F3B27">
        <w:rPr>
          <w:sz w:val="28"/>
          <w:szCs w:val="28"/>
        </w:rPr>
        <w:t>3.2. Производственные зоны</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Структура производственных зон,</w:t>
      </w:r>
    </w:p>
    <w:p w:rsidR="00744031" w:rsidRPr="004F3B27" w:rsidRDefault="00744031">
      <w:pPr>
        <w:autoSpaceDE w:val="0"/>
        <w:autoSpaceDN w:val="0"/>
        <w:adjustRightInd w:val="0"/>
        <w:jc w:val="center"/>
        <w:rPr>
          <w:sz w:val="28"/>
          <w:szCs w:val="28"/>
        </w:rPr>
      </w:pPr>
      <w:r w:rsidRPr="004F3B27">
        <w:rPr>
          <w:sz w:val="28"/>
          <w:szCs w:val="28"/>
        </w:rPr>
        <w:t>классификация предприятий и их размещение</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3.2.1. Производственная территориальная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w:t>
      </w:r>
      <w:r w:rsidR="00B5549E">
        <w:rPr>
          <w:sz w:val="28"/>
          <w:szCs w:val="28"/>
        </w:rPr>
        <w:t>ьным планом</w:t>
      </w:r>
      <w:r w:rsidR="002A0E21" w:rsidRPr="004F3B27">
        <w:rPr>
          <w:sz w:val="28"/>
          <w:szCs w:val="28"/>
        </w:rPr>
        <w:t xml:space="preserve"> </w:t>
      </w:r>
      <w:r w:rsidR="00B5549E">
        <w:rPr>
          <w:sz w:val="28"/>
          <w:szCs w:val="28"/>
        </w:rPr>
        <w:t>поселения</w:t>
      </w:r>
      <w:r w:rsidRPr="004F3B27">
        <w:rPr>
          <w:sz w:val="28"/>
          <w:szCs w:val="28"/>
        </w:rPr>
        <w:t>, а также с учетом СанПиН 2.2.1/2.1.1.1200-03 "Санитарно-защитные зоны и санитарная классификация предприятий, сооружений и иных объектов".</w:t>
      </w:r>
    </w:p>
    <w:p w:rsidR="00744031" w:rsidRPr="004F3B27" w:rsidRDefault="00744031">
      <w:pPr>
        <w:autoSpaceDE w:val="0"/>
        <w:autoSpaceDN w:val="0"/>
        <w:adjustRightInd w:val="0"/>
        <w:ind w:firstLine="540"/>
        <w:jc w:val="both"/>
        <w:rPr>
          <w:sz w:val="28"/>
          <w:szCs w:val="28"/>
        </w:rPr>
      </w:pPr>
      <w:r w:rsidRPr="004F3B27">
        <w:rPr>
          <w:sz w:val="28"/>
          <w:szCs w:val="28"/>
        </w:rPr>
        <w:t>3.2.2. Производственные территориальные зоны, промышленные узлы, предприятия (далее - производственная зона)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w:t>
      </w:r>
    </w:p>
    <w:p w:rsidR="00744031" w:rsidRPr="004F3B27" w:rsidRDefault="00744031">
      <w:pPr>
        <w:autoSpaceDE w:val="0"/>
        <w:autoSpaceDN w:val="0"/>
        <w:adjustRightInd w:val="0"/>
        <w:ind w:firstLine="540"/>
        <w:jc w:val="both"/>
        <w:rPr>
          <w:sz w:val="28"/>
          <w:szCs w:val="28"/>
        </w:rPr>
      </w:pPr>
      <w:r w:rsidRPr="004F3B27">
        <w:rPr>
          <w:sz w:val="28"/>
          <w:szCs w:val="28"/>
        </w:rPr>
        <w:t>Размещение производственной зоны на землях государственного лесного фонда должно производиться преимущественно на участках, не покрытых лесом или занятых кустарниками и малоценными насаждениями.</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Размещение производственной зоны на площадях залегания полезных ископаемых допускается по согласованию с органами государственного горного надзора, а на площадях залегания общераспространенных полезных ископаемых - в порядке, устанавливаемом законодательством Российской Федерации.</w:t>
      </w:r>
    </w:p>
    <w:p w:rsidR="00744031" w:rsidRPr="004F3B27" w:rsidRDefault="00744031">
      <w:pPr>
        <w:autoSpaceDE w:val="0"/>
        <w:autoSpaceDN w:val="0"/>
        <w:adjustRightInd w:val="0"/>
        <w:ind w:firstLine="540"/>
        <w:jc w:val="both"/>
        <w:rPr>
          <w:sz w:val="28"/>
          <w:szCs w:val="28"/>
        </w:rPr>
      </w:pPr>
      <w:r w:rsidRPr="004F3B27">
        <w:rPr>
          <w:sz w:val="28"/>
          <w:szCs w:val="28"/>
        </w:rPr>
        <w:t xml:space="preserve">3.2.3. Устройство </w:t>
      </w:r>
      <w:r w:rsidR="00886547" w:rsidRPr="004F3B27">
        <w:rPr>
          <w:sz w:val="28"/>
          <w:szCs w:val="28"/>
        </w:rPr>
        <w:t xml:space="preserve">отвалов, шлаконакопителей, мест </w:t>
      </w:r>
      <w:r w:rsidRPr="004F3B27">
        <w:rPr>
          <w:sz w:val="28"/>
          <w:szCs w:val="28"/>
        </w:rPr>
        <w:t>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744031" w:rsidRPr="004F3B27" w:rsidRDefault="00744031">
      <w:pPr>
        <w:autoSpaceDE w:val="0"/>
        <w:autoSpaceDN w:val="0"/>
        <w:adjustRightInd w:val="0"/>
        <w:ind w:firstLine="540"/>
        <w:jc w:val="both"/>
        <w:rPr>
          <w:sz w:val="28"/>
          <w:szCs w:val="28"/>
        </w:rPr>
      </w:pPr>
      <w:r w:rsidRPr="004F3B27">
        <w:rPr>
          <w:sz w:val="28"/>
          <w:szCs w:val="28"/>
        </w:rP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744031" w:rsidRPr="004F3B27" w:rsidRDefault="00744031">
      <w:pPr>
        <w:autoSpaceDE w:val="0"/>
        <w:autoSpaceDN w:val="0"/>
        <w:adjustRightInd w:val="0"/>
        <w:ind w:firstLine="540"/>
        <w:jc w:val="both"/>
        <w:rPr>
          <w:sz w:val="28"/>
          <w:szCs w:val="28"/>
        </w:rPr>
      </w:pPr>
      <w:r w:rsidRPr="004F3B27">
        <w:rPr>
          <w:sz w:val="28"/>
          <w:szCs w:val="28"/>
        </w:rPr>
        <w:t xml:space="preserve">3.2.4.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4F3B27">
          <w:rPr>
            <w:sz w:val="28"/>
            <w:szCs w:val="28"/>
          </w:rPr>
          <w:t>0,5 м</w:t>
        </w:r>
      </w:smartTag>
      <w:r w:rsidRPr="004F3B27">
        <w:rPr>
          <w:sz w:val="28"/>
          <w:szCs w:val="28"/>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744031" w:rsidRPr="004F3B27" w:rsidRDefault="00744031">
      <w:pPr>
        <w:autoSpaceDE w:val="0"/>
        <w:autoSpaceDN w:val="0"/>
        <w:adjustRightInd w:val="0"/>
        <w:ind w:firstLine="540"/>
        <w:jc w:val="both"/>
        <w:rPr>
          <w:sz w:val="28"/>
          <w:szCs w:val="28"/>
        </w:rPr>
      </w:pPr>
      <w:r w:rsidRPr="004F3B27">
        <w:rPr>
          <w:sz w:val="28"/>
          <w:szCs w:val="28"/>
        </w:rPr>
        <w:t>3.2.5. Предприятия, требующие устройства грузовых причалов, пристаней или других портовых сооружений, следует размещать по течению реки ниже селитебной территории.</w:t>
      </w:r>
    </w:p>
    <w:p w:rsidR="00744031" w:rsidRPr="004F3B27" w:rsidRDefault="00744031">
      <w:pPr>
        <w:autoSpaceDE w:val="0"/>
        <w:autoSpaceDN w:val="0"/>
        <w:adjustRightInd w:val="0"/>
        <w:ind w:firstLine="540"/>
        <w:jc w:val="both"/>
        <w:rPr>
          <w:sz w:val="28"/>
          <w:szCs w:val="28"/>
        </w:rPr>
      </w:pPr>
      <w:r w:rsidRPr="004F3B27">
        <w:rPr>
          <w:sz w:val="28"/>
          <w:szCs w:val="28"/>
        </w:rPr>
        <w:t>3.2.6. Размещение производственной территориальной зоны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а) в составе рекреационных зон;</w:t>
      </w:r>
    </w:p>
    <w:p w:rsidR="00744031" w:rsidRPr="004F3B27" w:rsidRDefault="00744031">
      <w:pPr>
        <w:autoSpaceDE w:val="0"/>
        <w:autoSpaceDN w:val="0"/>
        <w:adjustRightInd w:val="0"/>
        <w:ind w:firstLine="540"/>
        <w:jc w:val="both"/>
        <w:rPr>
          <w:sz w:val="28"/>
          <w:szCs w:val="28"/>
        </w:rPr>
      </w:pPr>
      <w:r w:rsidRPr="004F3B27">
        <w:rPr>
          <w:sz w:val="28"/>
          <w:szCs w:val="28"/>
        </w:rPr>
        <w:t>б) на землях особо охраняемых территорий, в том числе:</w:t>
      </w:r>
    </w:p>
    <w:p w:rsidR="00744031" w:rsidRPr="004F3B27" w:rsidRDefault="00744031">
      <w:pPr>
        <w:autoSpaceDE w:val="0"/>
        <w:autoSpaceDN w:val="0"/>
        <w:adjustRightInd w:val="0"/>
        <w:ind w:firstLine="540"/>
        <w:jc w:val="both"/>
        <w:rPr>
          <w:sz w:val="28"/>
          <w:szCs w:val="28"/>
        </w:rPr>
      </w:pPr>
      <w:r w:rsidRPr="004F3B27">
        <w:rPr>
          <w:sz w:val="28"/>
          <w:szCs w:val="28"/>
        </w:rPr>
        <w:t>в первом поясе зоны санитарной охраны источников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rsidR="00744031" w:rsidRPr="004F3B27" w:rsidRDefault="00744031">
      <w:pPr>
        <w:autoSpaceDE w:val="0"/>
        <w:autoSpaceDN w:val="0"/>
        <w:adjustRightInd w:val="0"/>
        <w:ind w:firstLine="540"/>
        <w:jc w:val="both"/>
        <w:rPr>
          <w:sz w:val="28"/>
          <w:szCs w:val="28"/>
        </w:rPr>
      </w:pPr>
      <w:r w:rsidRPr="004F3B27">
        <w:rPr>
          <w:sz w:val="28"/>
          <w:szCs w:val="28"/>
        </w:rPr>
        <w:t>в водоохранных и прибрежных зонах рек, морей;</w:t>
      </w:r>
    </w:p>
    <w:p w:rsidR="00744031" w:rsidRPr="004F3B27" w:rsidRDefault="00744031">
      <w:pPr>
        <w:autoSpaceDE w:val="0"/>
        <w:autoSpaceDN w:val="0"/>
        <w:adjustRightInd w:val="0"/>
        <w:ind w:firstLine="540"/>
        <w:jc w:val="both"/>
        <w:rPr>
          <w:sz w:val="28"/>
          <w:szCs w:val="28"/>
        </w:rPr>
      </w:pPr>
      <w:r w:rsidRPr="004F3B27">
        <w:rPr>
          <w:sz w:val="28"/>
          <w:szCs w:val="28"/>
        </w:rPr>
        <w:t>в зонах охраны памятников истории и культуры без согласования с соответствующими органами охраны памятников;</w:t>
      </w:r>
    </w:p>
    <w:p w:rsidR="00744031" w:rsidRPr="004F3B27" w:rsidRDefault="00744031">
      <w:pPr>
        <w:autoSpaceDE w:val="0"/>
        <w:autoSpaceDN w:val="0"/>
        <w:adjustRightInd w:val="0"/>
        <w:ind w:firstLine="540"/>
        <w:jc w:val="both"/>
        <w:rPr>
          <w:sz w:val="28"/>
          <w:szCs w:val="28"/>
        </w:rPr>
      </w:pPr>
      <w:r w:rsidRPr="004F3B27">
        <w:rPr>
          <w:sz w:val="28"/>
          <w:szCs w:val="28"/>
        </w:rPr>
        <w:t>в зонах активного карста, оползней, оседания или обрушения поверхности, которые могут угрожать застройке и эксплуатации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в зонах возможного катастрофического затопления в результате разрушения плотин или дамб.</w:t>
      </w:r>
    </w:p>
    <w:p w:rsidR="00744031" w:rsidRPr="004F3B27" w:rsidRDefault="00744031">
      <w:pPr>
        <w:autoSpaceDE w:val="0"/>
        <w:autoSpaceDN w:val="0"/>
        <w:adjustRightInd w:val="0"/>
        <w:ind w:firstLine="540"/>
        <w:jc w:val="both"/>
        <w:rPr>
          <w:sz w:val="28"/>
          <w:szCs w:val="28"/>
        </w:rPr>
      </w:pPr>
      <w:r w:rsidRPr="004F3B27">
        <w:rPr>
          <w:sz w:val="28"/>
          <w:szCs w:val="28"/>
        </w:rPr>
        <w:t>3.2.7.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предприятий I класса - </w:t>
      </w:r>
      <w:smartTag w:uri="urn:schemas-microsoft-com:office:smarttags" w:element="metricconverter">
        <w:smartTagPr>
          <w:attr w:name="ProductID" w:val="1000 м"/>
        </w:smartTagPr>
        <w:r w:rsidRPr="004F3B27">
          <w:rPr>
            <w:sz w:val="28"/>
            <w:szCs w:val="28"/>
          </w:rPr>
          <w:t>1000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предприятий II класса - </w:t>
      </w:r>
      <w:smartTag w:uri="urn:schemas-microsoft-com:office:smarttags" w:element="metricconverter">
        <w:smartTagPr>
          <w:attr w:name="ProductID" w:val="500 м"/>
        </w:smartTagPr>
        <w:r w:rsidRPr="004F3B27">
          <w:rPr>
            <w:sz w:val="28"/>
            <w:szCs w:val="28"/>
          </w:rPr>
          <w:t>500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предприятий III класса - </w:t>
      </w:r>
      <w:smartTag w:uri="urn:schemas-microsoft-com:office:smarttags" w:element="metricconverter">
        <w:smartTagPr>
          <w:attr w:name="ProductID" w:val="300 м"/>
        </w:smartTagPr>
        <w:r w:rsidRPr="004F3B27">
          <w:rPr>
            <w:sz w:val="28"/>
            <w:szCs w:val="28"/>
          </w:rPr>
          <w:t>300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предприятий IV класса -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предприятий V класса -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Санитарно-защитные зоны установлены в соответствии с требованиями санитарно-эпидемиологических правил и нормативов.</w:t>
      </w:r>
    </w:p>
    <w:p w:rsidR="00744031" w:rsidRPr="004F3B27" w:rsidRDefault="00744031">
      <w:pPr>
        <w:autoSpaceDE w:val="0"/>
        <w:autoSpaceDN w:val="0"/>
        <w:adjustRightInd w:val="0"/>
        <w:ind w:firstLine="540"/>
        <w:jc w:val="both"/>
        <w:rPr>
          <w:sz w:val="28"/>
          <w:szCs w:val="28"/>
        </w:rPr>
      </w:pPr>
      <w:r w:rsidRPr="004F3B27">
        <w:rPr>
          <w:sz w:val="28"/>
          <w:szCs w:val="28"/>
        </w:rPr>
        <w:t>Для промышленных объектов и производств, не включенных в санитарную классификацию, а также с новыми, недостаточно изученными технологиями, не имеющими аналогов в стране и за рубежом, размер санитарно-защитной зоны устанавливается в каждом конкретном случае Главным государственным санитарным врачом Российской Федерации, если в соответствии с расчетами ожидаемого загрязнения атмосферного воздуха и физического воздействия на атмосферный воздух они относятся к I и II классам опасности, в остальных случаях - Главным государственным санитарным врачом Краснодарского края или его заместителем.</w:t>
      </w:r>
    </w:p>
    <w:p w:rsidR="00744031" w:rsidRPr="004F3B27" w:rsidRDefault="00744031">
      <w:pPr>
        <w:autoSpaceDE w:val="0"/>
        <w:autoSpaceDN w:val="0"/>
        <w:adjustRightInd w:val="0"/>
        <w:ind w:firstLine="540"/>
        <w:jc w:val="both"/>
        <w:rPr>
          <w:sz w:val="28"/>
          <w:szCs w:val="28"/>
        </w:rPr>
      </w:pPr>
      <w:r w:rsidRPr="004F3B27">
        <w:rPr>
          <w:sz w:val="28"/>
          <w:szCs w:val="28"/>
        </w:rP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744031" w:rsidRPr="004F3B27" w:rsidRDefault="00744031">
      <w:pPr>
        <w:autoSpaceDE w:val="0"/>
        <w:autoSpaceDN w:val="0"/>
        <w:adjustRightInd w:val="0"/>
        <w:ind w:firstLine="540"/>
        <w:jc w:val="both"/>
        <w:rPr>
          <w:sz w:val="28"/>
          <w:szCs w:val="28"/>
        </w:rPr>
      </w:pPr>
      <w:r w:rsidRPr="004F3B27">
        <w:rPr>
          <w:sz w:val="28"/>
          <w:szCs w:val="28"/>
        </w:rPr>
        <w:t>3.2.8. Границы производственных зон необходимо устанавливать на основе градостроительного зонирования с учетом требуемых санитарно-защитных зон для производственных предприятий и объектов в соответствии с подразделом 3.2 "Производственные зоны" и разделом 8 "Охрана окружающей среды" настоящих Нормативов, обеспечивая максимально эффективное использование территории.</w:t>
      </w:r>
    </w:p>
    <w:p w:rsidR="00744031" w:rsidRPr="004F3B27" w:rsidRDefault="00744031">
      <w:pPr>
        <w:autoSpaceDE w:val="0"/>
        <w:autoSpaceDN w:val="0"/>
        <w:adjustRightInd w:val="0"/>
        <w:ind w:firstLine="540"/>
        <w:jc w:val="both"/>
        <w:rPr>
          <w:sz w:val="28"/>
          <w:szCs w:val="28"/>
        </w:rPr>
      </w:pPr>
      <w:r w:rsidRPr="004F3B27">
        <w:rPr>
          <w:sz w:val="28"/>
          <w:szCs w:val="28"/>
        </w:rPr>
        <w:t xml:space="preserve">3.2.9. Размещение новых промышленных предприятий I и II классов по санитарной классификации, требующих организации санитарно-защитной зоны </w:t>
      </w:r>
      <w:smartTag w:uri="urn:schemas-microsoft-com:office:smarttags" w:element="metricconverter">
        <w:smartTagPr>
          <w:attr w:name="ProductID" w:val="1000 м"/>
        </w:smartTagPr>
        <w:r w:rsidRPr="004F3B27">
          <w:rPr>
            <w:sz w:val="28"/>
            <w:szCs w:val="28"/>
          </w:rPr>
          <w:t>1000 м</w:t>
        </w:r>
      </w:smartTag>
      <w:r w:rsidRPr="004F3B27">
        <w:rPr>
          <w:sz w:val="28"/>
          <w:szCs w:val="28"/>
        </w:rPr>
        <w:t xml:space="preserve"> и </w:t>
      </w:r>
      <w:smartTag w:uri="urn:schemas-microsoft-com:office:smarttags" w:element="metricconverter">
        <w:smartTagPr>
          <w:attr w:name="ProductID" w:val="500 м"/>
        </w:smartTagPr>
        <w:r w:rsidRPr="004F3B27">
          <w:rPr>
            <w:sz w:val="28"/>
            <w:szCs w:val="28"/>
          </w:rPr>
          <w:t>500 м</w:t>
        </w:r>
      </w:smartTag>
      <w:r w:rsidRPr="004F3B27">
        <w:rPr>
          <w:sz w:val="28"/>
          <w:szCs w:val="28"/>
        </w:rPr>
        <w:t xml:space="preserve"> соответственно, на территории населенных пунктов</w:t>
      </w:r>
      <w:r w:rsidR="00886547" w:rsidRPr="004F3B27">
        <w:rPr>
          <w:sz w:val="28"/>
          <w:szCs w:val="28"/>
        </w:rPr>
        <w:t xml:space="preserve"> Туапсинского района</w:t>
      </w:r>
      <w:r w:rsidRPr="004F3B27">
        <w:rPr>
          <w:sz w:val="28"/>
          <w:szCs w:val="28"/>
        </w:rPr>
        <w:t xml:space="preserve"> Краснодарского края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 xml:space="preserve">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3.2.10. 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744031" w:rsidRPr="004F3B27" w:rsidRDefault="00744031">
      <w:pPr>
        <w:autoSpaceDE w:val="0"/>
        <w:autoSpaceDN w:val="0"/>
        <w:adjustRightInd w:val="0"/>
        <w:ind w:firstLine="540"/>
        <w:jc w:val="both"/>
        <w:rPr>
          <w:sz w:val="28"/>
          <w:szCs w:val="28"/>
        </w:rPr>
      </w:pPr>
      <w:r w:rsidRPr="004F3B27">
        <w:rPr>
          <w:sz w:val="28"/>
          <w:szCs w:val="28"/>
        </w:rPr>
        <w:t>3.2.11. Для объектов по изготовлению и хранению взрывчатых веществ, материалов и изделий на их основе следует предусматривать запретные (опасные) зоны. Размеры этих зон и возможность строительства в них определяются специальными нормативными документами, утвержденными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 Застройка запретных (опасных) зон жилыми, общественными и производственными зданиями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3.2.12.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744031" w:rsidRPr="004F3B27" w:rsidRDefault="00744031">
      <w:pPr>
        <w:autoSpaceDE w:val="0"/>
        <w:autoSpaceDN w:val="0"/>
        <w:adjustRightInd w:val="0"/>
        <w:ind w:firstLine="540"/>
        <w:jc w:val="both"/>
        <w:rPr>
          <w:sz w:val="28"/>
          <w:szCs w:val="28"/>
        </w:rPr>
      </w:pPr>
      <w:r w:rsidRPr="004F3B27">
        <w:rPr>
          <w:sz w:val="28"/>
          <w:szCs w:val="28"/>
        </w:rP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744031" w:rsidRPr="004F3B27" w:rsidRDefault="00744031">
      <w:pPr>
        <w:autoSpaceDE w:val="0"/>
        <w:autoSpaceDN w:val="0"/>
        <w:adjustRightInd w:val="0"/>
        <w:ind w:firstLine="540"/>
        <w:jc w:val="both"/>
        <w:rPr>
          <w:sz w:val="28"/>
          <w:szCs w:val="28"/>
        </w:rPr>
      </w:pPr>
      <w:r w:rsidRPr="004F3B27">
        <w:rPr>
          <w:sz w:val="28"/>
          <w:szCs w:val="28"/>
        </w:rPr>
        <w:t>3.2.13. В г</w:t>
      </w:r>
      <w:r w:rsidR="00886547" w:rsidRPr="004F3B27">
        <w:rPr>
          <w:sz w:val="28"/>
          <w:szCs w:val="28"/>
        </w:rPr>
        <w:t xml:space="preserve">раницах </w:t>
      </w:r>
      <w:r w:rsidR="00B5549E">
        <w:rPr>
          <w:sz w:val="28"/>
          <w:szCs w:val="28"/>
        </w:rPr>
        <w:t>поселения</w:t>
      </w:r>
      <w:r w:rsidRPr="004F3B27">
        <w:rPr>
          <w:sz w:val="28"/>
          <w:szCs w:val="28"/>
        </w:rPr>
        <w:t xml:space="preserve"> допускается размещать производственные предприятия и объекты III, IV и V классов с установлением соответствующих санитарно-защитных зон.</w:t>
      </w:r>
    </w:p>
    <w:p w:rsidR="00744031" w:rsidRPr="004F3B27" w:rsidRDefault="00744031">
      <w:pPr>
        <w:autoSpaceDE w:val="0"/>
        <w:autoSpaceDN w:val="0"/>
        <w:adjustRightInd w:val="0"/>
        <w:ind w:firstLine="540"/>
        <w:jc w:val="both"/>
        <w:rPr>
          <w:sz w:val="28"/>
          <w:szCs w:val="28"/>
        </w:rPr>
      </w:pPr>
      <w:r w:rsidRPr="004F3B27">
        <w:rPr>
          <w:sz w:val="28"/>
          <w:szCs w:val="28"/>
        </w:rPr>
        <w:t>В пределах селитебной</w:t>
      </w:r>
      <w:r w:rsidR="00886547" w:rsidRPr="004F3B27">
        <w:rPr>
          <w:sz w:val="28"/>
          <w:szCs w:val="28"/>
        </w:rPr>
        <w:t xml:space="preserve"> территории </w:t>
      </w:r>
      <w:r w:rsidRPr="004F3B27">
        <w:rPr>
          <w:sz w:val="28"/>
          <w:szCs w:val="28"/>
        </w:rPr>
        <w:t xml:space="preserve">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8 "Охрана окружающей среды"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3.2.14. Кроме санитарной классификации, производственные предприятия и объекты имеют ряд характеристик и различаются по их параметрам, в том числе:</w:t>
      </w:r>
    </w:p>
    <w:p w:rsidR="00744031" w:rsidRPr="004F3B27" w:rsidRDefault="00744031">
      <w:pPr>
        <w:autoSpaceDE w:val="0"/>
        <w:autoSpaceDN w:val="0"/>
        <w:adjustRightInd w:val="0"/>
        <w:ind w:firstLine="540"/>
        <w:jc w:val="both"/>
        <w:rPr>
          <w:sz w:val="28"/>
          <w:szCs w:val="28"/>
        </w:rPr>
      </w:pPr>
      <w:r w:rsidRPr="004F3B27">
        <w:rPr>
          <w:sz w:val="28"/>
          <w:szCs w:val="28"/>
        </w:rPr>
        <w:t>по величине занимаемой территории:</w:t>
      </w:r>
    </w:p>
    <w:p w:rsidR="00744031" w:rsidRPr="004F3B27" w:rsidRDefault="00744031">
      <w:pPr>
        <w:autoSpaceDE w:val="0"/>
        <w:autoSpaceDN w:val="0"/>
        <w:adjustRightInd w:val="0"/>
        <w:ind w:firstLine="540"/>
        <w:jc w:val="both"/>
        <w:rPr>
          <w:sz w:val="28"/>
          <w:szCs w:val="28"/>
        </w:rPr>
      </w:pPr>
      <w:r w:rsidRPr="004F3B27">
        <w:rPr>
          <w:sz w:val="28"/>
          <w:szCs w:val="28"/>
        </w:rPr>
        <w:t xml:space="preserve">участок: до </w:t>
      </w:r>
      <w:smartTag w:uri="urn:schemas-microsoft-com:office:smarttags" w:element="metricconverter">
        <w:smartTagPr>
          <w:attr w:name="ProductID" w:val="0,5 га"/>
        </w:smartTagPr>
        <w:r w:rsidRPr="004F3B27">
          <w:rPr>
            <w:sz w:val="28"/>
            <w:szCs w:val="28"/>
          </w:rPr>
          <w:t>0,5 га</w:t>
        </w:r>
      </w:smartTag>
      <w:r w:rsidRPr="004F3B27">
        <w:rPr>
          <w:sz w:val="28"/>
          <w:szCs w:val="28"/>
        </w:rPr>
        <w:t xml:space="preserve">; 0,5 - </w:t>
      </w:r>
      <w:smartTag w:uri="urn:schemas-microsoft-com:office:smarttags" w:element="metricconverter">
        <w:smartTagPr>
          <w:attr w:name="ProductID" w:val="5,0 га"/>
        </w:smartTagPr>
        <w:r w:rsidRPr="004F3B27">
          <w:rPr>
            <w:sz w:val="28"/>
            <w:szCs w:val="28"/>
          </w:rPr>
          <w:t>5,0 га</w:t>
        </w:r>
      </w:smartTag>
      <w:r w:rsidRPr="004F3B27">
        <w:rPr>
          <w:sz w:val="28"/>
          <w:szCs w:val="28"/>
        </w:rPr>
        <w:t xml:space="preserve">; 5,0 - </w:t>
      </w:r>
      <w:smartTag w:uri="urn:schemas-microsoft-com:office:smarttags" w:element="metricconverter">
        <w:smartTagPr>
          <w:attr w:name="ProductID" w:val="25,0 га"/>
        </w:smartTagPr>
        <w:r w:rsidRPr="004F3B27">
          <w:rPr>
            <w:sz w:val="28"/>
            <w:szCs w:val="28"/>
          </w:rPr>
          <w:t>25,0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зона: 25,0 - </w:t>
      </w:r>
      <w:smartTag w:uri="urn:schemas-microsoft-com:office:smarttags" w:element="metricconverter">
        <w:smartTagPr>
          <w:attr w:name="ProductID" w:val="200,0 га"/>
        </w:smartTagPr>
        <w:r w:rsidRPr="004F3B27">
          <w:rPr>
            <w:sz w:val="28"/>
            <w:szCs w:val="28"/>
          </w:rPr>
          <w:t>200,0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по интенсивности использования территории: плотность застройки от 10 до 75 процентов;</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по численности работающих: до 50 человек; 50 - 500 человек; 500 - 1000 человек; 1000 - 4000 человек; 4000 - 10000 человек; более 10000 человек;</w:t>
      </w:r>
    </w:p>
    <w:p w:rsidR="00744031" w:rsidRPr="004F3B27" w:rsidRDefault="00744031">
      <w:pPr>
        <w:autoSpaceDE w:val="0"/>
        <w:autoSpaceDN w:val="0"/>
        <w:adjustRightInd w:val="0"/>
        <w:ind w:firstLine="540"/>
        <w:jc w:val="both"/>
        <w:rPr>
          <w:sz w:val="28"/>
          <w:szCs w:val="28"/>
        </w:rPr>
      </w:pPr>
      <w:r w:rsidRPr="004F3B27">
        <w:rPr>
          <w:sz w:val="28"/>
          <w:szCs w:val="28"/>
        </w:rPr>
        <w:t>по величине грузооборота (принимаемой по большему из двух грузопотоков - прибытия или отправления):</w:t>
      </w:r>
    </w:p>
    <w:p w:rsidR="00744031" w:rsidRPr="004F3B27" w:rsidRDefault="00744031">
      <w:pPr>
        <w:autoSpaceDE w:val="0"/>
        <w:autoSpaceDN w:val="0"/>
        <w:adjustRightInd w:val="0"/>
        <w:ind w:firstLine="540"/>
        <w:jc w:val="both"/>
        <w:rPr>
          <w:sz w:val="28"/>
          <w:szCs w:val="28"/>
        </w:rPr>
      </w:pPr>
      <w:r w:rsidRPr="004F3B27">
        <w:rPr>
          <w:sz w:val="28"/>
          <w:szCs w:val="28"/>
        </w:rPr>
        <w:t>автомобилей в сутки: до 2; от 2 до 40; более 40;</w:t>
      </w:r>
    </w:p>
    <w:p w:rsidR="00744031" w:rsidRPr="004F3B27" w:rsidRDefault="00744031">
      <w:pPr>
        <w:autoSpaceDE w:val="0"/>
        <w:autoSpaceDN w:val="0"/>
        <w:adjustRightInd w:val="0"/>
        <w:ind w:firstLine="540"/>
        <w:jc w:val="both"/>
        <w:rPr>
          <w:sz w:val="28"/>
          <w:szCs w:val="28"/>
        </w:rPr>
      </w:pPr>
      <w:r w:rsidRPr="004F3B27">
        <w:rPr>
          <w:sz w:val="28"/>
          <w:szCs w:val="28"/>
        </w:rPr>
        <w:t>тонн в год: до 40; от 40 до 100000; более 100000;</w:t>
      </w:r>
    </w:p>
    <w:p w:rsidR="00744031" w:rsidRPr="004F3B27" w:rsidRDefault="00744031">
      <w:pPr>
        <w:autoSpaceDE w:val="0"/>
        <w:autoSpaceDN w:val="0"/>
        <w:adjustRightInd w:val="0"/>
        <w:ind w:firstLine="540"/>
        <w:jc w:val="both"/>
        <w:rPr>
          <w:sz w:val="28"/>
          <w:szCs w:val="28"/>
        </w:rPr>
      </w:pPr>
      <w:r w:rsidRPr="004F3B27">
        <w:rPr>
          <w:sz w:val="28"/>
          <w:szCs w:val="28"/>
        </w:rPr>
        <w:t>по величине потребляемых ресурсов:</w:t>
      </w:r>
    </w:p>
    <w:p w:rsidR="00744031" w:rsidRPr="004F3B27" w:rsidRDefault="00744031">
      <w:pPr>
        <w:autoSpaceDE w:val="0"/>
        <w:autoSpaceDN w:val="0"/>
        <w:adjustRightInd w:val="0"/>
        <w:ind w:firstLine="540"/>
        <w:jc w:val="both"/>
        <w:rPr>
          <w:sz w:val="28"/>
          <w:szCs w:val="28"/>
        </w:rPr>
      </w:pPr>
      <w:r w:rsidRPr="004F3B27">
        <w:rPr>
          <w:sz w:val="28"/>
          <w:szCs w:val="28"/>
        </w:rPr>
        <w:t>водопотребление (тыс. м3/сутки): до 5; от 5 до 20; более 20;</w:t>
      </w:r>
    </w:p>
    <w:p w:rsidR="00744031" w:rsidRPr="004F3B27" w:rsidRDefault="00744031">
      <w:pPr>
        <w:autoSpaceDE w:val="0"/>
        <w:autoSpaceDN w:val="0"/>
        <w:adjustRightInd w:val="0"/>
        <w:ind w:firstLine="540"/>
        <w:jc w:val="both"/>
        <w:rPr>
          <w:sz w:val="28"/>
          <w:szCs w:val="28"/>
        </w:rPr>
      </w:pPr>
      <w:r w:rsidRPr="004F3B27">
        <w:rPr>
          <w:sz w:val="28"/>
          <w:szCs w:val="28"/>
        </w:rPr>
        <w:t>теплопотребление (Гкал/час): до 5; от 5 до 20; более 20.</w:t>
      </w:r>
    </w:p>
    <w:p w:rsidR="00744031" w:rsidRPr="004F3B27" w:rsidRDefault="00B5549E">
      <w:pPr>
        <w:autoSpaceDE w:val="0"/>
        <w:autoSpaceDN w:val="0"/>
        <w:adjustRightInd w:val="0"/>
        <w:ind w:firstLine="540"/>
        <w:jc w:val="both"/>
        <w:rPr>
          <w:sz w:val="28"/>
          <w:szCs w:val="28"/>
        </w:rPr>
      </w:pPr>
      <w:r>
        <w:rPr>
          <w:sz w:val="28"/>
          <w:szCs w:val="28"/>
        </w:rPr>
        <w:t>3.2.15. Территория поселения должна</w:t>
      </w:r>
      <w:r w:rsidR="00744031" w:rsidRPr="004F3B27">
        <w:rPr>
          <w:sz w:val="28"/>
          <w:szCs w:val="28"/>
        </w:rPr>
        <w:t xml:space="preserve"> соответствовать потребностям производственных территорий по обеспеченности транспортом и инженерными ресурсами.</w:t>
      </w:r>
    </w:p>
    <w:p w:rsidR="00744031" w:rsidRPr="004F3B27" w:rsidRDefault="00744031">
      <w:pPr>
        <w:autoSpaceDE w:val="0"/>
        <w:autoSpaceDN w:val="0"/>
        <w:adjustRightInd w:val="0"/>
        <w:ind w:firstLine="540"/>
        <w:jc w:val="both"/>
        <w:rPr>
          <w:sz w:val="28"/>
          <w:szCs w:val="28"/>
        </w:rPr>
      </w:pPr>
      <w:r w:rsidRPr="004F3B27">
        <w:rPr>
          <w:sz w:val="28"/>
          <w:szCs w:val="28"/>
        </w:rPr>
        <w:t>3.2.16. В случае негативного влияния производственных зон, ра</w:t>
      </w:r>
      <w:r w:rsidR="00B5549E">
        <w:rPr>
          <w:sz w:val="28"/>
          <w:szCs w:val="28"/>
        </w:rPr>
        <w:t>сположенных в границах поселения</w:t>
      </w:r>
      <w:r w:rsidRPr="004F3B27">
        <w:rPr>
          <w:sz w:val="28"/>
          <w:szCs w:val="28"/>
        </w:rPr>
        <w:t xml:space="preserve">,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w:t>
      </w:r>
      <w:r w:rsidR="00B5549E">
        <w:rPr>
          <w:sz w:val="28"/>
          <w:szCs w:val="28"/>
        </w:rPr>
        <w:t>из селитебных зон поселения</w:t>
      </w:r>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3.2.17. 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744031" w:rsidRPr="004F3B27" w:rsidRDefault="00744031">
      <w:pPr>
        <w:autoSpaceDE w:val="0"/>
        <w:autoSpaceDN w:val="0"/>
        <w:adjustRightInd w:val="0"/>
        <w:ind w:firstLine="540"/>
        <w:jc w:val="both"/>
        <w:rPr>
          <w:sz w:val="28"/>
          <w:szCs w:val="28"/>
        </w:rPr>
      </w:pPr>
      <w:r w:rsidRPr="004F3B27">
        <w:rPr>
          <w:sz w:val="28"/>
          <w:szCs w:val="28"/>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744031" w:rsidRPr="004F3B27" w:rsidRDefault="00744031">
      <w:pPr>
        <w:autoSpaceDE w:val="0"/>
        <w:autoSpaceDN w:val="0"/>
        <w:adjustRightInd w:val="0"/>
        <w:ind w:firstLine="540"/>
        <w:jc w:val="both"/>
        <w:rPr>
          <w:sz w:val="28"/>
          <w:szCs w:val="28"/>
        </w:rPr>
      </w:pPr>
      <w:r w:rsidRPr="004F3B27">
        <w:rPr>
          <w:sz w:val="28"/>
          <w:szCs w:val="28"/>
        </w:rPr>
        <w:t>в полосе примыкания к автомобильным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744031" w:rsidRPr="004F3B27" w:rsidRDefault="00744031">
      <w:pPr>
        <w:autoSpaceDE w:val="0"/>
        <w:autoSpaceDN w:val="0"/>
        <w:adjustRightInd w:val="0"/>
        <w:ind w:firstLine="540"/>
        <w:jc w:val="both"/>
        <w:rPr>
          <w:sz w:val="28"/>
          <w:szCs w:val="28"/>
        </w:rPr>
      </w:pPr>
      <w:r w:rsidRPr="004F3B27">
        <w:rPr>
          <w:sz w:val="28"/>
          <w:szCs w:val="28"/>
        </w:rPr>
        <w:t>3.2.18.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744031" w:rsidRPr="004F3B27" w:rsidRDefault="00744031">
      <w:pPr>
        <w:autoSpaceDE w:val="0"/>
        <w:autoSpaceDN w:val="0"/>
        <w:adjustRightInd w:val="0"/>
        <w:ind w:firstLine="540"/>
        <w:jc w:val="both"/>
        <w:rPr>
          <w:sz w:val="28"/>
          <w:szCs w:val="28"/>
        </w:rPr>
      </w:pPr>
      <w:r w:rsidRPr="004F3B27">
        <w:rPr>
          <w:sz w:val="28"/>
          <w:szCs w:val="28"/>
        </w:rPr>
        <w:t>3.2.19. Не допускается расширение производственных предприятий, если при этом требуется увеличение размера санитарно-защитных зон.</w:t>
      </w:r>
    </w:p>
    <w:p w:rsidR="00744031" w:rsidRPr="004F3B27" w:rsidRDefault="00744031">
      <w:pPr>
        <w:autoSpaceDE w:val="0"/>
        <w:autoSpaceDN w:val="0"/>
        <w:adjustRightInd w:val="0"/>
        <w:ind w:firstLine="540"/>
        <w:jc w:val="both"/>
        <w:rPr>
          <w:sz w:val="28"/>
          <w:szCs w:val="28"/>
        </w:rPr>
      </w:pPr>
      <w:r w:rsidRPr="004F3B27">
        <w:rPr>
          <w:sz w:val="28"/>
          <w:szCs w:val="28"/>
        </w:rPr>
        <w:t xml:space="preserve">3.2.20. Параметры производственных территорий должны подчиняться градостроительным условиям территорий </w:t>
      </w:r>
      <w:r w:rsidR="00B5549E">
        <w:rPr>
          <w:sz w:val="28"/>
          <w:szCs w:val="28"/>
        </w:rPr>
        <w:t>поселения</w:t>
      </w:r>
      <w:r w:rsidRPr="004F3B27">
        <w:rPr>
          <w:sz w:val="28"/>
          <w:szCs w:val="28"/>
        </w:rPr>
        <w:t xml:space="preserve"> по экологической безопасности, величине и интенсивности использования территорий.</w:t>
      </w:r>
    </w:p>
    <w:p w:rsidR="00744031" w:rsidRPr="004F3B27" w:rsidRDefault="00744031" w:rsidP="00886547">
      <w:pPr>
        <w:autoSpaceDE w:val="0"/>
        <w:autoSpaceDN w:val="0"/>
        <w:adjustRightInd w:val="0"/>
        <w:ind w:firstLine="540"/>
        <w:jc w:val="both"/>
        <w:rPr>
          <w:sz w:val="28"/>
          <w:szCs w:val="28"/>
        </w:rPr>
      </w:pPr>
      <w:r w:rsidRPr="004F3B27">
        <w:rPr>
          <w:sz w:val="28"/>
          <w:szCs w:val="28"/>
        </w:rPr>
        <w:lastRenderedPageBreak/>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744031" w:rsidRPr="004F3B27" w:rsidRDefault="00744031">
      <w:pPr>
        <w:autoSpaceDE w:val="0"/>
        <w:autoSpaceDN w:val="0"/>
        <w:adjustRightInd w:val="0"/>
        <w:ind w:firstLine="540"/>
        <w:jc w:val="both"/>
        <w:rPr>
          <w:sz w:val="28"/>
          <w:szCs w:val="28"/>
        </w:rPr>
      </w:pPr>
      <w:r w:rsidRPr="004F3B27">
        <w:rPr>
          <w:sz w:val="28"/>
          <w:szCs w:val="28"/>
        </w:rPr>
        <w:t>3.2.21. Требования к размещению гидротехнических сооружений, тепловых электростанций, радиационных объектов прив</w:t>
      </w:r>
      <w:r w:rsidR="00886547" w:rsidRPr="004F3B27">
        <w:rPr>
          <w:sz w:val="28"/>
          <w:szCs w:val="28"/>
        </w:rPr>
        <w:t>едены в пунктах 3.2.81 - 3.2.112</w:t>
      </w:r>
      <w:r w:rsidRPr="004F3B27">
        <w:rPr>
          <w:sz w:val="28"/>
          <w:szCs w:val="28"/>
        </w:rPr>
        <w:t xml:space="preserve"> настоящего раздела.</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Нормативные параметры застройки производственных зон</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3.2.22.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застроенности.</w:t>
      </w:r>
    </w:p>
    <w:p w:rsidR="00744031" w:rsidRPr="004F3B27" w:rsidRDefault="00744031">
      <w:pPr>
        <w:autoSpaceDE w:val="0"/>
        <w:autoSpaceDN w:val="0"/>
        <w:adjustRightInd w:val="0"/>
        <w:ind w:firstLine="540"/>
        <w:jc w:val="both"/>
        <w:rPr>
          <w:sz w:val="28"/>
          <w:szCs w:val="28"/>
        </w:rPr>
      </w:pPr>
      <w:r w:rsidRPr="004F3B27">
        <w:rPr>
          <w:sz w:val="28"/>
          <w:szCs w:val="28"/>
        </w:rPr>
        <w:t>Нормативная плотность застройки предприятий производственной зоны принимается в соответствии с приложением 7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Площадь земельных участков должна обеспечивать нормативную плотность застройки участка, предусмотренную для предприятий данной отрасли промышленности;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744031" w:rsidRPr="004F3B27" w:rsidRDefault="00744031">
      <w:pPr>
        <w:autoSpaceDE w:val="0"/>
        <w:autoSpaceDN w:val="0"/>
        <w:adjustRightInd w:val="0"/>
        <w:ind w:firstLine="540"/>
        <w:jc w:val="both"/>
        <w:rPr>
          <w:sz w:val="28"/>
          <w:szCs w:val="28"/>
        </w:rPr>
      </w:pPr>
      <w:r w:rsidRPr="004F3B27">
        <w:rPr>
          <w:sz w:val="28"/>
          <w:szCs w:val="28"/>
        </w:rPr>
        <w:t xml:space="preserve">В пределах производственной территориальной зоны могут размещаться площадки производственных предприятий - территории площадью до </w:t>
      </w:r>
      <w:smartTag w:uri="urn:schemas-microsoft-com:office:smarttags" w:element="metricconverter">
        <w:smartTagPr>
          <w:attr w:name="ProductID" w:val="25 га"/>
        </w:smartTagPr>
        <w:r w:rsidRPr="004F3B27">
          <w:rPr>
            <w:sz w:val="28"/>
            <w:szCs w:val="28"/>
          </w:rPr>
          <w:t>25 га</w:t>
        </w:r>
      </w:smartTag>
      <w:r w:rsidRPr="004F3B27">
        <w:rPr>
          <w:sz w:val="28"/>
          <w:szCs w:val="28"/>
        </w:rPr>
        <w:t xml:space="preserve">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w:t>
      </w:r>
      <w:smartTag w:uri="urn:schemas-microsoft-com:office:smarttags" w:element="metricconverter">
        <w:smartTagPr>
          <w:attr w:name="ProductID" w:val="200 га"/>
        </w:smartTagPr>
        <w:r w:rsidRPr="004F3B27">
          <w:rPr>
            <w:sz w:val="28"/>
            <w:szCs w:val="28"/>
          </w:rPr>
          <w:t>200 га</w:t>
        </w:r>
      </w:smartTag>
      <w:r w:rsidRPr="004F3B27">
        <w:rPr>
          <w:sz w:val="28"/>
          <w:szCs w:val="28"/>
        </w:rPr>
        <w:t xml:space="preserve"> в установленных границах (промышленный узел).</w:t>
      </w:r>
    </w:p>
    <w:p w:rsidR="00744031" w:rsidRPr="004F3B27" w:rsidRDefault="00744031">
      <w:pPr>
        <w:autoSpaceDE w:val="0"/>
        <w:autoSpaceDN w:val="0"/>
        <w:adjustRightInd w:val="0"/>
        <w:ind w:firstLine="540"/>
        <w:jc w:val="both"/>
        <w:rPr>
          <w:sz w:val="28"/>
          <w:szCs w:val="28"/>
        </w:rPr>
      </w:pPr>
      <w:r w:rsidRPr="004F3B27">
        <w:rPr>
          <w:sz w:val="28"/>
          <w:szCs w:val="28"/>
        </w:rPr>
        <w:t>3.2.23. Территорию промышленного узла следует разделять на подзоны:</w:t>
      </w:r>
    </w:p>
    <w:p w:rsidR="00744031" w:rsidRPr="004F3B27" w:rsidRDefault="00744031">
      <w:pPr>
        <w:autoSpaceDE w:val="0"/>
        <w:autoSpaceDN w:val="0"/>
        <w:adjustRightInd w:val="0"/>
        <w:ind w:firstLine="540"/>
        <w:jc w:val="both"/>
        <w:rPr>
          <w:sz w:val="28"/>
          <w:szCs w:val="28"/>
        </w:rPr>
      </w:pPr>
      <w:r w:rsidRPr="004F3B27">
        <w:rPr>
          <w:sz w:val="28"/>
          <w:szCs w:val="28"/>
        </w:rPr>
        <w:t>общественного центра;</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производственных площадок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общих объектов вспомогательных производств и хозяйств.</w:t>
      </w:r>
    </w:p>
    <w:p w:rsidR="00744031" w:rsidRPr="004F3B27" w:rsidRDefault="00744031">
      <w:pPr>
        <w:autoSpaceDE w:val="0"/>
        <w:autoSpaceDN w:val="0"/>
        <w:adjustRightInd w:val="0"/>
        <w:ind w:firstLine="540"/>
        <w:jc w:val="both"/>
        <w:rPr>
          <w:sz w:val="28"/>
          <w:szCs w:val="28"/>
        </w:rPr>
      </w:pPr>
      <w:r w:rsidRPr="004F3B27">
        <w:rPr>
          <w:sz w:val="28"/>
          <w:szCs w:val="28"/>
        </w:rPr>
        <w:t>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744031" w:rsidRPr="004F3B27" w:rsidRDefault="00744031">
      <w:pPr>
        <w:autoSpaceDE w:val="0"/>
        <w:autoSpaceDN w:val="0"/>
        <w:adjustRightInd w:val="0"/>
        <w:ind w:firstLine="540"/>
        <w:jc w:val="both"/>
        <w:rPr>
          <w:sz w:val="28"/>
          <w:szCs w:val="28"/>
        </w:rPr>
      </w:pPr>
      <w:r w:rsidRPr="004F3B27">
        <w:rPr>
          <w:sz w:val="28"/>
          <w:szCs w:val="28"/>
        </w:rPr>
        <w:t>3.2.24. Площадку предприятия по функциональному использованию следует разделять на следующие подзоны:</w:t>
      </w:r>
    </w:p>
    <w:p w:rsidR="00744031" w:rsidRPr="004F3B27" w:rsidRDefault="00744031">
      <w:pPr>
        <w:autoSpaceDE w:val="0"/>
        <w:autoSpaceDN w:val="0"/>
        <w:adjustRightInd w:val="0"/>
        <w:ind w:firstLine="540"/>
        <w:jc w:val="both"/>
        <w:rPr>
          <w:sz w:val="28"/>
          <w:szCs w:val="28"/>
        </w:rPr>
      </w:pPr>
      <w:r w:rsidRPr="004F3B27">
        <w:rPr>
          <w:sz w:val="28"/>
          <w:szCs w:val="28"/>
        </w:rPr>
        <w:t>предзаводскую (за пределами ограды или условной границы предприятия);</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производственную - для размещения основных производств;</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подсобную - для размещения ремонтных, строительно-эксплуатационных, тарных объектов, объектов энергетики и других инженерных сооружений;</w:t>
      </w:r>
    </w:p>
    <w:p w:rsidR="00744031" w:rsidRPr="004F3B27" w:rsidRDefault="00744031">
      <w:pPr>
        <w:autoSpaceDE w:val="0"/>
        <w:autoSpaceDN w:val="0"/>
        <w:adjustRightInd w:val="0"/>
        <w:ind w:firstLine="540"/>
        <w:jc w:val="both"/>
        <w:rPr>
          <w:sz w:val="28"/>
          <w:szCs w:val="28"/>
        </w:rPr>
      </w:pPr>
      <w:r w:rsidRPr="004F3B27">
        <w:rPr>
          <w:sz w:val="28"/>
          <w:szCs w:val="28"/>
        </w:rPr>
        <w:t>складскую - для размещения складских объектов, контейнерных площадок, объектов внешнего и внутризаводского транспорта.</w:t>
      </w:r>
    </w:p>
    <w:p w:rsidR="00744031" w:rsidRPr="004F3B27" w:rsidRDefault="00744031">
      <w:pPr>
        <w:autoSpaceDE w:val="0"/>
        <w:autoSpaceDN w:val="0"/>
        <w:adjustRightInd w:val="0"/>
        <w:ind w:firstLine="540"/>
        <w:jc w:val="both"/>
        <w:rPr>
          <w:sz w:val="28"/>
          <w:szCs w:val="28"/>
        </w:rPr>
      </w:pPr>
      <w:r w:rsidRPr="004F3B27">
        <w:rPr>
          <w:sz w:val="28"/>
          <w:szCs w:val="28"/>
        </w:rPr>
        <w:t>Проектирование ограждений площадок и участков предприятий, зданий и сооружений следует принимать в соответствии с приложением 15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3.2.25. Предзаводскую зону предприятия следует размещать со стороны основных подъездов и подходов, работающих на предприятии.</w:t>
      </w:r>
    </w:p>
    <w:p w:rsidR="00744031" w:rsidRPr="004F3B27" w:rsidRDefault="00744031">
      <w:pPr>
        <w:autoSpaceDE w:val="0"/>
        <w:autoSpaceDN w:val="0"/>
        <w:adjustRightInd w:val="0"/>
        <w:ind w:firstLine="540"/>
        <w:jc w:val="both"/>
        <w:rPr>
          <w:sz w:val="28"/>
          <w:szCs w:val="28"/>
        </w:rPr>
      </w:pPr>
      <w:r w:rsidRPr="004F3B27">
        <w:rPr>
          <w:sz w:val="28"/>
          <w:szCs w:val="28"/>
        </w:rPr>
        <w:t>Размеры предзаводских зон предприятий следует принимать из расчета на 1000 работающих:</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0,8 га"/>
        </w:smartTagPr>
        <w:r w:rsidRPr="004F3B27">
          <w:rPr>
            <w:sz w:val="28"/>
            <w:szCs w:val="28"/>
          </w:rPr>
          <w:t>0,8 га</w:t>
        </w:r>
      </w:smartTag>
      <w:r w:rsidRPr="004F3B27">
        <w:rPr>
          <w:sz w:val="28"/>
          <w:szCs w:val="28"/>
        </w:rPr>
        <w:t xml:space="preserve"> - при количестве работающих до 0,5 тысячи;</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0,7 га"/>
        </w:smartTagPr>
        <w:r w:rsidRPr="004F3B27">
          <w:rPr>
            <w:sz w:val="28"/>
            <w:szCs w:val="28"/>
          </w:rPr>
          <w:t>0,7 га</w:t>
        </w:r>
      </w:smartTag>
      <w:r w:rsidRPr="004F3B27">
        <w:rPr>
          <w:sz w:val="28"/>
          <w:szCs w:val="28"/>
        </w:rPr>
        <w:t xml:space="preserve"> - при количестве работающих более 0,5 до 1 тысячи;</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0,6 га"/>
        </w:smartTagPr>
        <w:r w:rsidRPr="004F3B27">
          <w:rPr>
            <w:sz w:val="28"/>
            <w:szCs w:val="28"/>
          </w:rPr>
          <w:t>0,6 га</w:t>
        </w:r>
      </w:smartTag>
      <w:r w:rsidRPr="004F3B27">
        <w:rPr>
          <w:sz w:val="28"/>
          <w:szCs w:val="28"/>
        </w:rPr>
        <w:t xml:space="preserve"> - при количестве работающих от 1 до 4 тысяч;</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0,5 га"/>
        </w:smartTagPr>
        <w:r w:rsidRPr="004F3B27">
          <w:rPr>
            <w:sz w:val="28"/>
            <w:szCs w:val="28"/>
          </w:rPr>
          <w:t>0,5 га</w:t>
        </w:r>
      </w:smartTag>
      <w:r w:rsidRPr="004F3B27">
        <w:rPr>
          <w:sz w:val="28"/>
          <w:szCs w:val="28"/>
        </w:rPr>
        <w:t xml:space="preserve"> - при количестве работающих от 4 до 10 тысяч;</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0,4 га"/>
        </w:smartTagPr>
        <w:r w:rsidRPr="004F3B27">
          <w:rPr>
            <w:sz w:val="28"/>
            <w:szCs w:val="28"/>
          </w:rPr>
          <w:t>0,4 га</w:t>
        </w:r>
      </w:smartTag>
      <w:r w:rsidRPr="004F3B27">
        <w:rPr>
          <w:sz w:val="28"/>
          <w:szCs w:val="28"/>
        </w:rPr>
        <w:t xml:space="preserve"> - при количестве работающих до 10 тысяч.</w:t>
      </w:r>
    </w:p>
    <w:p w:rsidR="00744031" w:rsidRPr="004F3B27" w:rsidRDefault="00744031">
      <w:pPr>
        <w:autoSpaceDE w:val="0"/>
        <w:autoSpaceDN w:val="0"/>
        <w:adjustRightInd w:val="0"/>
        <w:ind w:firstLine="540"/>
        <w:jc w:val="both"/>
        <w:rPr>
          <w:sz w:val="28"/>
          <w:szCs w:val="28"/>
        </w:rPr>
      </w:pPr>
      <w:r w:rsidRPr="004F3B27">
        <w:rPr>
          <w:sz w:val="28"/>
          <w:szCs w:val="28"/>
        </w:rPr>
        <w:t>3.2.26. В предзаводских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3.5 "Зоны транспортной инфраструктуры"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Открытые площадки для стоянки легковых автомобилей инвалидов допускается размещать на территориях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3.2.27.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rsidR="00744031" w:rsidRPr="004F3B27" w:rsidRDefault="00744031">
      <w:pPr>
        <w:autoSpaceDE w:val="0"/>
        <w:autoSpaceDN w:val="0"/>
        <w:adjustRightInd w:val="0"/>
        <w:ind w:firstLine="540"/>
        <w:jc w:val="both"/>
        <w:rPr>
          <w:sz w:val="28"/>
          <w:szCs w:val="28"/>
        </w:rPr>
      </w:pPr>
      <w:r w:rsidRPr="004F3B27">
        <w:rPr>
          <w:sz w:val="28"/>
          <w:szCs w:val="28"/>
        </w:rPr>
        <w:t>3.2.28.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rsidR="00744031" w:rsidRPr="004F3B27" w:rsidRDefault="00744031">
      <w:pPr>
        <w:autoSpaceDE w:val="0"/>
        <w:autoSpaceDN w:val="0"/>
        <w:adjustRightInd w:val="0"/>
        <w:ind w:firstLine="540"/>
        <w:jc w:val="both"/>
        <w:rPr>
          <w:sz w:val="28"/>
          <w:szCs w:val="28"/>
        </w:rPr>
      </w:pPr>
      <w:r w:rsidRPr="004F3B27">
        <w:rPr>
          <w:sz w:val="28"/>
          <w:szCs w:val="28"/>
        </w:rPr>
        <w:t>3.2.29.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rsidR="00744031" w:rsidRPr="004F3B27" w:rsidRDefault="00744031">
      <w:pPr>
        <w:autoSpaceDE w:val="0"/>
        <w:autoSpaceDN w:val="0"/>
        <w:adjustRightInd w:val="0"/>
        <w:ind w:firstLine="540"/>
        <w:jc w:val="both"/>
        <w:rPr>
          <w:sz w:val="28"/>
          <w:szCs w:val="28"/>
        </w:rPr>
      </w:pPr>
      <w:r w:rsidRPr="004F3B27">
        <w:rPr>
          <w:sz w:val="28"/>
          <w:szCs w:val="28"/>
        </w:rPr>
        <w:t>Организация санитарно-защитных зон осуществляется на основании проекта в соответствии с требованиями пункта 3.2.7 настоящего раздела и раздела 8 "Охрана окружающей среды"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 xml:space="preserve">3.2.30. Санитарно-защитная зона для предприятий IV, V классов должна быть максимально озеленена - не менее 60 процентов площади; для предприятий II и III классов - не менее 50 процентов; для предприятий, </w:t>
      </w:r>
      <w:r w:rsidRPr="004F3B27">
        <w:rPr>
          <w:sz w:val="28"/>
          <w:szCs w:val="28"/>
        </w:rPr>
        <w:lastRenderedPageBreak/>
        <w:t xml:space="preserve">имеющих санитарно-защитную зону </w:t>
      </w:r>
      <w:smartTag w:uri="urn:schemas-microsoft-com:office:smarttags" w:element="metricconverter">
        <w:smartTagPr>
          <w:attr w:name="ProductID" w:val="1000 м"/>
        </w:smartTagPr>
        <w:r w:rsidRPr="004F3B27">
          <w:rPr>
            <w:sz w:val="28"/>
            <w:szCs w:val="28"/>
          </w:rPr>
          <w:t>1000 м</w:t>
        </w:r>
      </w:smartTag>
      <w:r w:rsidRPr="004F3B27">
        <w:rPr>
          <w:sz w:val="28"/>
          <w:szCs w:val="28"/>
        </w:rPr>
        <w:t xml:space="preserve"> и более - не менее 40 процентов ее территории с обязательной организацией полосы древесно-кустарниковых насаждений со стороны жилой застройки.</w:t>
      </w:r>
    </w:p>
    <w:p w:rsidR="00744031" w:rsidRPr="004F3B27" w:rsidRDefault="00744031">
      <w:pPr>
        <w:autoSpaceDE w:val="0"/>
        <w:autoSpaceDN w:val="0"/>
        <w:adjustRightInd w:val="0"/>
        <w:ind w:firstLine="540"/>
        <w:jc w:val="both"/>
        <w:rPr>
          <w:sz w:val="28"/>
          <w:szCs w:val="28"/>
        </w:rPr>
      </w:pPr>
      <w:r w:rsidRPr="004F3B27">
        <w:rPr>
          <w:sz w:val="28"/>
          <w:szCs w:val="28"/>
        </w:rPr>
        <w:t>3.2.31. Режим территорий санитарно-защитных зон определяется в соответствии с требованиями СанПин 2.2.1/2.1.1.1200-03.</w:t>
      </w:r>
    </w:p>
    <w:p w:rsidR="00744031" w:rsidRPr="004F3B27" w:rsidRDefault="00744031">
      <w:pPr>
        <w:autoSpaceDE w:val="0"/>
        <w:autoSpaceDN w:val="0"/>
        <w:adjustRightInd w:val="0"/>
        <w:ind w:firstLine="540"/>
        <w:jc w:val="both"/>
        <w:rPr>
          <w:sz w:val="28"/>
          <w:szCs w:val="28"/>
        </w:rPr>
      </w:pPr>
      <w:r w:rsidRPr="004F3B27">
        <w:rPr>
          <w:sz w:val="28"/>
          <w:szCs w:val="28"/>
        </w:rPr>
        <w:t>3.2.32. 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3.4 "Зоны инженерной инфраструктуры"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3.2.33.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744031" w:rsidRPr="004F3B27" w:rsidRDefault="00744031">
      <w:pPr>
        <w:autoSpaceDE w:val="0"/>
        <w:autoSpaceDN w:val="0"/>
        <w:adjustRightInd w:val="0"/>
        <w:ind w:firstLine="540"/>
        <w:jc w:val="both"/>
        <w:rPr>
          <w:sz w:val="28"/>
          <w:szCs w:val="28"/>
        </w:rPr>
      </w:pPr>
      <w:r w:rsidRPr="004F3B27">
        <w:rPr>
          <w:sz w:val="28"/>
          <w:szCs w:val="28"/>
        </w:rPr>
        <w:t>От ТЭЦ или тепломагистрали мощностью 1000 и более Гкал/час следует принимать расстояние до производственных территорий с теплопотреблением:</w:t>
      </w:r>
    </w:p>
    <w:p w:rsidR="00744031" w:rsidRPr="004F3B27" w:rsidRDefault="00744031">
      <w:pPr>
        <w:autoSpaceDE w:val="0"/>
        <w:autoSpaceDN w:val="0"/>
        <w:adjustRightInd w:val="0"/>
        <w:ind w:firstLine="540"/>
        <w:jc w:val="both"/>
        <w:rPr>
          <w:sz w:val="28"/>
          <w:szCs w:val="28"/>
        </w:rPr>
      </w:pPr>
      <w:r w:rsidRPr="004F3B27">
        <w:rPr>
          <w:sz w:val="28"/>
          <w:szCs w:val="28"/>
        </w:rPr>
        <w:t xml:space="preserve">более 20 Гкал/час - не более </w:t>
      </w:r>
      <w:smartTag w:uri="urn:schemas-microsoft-com:office:smarttags" w:element="metricconverter">
        <w:smartTagPr>
          <w:attr w:name="ProductID" w:val="5 км"/>
        </w:smartTagPr>
        <w:r w:rsidRPr="004F3B27">
          <w:rPr>
            <w:sz w:val="28"/>
            <w:szCs w:val="28"/>
          </w:rPr>
          <w:t>5 км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5 до 20 Гкал/час - не более </w:t>
      </w:r>
      <w:smartTag w:uri="urn:schemas-microsoft-com:office:smarttags" w:element="metricconverter">
        <w:smartTagPr>
          <w:attr w:name="ProductID" w:val="10 км"/>
        </w:smartTagPr>
        <w:r w:rsidRPr="004F3B27">
          <w:rPr>
            <w:sz w:val="28"/>
            <w:szCs w:val="28"/>
          </w:rPr>
          <w:t>10 км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От водопроводного узла, станции или водовода мощностью более 100 тыс. м3/сутки следует принимать расстояние до производственных территорий с водопотреблением:</w:t>
      </w:r>
    </w:p>
    <w:p w:rsidR="00744031" w:rsidRPr="004F3B27" w:rsidRDefault="00744031">
      <w:pPr>
        <w:autoSpaceDE w:val="0"/>
        <w:autoSpaceDN w:val="0"/>
        <w:adjustRightInd w:val="0"/>
        <w:ind w:firstLine="540"/>
        <w:jc w:val="both"/>
        <w:rPr>
          <w:sz w:val="28"/>
          <w:szCs w:val="28"/>
        </w:rPr>
      </w:pPr>
      <w:r w:rsidRPr="004F3B27">
        <w:rPr>
          <w:sz w:val="28"/>
          <w:szCs w:val="28"/>
        </w:rPr>
        <w:t xml:space="preserve">более 20 тыс. м3/сутки - не более </w:t>
      </w:r>
      <w:smartTag w:uri="urn:schemas-microsoft-com:office:smarttags" w:element="metricconverter">
        <w:smartTagPr>
          <w:attr w:name="ProductID" w:val="5 км"/>
        </w:smartTagPr>
        <w:r w:rsidRPr="004F3B27">
          <w:rPr>
            <w:sz w:val="28"/>
            <w:szCs w:val="28"/>
          </w:rPr>
          <w:t>5 км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5 до 20 тыс. м3/сутки - не более </w:t>
      </w:r>
      <w:smartTag w:uri="urn:schemas-microsoft-com:office:smarttags" w:element="metricconverter">
        <w:smartTagPr>
          <w:attr w:name="ProductID" w:val="10 км"/>
        </w:smartTagPr>
        <w:r w:rsidRPr="004F3B27">
          <w:rPr>
            <w:sz w:val="28"/>
            <w:szCs w:val="28"/>
          </w:rPr>
          <w:t>10 км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3.2.34. 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3.5 "Зоны транспортной инфраструктуры"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3.2.35. Условия транспортной организации территорий при их планировке и застройке должны соответствовать требованиям пунктов 3.2.39 - 3.2.42 настоящего раздела.</w:t>
      </w:r>
    </w:p>
    <w:p w:rsidR="00744031" w:rsidRPr="004F3B27" w:rsidRDefault="00744031">
      <w:pPr>
        <w:autoSpaceDE w:val="0"/>
        <w:autoSpaceDN w:val="0"/>
        <w:adjustRightInd w:val="0"/>
        <w:ind w:firstLine="540"/>
        <w:jc w:val="both"/>
        <w:rPr>
          <w:sz w:val="28"/>
          <w:szCs w:val="28"/>
        </w:rPr>
      </w:pPr>
      <w:r w:rsidRPr="004F3B27">
        <w:rPr>
          <w:sz w:val="28"/>
          <w:szCs w:val="28"/>
        </w:rPr>
        <w:t>3.2.36. Транспортные выезды и примыкание проектируются в зависимости от величины грузового оборота:</w:t>
      </w:r>
    </w:p>
    <w:p w:rsidR="00744031" w:rsidRPr="004F3B27" w:rsidRDefault="00744031">
      <w:pPr>
        <w:autoSpaceDE w:val="0"/>
        <w:autoSpaceDN w:val="0"/>
        <w:adjustRightInd w:val="0"/>
        <w:ind w:firstLine="540"/>
        <w:jc w:val="both"/>
        <w:rPr>
          <w:sz w:val="28"/>
          <w:szCs w:val="28"/>
        </w:rPr>
      </w:pPr>
      <w:r w:rsidRPr="004F3B27">
        <w:rPr>
          <w:sz w:val="28"/>
          <w:szCs w:val="28"/>
        </w:rPr>
        <w:t>для участка производственной территории с малым грузооборотом - до 2 автомашин в сутки или 40 тонн в год - примыкание и выезд на улицу районного значения;</w:t>
      </w:r>
    </w:p>
    <w:p w:rsidR="00744031" w:rsidRPr="004F3B27" w:rsidRDefault="00744031">
      <w:pPr>
        <w:autoSpaceDE w:val="0"/>
        <w:autoSpaceDN w:val="0"/>
        <w:adjustRightInd w:val="0"/>
        <w:ind w:firstLine="540"/>
        <w:jc w:val="both"/>
        <w:rPr>
          <w:sz w:val="28"/>
          <w:szCs w:val="28"/>
        </w:rPr>
      </w:pPr>
      <w:r w:rsidRPr="004F3B27">
        <w:rPr>
          <w:sz w:val="28"/>
          <w:szCs w:val="28"/>
        </w:rPr>
        <w:t>для участка с грузооборотом до 40 машин в сутки или до 100 тыс. тонн в год - примыкание и выезд на городскую магистраль;</w:t>
      </w:r>
    </w:p>
    <w:p w:rsidR="00744031" w:rsidRPr="004F3B27" w:rsidRDefault="00744031">
      <w:pPr>
        <w:autoSpaceDE w:val="0"/>
        <w:autoSpaceDN w:val="0"/>
        <w:adjustRightInd w:val="0"/>
        <w:ind w:firstLine="540"/>
        <w:jc w:val="both"/>
        <w:rPr>
          <w:sz w:val="28"/>
          <w:szCs w:val="28"/>
        </w:rPr>
      </w:pPr>
      <w:r w:rsidRPr="004F3B27">
        <w:rPr>
          <w:sz w:val="28"/>
          <w:szCs w:val="28"/>
        </w:rPr>
        <w:t>для участка с грузооборотом более 40 автомашин в сутки или 100 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744031" w:rsidRPr="004F3B27" w:rsidRDefault="00744031">
      <w:pPr>
        <w:autoSpaceDE w:val="0"/>
        <w:autoSpaceDN w:val="0"/>
        <w:adjustRightInd w:val="0"/>
        <w:ind w:firstLine="540"/>
        <w:jc w:val="both"/>
        <w:rPr>
          <w:sz w:val="28"/>
          <w:szCs w:val="28"/>
        </w:rPr>
      </w:pPr>
      <w:r w:rsidRPr="004F3B27">
        <w:rPr>
          <w:sz w:val="28"/>
          <w:szCs w:val="28"/>
        </w:rPr>
        <w:t xml:space="preserve">3.2.37. Обслуживание общественным транспортом и длину пешеходных переходов от проходной предприятия до остановочных пунктов общественного </w:t>
      </w:r>
      <w:r w:rsidRPr="004F3B27">
        <w:rPr>
          <w:sz w:val="28"/>
          <w:szCs w:val="28"/>
        </w:rPr>
        <w:lastRenderedPageBreak/>
        <w:t>транспорта следует предусматривать в зависимости от численности занятых на производстве:</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производственные территории с численностью занятых до 500 человек должны примыкать к улицам районного значения;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w:t>
      </w:r>
      <w:smartTag w:uri="urn:schemas-microsoft-com:office:smarttags" w:element="metricconverter">
        <w:smartTagPr>
          <w:attr w:name="ProductID" w:val="300 метров"/>
        </w:smartTagPr>
        <w:r w:rsidRPr="004F3B27">
          <w:rPr>
            <w:sz w:val="28"/>
            <w:szCs w:val="28"/>
          </w:rPr>
          <w:t>300 метров</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3.2.38. Проходные пункты предприятий следует располагать на расстоянии не более </w:t>
      </w:r>
      <w:smartTag w:uri="urn:schemas-microsoft-com:office:smarttags" w:element="metricconverter">
        <w:smartTagPr>
          <w:attr w:name="ProductID" w:val="1,5 км"/>
        </w:smartTagPr>
        <w:r w:rsidRPr="004F3B27">
          <w:rPr>
            <w:sz w:val="28"/>
            <w:szCs w:val="28"/>
          </w:rPr>
          <w:t>1,5 км</w:t>
        </w:r>
      </w:smartTag>
      <w:r w:rsidRPr="004F3B27">
        <w:rPr>
          <w:sz w:val="28"/>
          <w:szCs w:val="28"/>
        </w:rPr>
        <w:t xml:space="preserve"> друг от друга.</w:t>
      </w:r>
    </w:p>
    <w:p w:rsidR="00744031" w:rsidRPr="004F3B27" w:rsidRDefault="00744031">
      <w:pPr>
        <w:autoSpaceDE w:val="0"/>
        <w:autoSpaceDN w:val="0"/>
        <w:adjustRightInd w:val="0"/>
        <w:ind w:firstLine="540"/>
        <w:jc w:val="both"/>
        <w:rPr>
          <w:sz w:val="28"/>
          <w:szCs w:val="28"/>
        </w:rPr>
      </w:pPr>
      <w:r w:rsidRPr="004F3B27">
        <w:rPr>
          <w:sz w:val="28"/>
          <w:szCs w:val="28"/>
        </w:rPr>
        <w:t xml:space="preserve">Расстояние от проходных пунктов до входов в санитарно-бытовые помещения основных цехов не должно превышать </w:t>
      </w:r>
      <w:smartTag w:uri="urn:schemas-microsoft-com:office:smarttags" w:element="metricconverter">
        <w:smartTagPr>
          <w:attr w:name="ProductID" w:val="800 м"/>
        </w:smartTagPr>
        <w:r w:rsidRPr="004F3B27">
          <w:rPr>
            <w:sz w:val="28"/>
            <w:szCs w:val="28"/>
          </w:rPr>
          <w:t>800 м</w:t>
        </w:r>
      </w:smartTag>
      <w:r w:rsidRPr="004F3B27">
        <w:rPr>
          <w:sz w:val="28"/>
          <w:szCs w:val="28"/>
        </w:rPr>
        <w:t>.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744031" w:rsidRPr="004F3B27" w:rsidRDefault="00744031">
      <w:pPr>
        <w:autoSpaceDE w:val="0"/>
        <w:autoSpaceDN w:val="0"/>
        <w:adjustRightInd w:val="0"/>
        <w:ind w:firstLine="540"/>
        <w:jc w:val="both"/>
        <w:rPr>
          <w:sz w:val="28"/>
          <w:szCs w:val="28"/>
        </w:rPr>
      </w:pPr>
      <w:r w:rsidRPr="004F3B27">
        <w:rPr>
          <w:sz w:val="28"/>
          <w:szCs w:val="28"/>
        </w:rPr>
        <w:t xml:space="preserve">Перед проходными пунктами и входами в санитарно-бытовые помещения, столовые и здания управления должны предусматриваться площадки из расчета не более </w:t>
      </w:r>
      <w:smartTag w:uri="urn:schemas-microsoft-com:office:smarttags" w:element="metricconverter">
        <w:smartTagPr>
          <w:attr w:name="ProductID" w:val="0,15 м2"/>
        </w:smartTagPr>
        <w:r w:rsidRPr="004F3B27">
          <w:rPr>
            <w:sz w:val="28"/>
            <w:szCs w:val="28"/>
          </w:rPr>
          <w:t>0,15 м2</w:t>
        </w:r>
      </w:smartTag>
      <w:r w:rsidRPr="004F3B27">
        <w:rPr>
          <w:sz w:val="28"/>
          <w:szCs w:val="28"/>
        </w:rPr>
        <w:t xml:space="preserve"> на 1 человека наиболее многочисленной смены.</w:t>
      </w:r>
    </w:p>
    <w:p w:rsidR="00744031" w:rsidRPr="004F3B27" w:rsidRDefault="00744031">
      <w:pPr>
        <w:autoSpaceDE w:val="0"/>
        <w:autoSpaceDN w:val="0"/>
        <w:adjustRightInd w:val="0"/>
        <w:ind w:firstLine="540"/>
        <w:jc w:val="both"/>
        <w:rPr>
          <w:sz w:val="28"/>
          <w:szCs w:val="28"/>
        </w:rPr>
      </w:pPr>
      <w:r w:rsidRPr="004F3B27">
        <w:rPr>
          <w:sz w:val="28"/>
          <w:szCs w:val="28"/>
        </w:rP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744031" w:rsidRPr="004F3B27" w:rsidRDefault="00744031">
      <w:pPr>
        <w:autoSpaceDE w:val="0"/>
        <w:autoSpaceDN w:val="0"/>
        <w:adjustRightInd w:val="0"/>
        <w:ind w:firstLine="540"/>
        <w:jc w:val="both"/>
        <w:rPr>
          <w:sz w:val="28"/>
          <w:szCs w:val="28"/>
        </w:rPr>
      </w:pPr>
      <w:r w:rsidRPr="004F3B27">
        <w:rPr>
          <w:sz w:val="28"/>
          <w:szCs w:val="28"/>
        </w:rPr>
        <w:t>3.2.39. Обеспеченность сооружениями и устройствами для хранения и обслуживания транспортных средств следует принимать в соответствии с требованиями подраздела 3.5 "Зоны транспортной инфраструктуры"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 xml:space="preserve">3.2.40. Площадь участков, предназначенных для озеленения в пределах ограды предприятия, следует определять из расчета не менее </w:t>
      </w:r>
      <w:smartTag w:uri="urn:schemas-microsoft-com:office:smarttags" w:element="metricconverter">
        <w:smartTagPr>
          <w:attr w:name="ProductID" w:val="3 м2"/>
        </w:smartTagPr>
        <w:r w:rsidRPr="004F3B27">
          <w:rPr>
            <w:sz w:val="28"/>
            <w:szCs w:val="28"/>
          </w:rPr>
          <w:t>3 м2</w:t>
        </w:r>
      </w:smartTag>
      <w:r w:rsidRPr="004F3B27">
        <w:rPr>
          <w:sz w:val="28"/>
          <w:szCs w:val="28"/>
        </w:rPr>
        <w:t xml:space="preserve"> на одного работающего в наиболее многочисленной смене. Для предприятий с численностью работающих 300 человек и более на </w:t>
      </w:r>
      <w:smartTag w:uri="urn:schemas-microsoft-com:office:smarttags" w:element="metricconverter">
        <w:smartTagPr>
          <w:attr w:name="ProductID" w:val="1 га"/>
        </w:smartTagPr>
        <w:r w:rsidRPr="004F3B27">
          <w:rPr>
            <w:sz w:val="28"/>
            <w:szCs w:val="28"/>
          </w:rPr>
          <w:t>1 га</w:t>
        </w:r>
      </w:smartTag>
      <w:r w:rsidRPr="004F3B27">
        <w:rPr>
          <w:sz w:val="28"/>
          <w:szCs w:val="28"/>
        </w:rPr>
        <w:t xml:space="preserve">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744031" w:rsidRPr="004F3B27" w:rsidRDefault="00744031">
      <w:pPr>
        <w:autoSpaceDE w:val="0"/>
        <w:autoSpaceDN w:val="0"/>
        <w:adjustRightInd w:val="0"/>
        <w:ind w:firstLine="540"/>
        <w:jc w:val="both"/>
        <w:rPr>
          <w:sz w:val="28"/>
          <w:szCs w:val="28"/>
        </w:rPr>
      </w:pPr>
      <w:r w:rsidRPr="004F3B27">
        <w:rPr>
          <w:sz w:val="28"/>
          <w:szCs w:val="28"/>
        </w:rPr>
        <w:t xml:space="preserve">3.2.41. При устройстве санитарно-защитных посадок между отдельными производственными объектами следует размещать деревья не ближе </w:t>
      </w:r>
      <w:smartTag w:uri="urn:schemas-microsoft-com:office:smarttags" w:element="metricconverter">
        <w:smartTagPr>
          <w:attr w:name="ProductID" w:val="5 м"/>
        </w:smartTagPr>
        <w:r w:rsidRPr="004F3B27">
          <w:rPr>
            <w:sz w:val="28"/>
            <w:szCs w:val="28"/>
          </w:rPr>
          <w:t>5 м</w:t>
        </w:r>
      </w:smartTag>
      <w:r w:rsidRPr="004F3B27">
        <w:rPr>
          <w:sz w:val="28"/>
          <w:szCs w:val="28"/>
        </w:rPr>
        <w:t xml:space="preserve"> от зданий и сооружений; не следует применять хвойные и другие легковоспламеняющиеся породы деревьев и кустарников.</w:t>
      </w:r>
    </w:p>
    <w:p w:rsidR="00744031" w:rsidRPr="004F3B27" w:rsidRDefault="00744031">
      <w:pPr>
        <w:autoSpaceDE w:val="0"/>
        <w:autoSpaceDN w:val="0"/>
        <w:adjustRightInd w:val="0"/>
        <w:ind w:firstLine="540"/>
        <w:jc w:val="both"/>
        <w:rPr>
          <w:sz w:val="28"/>
          <w:szCs w:val="28"/>
        </w:rPr>
      </w:pPr>
      <w:r w:rsidRPr="004F3B27">
        <w:rPr>
          <w:sz w:val="28"/>
          <w:szCs w:val="28"/>
        </w:rPr>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w:t>
      </w:r>
      <w:r w:rsidRPr="004F3B27">
        <w:rPr>
          <w:sz w:val="28"/>
          <w:szCs w:val="28"/>
        </w:rPr>
        <w:lastRenderedPageBreak/>
        <w:t>следует принимать в соответствии с требованиями подраздела 2.4 "Зоны рекреационного назначения"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3.2.42.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раздела 11 "Противопожарные требования"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3.2.43.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 подраздела 2.3 "Общественно-деловые зоны" настоящих Нормативов.</w:t>
      </w:r>
    </w:p>
    <w:p w:rsidR="00744031" w:rsidRPr="004F3B27" w:rsidRDefault="00744031" w:rsidP="00E97C25">
      <w:pPr>
        <w:autoSpaceDE w:val="0"/>
        <w:autoSpaceDN w:val="0"/>
        <w:adjustRightInd w:val="0"/>
        <w:ind w:firstLine="540"/>
        <w:jc w:val="both"/>
        <w:rPr>
          <w:sz w:val="28"/>
          <w:szCs w:val="28"/>
        </w:rPr>
      </w:pPr>
      <w:r w:rsidRPr="004F3B27">
        <w:rPr>
          <w:sz w:val="28"/>
          <w:szCs w:val="28"/>
        </w:rPr>
        <w:t xml:space="preserve">3.2.44. </w:t>
      </w:r>
      <w:r w:rsidR="00E97C25">
        <w:rPr>
          <w:sz w:val="28"/>
          <w:szCs w:val="28"/>
        </w:rPr>
        <w:t>Промышленные предприятия различных классов и видов проектировать в соответсвии с ребованями Местных нормативов градостроительного проетирования Туапсинского района Краснодарского края.</w:t>
      </w:r>
    </w:p>
    <w:p w:rsidR="00744031" w:rsidRPr="004F3B27" w:rsidRDefault="00CB1B26">
      <w:pPr>
        <w:autoSpaceDE w:val="0"/>
        <w:autoSpaceDN w:val="0"/>
        <w:adjustRightInd w:val="0"/>
        <w:ind w:firstLine="540"/>
        <w:jc w:val="both"/>
        <w:rPr>
          <w:sz w:val="28"/>
          <w:szCs w:val="28"/>
        </w:rPr>
      </w:pPr>
      <w:r>
        <w:rPr>
          <w:sz w:val="28"/>
          <w:szCs w:val="28"/>
        </w:rPr>
        <w:t>3.2.45</w:t>
      </w:r>
      <w:r w:rsidR="00744031" w:rsidRPr="004F3B27">
        <w:rPr>
          <w:sz w:val="28"/>
          <w:szCs w:val="28"/>
        </w:rPr>
        <w:t>. Нормативный размер площади земельного участка определяется в соответствии с пунктом 3.2.22 настоящего раздела. При этом нормативная плотность застройки принимается в соответствии с приложением 7 к настоящим Нормативам.</w:t>
      </w:r>
    </w:p>
    <w:p w:rsidR="00744031" w:rsidRPr="004F3B27" w:rsidRDefault="00CB1B26">
      <w:pPr>
        <w:autoSpaceDE w:val="0"/>
        <w:autoSpaceDN w:val="0"/>
        <w:adjustRightInd w:val="0"/>
        <w:ind w:firstLine="540"/>
        <w:jc w:val="both"/>
        <w:rPr>
          <w:sz w:val="28"/>
          <w:szCs w:val="28"/>
        </w:rPr>
      </w:pPr>
      <w:r>
        <w:rPr>
          <w:sz w:val="28"/>
          <w:szCs w:val="28"/>
        </w:rPr>
        <w:t>3.2.46</w:t>
      </w:r>
      <w:r w:rsidR="00744031" w:rsidRPr="004F3B27">
        <w:rPr>
          <w:sz w:val="28"/>
          <w:szCs w:val="28"/>
        </w:rPr>
        <w:t>. Размещение предприятий в зависимости от санитарной классификации проектируется в соответствии с требованиями настоящего раздела.</w:t>
      </w:r>
    </w:p>
    <w:p w:rsidR="00744031" w:rsidRPr="004F3B27" w:rsidRDefault="00CB1B26">
      <w:pPr>
        <w:autoSpaceDE w:val="0"/>
        <w:autoSpaceDN w:val="0"/>
        <w:adjustRightInd w:val="0"/>
        <w:ind w:firstLine="540"/>
        <w:jc w:val="both"/>
        <w:rPr>
          <w:sz w:val="28"/>
          <w:szCs w:val="28"/>
        </w:rPr>
      </w:pPr>
      <w:r>
        <w:rPr>
          <w:sz w:val="28"/>
          <w:szCs w:val="28"/>
        </w:rPr>
        <w:t>3.2.47</w:t>
      </w:r>
      <w:r w:rsidR="00744031" w:rsidRPr="004F3B27">
        <w:rPr>
          <w:sz w:val="28"/>
          <w:szCs w:val="28"/>
        </w:rPr>
        <w:t>. Системы инженерного обеспечения предприятий проектируются в соответствии с требованиями подраздела 3.4 "Зоны инженерной инфраструктуры" настоящих Нормативов.</w:t>
      </w:r>
    </w:p>
    <w:p w:rsidR="00744031" w:rsidRPr="004F3B27" w:rsidRDefault="00CB1B26">
      <w:pPr>
        <w:autoSpaceDE w:val="0"/>
        <w:autoSpaceDN w:val="0"/>
        <w:adjustRightInd w:val="0"/>
        <w:ind w:firstLine="540"/>
        <w:jc w:val="both"/>
        <w:rPr>
          <w:sz w:val="28"/>
          <w:szCs w:val="28"/>
        </w:rPr>
      </w:pPr>
      <w:r>
        <w:rPr>
          <w:sz w:val="28"/>
          <w:szCs w:val="28"/>
        </w:rPr>
        <w:t>3.2.48</w:t>
      </w:r>
      <w:r w:rsidR="00744031" w:rsidRPr="004F3B27">
        <w:rPr>
          <w:sz w:val="28"/>
          <w:szCs w:val="28"/>
        </w:rPr>
        <w:t>. Автомобильные дороги, проезды и пешеходные дорожки проектируются в соответствии с требованиями подразделов 3.2 "Производственные зоны" и 3.5 "Зоны транспортной инфраструктуры" настоящих Нормативов, СНиП 2.05.07-91*.</w:t>
      </w:r>
    </w:p>
    <w:p w:rsidR="00744031" w:rsidRPr="004F3B27" w:rsidRDefault="00CB1B26">
      <w:pPr>
        <w:autoSpaceDE w:val="0"/>
        <w:autoSpaceDN w:val="0"/>
        <w:adjustRightInd w:val="0"/>
        <w:ind w:firstLine="540"/>
        <w:jc w:val="both"/>
        <w:rPr>
          <w:sz w:val="28"/>
          <w:szCs w:val="28"/>
        </w:rPr>
      </w:pPr>
      <w:r>
        <w:rPr>
          <w:sz w:val="28"/>
          <w:szCs w:val="28"/>
        </w:rPr>
        <w:t>3.2.49</w:t>
      </w:r>
      <w:r w:rsidR="00744031" w:rsidRPr="004F3B27">
        <w:rPr>
          <w:sz w:val="28"/>
          <w:szCs w:val="28"/>
        </w:rPr>
        <w:t>. При проектировании мест захоронения отходов производства должны соблюдаться требования раздела 6 "Зоны специального назначения" настоящих Нормативов.</w:t>
      </w:r>
    </w:p>
    <w:p w:rsidR="00744031" w:rsidRPr="004F3B27" w:rsidRDefault="00CB1B26">
      <w:pPr>
        <w:autoSpaceDE w:val="0"/>
        <w:autoSpaceDN w:val="0"/>
        <w:adjustRightInd w:val="0"/>
        <w:ind w:firstLine="540"/>
        <w:jc w:val="both"/>
        <w:rPr>
          <w:sz w:val="28"/>
          <w:szCs w:val="28"/>
        </w:rPr>
      </w:pPr>
      <w:r>
        <w:rPr>
          <w:sz w:val="28"/>
          <w:szCs w:val="28"/>
        </w:rPr>
        <w:t>3.2.50</w:t>
      </w:r>
      <w:r w:rsidR="00744031" w:rsidRPr="004F3B27">
        <w:rPr>
          <w:sz w:val="28"/>
          <w:szCs w:val="28"/>
        </w:rPr>
        <w:t>.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8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w:t>
      </w:r>
      <w:r w:rsidRPr="004F3B27">
        <w:rPr>
          <w:sz w:val="28"/>
          <w:szCs w:val="28"/>
        </w:rPr>
        <w:lastRenderedPageBreak/>
        <w:t>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744031" w:rsidRPr="004F3B27" w:rsidRDefault="00CB1B26">
      <w:pPr>
        <w:autoSpaceDE w:val="0"/>
        <w:autoSpaceDN w:val="0"/>
        <w:adjustRightInd w:val="0"/>
        <w:ind w:firstLine="540"/>
        <w:jc w:val="both"/>
        <w:rPr>
          <w:sz w:val="28"/>
          <w:szCs w:val="28"/>
        </w:rPr>
      </w:pPr>
      <w:r>
        <w:rPr>
          <w:sz w:val="28"/>
          <w:szCs w:val="28"/>
        </w:rPr>
        <w:t>3.2.51</w:t>
      </w:r>
      <w:r w:rsidR="00744031" w:rsidRPr="004F3B27">
        <w:rPr>
          <w:sz w:val="28"/>
          <w:szCs w:val="28"/>
        </w:rPr>
        <w:t>. Санитарно-защитные зоны организуются в соответствии с подпунктами 3.2.29 - 3.2.34 настоящего раздела.</w:t>
      </w:r>
    </w:p>
    <w:p w:rsidR="00744031" w:rsidRPr="004F3B27" w:rsidRDefault="00744031">
      <w:pPr>
        <w:autoSpaceDE w:val="0"/>
        <w:autoSpaceDN w:val="0"/>
        <w:adjustRightInd w:val="0"/>
        <w:ind w:firstLine="540"/>
        <w:jc w:val="both"/>
        <w:rPr>
          <w:sz w:val="28"/>
          <w:szCs w:val="28"/>
        </w:rPr>
      </w:pPr>
      <w:r w:rsidRPr="004F3B27">
        <w:rPr>
          <w:sz w:val="28"/>
          <w:szCs w:val="28"/>
        </w:rPr>
        <w:t>Размер санитарно-защитной зоны между предприятиями пищевой и 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СанПиН 2.2.1/2.1.1.1200-03).</w:t>
      </w:r>
    </w:p>
    <w:p w:rsidR="00744031" w:rsidRPr="004F3B27" w:rsidRDefault="00744031">
      <w:pPr>
        <w:autoSpaceDE w:val="0"/>
        <w:autoSpaceDN w:val="0"/>
        <w:adjustRightInd w:val="0"/>
        <w:ind w:firstLine="540"/>
        <w:jc w:val="both"/>
        <w:rPr>
          <w:sz w:val="28"/>
          <w:szCs w:val="28"/>
        </w:rPr>
      </w:pPr>
      <w:r w:rsidRPr="004F3B27">
        <w:rPr>
          <w:sz w:val="28"/>
          <w:szCs w:val="28"/>
        </w:rPr>
        <w:t xml:space="preserve">3.2.63. Размер санитарно-защитной зоны предприятий мясной промышленности до границы животноводческих, птицеводческих и звероводческих ферм должен быть </w:t>
      </w:r>
      <w:smartTag w:uri="urn:schemas-microsoft-com:office:smarttags" w:element="metricconverter">
        <w:smartTagPr>
          <w:attr w:name="ProductID" w:val="1000 м"/>
        </w:smartTagPr>
        <w:r w:rsidRPr="004F3B27">
          <w:rPr>
            <w:sz w:val="28"/>
            <w:szCs w:val="28"/>
          </w:rPr>
          <w:t>1000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744031" w:rsidRPr="004F3B27" w:rsidRDefault="00744031">
      <w:pPr>
        <w:autoSpaceDE w:val="0"/>
        <w:autoSpaceDN w:val="0"/>
        <w:adjustRightInd w:val="0"/>
        <w:ind w:firstLine="540"/>
        <w:jc w:val="both"/>
        <w:rPr>
          <w:sz w:val="28"/>
          <w:szCs w:val="28"/>
        </w:rPr>
      </w:pPr>
      <w:r w:rsidRPr="004F3B27">
        <w:rPr>
          <w:sz w:val="28"/>
          <w:szCs w:val="28"/>
        </w:rPr>
        <w:t>Запрещается проектирование указанных предприятий на территории бывших кладбищ, скотомогильников, свалок.</w:t>
      </w:r>
    </w:p>
    <w:p w:rsidR="00744031" w:rsidRPr="004F3B27" w:rsidRDefault="00CB1B26">
      <w:pPr>
        <w:autoSpaceDE w:val="0"/>
        <w:autoSpaceDN w:val="0"/>
        <w:adjustRightInd w:val="0"/>
        <w:ind w:firstLine="540"/>
        <w:jc w:val="both"/>
        <w:rPr>
          <w:sz w:val="28"/>
          <w:szCs w:val="28"/>
        </w:rPr>
      </w:pPr>
      <w:r>
        <w:rPr>
          <w:sz w:val="28"/>
          <w:szCs w:val="28"/>
        </w:rPr>
        <w:t>3.2.52</w:t>
      </w:r>
      <w:r w:rsidR="00744031" w:rsidRPr="004F3B27">
        <w:rPr>
          <w:sz w:val="28"/>
          <w:szCs w:val="28"/>
        </w:rPr>
        <w:t xml:space="preserve">. Санитарные разрывы между функциональными зонами участка должны быть не менее </w:t>
      </w:r>
      <w:smartTag w:uri="urn:schemas-microsoft-com:office:smarttags" w:element="metricconverter">
        <w:smartTagPr>
          <w:attr w:name="ProductID" w:val="25 м"/>
        </w:smartTagPr>
        <w:r w:rsidR="00744031" w:rsidRPr="004F3B27">
          <w:rPr>
            <w:sz w:val="28"/>
            <w:szCs w:val="28"/>
          </w:rPr>
          <w:t>25 м</w:t>
        </w:r>
      </w:smartTag>
      <w:r w:rsidR="00744031"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Открытые склады твердого топлива и других пылящих материалов следует размещать с наветренной стороны с разрывом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до ближайших бытовых помещений.</w:t>
      </w:r>
    </w:p>
    <w:p w:rsidR="00744031" w:rsidRPr="004F3B27" w:rsidRDefault="00744031">
      <w:pPr>
        <w:autoSpaceDE w:val="0"/>
        <w:autoSpaceDN w:val="0"/>
        <w:adjustRightInd w:val="0"/>
        <w:ind w:firstLine="540"/>
        <w:jc w:val="both"/>
        <w:rPr>
          <w:sz w:val="28"/>
          <w:szCs w:val="28"/>
        </w:rPr>
      </w:pPr>
      <w:r w:rsidRPr="004F3B27">
        <w:rPr>
          <w:sz w:val="28"/>
          <w:szCs w:val="28"/>
        </w:rPr>
        <w:t xml:space="preserve">Расстояние от дворовых туалетов до производственных зданий и складов должно быть не менее </w:t>
      </w:r>
      <w:smartTag w:uri="urn:schemas-microsoft-com:office:smarttags" w:element="metricconverter">
        <w:smartTagPr>
          <w:attr w:name="ProductID" w:val="30 м"/>
        </w:smartTagPr>
        <w:r w:rsidRPr="004F3B27">
          <w:rPr>
            <w:sz w:val="28"/>
            <w:szCs w:val="28"/>
          </w:rPr>
          <w:t>30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744031" w:rsidRPr="004F3B27" w:rsidRDefault="00CB1B26">
      <w:pPr>
        <w:autoSpaceDE w:val="0"/>
        <w:autoSpaceDN w:val="0"/>
        <w:adjustRightInd w:val="0"/>
        <w:ind w:firstLine="540"/>
        <w:jc w:val="both"/>
        <w:rPr>
          <w:sz w:val="28"/>
          <w:szCs w:val="28"/>
        </w:rPr>
      </w:pPr>
      <w:r>
        <w:rPr>
          <w:sz w:val="28"/>
          <w:szCs w:val="28"/>
        </w:rPr>
        <w:t>3.2.53</w:t>
      </w:r>
      <w:r w:rsidR="00744031" w:rsidRPr="004F3B27">
        <w:rPr>
          <w:sz w:val="28"/>
          <w:szCs w:val="28"/>
        </w:rPr>
        <w:t>. 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3.4 "Зоны инженерной инфраструктуры" и раздела 5 "Зоны особо охраняемых территорий" настоящих Нормативов.</w:t>
      </w:r>
    </w:p>
    <w:p w:rsidR="00744031" w:rsidRPr="004F3B27" w:rsidRDefault="00CB1B26">
      <w:pPr>
        <w:autoSpaceDE w:val="0"/>
        <w:autoSpaceDN w:val="0"/>
        <w:adjustRightInd w:val="0"/>
        <w:ind w:firstLine="540"/>
        <w:jc w:val="both"/>
        <w:rPr>
          <w:sz w:val="28"/>
          <w:szCs w:val="28"/>
        </w:rPr>
      </w:pPr>
      <w:r>
        <w:rPr>
          <w:sz w:val="28"/>
          <w:szCs w:val="28"/>
        </w:rPr>
        <w:t>3.2.54</w:t>
      </w:r>
      <w:r w:rsidR="00744031" w:rsidRPr="004F3B27">
        <w:rPr>
          <w:sz w:val="28"/>
          <w:szCs w:val="28"/>
        </w:rPr>
        <w:t>. Автомобильные дороги, проезды и пешеходные дорожки проектируются в соответствии с требованиями настоящего раздела, подраздела 3.5 "Зоны транспортной инфраструктуры" настоящих Нормативов и СНиП 2.05.07-91*.</w:t>
      </w:r>
    </w:p>
    <w:p w:rsidR="00744031" w:rsidRPr="004F3B27" w:rsidRDefault="00CB1B26">
      <w:pPr>
        <w:autoSpaceDE w:val="0"/>
        <w:autoSpaceDN w:val="0"/>
        <w:adjustRightInd w:val="0"/>
        <w:ind w:firstLine="540"/>
        <w:jc w:val="both"/>
        <w:rPr>
          <w:sz w:val="28"/>
          <w:szCs w:val="28"/>
        </w:rPr>
      </w:pPr>
      <w:r>
        <w:rPr>
          <w:sz w:val="28"/>
          <w:szCs w:val="28"/>
        </w:rPr>
        <w:t>3.2.55</w:t>
      </w:r>
      <w:r w:rsidR="00744031" w:rsidRPr="004F3B27">
        <w:rPr>
          <w:sz w:val="28"/>
          <w:szCs w:val="28"/>
        </w:rPr>
        <w:t>.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744031" w:rsidRPr="004F3B27" w:rsidRDefault="00CB1B26">
      <w:pPr>
        <w:autoSpaceDE w:val="0"/>
        <w:autoSpaceDN w:val="0"/>
        <w:adjustRightInd w:val="0"/>
        <w:ind w:firstLine="540"/>
        <w:jc w:val="both"/>
        <w:rPr>
          <w:sz w:val="28"/>
          <w:szCs w:val="28"/>
        </w:rPr>
      </w:pPr>
      <w:r>
        <w:rPr>
          <w:sz w:val="28"/>
          <w:szCs w:val="28"/>
        </w:rPr>
        <w:lastRenderedPageBreak/>
        <w:t>3.2.56</w:t>
      </w:r>
      <w:r w:rsidR="00744031" w:rsidRPr="004F3B27">
        <w:rPr>
          <w:sz w:val="28"/>
          <w:szCs w:val="28"/>
        </w:rPr>
        <w:t>. Свободные от застройки и проездов участки территории должны быть использованы для организации зон отдыха, озеленения.</w:t>
      </w:r>
    </w:p>
    <w:p w:rsidR="00744031" w:rsidRPr="004F3B27" w:rsidRDefault="00744031">
      <w:pPr>
        <w:autoSpaceDE w:val="0"/>
        <w:autoSpaceDN w:val="0"/>
        <w:adjustRightInd w:val="0"/>
        <w:ind w:firstLine="540"/>
        <w:jc w:val="both"/>
        <w:rPr>
          <w:sz w:val="28"/>
          <w:szCs w:val="28"/>
        </w:rPr>
      </w:pPr>
      <w:r w:rsidRPr="004F3B27">
        <w:rPr>
          <w:sz w:val="28"/>
          <w:szCs w:val="28"/>
        </w:rPr>
        <w:t>Не допускается проектировать озеленение из деревьев и кустарников, опушенные семена которых переносятся по воздуху.</w:t>
      </w:r>
    </w:p>
    <w:p w:rsidR="00744031" w:rsidRPr="004F3B27" w:rsidRDefault="00CB1B26">
      <w:pPr>
        <w:autoSpaceDE w:val="0"/>
        <w:autoSpaceDN w:val="0"/>
        <w:adjustRightInd w:val="0"/>
        <w:ind w:firstLine="540"/>
        <w:jc w:val="both"/>
        <w:rPr>
          <w:sz w:val="28"/>
          <w:szCs w:val="28"/>
        </w:rPr>
      </w:pPr>
      <w:r>
        <w:rPr>
          <w:sz w:val="28"/>
          <w:szCs w:val="28"/>
        </w:rPr>
        <w:t>3.2.57</w:t>
      </w:r>
      <w:r w:rsidR="00744031" w:rsidRPr="004F3B27">
        <w:rPr>
          <w:sz w:val="28"/>
          <w:szCs w:val="28"/>
        </w:rPr>
        <w:t xml:space="preserve">. Для размещения мусоросборников проектируются асфальтированные площадки, расположенные не ближе </w:t>
      </w:r>
      <w:smartTag w:uri="urn:schemas-microsoft-com:office:smarttags" w:element="metricconverter">
        <w:smartTagPr>
          <w:attr w:name="ProductID" w:val="30 м"/>
        </w:smartTagPr>
        <w:r w:rsidR="00744031" w:rsidRPr="004F3B27">
          <w:rPr>
            <w:sz w:val="28"/>
            <w:szCs w:val="28"/>
          </w:rPr>
          <w:t>30 м</w:t>
        </w:r>
      </w:smartTag>
      <w:r w:rsidR="00744031" w:rsidRPr="004F3B27">
        <w:rPr>
          <w:sz w:val="28"/>
          <w:szCs w:val="28"/>
        </w:rPr>
        <w:t xml:space="preserve">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w:t>
      </w:r>
      <w:smartTag w:uri="urn:schemas-microsoft-com:office:smarttags" w:element="metricconverter">
        <w:smartTagPr>
          <w:attr w:name="ProductID" w:val="1,5 м"/>
        </w:smartTagPr>
        <w:r w:rsidR="00744031" w:rsidRPr="004F3B27">
          <w:rPr>
            <w:sz w:val="28"/>
            <w:szCs w:val="28"/>
          </w:rPr>
          <w:t>1,5 м</w:t>
        </w:r>
      </w:smartTag>
      <w:r w:rsidR="00744031" w:rsidRPr="004F3B27">
        <w:rPr>
          <w:sz w:val="28"/>
          <w:szCs w:val="28"/>
        </w:rPr>
        <w:t>.</w:t>
      </w:r>
    </w:p>
    <w:p w:rsidR="00744031" w:rsidRPr="004F3B27" w:rsidRDefault="00CB1B26">
      <w:pPr>
        <w:autoSpaceDE w:val="0"/>
        <w:autoSpaceDN w:val="0"/>
        <w:adjustRightInd w:val="0"/>
        <w:ind w:firstLine="540"/>
        <w:jc w:val="both"/>
        <w:rPr>
          <w:sz w:val="28"/>
          <w:szCs w:val="28"/>
        </w:rPr>
      </w:pPr>
      <w:r>
        <w:rPr>
          <w:sz w:val="28"/>
          <w:szCs w:val="28"/>
        </w:rPr>
        <w:t>3.2.58</w:t>
      </w:r>
      <w:r w:rsidR="00744031" w:rsidRPr="004F3B27">
        <w:rPr>
          <w:sz w:val="28"/>
          <w:szCs w:val="28"/>
        </w:rPr>
        <w:t>.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сплинкерными устройствами для наружного обмыва автоцистерн и грязеотстойниками с бензомаслоуловителями.</w:t>
      </w:r>
    </w:p>
    <w:p w:rsidR="00744031" w:rsidRPr="004F3B27" w:rsidRDefault="00744031">
      <w:pPr>
        <w:autoSpaceDE w:val="0"/>
        <w:autoSpaceDN w:val="0"/>
        <w:adjustRightInd w:val="0"/>
        <w:ind w:firstLine="540"/>
        <w:jc w:val="both"/>
        <w:rPr>
          <w:sz w:val="28"/>
          <w:szCs w:val="28"/>
        </w:rPr>
      </w:pPr>
      <w:r w:rsidRPr="004F3B27">
        <w:rPr>
          <w:sz w:val="28"/>
          <w:szCs w:val="28"/>
        </w:rPr>
        <w:t>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rsidR="00744031" w:rsidRPr="004F3B27" w:rsidRDefault="00CB1B26">
      <w:pPr>
        <w:autoSpaceDE w:val="0"/>
        <w:autoSpaceDN w:val="0"/>
        <w:adjustRightInd w:val="0"/>
        <w:ind w:firstLine="540"/>
        <w:jc w:val="both"/>
        <w:rPr>
          <w:sz w:val="28"/>
          <w:szCs w:val="28"/>
        </w:rPr>
      </w:pPr>
      <w:r>
        <w:rPr>
          <w:sz w:val="28"/>
          <w:szCs w:val="28"/>
        </w:rPr>
        <w:t>3.2.59</w:t>
      </w:r>
      <w:r w:rsidR="00744031" w:rsidRPr="004F3B27">
        <w:rPr>
          <w:sz w:val="28"/>
          <w:szCs w:val="28"/>
        </w:rPr>
        <w:t>.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744031" w:rsidRPr="004F3B27" w:rsidRDefault="00744031">
      <w:pPr>
        <w:autoSpaceDE w:val="0"/>
        <w:autoSpaceDN w:val="0"/>
        <w:adjustRightInd w:val="0"/>
        <w:ind w:firstLine="540"/>
        <w:jc w:val="both"/>
        <w:rPr>
          <w:sz w:val="28"/>
          <w:szCs w:val="28"/>
        </w:rPr>
      </w:pPr>
      <w:r w:rsidRPr="004F3B27">
        <w:rPr>
          <w:sz w:val="28"/>
          <w:szCs w:val="28"/>
        </w:rPr>
        <w:t>Системы инженерного обеспечения предприятий проектируются в соответствии с требованиями подраздела 3.4 "Зоны инженерной инфраструктуры" настоящих Нормативов.</w:t>
      </w:r>
    </w:p>
    <w:p w:rsidR="00744031" w:rsidRPr="004F3B27" w:rsidRDefault="0094656E">
      <w:pPr>
        <w:autoSpaceDE w:val="0"/>
        <w:autoSpaceDN w:val="0"/>
        <w:adjustRightInd w:val="0"/>
        <w:ind w:firstLine="540"/>
        <w:jc w:val="both"/>
        <w:rPr>
          <w:sz w:val="28"/>
          <w:szCs w:val="28"/>
        </w:rPr>
      </w:pPr>
      <w:r>
        <w:rPr>
          <w:sz w:val="28"/>
          <w:szCs w:val="28"/>
        </w:rPr>
        <w:t>3.2.60</w:t>
      </w:r>
      <w:r w:rsidR="00744031" w:rsidRPr="004F3B27">
        <w:rPr>
          <w:sz w:val="28"/>
          <w:szCs w:val="28"/>
        </w:rPr>
        <w:t>. При проектировании мест захоронения отходов производства должны соблюдаться требования раздела 6 "Зоны специального назначения" настоящих Нормативов.</w:t>
      </w:r>
    </w:p>
    <w:p w:rsidR="00744031" w:rsidRPr="004F3B27" w:rsidRDefault="0094656E">
      <w:pPr>
        <w:autoSpaceDE w:val="0"/>
        <w:autoSpaceDN w:val="0"/>
        <w:adjustRightInd w:val="0"/>
        <w:ind w:firstLine="540"/>
        <w:jc w:val="both"/>
        <w:rPr>
          <w:sz w:val="28"/>
          <w:szCs w:val="28"/>
        </w:rPr>
      </w:pPr>
      <w:r>
        <w:rPr>
          <w:sz w:val="28"/>
          <w:szCs w:val="28"/>
        </w:rPr>
        <w:t>3.2.61</w:t>
      </w:r>
      <w:r w:rsidR="00744031" w:rsidRPr="004F3B27">
        <w:rPr>
          <w:sz w:val="28"/>
          <w:szCs w:val="28"/>
        </w:rPr>
        <w:t>. К гидротехническим сооружениям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744031" w:rsidRPr="004F3B27" w:rsidRDefault="0094656E">
      <w:pPr>
        <w:autoSpaceDE w:val="0"/>
        <w:autoSpaceDN w:val="0"/>
        <w:adjustRightInd w:val="0"/>
        <w:ind w:firstLine="540"/>
        <w:jc w:val="both"/>
        <w:rPr>
          <w:sz w:val="28"/>
          <w:szCs w:val="28"/>
        </w:rPr>
      </w:pPr>
      <w:r>
        <w:rPr>
          <w:sz w:val="28"/>
          <w:szCs w:val="28"/>
        </w:rPr>
        <w:t>3.2.62</w:t>
      </w:r>
      <w:r w:rsidR="00744031" w:rsidRPr="004F3B27">
        <w:rPr>
          <w:sz w:val="28"/>
          <w:szCs w:val="28"/>
        </w:rPr>
        <w:t xml:space="preserve">. 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w:t>
      </w:r>
      <w:r w:rsidR="00744031" w:rsidRPr="004F3B27">
        <w:rPr>
          <w:sz w:val="28"/>
          <w:szCs w:val="28"/>
        </w:rPr>
        <w:lastRenderedPageBreak/>
        <w:t>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744031" w:rsidRPr="004F3B27" w:rsidRDefault="0094656E">
      <w:pPr>
        <w:autoSpaceDE w:val="0"/>
        <w:autoSpaceDN w:val="0"/>
        <w:adjustRightInd w:val="0"/>
        <w:ind w:firstLine="540"/>
        <w:jc w:val="both"/>
        <w:rPr>
          <w:sz w:val="28"/>
          <w:szCs w:val="28"/>
        </w:rPr>
      </w:pPr>
      <w:r>
        <w:rPr>
          <w:sz w:val="28"/>
          <w:szCs w:val="28"/>
        </w:rPr>
        <w:t>3.2.63</w:t>
      </w:r>
      <w:r w:rsidR="00744031" w:rsidRPr="004F3B27">
        <w:rPr>
          <w:sz w:val="28"/>
          <w:szCs w:val="28"/>
        </w:rPr>
        <w:t>. 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приложением 8 к настоящим Нормативам.</w:t>
      </w:r>
    </w:p>
    <w:p w:rsidR="00744031" w:rsidRPr="004F3B27" w:rsidRDefault="0094656E">
      <w:pPr>
        <w:autoSpaceDE w:val="0"/>
        <w:autoSpaceDN w:val="0"/>
        <w:adjustRightInd w:val="0"/>
        <w:ind w:firstLine="540"/>
        <w:jc w:val="both"/>
        <w:rPr>
          <w:sz w:val="28"/>
          <w:szCs w:val="28"/>
        </w:rPr>
      </w:pPr>
      <w:r>
        <w:rPr>
          <w:sz w:val="28"/>
          <w:szCs w:val="28"/>
        </w:rPr>
        <w:t>3.2.64</w:t>
      </w:r>
      <w:r w:rsidR="00744031" w:rsidRPr="004F3B27">
        <w:rPr>
          <w:sz w:val="28"/>
          <w:szCs w:val="28"/>
        </w:rPr>
        <w:t>. При проектировании гидротехнических сооружений следует обеспечивать и предусматривать:</w:t>
      </w:r>
    </w:p>
    <w:p w:rsidR="00744031" w:rsidRPr="004F3B27" w:rsidRDefault="00744031">
      <w:pPr>
        <w:autoSpaceDE w:val="0"/>
        <w:autoSpaceDN w:val="0"/>
        <w:adjustRightInd w:val="0"/>
        <w:ind w:firstLine="540"/>
        <w:jc w:val="both"/>
        <w:rPr>
          <w:sz w:val="28"/>
          <w:szCs w:val="28"/>
        </w:rPr>
      </w:pPr>
      <w:r w:rsidRPr="004F3B27">
        <w:rPr>
          <w:sz w:val="28"/>
          <w:szCs w:val="28"/>
        </w:rPr>
        <w:t>надежность сооружений на всех стадиях их строительства и эксплуатации в зависимости от класса сооружения;</w:t>
      </w:r>
    </w:p>
    <w:p w:rsidR="00744031" w:rsidRPr="004F3B27" w:rsidRDefault="00744031">
      <w:pPr>
        <w:autoSpaceDE w:val="0"/>
        <w:autoSpaceDN w:val="0"/>
        <w:adjustRightInd w:val="0"/>
        <w:ind w:firstLine="540"/>
        <w:jc w:val="both"/>
        <w:rPr>
          <w:sz w:val="28"/>
          <w:szCs w:val="28"/>
        </w:rPr>
      </w:pPr>
      <w:r w:rsidRPr="004F3B27">
        <w:rPr>
          <w:sz w:val="28"/>
          <w:szCs w:val="28"/>
        </w:rP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744031" w:rsidRPr="004F3B27" w:rsidRDefault="00744031">
      <w:pPr>
        <w:autoSpaceDE w:val="0"/>
        <w:autoSpaceDN w:val="0"/>
        <w:adjustRightInd w:val="0"/>
        <w:ind w:firstLine="540"/>
        <w:jc w:val="both"/>
        <w:rPr>
          <w:sz w:val="28"/>
          <w:szCs w:val="28"/>
        </w:rPr>
      </w:pPr>
      <w:r w:rsidRPr="004F3B27">
        <w:rPr>
          <w:sz w:val="28"/>
          <w:szCs w:val="28"/>
        </w:rPr>
        <w:t>подготовку ложа водохранилища и хранилищ жидких отходов промышленных предприятий и прилегающей территории;</w:t>
      </w:r>
    </w:p>
    <w:p w:rsidR="00744031" w:rsidRPr="004F3B27" w:rsidRDefault="00744031">
      <w:pPr>
        <w:autoSpaceDE w:val="0"/>
        <w:autoSpaceDN w:val="0"/>
        <w:adjustRightInd w:val="0"/>
        <w:ind w:firstLine="540"/>
        <w:jc w:val="both"/>
        <w:rPr>
          <w:sz w:val="28"/>
          <w:szCs w:val="28"/>
        </w:rPr>
      </w:pPr>
      <w:r w:rsidRPr="004F3B27">
        <w:rPr>
          <w:sz w:val="28"/>
          <w:szCs w:val="28"/>
        </w:rPr>
        <w:t>охрану месторождений полезных ископаемых;</w:t>
      </w:r>
    </w:p>
    <w:p w:rsidR="00744031" w:rsidRPr="004F3B27" w:rsidRDefault="00744031">
      <w:pPr>
        <w:autoSpaceDE w:val="0"/>
        <w:autoSpaceDN w:val="0"/>
        <w:adjustRightInd w:val="0"/>
        <w:ind w:firstLine="540"/>
        <w:jc w:val="both"/>
        <w:rPr>
          <w:sz w:val="28"/>
          <w:szCs w:val="28"/>
        </w:rPr>
      </w:pPr>
      <w:r w:rsidRPr="004F3B27">
        <w:rPr>
          <w:sz w:val="28"/>
          <w:szCs w:val="28"/>
        </w:rPr>
        <w:t>необходимые условия судоходства;</w:t>
      </w:r>
    </w:p>
    <w:p w:rsidR="00744031" w:rsidRPr="004F3B27" w:rsidRDefault="00744031">
      <w:pPr>
        <w:autoSpaceDE w:val="0"/>
        <w:autoSpaceDN w:val="0"/>
        <w:adjustRightInd w:val="0"/>
        <w:ind w:firstLine="540"/>
        <w:jc w:val="both"/>
        <w:rPr>
          <w:sz w:val="28"/>
          <w:szCs w:val="28"/>
        </w:rPr>
      </w:pPr>
      <w:r w:rsidRPr="004F3B27">
        <w:rPr>
          <w:sz w:val="28"/>
          <w:szCs w:val="28"/>
        </w:rPr>
        <w:t>сохранность животного и растительного мира, в том числе организацию рыбоохранных мероприятий;</w:t>
      </w:r>
    </w:p>
    <w:p w:rsidR="00744031" w:rsidRPr="004F3B27" w:rsidRDefault="00744031">
      <w:pPr>
        <w:autoSpaceDE w:val="0"/>
        <w:autoSpaceDN w:val="0"/>
        <w:adjustRightInd w:val="0"/>
        <w:ind w:firstLine="540"/>
        <w:jc w:val="both"/>
        <w:rPr>
          <w:sz w:val="28"/>
          <w:szCs w:val="28"/>
        </w:rPr>
      </w:pPr>
      <w:r w:rsidRPr="004F3B27">
        <w:rPr>
          <w:sz w:val="28"/>
          <w:szCs w:val="28"/>
        </w:rP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744031" w:rsidRPr="004F3B27" w:rsidRDefault="0094656E">
      <w:pPr>
        <w:autoSpaceDE w:val="0"/>
        <w:autoSpaceDN w:val="0"/>
        <w:adjustRightInd w:val="0"/>
        <w:ind w:firstLine="540"/>
        <w:jc w:val="both"/>
        <w:rPr>
          <w:sz w:val="28"/>
          <w:szCs w:val="28"/>
        </w:rPr>
      </w:pPr>
      <w:r>
        <w:rPr>
          <w:sz w:val="28"/>
          <w:szCs w:val="28"/>
        </w:rPr>
        <w:t>3.2.65</w:t>
      </w:r>
      <w:r w:rsidR="00744031" w:rsidRPr="004F3B27">
        <w:rPr>
          <w:sz w:val="28"/>
          <w:szCs w:val="28"/>
        </w:rPr>
        <w:t>. Проектирование гидротехнических сооружений следует осуществлять в зависимости от класса сооружений в соответствии с требованиями СНиП 33-01-2003.</w:t>
      </w:r>
    </w:p>
    <w:p w:rsidR="00744031" w:rsidRPr="004F3B27" w:rsidRDefault="00744031">
      <w:pPr>
        <w:autoSpaceDE w:val="0"/>
        <w:autoSpaceDN w:val="0"/>
        <w:adjustRightInd w:val="0"/>
        <w:ind w:firstLine="540"/>
        <w:jc w:val="both"/>
        <w:rPr>
          <w:sz w:val="28"/>
          <w:szCs w:val="28"/>
        </w:rPr>
      </w:pPr>
      <w:r w:rsidRPr="004F3B27">
        <w:rPr>
          <w:sz w:val="28"/>
          <w:szCs w:val="28"/>
        </w:rPr>
        <w:t>Тип сооружений, их параметры и компоновку, а также расчетные уровни воды следует выбирать с учетом:</w:t>
      </w:r>
    </w:p>
    <w:p w:rsidR="00744031" w:rsidRPr="004F3B27" w:rsidRDefault="00744031">
      <w:pPr>
        <w:autoSpaceDE w:val="0"/>
        <w:autoSpaceDN w:val="0"/>
        <w:adjustRightInd w:val="0"/>
        <w:ind w:firstLine="540"/>
        <w:jc w:val="both"/>
        <w:rPr>
          <w:sz w:val="28"/>
          <w:szCs w:val="28"/>
        </w:rPr>
      </w:pPr>
      <w:r w:rsidRPr="004F3B27">
        <w:rPr>
          <w:sz w:val="28"/>
          <w:szCs w:val="28"/>
        </w:rPr>
        <w:t>места возведения сооружений, природных условий района (климатических, инженерно-геологических, гидрогеологических, геокриологических, сейсмических, топографических, гидрологических, биологических и других);</w:t>
      </w:r>
    </w:p>
    <w:p w:rsidR="00744031" w:rsidRPr="004F3B27" w:rsidRDefault="00744031">
      <w:pPr>
        <w:autoSpaceDE w:val="0"/>
        <w:autoSpaceDN w:val="0"/>
        <w:adjustRightInd w:val="0"/>
        <w:ind w:firstLine="540"/>
        <w:jc w:val="both"/>
        <w:rPr>
          <w:sz w:val="28"/>
          <w:szCs w:val="28"/>
        </w:rPr>
      </w:pPr>
      <w:r w:rsidRPr="004F3B27">
        <w:rPr>
          <w:sz w:val="28"/>
          <w:szCs w:val="28"/>
        </w:rPr>
        <w:t>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побережий;</w:t>
      </w:r>
    </w:p>
    <w:p w:rsidR="00744031" w:rsidRPr="004F3B27" w:rsidRDefault="00744031">
      <w:pPr>
        <w:autoSpaceDE w:val="0"/>
        <w:autoSpaceDN w:val="0"/>
        <w:adjustRightInd w:val="0"/>
        <w:ind w:firstLine="540"/>
        <w:jc w:val="both"/>
        <w:rPr>
          <w:sz w:val="28"/>
          <w:szCs w:val="28"/>
        </w:rPr>
      </w:pPr>
      <w:r w:rsidRPr="004F3B27">
        <w:rPr>
          <w:sz w:val="28"/>
          <w:szCs w:val="28"/>
        </w:rPr>
        <w:t>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 территорий и инженерной защиты расположенных на них зданий и сооружений;</w:t>
      </w:r>
    </w:p>
    <w:p w:rsidR="00744031" w:rsidRPr="004F3B27" w:rsidRDefault="00744031">
      <w:pPr>
        <w:autoSpaceDE w:val="0"/>
        <w:autoSpaceDN w:val="0"/>
        <w:adjustRightInd w:val="0"/>
        <w:ind w:firstLine="540"/>
        <w:jc w:val="both"/>
        <w:rPr>
          <w:sz w:val="28"/>
          <w:szCs w:val="28"/>
        </w:rPr>
      </w:pPr>
      <w:r w:rsidRPr="004F3B27">
        <w:rPr>
          <w:sz w:val="28"/>
          <w:szCs w:val="28"/>
        </w:rPr>
        <w:t>изменения условий и задач судоходства, рыбного хозяйства, водоснабжения и работы мелиоративных систем;</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установленного режима природопользования (сельскохозяйственные угодья, заповедники и другие):</w:t>
      </w:r>
    </w:p>
    <w:p w:rsidR="00744031" w:rsidRPr="004F3B27" w:rsidRDefault="00744031">
      <w:pPr>
        <w:autoSpaceDE w:val="0"/>
        <w:autoSpaceDN w:val="0"/>
        <w:adjustRightInd w:val="0"/>
        <w:ind w:firstLine="540"/>
        <w:jc w:val="both"/>
        <w:rPr>
          <w:sz w:val="28"/>
          <w:szCs w:val="28"/>
        </w:rPr>
      </w:pPr>
      <w:r w:rsidRPr="004F3B27">
        <w:rPr>
          <w:sz w:val="28"/>
          <w:szCs w:val="28"/>
        </w:rPr>
        <w:t>условий быта и отдыха населения (пляжи, курортно-санаторные зоны и другие);</w:t>
      </w:r>
    </w:p>
    <w:p w:rsidR="00744031" w:rsidRPr="004F3B27" w:rsidRDefault="00744031">
      <w:pPr>
        <w:autoSpaceDE w:val="0"/>
        <w:autoSpaceDN w:val="0"/>
        <w:adjustRightInd w:val="0"/>
        <w:ind w:firstLine="540"/>
        <w:jc w:val="both"/>
        <w:rPr>
          <w:sz w:val="28"/>
          <w:szCs w:val="28"/>
        </w:rPr>
      </w:pPr>
      <w:r w:rsidRPr="004F3B27">
        <w:rPr>
          <w:sz w:val="28"/>
          <w:szCs w:val="28"/>
        </w:rPr>
        <w:t>мероприятий, обеспечивающих требуемое качество воды: подготовки ложа водохранилища, соблюдения надлежащего санитарного режима в водоохраной зоне, ограничения поступления биогенных элементов с обеспечением их количества в воде не выше предельно допустимых концентраций;</w:t>
      </w:r>
    </w:p>
    <w:p w:rsidR="00744031" w:rsidRPr="004F3B27" w:rsidRDefault="00744031">
      <w:pPr>
        <w:autoSpaceDE w:val="0"/>
        <w:autoSpaceDN w:val="0"/>
        <w:adjustRightInd w:val="0"/>
        <w:ind w:firstLine="540"/>
        <w:jc w:val="both"/>
        <w:rPr>
          <w:sz w:val="28"/>
          <w:szCs w:val="28"/>
        </w:rPr>
      </w:pPr>
      <w:r w:rsidRPr="004F3B27">
        <w:rPr>
          <w:sz w:val="28"/>
          <w:szCs w:val="28"/>
        </w:rPr>
        <w:t>условий постоянной и временной эксплуатации сооружений;</w:t>
      </w:r>
    </w:p>
    <w:p w:rsidR="00744031" w:rsidRPr="004F3B27" w:rsidRDefault="00744031">
      <w:pPr>
        <w:autoSpaceDE w:val="0"/>
        <w:autoSpaceDN w:val="0"/>
        <w:adjustRightInd w:val="0"/>
        <w:ind w:firstLine="540"/>
        <w:jc w:val="both"/>
        <w:rPr>
          <w:sz w:val="28"/>
          <w:szCs w:val="28"/>
        </w:rPr>
      </w:pPr>
      <w:r w:rsidRPr="004F3B27">
        <w:rPr>
          <w:sz w:val="28"/>
          <w:szCs w:val="28"/>
        </w:rPr>
        <w:t>возможности разработки природных ресурсов; обеспечения эстетических и архитектурных требований к сооружениям, расположенным на берегах водотоков, водоемов и морей.</w:t>
      </w:r>
    </w:p>
    <w:p w:rsidR="00744031" w:rsidRPr="004F3B27" w:rsidRDefault="00744031">
      <w:pPr>
        <w:autoSpaceDE w:val="0"/>
        <w:autoSpaceDN w:val="0"/>
        <w:adjustRightInd w:val="0"/>
        <w:ind w:firstLine="540"/>
        <w:jc w:val="both"/>
        <w:rPr>
          <w:sz w:val="28"/>
          <w:szCs w:val="28"/>
        </w:rPr>
      </w:pPr>
      <w:r w:rsidRPr="004F3B27">
        <w:rPr>
          <w:sz w:val="28"/>
          <w:szCs w:val="28"/>
        </w:rPr>
        <w:t>3.2.84. Компоновка, размеры, эксплуатационные нагрузки портовых сооружений (причальных, оградительных, берегоукрепительных) определяются в соответствии с действующими нормами и правилами.</w:t>
      </w:r>
    </w:p>
    <w:p w:rsidR="00744031" w:rsidRPr="004F3B27" w:rsidRDefault="00744031">
      <w:pPr>
        <w:autoSpaceDE w:val="0"/>
        <w:autoSpaceDN w:val="0"/>
        <w:adjustRightInd w:val="0"/>
        <w:ind w:firstLine="540"/>
        <w:jc w:val="both"/>
        <w:rPr>
          <w:sz w:val="28"/>
          <w:szCs w:val="28"/>
        </w:rPr>
      </w:pPr>
      <w:r w:rsidRPr="004F3B27">
        <w:rPr>
          <w:sz w:val="28"/>
          <w:szCs w:val="28"/>
        </w:rPr>
        <w:t>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других.</w:t>
      </w:r>
    </w:p>
    <w:p w:rsidR="00744031" w:rsidRPr="004F3B27" w:rsidRDefault="0094656E">
      <w:pPr>
        <w:autoSpaceDE w:val="0"/>
        <w:autoSpaceDN w:val="0"/>
        <w:adjustRightInd w:val="0"/>
        <w:ind w:firstLine="540"/>
        <w:jc w:val="both"/>
        <w:rPr>
          <w:sz w:val="28"/>
          <w:szCs w:val="28"/>
        </w:rPr>
      </w:pPr>
      <w:r>
        <w:rPr>
          <w:sz w:val="28"/>
          <w:szCs w:val="28"/>
        </w:rPr>
        <w:t>3.2.66</w:t>
      </w:r>
      <w:r w:rsidR="00744031" w:rsidRPr="004F3B27">
        <w:rPr>
          <w:sz w:val="28"/>
          <w:szCs w:val="28"/>
        </w:rPr>
        <w:t>. При проектировании причальных сооружений следует предусматривать прокладку инженерных сетей, устройство пожарных проездов, установку колесоотбойных брусьев, стремянок, рымов, отбойных и швартовных устройств, покрытие территории с отводом поверхностных вод, крепление дна и другие мероприятия в соответствии с действующими нормами и правилами.</w:t>
      </w:r>
    </w:p>
    <w:p w:rsidR="00744031" w:rsidRPr="004F3B27" w:rsidRDefault="0094656E">
      <w:pPr>
        <w:autoSpaceDE w:val="0"/>
        <w:autoSpaceDN w:val="0"/>
        <w:adjustRightInd w:val="0"/>
        <w:ind w:firstLine="540"/>
        <w:jc w:val="both"/>
        <w:rPr>
          <w:sz w:val="28"/>
          <w:szCs w:val="28"/>
        </w:rPr>
      </w:pPr>
      <w:r>
        <w:rPr>
          <w:sz w:val="28"/>
          <w:szCs w:val="28"/>
        </w:rPr>
        <w:t>3.2.6</w:t>
      </w:r>
      <w:r w:rsidR="00744031" w:rsidRPr="004F3B27">
        <w:rPr>
          <w:sz w:val="28"/>
          <w:szCs w:val="28"/>
        </w:rPr>
        <w:t>7. Санитарно-защитные зоны для причалов, мест перегрузки и хранения грузов, производства фумигации грузов и судов, газовой дезинфекции, дератизации и дезинсекции принимаются в соответствии с требованиями СанПиН 2.2.1/2.1.1.1200-03.</w:t>
      </w:r>
    </w:p>
    <w:p w:rsidR="00744031" w:rsidRPr="004F3B27" w:rsidRDefault="0094656E">
      <w:pPr>
        <w:autoSpaceDE w:val="0"/>
        <w:autoSpaceDN w:val="0"/>
        <w:adjustRightInd w:val="0"/>
        <w:ind w:firstLine="540"/>
        <w:jc w:val="both"/>
        <w:rPr>
          <w:sz w:val="28"/>
          <w:szCs w:val="28"/>
        </w:rPr>
      </w:pPr>
      <w:r>
        <w:rPr>
          <w:sz w:val="28"/>
          <w:szCs w:val="28"/>
        </w:rPr>
        <w:t>3.2.6</w:t>
      </w:r>
      <w:r w:rsidR="00744031" w:rsidRPr="004F3B27">
        <w:rPr>
          <w:sz w:val="28"/>
          <w:szCs w:val="28"/>
        </w:rPr>
        <w:t>8. 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энергопотребителям.</w:t>
      </w:r>
      <w:r>
        <w:rPr>
          <w:sz w:val="28"/>
          <w:szCs w:val="28"/>
        </w:rPr>
        <w:t xml:space="preserve"> При проектировании ТЭС, ГРЭС, ТЭЦ руководствоваться ребованями Местных нормативов градостроительного проетирования Туапсинского района Краснодарского края.</w:t>
      </w:r>
    </w:p>
    <w:p w:rsidR="00744031" w:rsidRPr="004F3B27" w:rsidRDefault="0094656E">
      <w:pPr>
        <w:autoSpaceDE w:val="0"/>
        <w:autoSpaceDN w:val="0"/>
        <w:adjustRightInd w:val="0"/>
        <w:ind w:firstLine="540"/>
        <w:jc w:val="both"/>
        <w:rPr>
          <w:sz w:val="28"/>
          <w:szCs w:val="28"/>
        </w:rPr>
      </w:pPr>
      <w:r>
        <w:rPr>
          <w:sz w:val="28"/>
          <w:szCs w:val="28"/>
        </w:rPr>
        <w:t>3.2.69</w:t>
      </w:r>
      <w:r w:rsidR="00744031" w:rsidRPr="004F3B27">
        <w:rPr>
          <w:sz w:val="28"/>
          <w:szCs w:val="28"/>
        </w:rPr>
        <w:t>. Размещение радиационных объектов должно соответствовать требованиям ОСПОРБ-99 (СП 2.6.1.799-99), НРБ-99 (СП 2.6.1.758-99) и СанПиН 2.6.1.07-03.</w:t>
      </w:r>
    </w:p>
    <w:p w:rsidR="00744031" w:rsidRDefault="00744031">
      <w:pPr>
        <w:autoSpaceDE w:val="0"/>
        <w:autoSpaceDN w:val="0"/>
        <w:adjustRightInd w:val="0"/>
        <w:jc w:val="center"/>
      </w:pPr>
    </w:p>
    <w:p w:rsidR="00744031" w:rsidRPr="004F3B27" w:rsidRDefault="00744031">
      <w:pPr>
        <w:autoSpaceDE w:val="0"/>
        <w:autoSpaceDN w:val="0"/>
        <w:adjustRightInd w:val="0"/>
        <w:jc w:val="center"/>
        <w:outlineLvl w:val="2"/>
        <w:rPr>
          <w:color w:val="000000"/>
          <w:sz w:val="28"/>
          <w:szCs w:val="28"/>
        </w:rPr>
      </w:pPr>
      <w:r w:rsidRPr="004F3B27">
        <w:rPr>
          <w:color w:val="000000"/>
          <w:sz w:val="28"/>
          <w:szCs w:val="28"/>
        </w:rPr>
        <w:t>3.3. Коммунальные зоны</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 xml:space="preserve">3.3.1. Территории коммунальных зон предназначены для размещения общетоварных и специализированных складов, предприятий коммунального, </w:t>
      </w:r>
      <w:r w:rsidRPr="004F3B27">
        <w:rPr>
          <w:sz w:val="28"/>
          <w:szCs w:val="28"/>
        </w:rPr>
        <w:lastRenderedPageBreak/>
        <w:t>транспортного и жилищно-коммунального хозяйства, а также предприятий оптовой и мелкооптовой торговли.</w:t>
      </w:r>
    </w:p>
    <w:p w:rsidR="00744031" w:rsidRPr="004F3B27" w:rsidRDefault="00744031">
      <w:pPr>
        <w:autoSpaceDE w:val="0"/>
        <w:autoSpaceDN w:val="0"/>
        <w:adjustRightInd w:val="0"/>
        <w:ind w:firstLine="540"/>
        <w:jc w:val="both"/>
        <w:rPr>
          <w:sz w:val="28"/>
          <w:szCs w:val="28"/>
        </w:rPr>
      </w:pPr>
      <w:r w:rsidRPr="004F3B27">
        <w:rPr>
          <w:sz w:val="28"/>
          <w:szCs w:val="28"/>
        </w:rPr>
        <w:t>3.3.2. Систему складских комплексов, не связанных с непосредственным обслуживанием населения, сл</w:t>
      </w:r>
      <w:r w:rsidR="00ED6CE8">
        <w:rPr>
          <w:sz w:val="28"/>
          <w:szCs w:val="28"/>
        </w:rPr>
        <w:t>едует формировать за пределами населенных пунктов</w:t>
      </w:r>
      <w:r w:rsidRPr="004F3B27">
        <w:rPr>
          <w:sz w:val="28"/>
          <w:szCs w:val="28"/>
        </w:rPr>
        <w:t>, приближая их к узлам внешнего транспорта.</w:t>
      </w:r>
    </w:p>
    <w:p w:rsidR="00744031" w:rsidRPr="004F3B27" w:rsidRDefault="00744031">
      <w:pPr>
        <w:autoSpaceDE w:val="0"/>
        <w:autoSpaceDN w:val="0"/>
        <w:adjustRightInd w:val="0"/>
        <w:ind w:firstLine="540"/>
        <w:jc w:val="both"/>
        <w:rPr>
          <w:sz w:val="28"/>
          <w:szCs w:val="28"/>
        </w:rPr>
      </w:pPr>
      <w:r w:rsidRPr="004F3B27">
        <w:rPr>
          <w:sz w:val="28"/>
          <w:szCs w:val="28"/>
        </w:rPr>
        <w:t xml:space="preserve">3.3.3. Для малых </w:t>
      </w:r>
      <w:r w:rsidR="00ED6CE8">
        <w:rPr>
          <w:sz w:val="28"/>
          <w:szCs w:val="28"/>
        </w:rPr>
        <w:t>населенных пунктов</w:t>
      </w:r>
      <w:r w:rsidR="00ED6CE8" w:rsidRPr="004F3B27">
        <w:rPr>
          <w:sz w:val="28"/>
          <w:szCs w:val="28"/>
        </w:rPr>
        <w:t xml:space="preserve">, </w:t>
      </w:r>
      <w:r w:rsidRPr="004F3B27">
        <w:rPr>
          <w:sz w:val="28"/>
          <w:szCs w:val="28"/>
        </w:rPr>
        <w:t xml:space="preserve">следует предусматривать централизованные склады, обслуживающие группу </w:t>
      </w:r>
      <w:r w:rsidR="00ED6CE8">
        <w:rPr>
          <w:sz w:val="28"/>
          <w:szCs w:val="28"/>
        </w:rPr>
        <w:t>населенных пунктов</w:t>
      </w:r>
      <w:r w:rsidRPr="004F3B27">
        <w:rPr>
          <w:sz w:val="28"/>
          <w:szCs w:val="28"/>
        </w:rPr>
        <w:t>, располагая такие склады преимущественно в центр</w:t>
      </w:r>
      <w:r w:rsidR="00ED6CE8">
        <w:rPr>
          <w:sz w:val="28"/>
          <w:szCs w:val="28"/>
        </w:rPr>
        <w:t>е поселения.</w:t>
      </w:r>
    </w:p>
    <w:p w:rsidR="00744031" w:rsidRPr="004F3B27" w:rsidRDefault="00ED6CE8">
      <w:pPr>
        <w:autoSpaceDE w:val="0"/>
        <w:autoSpaceDN w:val="0"/>
        <w:adjustRightInd w:val="0"/>
        <w:ind w:firstLine="540"/>
        <w:jc w:val="both"/>
        <w:rPr>
          <w:sz w:val="28"/>
          <w:szCs w:val="28"/>
        </w:rPr>
      </w:pPr>
      <w:r>
        <w:rPr>
          <w:sz w:val="28"/>
          <w:szCs w:val="28"/>
        </w:rPr>
        <w:t>3.3.4</w:t>
      </w:r>
      <w:r w:rsidR="00744031" w:rsidRPr="004F3B27">
        <w:rPr>
          <w:sz w:val="28"/>
          <w:szCs w:val="28"/>
        </w:rPr>
        <w:t>. Площадки групп предприятий подразделяются на участки, предназначенные для размещения:</w:t>
      </w:r>
    </w:p>
    <w:p w:rsidR="00744031" w:rsidRPr="004F3B27" w:rsidRDefault="00744031">
      <w:pPr>
        <w:autoSpaceDE w:val="0"/>
        <w:autoSpaceDN w:val="0"/>
        <w:adjustRightInd w:val="0"/>
        <w:ind w:firstLine="540"/>
        <w:jc w:val="both"/>
        <w:rPr>
          <w:sz w:val="28"/>
          <w:szCs w:val="28"/>
        </w:rPr>
      </w:pPr>
      <w:r w:rsidRPr="004F3B27">
        <w:rPr>
          <w:sz w:val="28"/>
          <w:szCs w:val="28"/>
        </w:rPr>
        <w:t>административно-технических организаций обслуживания (вспомогательные здания, стоянки общественного и индивидуального транспорта, предзаводские площадки, площадки для отдыха и занятий спортом работающих, мотовелостоянки и другие);</w:t>
      </w:r>
    </w:p>
    <w:p w:rsidR="00744031" w:rsidRPr="004F3B27" w:rsidRDefault="00744031">
      <w:pPr>
        <w:autoSpaceDE w:val="0"/>
        <w:autoSpaceDN w:val="0"/>
        <w:adjustRightInd w:val="0"/>
        <w:ind w:firstLine="540"/>
        <w:jc w:val="both"/>
        <w:rPr>
          <w:sz w:val="28"/>
          <w:szCs w:val="28"/>
        </w:rPr>
      </w:pPr>
      <w:r w:rsidRPr="004F3B27">
        <w:rPr>
          <w:sz w:val="28"/>
          <w:szCs w:val="28"/>
        </w:rPr>
        <w:t>зданий и сооружений основных производств;</w:t>
      </w:r>
    </w:p>
    <w:p w:rsidR="00744031" w:rsidRPr="004F3B27" w:rsidRDefault="00744031">
      <w:pPr>
        <w:autoSpaceDE w:val="0"/>
        <w:autoSpaceDN w:val="0"/>
        <w:adjustRightInd w:val="0"/>
        <w:ind w:firstLine="540"/>
        <w:jc w:val="both"/>
        <w:rPr>
          <w:sz w:val="28"/>
          <w:szCs w:val="28"/>
        </w:rPr>
      </w:pPr>
      <w:r w:rsidRPr="004F3B27">
        <w:rPr>
          <w:sz w:val="28"/>
          <w:szCs w:val="28"/>
        </w:rPr>
        <w:t>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rsidR="00744031" w:rsidRPr="004F3B27" w:rsidRDefault="00744031">
      <w:pPr>
        <w:autoSpaceDE w:val="0"/>
        <w:autoSpaceDN w:val="0"/>
        <w:adjustRightInd w:val="0"/>
        <w:ind w:firstLine="540"/>
        <w:jc w:val="both"/>
        <w:rPr>
          <w:sz w:val="28"/>
          <w:szCs w:val="28"/>
        </w:rPr>
      </w:pPr>
      <w:r w:rsidRPr="004F3B27">
        <w:rPr>
          <w:sz w:val="28"/>
          <w:szCs w:val="28"/>
        </w:rP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744031" w:rsidRPr="004F3B27" w:rsidRDefault="00ED6CE8">
      <w:pPr>
        <w:autoSpaceDE w:val="0"/>
        <w:autoSpaceDN w:val="0"/>
        <w:adjustRightInd w:val="0"/>
        <w:ind w:firstLine="540"/>
        <w:jc w:val="both"/>
        <w:rPr>
          <w:sz w:val="28"/>
          <w:szCs w:val="28"/>
        </w:rPr>
      </w:pPr>
      <w:r>
        <w:rPr>
          <w:sz w:val="28"/>
          <w:szCs w:val="28"/>
        </w:rPr>
        <w:t>3.3.5</w:t>
      </w:r>
      <w:r w:rsidR="00744031" w:rsidRPr="004F3B27">
        <w:rPr>
          <w:sz w:val="28"/>
          <w:szCs w:val="28"/>
        </w:rPr>
        <w:t>.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Размер санитарно-защитной зоны для картофеле-, овоще- и фруктохранилищ должен быть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ED6CE8">
      <w:pPr>
        <w:autoSpaceDE w:val="0"/>
        <w:autoSpaceDN w:val="0"/>
        <w:adjustRightInd w:val="0"/>
        <w:ind w:firstLine="540"/>
        <w:jc w:val="both"/>
        <w:rPr>
          <w:sz w:val="28"/>
          <w:szCs w:val="28"/>
        </w:rPr>
      </w:pPr>
      <w:r>
        <w:rPr>
          <w:sz w:val="28"/>
          <w:szCs w:val="28"/>
        </w:rPr>
        <w:t>3.3.6</w:t>
      </w:r>
      <w:r w:rsidR="00744031" w:rsidRPr="004F3B27">
        <w:rPr>
          <w:sz w:val="28"/>
          <w:szCs w:val="28"/>
        </w:rPr>
        <w:t>. Нормативная плотность застройки предприятий коммунальной зоны принимается в соответствии с приложением 7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3.3.</w:t>
      </w:r>
      <w:r w:rsidR="00ED6CE8">
        <w:rPr>
          <w:sz w:val="28"/>
          <w:szCs w:val="28"/>
        </w:rPr>
        <w:t>7</w:t>
      </w:r>
      <w:r w:rsidRPr="004F3B27">
        <w:rPr>
          <w:sz w:val="28"/>
          <w:szCs w:val="28"/>
        </w:rPr>
        <w:t xml:space="preserve">. Размеры земельных участков складов, предназначенных для обслуживания территорий, допускается принимать из расчета </w:t>
      </w:r>
      <w:smartTag w:uri="urn:schemas-microsoft-com:office:smarttags" w:element="metricconverter">
        <w:smartTagPr>
          <w:attr w:name="ProductID" w:val="2 м2"/>
        </w:smartTagPr>
        <w:r w:rsidRPr="004F3B27">
          <w:rPr>
            <w:sz w:val="28"/>
            <w:szCs w:val="28"/>
          </w:rPr>
          <w:t>2 м2</w:t>
        </w:r>
      </w:smartTag>
      <w:r w:rsidRPr="004F3B27">
        <w:rPr>
          <w:sz w:val="28"/>
          <w:szCs w:val="28"/>
        </w:rPr>
        <w:t xml:space="preserve"> на одного человека 2,5 м2 </w:t>
      </w:r>
      <w:r w:rsidR="008C2F11" w:rsidRPr="004F3B27">
        <w:rPr>
          <w:sz w:val="28"/>
          <w:szCs w:val="28"/>
        </w:rPr>
        <w:t>на одного человека</w:t>
      </w:r>
      <w:r w:rsidR="008C2F11">
        <w:rPr>
          <w:sz w:val="28"/>
          <w:szCs w:val="28"/>
        </w:rPr>
        <w:t>.</w:t>
      </w:r>
    </w:p>
    <w:p w:rsidR="008C2F11" w:rsidRDefault="00744031" w:rsidP="008C2F11">
      <w:pPr>
        <w:autoSpaceDE w:val="0"/>
        <w:autoSpaceDN w:val="0"/>
        <w:adjustRightInd w:val="0"/>
        <w:ind w:firstLine="540"/>
        <w:jc w:val="both"/>
        <w:rPr>
          <w:sz w:val="28"/>
          <w:szCs w:val="28"/>
        </w:rPr>
      </w:pPr>
      <w:r w:rsidRPr="004F3B27">
        <w:rPr>
          <w:sz w:val="28"/>
          <w:szCs w:val="28"/>
        </w:rPr>
        <w:t>Н</w:t>
      </w:r>
      <w:r w:rsidR="008C2F11">
        <w:rPr>
          <w:sz w:val="28"/>
          <w:szCs w:val="28"/>
        </w:rPr>
        <w:t>а территории</w:t>
      </w:r>
      <w:r w:rsidR="00F81559" w:rsidRPr="004F3B27">
        <w:rPr>
          <w:sz w:val="28"/>
          <w:szCs w:val="28"/>
        </w:rPr>
        <w:t xml:space="preserve"> </w:t>
      </w:r>
      <w:r w:rsidR="008C2F11">
        <w:rPr>
          <w:sz w:val="28"/>
          <w:szCs w:val="28"/>
        </w:rPr>
        <w:t>поселения</w:t>
      </w:r>
      <w:r w:rsidRPr="004F3B27">
        <w:rPr>
          <w:sz w:val="28"/>
          <w:szCs w:val="28"/>
        </w:rPr>
        <w:t xml:space="preserve"> при наличии санаториев и домов отдыха размеры коммунально-складских зон для обслуживания лечащихся и отдыхающих следует принимать из расчета </w:t>
      </w:r>
      <w:smartTag w:uri="urn:schemas-microsoft-com:office:smarttags" w:element="metricconverter">
        <w:smartTagPr>
          <w:attr w:name="ProductID" w:val="6 м2"/>
        </w:smartTagPr>
        <w:r w:rsidRPr="004F3B27">
          <w:rPr>
            <w:sz w:val="28"/>
            <w:szCs w:val="28"/>
          </w:rPr>
          <w:t>6 м2</w:t>
        </w:r>
      </w:smartTag>
      <w:r w:rsidRPr="004F3B27">
        <w:rPr>
          <w:sz w:val="28"/>
          <w:szCs w:val="28"/>
        </w:rPr>
        <w:t xml:space="preserve"> на одного лечащегося или отдыхающего, а в случае размещения в этих зонах оранжерейно-тепличного хозяйства - </w:t>
      </w:r>
      <w:smartTag w:uri="urn:schemas-microsoft-com:office:smarttags" w:element="metricconverter">
        <w:smartTagPr>
          <w:attr w:name="ProductID" w:val="8 м2"/>
        </w:smartTagPr>
        <w:r w:rsidRPr="004F3B27">
          <w:rPr>
            <w:sz w:val="28"/>
            <w:szCs w:val="28"/>
          </w:rPr>
          <w:t>8 м2</w:t>
        </w:r>
      </w:smartTag>
      <w:r w:rsidRPr="004F3B27">
        <w:rPr>
          <w:sz w:val="28"/>
          <w:szCs w:val="28"/>
        </w:rPr>
        <w:t>.</w:t>
      </w:r>
    </w:p>
    <w:p w:rsidR="00744031" w:rsidRPr="004F3B27" w:rsidRDefault="008C2F11" w:rsidP="008C2F11">
      <w:pPr>
        <w:autoSpaceDE w:val="0"/>
        <w:autoSpaceDN w:val="0"/>
        <w:adjustRightInd w:val="0"/>
        <w:ind w:firstLine="540"/>
        <w:jc w:val="both"/>
        <w:rPr>
          <w:sz w:val="28"/>
          <w:szCs w:val="28"/>
        </w:rPr>
      </w:pPr>
      <w:r>
        <w:rPr>
          <w:sz w:val="28"/>
          <w:szCs w:val="28"/>
        </w:rPr>
        <w:t xml:space="preserve"> П</w:t>
      </w:r>
      <w:r w:rsidR="00744031" w:rsidRPr="004F3B27">
        <w:rPr>
          <w:sz w:val="28"/>
          <w:szCs w:val="28"/>
        </w:rPr>
        <w:t xml:space="preserve">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00744031" w:rsidRPr="004F3B27">
          <w:rPr>
            <w:sz w:val="28"/>
            <w:szCs w:val="28"/>
          </w:rPr>
          <w:t>5 м2</w:t>
        </w:r>
      </w:smartTag>
      <w:r w:rsidR="00744031" w:rsidRPr="004F3B27">
        <w:rPr>
          <w:sz w:val="28"/>
          <w:szCs w:val="28"/>
        </w:rPr>
        <w:t xml:space="preserve"> на одну семью. Число семей, пользующихся хранилищами, устанавливается заданием на проектирование.</w:t>
      </w:r>
    </w:p>
    <w:p w:rsidR="00744031" w:rsidRPr="004F3B27" w:rsidRDefault="008C2F11">
      <w:pPr>
        <w:autoSpaceDE w:val="0"/>
        <w:autoSpaceDN w:val="0"/>
        <w:adjustRightInd w:val="0"/>
        <w:ind w:firstLine="540"/>
        <w:jc w:val="both"/>
        <w:rPr>
          <w:sz w:val="28"/>
          <w:szCs w:val="28"/>
        </w:rPr>
      </w:pPr>
      <w:r>
        <w:rPr>
          <w:sz w:val="28"/>
          <w:szCs w:val="28"/>
        </w:rPr>
        <w:t>3.3.8</w:t>
      </w:r>
      <w:r w:rsidR="00744031" w:rsidRPr="004F3B27">
        <w:rPr>
          <w:sz w:val="28"/>
          <w:szCs w:val="28"/>
        </w:rPr>
        <w:t>. Площадь и размеры земельных участков общетоварных складов в квадратных метрах на 1000 человек приведены в рекомендуемой таблице 29.</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3"/>
        <w:rPr>
          <w:sz w:val="28"/>
          <w:szCs w:val="28"/>
        </w:rPr>
      </w:pPr>
      <w:r w:rsidRPr="004F3B27">
        <w:rPr>
          <w:sz w:val="28"/>
          <w:szCs w:val="28"/>
        </w:rPr>
        <w:t>Таблица 29</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970"/>
        <w:gridCol w:w="1566"/>
        <w:gridCol w:w="1418"/>
        <w:gridCol w:w="1984"/>
        <w:gridCol w:w="1701"/>
      </w:tblGrid>
      <w:tr w:rsidR="00744031" w:rsidTr="004F3B27">
        <w:trPr>
          <w:cantSplit/>
          <w:trHeight w:val="360"/>
        </w:trPr>
        <w:tc>
          <w:tcPr>
            <w:tcW w:w="297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Склад        </w:t>
            </w:r>
          </w:p>
        </w:tc>
        <w:tc>
          <w:tcPr>
            <w:tcW w:w="2984"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складов, м2  </w:t>
            </w:r>
          </w:p>
        </w:tc>
        <w:tc>
          <w:tcPr>
            <w:tcW w:w="36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земельного участка, </w:t>
            </w:r>
            <w:r>
              <w:rPr>
                <w:rFonts w:ascii="Times New Roman" w:hAnsi="Times New Roman" w:cs="Times New Roman"/>
                <w:sz w:val="24"/>
                <w:szCs w:val="24"/>
              </w:rPr>
              <w:br/>
              <w:t xml:space="preserve">м2             </w:t>
            </w:r>
          </w:p>
        </w:tc>
      </w:tr>
      <w:tr w:rsidR="00744031" w:rsidTr="004F3B27">
        <w:trPr>
          <w:cantSplit/>
          <w:trHeight w:val="600"/>
        </w:trPr>
        <w:tc>
          <w:tcPr>
            <w:tcW w:w="297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6" w:type="dxa"/>
            <w:tcBorders>
              <w:top w:val="single" w:sz="6" w:space="0" w:color="auto"/>
              <w:left w:val="single" w:sz="6" w:space="0" w:color="auto"/>
              <w:bottom w:val="single" w:sz="6" w:space="0" w:color="auto"/>
              <w:right w:val="single" w:sz="6" w:space="0" w:color="auto"/>
            </w:tcBorders>
          </w:tcPr>
          <w:p w:rsidR="003815D8" w:rsidRDefault="003815D8" w:rsidP="003815D8">
            <w:pPr>
              <w:pStyle w:val="ConsPlusCell"/>
              <w:widowControl/>
              <w:rPr>
                <w:rFonts w:ascii="Times New Roman" w:hAnsi="Times New Roman" w:cs="Times New Roman"/>
                <w:sz w:val="24"/>
                <w:szCs w:val="24"/>
              </w:rPr>
            </w:pPr>
            <w:r>
              <w:rPr>
                <w:rFonts w:ascii="Times New Roman" w:hAnsi="Times New Roman" w:cs="Times New Roman"/>
                <w:sz w:val="24"/>
                <w:szCs w:val="24"/>
              </w:rPr>
              <w:t>для</w:t>
            </w:r>
          </w:p>
          <w:p w:rsidR="00744031" w:rsidRDefault="003815D8" w:rsidP="003815D8">
            <w:pPr>
              <w:pStyle w:val="ConsPlusCell"/>
              <w:widowControl/>
              <w:rPr>
                <w:rFonts w:ascii="Times New Roman" w:hAnsi="Times New Roman" w:cs="Times New Roman"/>
                <w:sz w:val="24"/>
                <w:szCs w:val="24"/>
              </w:rPr>
            </w:pPr>
            <w:r>
              <w:rPr>
                <w:rFonts w:ascii="Times New Roman" w:hAnsi="Times New Roman" w:cs="Times New Roman"/>
                <w:sz w:val="24"/>
                <w:szCs w:val="24"/>
              </w:rPr>
              <w:t>городских</w:t>
            </w:r>
            <w:r w:rsidR="00744031">
              <w:rPr>
                <w:rFonts w:ascii="Times New Roman" w:hAnsi="Times New Roman" w:cs="Times New Roman"/>
                <w:sz w:val="24"/>
                <w:szCs w:val="24"/>
              </w:rPr>
              <w:br/>
              <w:t xml:space="preserve">поселений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Pr>
                <w:rFonts w:ascii="Times New Roman" w:hAnsi="Times New Roman" w:cs="Times New Roman"/>
                <w:sz w:val="24"/>
                <w:szCs w:val="24"/>
              </w:rPr>
              <w:br/>
              <w:t xml:space="preserve">сельских </w:t>
            </w:r>
            <w:r>
              <w:rPr>
                <w:rFonts w:ascii="Times New Roman" w:hAnsi="Times New Roman" w:cs="Times New Roman"/>
                <w:sz w:val="24"/>
                <w:szCs w:val="24"/>
              </w:rPr>
              <w:br/>
              <w:t>поселений</w:t>
            </w:r>
          </w:p>
        </w:tc>
        <w:tc>
          <w:tcPr>
            <w:tcW w:w="1984" w:type="dxa"/>
            <w:tcBorders>
              <w:top w:val="single" w:sz="6" w:space="0" w:color="auto"/>
              <w:left w:val="single" w:sz="6" w:space="0" w:color="auto"/>
              <w:bottom w:val="single" w:sz="6" w:space="0" w:color="auto"/>
              <w:right w:val="single" w:sz="6" w:space="0" w:color="auto"/>
            </w:tcBorders>
          </w:tcPr>
          <w:p w:rsidR="003815D8" w:rsidRDefault="003815D8" w:rsidP="003815D8">
            <w:pPr>
              <w:pStyle w:val="ConsPlusCell"/>
              <w:widowControl/>
              <w:rPr>
                <w:rFonts w:ascii="Times New Roman" w:hAnsi="Times New Roman" w:cs="Times New Roman"/>
                <w:sz w:val="24"/>
                <w:szCs w:val="24"/>
              </w:rPr>
            </w:pPr>
            <w:r>
              <w:rPr>
                <w:rFonts w:ascii="Times New Roman" w:hAnsi="Times New Roman" w:cs="Times New Roman"/>
                <w:sz w:val="24"/>
                <w:szCs w:val="24"/>
              </w:rPr>
              <w:t>для</w:t>
            </w:r>
          </w:p>
          <w:p w:rsidR="00744031" w:rsidRDefault="003815D8" w:rsidP="003815D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городских </w:t>
            </w:r>
            <w:r w:rsidR="00744031">
              <w:rPr>
                <w:rFonts w:ascii="Times New Roman" w:hAnsi="Times New Roman" w:cs="Times New Roman"/>
                <w:sz w:val="24"/>
                <w:szCs w:val="24"/>
              </w:rPr>
              <w:t xml:space="preserve">  </w:t>
            </w:r>
            <w:r w:rsidR="00744031">
              <w:rPr>
                <w:rFonts w:ascii="Times New Roman" w:hAnsi="Times New Roman" w:cs="Times New Roman"/>
                <w:sz w:val="24"/>
                <w:szCs w:val="24"/>
              </w:rPr>
              <w:br/>
              <w:t xml:space="preserve">поселений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Pr>
                <w:rFonts w:ascii="Times New Roman" w:hAnsi="Times New Roman" w:cs="Times New Roman"/>
                <w:sz w:val="24"/>
                <w:szCs w:val="24"/>
              </w:rPr>
              <w:br/>
              <w:t xml:space="preserve">сельских  </w:t>
            </w:r>
            <w:r>
              <w:rPr>
                <w:rFonts w:ascii="Times New Roman" w:hAnsi="Times New Roman" w:cs="Times New Roman"/>
                <w:sz w:val="24"/>
                <w:szCs w:val="24"/>
              </w:rPr>
              <w:br/>
              <w:t xml:space="preserve">поселений </w:t>
            </w:r>
          </w:p>
        </w:tc>
      </w:tr>
      <w:tr w:rsidR="00744031" w:rsidTr="004F3B27">
        <w:trPr>
          <w:cantSplit/>
          <w:trHeight w:val="36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Продовольственных    </w:t>
            </w:r>
            <w:r>
              <w:rPr>
                <w:rFonts w:ascii="Times New Roman" w:hAnsi="Times New Roman" w:cs="Times New Roman"/>
                <w:sz w:val="24"/>
                <w:szCs w:val="24"/>
              </w:rPr>
              <w:br/>
              <w:t xml:space="preserve">товаров              </w:t>
            </w:r>
          </w:p>
        </w:tc>
        <w:tc>
          <w:tcPr>
            <w:tcW w:w="156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310 &lt;*&gt;/ 210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rsidTr="004F3B27">
        <w:trPr>
          <w:cantSplit/>
          <w:trHeight w:val="36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Непродовольственных  </w:t>
            </w:r>
            <w:r>
              <w:rPr>
                <w:rFonts w:ascii="Times New Roman" w:hAnsi="Times New Roman" w:cs="Times New Roman"/>
                <w:sz w:val="24"/>
                <w:szCs w:val="24"/>
              </w:rPr>
              <w:br/>
              <w:t xml:space="preserve">товаров              </w:t>
            </w:r>
          </w:p>
        </w:tc>
        <w:tc>
          <w:tcPr>
            <w:tcW w:w="156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217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193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740 &lt;*&gt;/ 490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580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 xml:space="preserve">&lt;*&gt; В числителе приведены нормы для одноэтажных складов, в знаменателе - для многоэтажных (при средней высоте этажей </w:t>
      </w:r>
      <w:smartTag w:uri="urn:schemas-microsoft-com:office:smarttags" w:element="metricconverter">
        <w:smartTagPr>
          <w:attr w:name="ProductID" w:val="6 м"/>
        </w:smartTagPr>
        <w:r w:rsidRPr="004F3B27">
          <w:rPr>
            <w:sz w:val="28"/>
            <w:szCs w:val="28"/>
          </w:rPr>
          <w:t>6 м</w:t>
        </w:r>
      </w:smartTag>
      <w:r w:rsidRPr="004F3B27">
        <w:rPr>
          <w:sz w:val="28"/>
          <w:szCs w:val="28"/>
        </w:rPr>
        <w:t>).</w:t>
      </w:r>
    </w:p>
    <w:p w:rsidR="00744031" w:rsidRPr="004F3B27" w:rsidRDefault="00744031">
      <w:pPr>
        <w:autoSpaceDE w:val="0"/>
        <w:autoSpaceDN w:val="0"/>
        <w:adjustRightInd w:val="0"/>
        <w:ind w:firstLine="540"/>
        <w:jc w:val="both"/>
        <w:rPr>
          <w:sz w:val="28"/>
          <w:szCs w:val="28"/>
        </w:rPr>
      </w:pPr>
    </w:p>
    <w:p w:rsidR="00744031" w:rsidRPr="004F3B27" w:rsidRDefault="008C2F11">
      <w:pPr>
        <w:autoSpaceDE w:val="0"/>
        <w:autoSpaceDN w:val="0"/>
        <w:adjustRightInd w:val="0"/>
        <w:ind w:firstLine="540"/>
        <w:jc w:val="both"/>
        <w:rPr>
          <w:sz w:val="28"/>
          <w:szCs w:val="28"/>
        </w:rPr>
      </w:pPr>
      <w:r>
        <w:rPr>
          <w:sz w:val="28"/>
          <w:szCs w:val="28"/>
        </w:rPr>
        <w:t>3.3.9</w:t>
      </w:r>
      <w:r w:rsidR="00744031" w:rsidRPr="004F3B27">
        <w:rPr>
          <w:sz w:val="28"/>
          <w:szCs w:val="28"/>
        </w:rPr>
        <w:t>. Вместимость специализированных складов, тоннаж и размеры их земельных участков приведены в рекомендуемой таблице 30.</w:t>
      </w:r>
    </w:p>
    <w:p w:rsidR="00744031" w:rsidRPr="004F3B27" w:rsidRDefault="00744031">
      <w:pPr>
        <w:autoSpaceDE w:val="0"/>
        <w:autoSpaceDN w:val="0"/>
        <w:adjustRightInd w:val="0"/>
        <w:jc w:val="right"/>
        <w:rPr>
          <w:sz w:val="28"/>
          <w:szCs w:val="28"/>
        </w:rPr>
      </w:pPr>
    </w:p>
    <w:p w:rsidR="00744031" w:rsidRPr="004F3B27" w:rsidRDefault="00744031">
      <w:pPr>
        <w:autoSpaceDE w:val="0"/>
        <w:autoSpaceDN w:val="0"/>
        <w:adjustRightInd w:val="0"/>
        <w:jc w:val="right"/>
        <w:outlineLvl w:val="3"/>
        <w:rPr>
          <w:sz w:val="28"/>
          <w:szCs w:val="28"/>
        </w:rPr>
      </w:pPr>
      <w:r w:rsidRPr="004F3B27">
        <w:rPr>
          <w:sz w:val="28"/>
          <w:szCs w:val="28"/>
        </w:rPr>
        <w:t>Таблица 30</w:t>
      </w:r>
    </w:p>
    <w:p w:rsidR="00744031" w:rsidRDefault="00744031">
      <w:pPr>
        <w:autoSpaceDE w:val="0"/>
        <w:autoSpaceDN w:val="0"/>
        <w:adjustRightInd w:val="0"/>
      </w:pPr>
    </w:p>
    <w:tbl>
      <w:tblPr>
        <w:tblW w:w="9799" w:type="dxa"/>
        <w:tblInd w:w="70" w:type="dxa"/>
        <w:tblLayout w:type="fixed"/>
        <w:tblCellMar>
          <w:left w:w="70" w:type="dxa"/>
          <w:right w:w="70" w:type="dxa"/>
        </w:tblCellMar>
        <w:tblLook w:val="0000"/>
      </w:tblPr>
      <w:tblGrid>
        <w:gridCol w:w="4087"/>
        <w:gridCol w:w="1366"/>
        <w:gridCol w:w="1231"/>
        <w:gridCol w:w="1231"/>
        <w:gridCol w:w="1724"/>
        <w:gridCol w:w="160"/>
      </w:tblGrid>
      <w:tr w:rsidR="00744031" w:rsidTr="004F3B27">
        <w:trPr>
          <w:gridAfter w:val="1"/>
          <w:wAfter w:w="160" w:type="dxa"/>
          <w:cantSplit/>
          <w:trHeight w:val="360"/>
        </w:trPr>
        <w:tc>
          <w:tcPr>
            <w:tcW w:w="408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Склад              </w:t>
            </w:r>
          </w:p>
        </w:tc>
        <w:tc>
          <w:tcPr>
            <w:tcW w:w="2597"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Вместимость    </w:t>
            </w:r>
            <w:r>
              <w:rPr>
                <w:rFonts w:ascii="Times New Roman" w:hAnsi="Times New Roman" w:cs="Times New Roman"/>
                <w:sz w:val="24"/>
                <w:szCs w:val="24"/>
              </w:rPr>
              <w:br/>
              <w:t xml:space="preserve">складов, т     </w:t>
            </w:r>
          </w:p>
        </w:tc>
        <w:tc>
          <w:tcPr>
            <w:tcW w:w="295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земельного </w:t>
            </w:r>
            <w:r>
              <w:rPr>
                <w:rFonts w:ascii="Times New Roman" w:hAnsi="Times New Roman" w:cs="Times New Roman"/>
                <w:sz w:val="24"/>
                <w:szCs w:val="24"/>
              </w:rPr>
              <w:br/>
              <w:t>участка, м</w:t>
            </w:r>
            <w:r w:rsidRPr="00E10F6C">
              <w:rPr>
                <w:rFonts w:ascii="Times New Roman" w:hAnsi="Times New Roman" w:cs="Times New Roman"/>
                <w:sz w:val="24"/>
                <w:szCs w:val="24"/>
                <w:vertAlign w:val="superscript"/>
              </w:rPr>
              <w:t xml:space="preserve">2 </w:t>
            </w:r>
            <w:r>
              <w:rPr>
                <w:rFonts w:ascii="Times New Roman" w:hAnsi="Times New Roman" w:cs="Times New Roman"/>
                <w:sz w:val="24"/>
                <w:szCs w:val="24"/>
              </w:rPr>
              <w:t xml:space="preserve">   </w:t>
            </w:r>
          </w:p>
        </w:tc>
      </w:tr>
      <w:tr w:rsidR="00744031" w:rsidTr="004F3B27">
        <w:trPr>
          <w:gridAfter w:val="1"/>
          <w:wAfter w:w="160" w:type="dxa"/>
          <w:cantSplit/>
          <w:trHeight w:val="720"/>
        </w:trPr>
        <w:tc>
          <w:tcPr>
            <w:tcW w:w="408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66" w:type="dxa"/>
            <w:tcBorders>
              <w:top w:val="single" w:sz="6" w:space="0" w:color="auto"/>
              <w:left w:val="single" w:sz="6" w:space="0" w:color="auto"/>
              <w:bottom w:val="single" w:sz="6" w:space="0" w:color="auto"/>
              <w:right w:val="single" w:sz="6" w:space="0" w:color="auto"/>
            </w:tcBorders>
          </w:tcPr>
          <w:p w:rsidR="00744031" w:rsidRDefault="003815D8" w:rsidP="003815D8">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sidR="00744031">
              <w:rPr>
                <w:rFonts w:ascii="Times New Roman" w:hAnsi="Times New Roman" w:cs="Times New Roman"/>
                <w:sz w:val="24"/>
                <w:szCs w:val="24"/>
              </w:rPr>
              <w:br/>
              <w:t>городских</w:t>
            </w:r>
            <w:r w:rsidR="00744031">
              <w:rPr>
                <w:rFonts w:ascii="Times New Roman" w:hAnsi="Times New Roman" w:cs="Times New Roman"/>
                <w:sz w:val="24"/>
                <w:szCs w:val="24"/>
              </w:rPr>
              <w:br/>
              <w:t>поселений</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Pr>
                <w:rFonts w:ascii="Times New Roman" w:hAnsi="Times New Roman" w:cs="Times New Roman"/>
                <w:sz w:val="24"/>
                <w:szCs w:val="24"/>
              </w:rPr>
              <w:br/>
              <w:t xml:space="preserve">сельских </w:t>
            </w:r>
            <w:r>
              <w:rPr>
                <w:rFonts w:ascii="Times New Roman" w:hAnsi="Times New Roman" w:cs="Times New Roman"/>
                <w:sz w:val="24"/>
                <w:szCs w:val="24"/>
              </w:rPr>
              <w:br/>
              <w:t>поселений</w:t>
            </w:r>
          </w:p>
        </w:tc>
        <w:tc>
          <w:tcPr>
            <w:tcW w:w="1231" w:type="dxa"/>
            <w:tcBorders>
              <w:top w:val="single" w:sz="6" w:space="0" w:color="auto"/>
              <w:left w:val="single" w:sz="6" w:space="0" w:color="auto"/>
              <w:bottom w:val="single" w:sz="6" w:space="0" w:color="auto"/>
              <w:right w:val="single" w:sz="6" w:space="0" w:color="auto"/>
            </w:tcBorders>
          </w:tcPr>
          <w:p w:rsidR="00744031" w:rsidRDefault="00E10F6C" w:rsidP="00E10F6C">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Pr>
                <w:rFonts w:ascii="Times New Roman" w:hAnsi="Times New Roman" w:cs="Times New Roman"/>
                <w:sz w:val="24"/>
                <w:szCs w:val="24"/>
              </w:rPr>
              <w:br/>
              <w:t>городских</w:t>
            </w:r>
            <w:r w:rsidR="00744031">
              <w:rPr>
                <w:rFonts w:ascii="Times New Roman" w:hAnsi="Times New Roman" w:cs="Times New Roman"/>
                <w:sz w:val="24"/>
                <w:szCs w:val="24"/>
              </w:rPr>
              <w:br/>
              <w:t>поселений</w:t>
            </w:r>
          </w:p>
        </w:tc>
        <w:tc>
          <w:tcPr>
            <w:tcW w:w="172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w:t>
            </w:r>
            <w:r>
              <w:rPr>
                <w:rFonts w:ascii="Times New Roman" w:hAnsi="Times New Roman" w:cs="Times New Roman"/>
                <w:sz w:val="24"/>
                <w:szCs w:val="24"/>
              </w:rPr>
              <w:br/>
              <w:t xml:space="preserve">сельских </w:t>
            </w:r>
            <w:r>
              <w:rPr>
                <w:rFonts w:ascii="Times New Roman" w:hAnsi="Times New Roman" w:cs="Times New Roman"/>
                <w:sz w:val="24"/>
                <w:szCs w:val="24"/>
              </w:rPr>
              <w:br/>
              <w:t>поселений</w:t>
            </w:r>
          </w:p>
        </w:tc>
      </w:tr>
      <w:tr w:rsidR="00744031" w:rsidTr="004F3B27">
        <w:trPr>
          <w:gridAfter w:val="1"/>
          <w:wAfter w:w="160" w:type="dxa"/>
          <w:cantSplit/>
          <w:trHeight w:val="720"/>
        </w:trPr>
        <w:tc>
          <w:tcPr>
            <w:tcW w:w="40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Холодильники распределительные   </w:t>
            </w:r>
            <w:r>
              <w:rPr>
                <w:rFonts w:ascii="Times New Roman" w:hAnsi="Times New Roman" w:cs="Times New Roman"/>
                <w:sz w:val="24"/>
                <w:szCs w:val="24"/>
              </w:rPr>
              <w:br/>
              <w:t xml:space="preserve">(для хранения мяса и мясных      </w:t>
            </w:r>
            <w:r>
              <w:rPr>
                <w:rFonts w:ascii="Times New Roman" w:hAnsi="Times New Roman" w:cs="Times New Roman"/>
                <w:sz w:val="24"/>
                <w:szCs w:val="24"/>
              </w:rPr>
              <w:br/>
              <w:t xml:space="preserve">продуктов, рыбы и рыбопродуктов, </w:t>
            </w:r>
            <w:r>
              <w:rPr>
                <w:rFonts w:ascii="Times New Roman" w:hAnsi="Times New Roman" w:cs="Times New Roman"/>
                <w:sz w:val="24"/>
                <w:szCs w:val="24"/>
              </w:rPr>
              <w:br/>
              <w:t xml:space="preserve">масла, животного жира, молочных  </w:t>
            </w:r>
            <w:r>
              <w:rPr>
                <w:rFonts w:ascii="Times New Roman" w:hAnsi="Times New Roman" w:cs="Times New Roman"/>
                <w:sz w:val="24"/>
                <w:szCs w:val="24"/>
              </w:rPr>
              <w:br/>
              <w:t xml:space="preserve">продуктов и яиц)                 </w:t>
            </w:r>
          </w:p>
        </w:tc>
        <w:tc>
          <w:tcPr>
            <w:tcW w:w="136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190/70   </w:t>
            </w:r>
          </w:p>
        </w:tc>
        <w:tc>
          <w:tcPr>
            <w:tcW w:w="172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4F3B27">
        <w:trPr>
          <w:gridAfter w:val="1"/>
          <w:wAfter w:w="160" w:type="dxa"/>
          <w:cantSplit/>
          <w:trHeight w:val="240"/>
        </w:trPr>
        <w:tc>
          <w:tcPr>
            <w:tcW w:w="40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Фруктохранилища                  </w:t>
            </w:r>
          </w:p>
        </w:tc>
        <w:tc>
          <w:tcPr>
            <w:tcW w:w="136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2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4F3B27">
        <w:trPr>
          <w:gridAfter w:val="1"/>
          <w:wAfter w:w="160" w:type="dxa"/>
          <w:cantSplit/>
          <w:trHeight w:val="276"/>
        </w:trPr>
        <w:tc>
          <w:tcPr>
            <w:tcW w:w="408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Овощехранилища                   </w:t>
            </w:r>
          </w:p>
        </w:tc>
        <w:tc>
          <w:tcPr>
            <w:tcW w:w="1366"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c>
          <w:tcPr>
            <w:tcW w:w="123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123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     </w:t>
            </w:r>
          </w:p>
        </w:tc>
        <w:tc>
          <w:tcPr>
            <w:tcW w:w="1724" w:type="dxa"/>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380      </w:t>
            </w:r>
          </w:p>
        </w:tc>
      </w:tr>
      <w:tr w:rsidR="00744031" w:rsidTr="004F3B27">
        <w:trPr>
          <w:cantSplit/>
          <w:trHeight w:val="120"/>
        </w:trPr>
        <w:tc>
          <w:tcPr>
            <w:tcW w:w="408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66"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3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3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24" w:type="dxa"/>
            <w:tcBorders>
              <w:top w:val="nil"/>
              <w:left w:val="nil"/>
              <w:bottom w:val="nil"/>
              <w:right w:val="nil"/>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/610  </w:t>
            </w:r>
          </w:p>
        </w:tc>
        <w:tc>
          <w:tcPr>
            <w:tcW w:w="160" w:type="dxa"/>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gridAfter w:val="1"/>
          <w:wAfter w:w="160" w:type="dxa"/>
          <w:cantSplit/>
          <w:trHeight w:val="240"/>
        </w:trPr>
        <w:tc>
          <w:tcPr>
            <w:tcW w:w="408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Картофелехранилища               </w:t>
            </w:r>
          </w:p>
        </w:tc>
        <w:tc>
          <w:tcPr>
            <w:tcW w:w="136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3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2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Pr="004F3B27" w:rsidRDefault="00744031" w:rsidP="00564B2C">
      <w:pPr>
        <w:autoSpaceDE w:val="0"/>
        <w:autoSpaceDN w:val="0"/>
        <w:adjustRightInd w:val="0"/>
        <w:jc w:val="both"/>
        <w:rPr>
          <w:sz w:val="28"/>
          <w:szCs w:val="28"/>
        </w:rPr>
      </w:pPr>
      <w:r w:rsidRPr="004F3B27">
        <w:rPr>
          <w:sz w:val="28"/>
          <w:szCs w:val="28"/>
        </w:rPr>
        <w:t>&lt;*&gt; В числителе приведены нормы для одноэтажных складов, в знаменателе - для многоэтажных.</w:t>
      </w:r>
    </w:p>
    <w:p w:rsidR="00744031" w:rsidRPr="004F3B27" w:rsidRDefault="00744031">
      <w:pPr>
        <w:autoSpaceDE w:val="0"/>
        <w:autoSpaceDN w:val="0"/>
        <w:adjustRightInd w:val="0"/>
        <w:ind w:firstLine="540"/>
        <w:jc w:val="both"/>
        <w:rPr>
          <w:sz w:val="28"/>
          <w:szCs w:val="28"/>
        </w:rPr>
      </w:pPr>
    </w:p>
    <w:p w:rsidR="00744031" w:rsidRPr="004F3B27" w:rsidRDefault="008C2F11">
      <w:pPr>
        <w:autoSpaceDE w:val="0"/>
        <w:autoSpaceDN w:val="0"/>
        <w:adjustRightInd w:val="0"/>
        <w:ind w:firstLine="540"/>
        <w:jc w:val="both"/>
        <w:rPr>
          <w:sz w:val="28"/>
          <w:szCs w:val="28"/>
        </w:rPr>
      </w:pPr>
      <w:r>
        <w:rPr>
          <w:sz w:val="28"/>
          <w:szCs w:val="28"/>
        </w:rPr>
        <w:t>3.3.10</w:t>
      </w:r>
      <w:r w:rsidR="00744031" w:rsidRPr="004F3B27">
        <w:rPr>
          <w:sz w:val="28"/>
          <w:szCs w:val="28"/>
        </w:rPr>
        <w:t xml:space="preserve">. Размеры земельных участков для складов строительных материалов (потребительские) и твердого топлива принимаются </w:t>
      </w:r>
      <w:smartTag w:uri="urn:schemas-microsoft-com:office:smarttags" w:element="metricconverter">
        <w:smartTagPr>
          <w:attr w:name="ProductID" w:val="300 м"/>
        </w:smartTagPr>
        <w:r w:rsidR="00744031" w:rsidRPr="004F3B27">
          <w:rPr>
            <w:sz w:val="28"/>
            <w:szCs w:val="28"/>
          </w:rPr>
          <w:t>300 м</w:t>
        </w:r>
      </w:smartTag>
      <w:r w:rsidR="00744031" w:rsidRPr="004F3B27">
        <w:rPr>
          <w:sz w:val="28"/>
          <w:szCs w:val="28"/>
        </w:rPr>
        <w:t xml:space="preserve"> на 1000 чел.</w:t>
      </w:r>
    </w:p>
    <w:p w:rsidR="00744031" w:rsidRPr="004F3B27" w:rsidRDefault="008C2F11">
      <w:pPr>
        <w:autoSpaceDE w:val="0"/>
        <w:autoSpaceDN w:val="0"/>
        <w:adjustRightInd w:val="0"/>
        <w:ind w:firstLine="540"/>
        <w:jc w:val="both"/>
        <w:rPr>
          <w:sz w:val="28"/>
          <w:szCs w:val="28"/>
        </w:rPr>
      </w:pPr>
      <w:r>
        <w:rPr>
          <w:sz w:val="28"/>
          <w:szCs w:val="28"/>
        </w:rPr>
        <w:t>3.3.11</w:t>
      </w:r>
      <w:r w:rsidR="00744031" w:rsidRPr="004F3B27">
        <w:rPr>
          <w:sz w:val="28"/>
          <w:szCs w:val="28"/>
        </w:rPr>
        <w:t>.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744031" w:rsidRPr="004F3B27" w:rsidRDefault="008C2F11">
      <w:pPr>
        <w:autoSpaceDE w:val="0"/>
        <w:autoSpaceDN w:val="0"/>
        <w:adjustRightInd w:val="0"/>
        <w:ind w:firstLine="540"/>
        <w:jc w:val="both"/>
        <w:rPr>
          <w:sz w:val="28"/>
          <w:szCs w:val="28"/>
        </w:rPr>
      </w:pPr>
      <w:r>
        <w:rPr>
          <w:sz w:val="28"/>
          <w:szCs w:val="28"/>
        </w:rPr>
        <w:t>3.3.12</w:t>
      </w:r>
      <w:r w:rsidR="00744031" w:rsidRPr="004F3B27">
        <w:rPr>
          <w:sz w:val="28"/>
          <w:szCs w:val="28"/>
        </w:rPr>
        <w:t>.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744031" w:rsidRDefault="00744031">
      <w:pPr>
        <w:autoSpaceDE w:val="0"/>
        <w:autoSpaceDN w:val="0"/>
        <w:adjustRightInd w:val="0"/>
        <w:jc w:val="center"/>
      </w:pPr>
    </w:p>
    <w:p w:rsidR="00744031" w:rsidRPr="004F3B27" w:rsidRDefault="00744031">
      <w:pPr>
        <w:autoSpaceDE w:val="0"/>
        <w:autoSpaceDN w:val="0"/>
        <w:adjustRightInd w:val="0"/>
        <w:jc w:val="center"/>
        <w:outlineLvl w:val="2"/>
        <w:rPr>
          <w:sz w:val="28"/>
          <w:szCs w:val="28"/>
        </w:rPr>
      </w:pPr>
      <w:r w:rsidRPr="004F3B27">
        <w:rPr>
          <w:sz w:val="28"/>
          <w:szCs w:val="28"/>
        </w:rPr>
        <w:lastRenderedPageBreak/>
        <w:t>3.4. Зоны инженерной инфраструктуры</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3.4.1. Водоснабжение</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3.4.1.1. 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зданий и сооружений водоснабжения на подрабатываемых территориях и просадочных грунтах необходимо соблюдать требования СНиП 2.01.09-91.</w:t>
      </w:r>
    </w:p>
    <w:p w:rsidR="00744031" w:rsidRPr="004F3B27" w:rsidRDefault="00744031">
      <w:pPr>
        <w:autoSpaceDE w:val="0"/>
        <w:autoSpaceDN w:val="0"/>
        <w:adjustRightInd w:val="0"/>
        <w:ind w:firstLine="540"/>
        <w:jc w:val="both"/>
        <w:rPr>
          <w:sz w:val="28"/>
          <w:szCs w:val="28"/>
        </w:rPr>
      </w:pPr>
      <w:r w:rsidRPr="004F3B27">
        <w:rPr>
          <w:sz w:val="28"/>
          <w:szCs w:val="28"/>
        </w:rPr>
        <w:t>3.4.1.2. Расчет систем</w:t>
      </w:r>
      <w:r w:rsidR="00572EE8" w:rsidRPr="004F3B27">
        <w:rPr>
          <w:sz w:val="28"/>
          <w:szCs w:val="28"/>
        </w:rPr>
        <w:t xml:space="preserve"> водоснабжения </w:t>
      </w:r>
      <w:r w:rsidR="005B3B8B">
        <w:rPr>
          <w:sz w:val="28"/>
          <w:szCs w:val="28"/>
        </w:rPr>
        <w:t>поселения</w:t>
      </w:r>
      <w:r w:rsidRPr="004F3B27">
        <w:rPr>
          <w:sz w:val="28"/>
          <w:szCs w:val="28"/>
        </w:rPr>
        <w:t>,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СНиП 2.04.01-85*, СНиП 2.04.02-84*, СанПиН 2.1.4.1074-01, СанПиН 2.1.4.1110-02, СанПиН 2.1.4.1175-02.</w:t>
      </w:r>
    </w:p>
    <w:p w:rsidR="00744031" w:rsidRPr="004F3B27" w:rsidRDefault="00744031">
      <w:pPr>
        <w:autoSpaceDE w:val="0"/>
        <w:autoSpaceDN w:val="0"/>
        <w:adjustRightInd w:val="0"/>
        <w:ind w:firstLine="540"/>
        <w:jc w:val="both"/>
        <w:rPr>
          <w:sz w:val="28"/>
          <w:szCs w:val="28"/>
        </w:rPr>
      </w:pPr>
      <w:r w:rsidRPr="004F3B27">
        <w:rPr>
          <w:sz w:val="28"/>
          <w:szCs w:val="28"/>
        </w:rPr>
        <w:t>3.4.1.3. Расчетное среднесуточное в</w:t>
      </w:r>
      <w:r w:rsidR="00572EE8" w:rsidRPr="004F3B27">
        <w:rPr>
          <w:sz w:val="28"/>
          <w:szCs w:val="28"/>
        </w:rPr>
        <w:t xml:space="preserve">одопотребление </w:t>
      </w:r>
      <w:r w:rsidRPr="004F3B27">
        <w:rPr>
          <w:sz w:val="28"/>
          <w:szCs w:val="28"/>
        </w:rPr>
        <w:t>поселени</w:t>
      </w:r>
      <w:r w:rsidR="005B3B8B">
        <w:rPr>
          <w:sz w:val="28"/>
          <w:szCs w:val="28"/>
        </w:rPr>
        <w:t>я</w:t>
      </w:r>
      <w:r w:rsidRPr="004F3B27">
        <w:rPr>
          <w:sz w:val="28"/>
          <w:szCs w:val="28"/>
        </w:rPr>
        <w:t xml:space="preserve"> определяется как сумма расходов воды на хозяйственно-бытовые нужды и нужды промышленных предприятий с учетом расхода воды на поливку.</w:t>
      </w:r>
    </w:p>
    <w:p w:rsidR="00744031" w:rsidRPr="004F3B27" w:rsidRDefault="00744031">
      <w:pPr>
        <w:autoSpaceDE w:val="0"/>
        <w:autoSpaceDN w:val="0"/>
        <w:adjustRightInd w:val="0"/>
        <w:ind w:firstLine="540"/>
        <w:jc w:val="both"/>
        <w:rPr>
          <w:sz w:val="28"/>
          <w:szCs w:val="28"/>
        </w:rPr>
      </w:pPr>
      <w:r w:rsidRPr="004F3B27">
        <w:rPr>
          <w:sz w:val="28"/>
          <w:szCs w:val="28"/>
        </w:rPr>
        <w:t>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приложении 9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744031" w:rsidRPr="004F3B27" w:rsidRDefault="00744031">
      <w:pPr>
        <w:autoSpaceDE w:val="0"/>
        <w:autoSpaceDN w:val="0"/>
        <w:adjustRightInd w:val="0"/>
        <w:ind w:firstLine="540"/>
        <w:jc w:val="both"/>
        <w:rPr>
          <w:sz w:val="28"/>
          <w:szCs w:val="28"/>
        </w:rPr>
      </w:pPr>
      <w:r w:rsidRPr="004F3B27">
        <w:rPr>
          <w:sz w:val="28"/>
          <w:szCs w:val="28"/>
        </w:rPr>
        <w:t>2. Для ориентировочного учета прочих потребителей в расчет удельного показателя вводится позиция "неучтенные расходы".</w:t>
      </w:r>
    </w:p>
    <w:p w:rsidR="00744031" w:rsidRPr="004F3B27" w:rsidRDefault="00744031">
      <w:pPr>
        <w:autoSpaceDE w:val="0"/>
        <w:autoSpaceDN w:val="0"/>
        <w:adjustRightInd w:val="0"/>
        <w:ind w:firstLine="540"/>
        <w:jc w:val="both"/>
        <w:rPr>
          <w:sz w:val="28"/>
          <w:szCs w:val="28"/>
        </w:rPr>
      </w:pPr>
      <w:r w:rsidRPr="004F3B27">
        <w:rPr>
          <w:sz w:val="28"/>
          <w:szCs w:val="28"/>
        </w:rPr>
        <w:t>3. Расчетные показатели применяются для предварительных расчетов объема водопотребления.</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3.4.1.4. Расход воды на производственные нужды, а также наружное пожаротушение определяется в соответствии с требованиями СНиП 2.04.02-84*.</w:t>
      </w:r>
    </w:p>
    <w:p w:rsidR="00744031" w:rsidRPr="004F3B27" w:rsidRDefault="00744031">
      <w:pPr>
        <w:autoSpaceDE w:val="0"/>
        <w:autoSpaceDN w:val="0"/>
        <w:adjustRightInd w:val="0"/>
        <w:ind w:firstLine="540"/>
        <w:jc w:val="both"/>
        <w:rPr>
          <w:sz w:val="28"/>
          <w:szCs w:val="28"/>
        </w:rPr>
      </w:pPr>
      <w:r w:rsidRPr="004F3B27">
        <w:rPr>
          <w:sz w:val="28"/>
          <w:szCs w:val="28"/>
        </w:rPr>
        <w:t>3.4.1.5.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744031" w:rsidRPr="004F3B27" w:rsidRDefault="00744031">
      <w:pPr>
        <w:autoSpaceDE w:val="0"/>
        <w:autoSpaceDN w:val="0"/>
        <w:adjustRightInd w:val="0"/>
        <w:ind w:firstLine="540"/>
        <w:jc w:val="both"/>
        <w:rPr>
          <w:sz w:val="28"/>
          <w:szCs w:val="28"/>
        </w:rPr>
      </w:pPr>
      <w:r w:rsidRPr="004F3B27">
        <w:rPr>
          <w:sz w:val="28"/>
          <w:szCs w:val="28"/>
        </w:rP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744031" w:rsidRPr="004F3B27" w:rsidRDefault="00744031">
      <w:pPr>
        <w:autoSpaceDE w:val="0"/>
        <w:autoSpaceDN w:val="0"/>
        <w:adjustRightInd w:val="0"/>
        <w:ind w:firstLine="540"/>
        <w:jc w:val="both"/>
        <w:rPr>
          <w:sz w:val="28"/>
          <w:szCs w:val="28"/>
        </w:rPr>
      </w:pPr>
      <w:r w:rsidRPr="004F3B27">
        <w:rPr>
          <w:sz w:val="28"/>
          <w:szCs w:val="28"/>
        </w:rPr>
        <w:t>Примечания.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744031" w:rsidRPr="004F3B27" w:rsidRDefault="00744031">
      <w:pPr>
        <w:autoSpaceDE w:val="0"/>
        <w:autoSpaceDN w:val="0"/>
        <w:adjustRightInd w:val="0"/>
        <w:ind w:firstLine="540"/>
        <w:jc w:val="both"/>
        <w:rPr>
          <w:sz w:val="28"/>
          <w:szCs w:val="28"/>
        </w:rPr>
      </w:pPr>
      <w:r w:rsidRPr="004F3B27">
        <w:rPr>
          <w:sz w:val="28"/>
          <w:szCs w:val="28"/>
        </w:rPr>
        <w:t>3.4.1.7. Для производственного водоснабжения промышленных предприятий следует рассматривать возможность использования очищенных сточных вод.</w:t>
      </w:r>
    </w:p>
    <w:p w:rsidR="00744031" w:rsidRPr="004F3B27" w:rsidRDefault="00744031">
      <w:pPr>
        <w:autoSpaceDE w:val="0"/>
        <w:autoSpaceDN w:val="0"/>
        <w:adjustRightInd w:val="0"/>
        <w:ind w:firstLine="540"/>
        <w:jc w:val="both"/>
        <w:rPr>
          <w:sz w:val="28"/>
          <w:szCs w:val="28"/>
        </w:rPr>
      </w:pPr>
      <w:r w:rsidRPr="004F3B27">
        <w:rPr>
          <w:sz w:val="28"/>
          <w:szCs w:val="28"/>
        </w:rPr>
        <w:t>Использование подземных вод питьевого качества для нужд, не связанных с хозяйственно-питьевым водоснабжением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Выбор источника производственного водоснабжения следует производить с учетом требований, предъявляемых потребителями к качеству воды.</w:t>
      </w:r>
    </w:p>
    <w:p w:rsidR="00744031" w:rsidRPr="004F3B27" w:rsidRDefault="00744031">
      <w:pPr>
        <w:autoSpaceDE w:val="0"/>
        <w:autoSpaceDN w:val="0"/>
        <w:adjustRightInd w:val="0"/>
        <w:ind w:firstLine="540"/>
        <w:jc w:val="both"/>
        <w:rPr>
          <w:sz w:val="28"/>
          <w:szCs w:val="28"/>
        </w:rPr>
      </w:pPr>
      <w:r w:rsidRPr="004F3B27">
        <w:rPr>
          <w:sz w:val="28"/>
          <w:szCs w:val="28"/>
        </w:rPr>
        <w:t>3.4.1.8. 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p w:rsidR="00744031" w:rsidRPr="004F3B27" w:rsidRDefault="00744031">
      <w:pPr>
        <w:autoSpaceDE w:val="0"/>
        <w:autoSpaceDN w:val="0"/>
        <w:adjustRightInd w:val="0"/>
        <w:ind w:firstLine="540"/>
        <w:jc w:val="both"/>
        <w:rPr>
          <w:sz w:val="28"/>
          <w:szCs w:val="28"/>
        </w:rPr>
      </w:pPr>
      <w:r w:rsidRPr="004F3B27">
        <w:rPr>
          <w:sz w:val="28"/>
          <w:szCs w:val="28"/>
        </w:rPr>
        <w:t>3.4.1.9. Системы водоснабжения следует проектировать в соответствии со СНиП 2.04.02-84*. Системы водоснабжения могут быть централизованными, нецентрализованными, локальными, оборотными.</w:t>
      </w:r>
    </w:p>
    <w:p w:rsidR="00744031" w:rsidRPr="004F3B27" w:rsidRDefault="00744031">
      <w:pPr>
        <w:autoSpaceDE w:val="0"/>
        <w:autoSpaceDN w:val="0"/>
        <w:adjustRightInd w:val="0"/>
        <w:ind w:firstLine="540"/>
        <w:jc w:val="both"/>
        <w:rPr>
          <w:sz w:val="28"/>
          <w:szCs w:val="28"/>
        </w:rPr>
      </w:pPr>
      <w:r w:rsidRPr="004F3B27">
        <w:rPr>
          <w:sz w:val="28"/>
          <w:szCs w:val="28"/>
        </w:rPr>
        <w:t>Централизованная система водоснабжения населенных пунктов должна обеспечивать:</w:t>
      </w:r>
    </w:p>
    <w:p w:rsidR="00744031" w:rsidRPr="004F3B27" w:rsidRDefault="00744031">
      <w:pPr>
        <w:autoSpaceDE w:val="0"/>
        <w:autoSpaceDN w:val="0"/>
        <w:adjustRightInd w:val="0"/>
        <w:ind w:firstLine="540"/>
        <w:jc w:val="both"/>
        <w:rPr>
          <w:sz w:val="28"/>
          <w:szCs w:val="28"/>
        </w:rPr>
      </w:pPr>
      <w:r w:rsidRPr="004F3B27">
        <w:rPr>
          <w:sz w:val="28"/>
          <w:szCs w:val="28"/>
        </w:rPr>
        <w:t>хозяйственно-питьевое водопотребление в жилых и общественных зданиях, нужды коммунально-бытовых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хозяйственно-питьевое водопотребление на предприятиях;</w:t>
      </w:r>
    </w:p>
    <w:p w:rsidR="00744031" w:rsidRPr="004F3B27" w:rsidRDefault="00744031">
      <w:pPr>
        <w:autoSpaceDE w:val="0"/>
        <w:autoSpaceDN w:val="0"/>
        <w:adjustRightInd w:val="0"/>
        <w:ind w:firstLine="540"/>
        <w:jc w:val="both"/>
        <w:rPr>
          <w:sz w:val="28"/>
          <w:szCs w:val="28"/>
        </w:rPr>
      </w:pPr>
      <w:r w:rsidRPr="004F3B27">
        <w:rPr>
          <w:sz w:val="28"/>
          <w:szCs w:val="28"/>
        </w:rPr>
        <w:t>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rsidR="00744031" w:rsidRPr="004F3B27" w:rsidRDefault="00744031">
      <w:pPr>
        <w:autoSpaceDE w:val="0"/>
        <w:autoSpaceDN w:val="0"/>
        <w:adjustRightInd w:val="0"/>
        <w:ind w:firstLine="540"/>
        <w:jc w:val="both"/>
        <w:rPr>
          <w:sz w:val="28"/>
          <w:szCs w:val="28"/>
        </w:rPr>
      </w:pPr>
      <w:r w:rsidRPr="004F3B27">
        <w:rPr>
          <w:sz w:val="28"/>
          <w:szCs w:val="28"/>
        </w:rPr>
        <w:t>тушение пожаров;</w:t>
      </w:r>
    </w:p>
    <w:p w:rsidR="00744031" w:rsidRPr="004F3B27" w:rsidRDefault="00744031">
      <w:pPr>
        <w:autoSpaceDE w:val="0"/>
        <w:autoSpaceDN w:val="0"/>
        <w:adjustRightInd w:val="0"/>
        <w:ind w:firstLine="540"/>
        <w:jc w:val="both"/>
        <w:rPr>
          <w:sz w:val="28"/>
          <w:szCs w:val="28"/>
        </w:rPr>
      </w:pPr>
      <w:r w:rsidRPr="004F3B27">
        <w:rPr>
          <w:sz w:val="28"/>
          <w:szCs w:val="28"/>
        </w:rPr>
        <w:t>собственные нужды станций водоподготовки, промывку водопроводных и канализационных сетей и другое.</w:t>
      </w:r>
    </w:p>
    <w:p w:rsidR="00744031" w:rsidRPr="004F3B27" w:rsidRDefault="00744031">
      <w:pPr>
        <w:autoSpaceDE w:val="0"/>
        <w:autoSpaceDN w:val="0"/>
        <w:adjustRightInd w:val="0"/>
        <w:ind w:firstLine="540"/>
        <w:jc w:val="both"/>
        <w:rPr>
          <w:sz w:val="28"/>
          <w:szCs w:val="28"/>
        </w:rPr>
      </w:pPr>
      <w:r w:rsidRPr="004F3B27">
        <w:rPr>
          <w:sz w:val="28"/>
          <w:szCs w:val="28"/>
        </w:rPr>
        <w:t>При обосновании допускается устройство самостоятельного водопровода для:</w:t>
      </w:r>
    </w:p>
    <w:p w:rsidR="00744031" w:rsidRPr="004F3B27" w:rsidRDefault="00744031">
      <w:pPr>
        <w:autoSpaceDE w:val="0"/>
        <w:autoSpaceDN w:val="0"/>
        <w:adjustRightInd w:val="0"/>
        <w:ind w:firstLine="540"/>
        <w:jc w:val="both"/>
        <w:rPr>
          <w:sz w:val="28"/>
          <w:szCs w:val="28"/>
        </w:rPr>
      </w:pPr>
      <w:r w:rsidRPr="004F3B27">
        <w:rPr>
          <w:sz w:val="28"/>
          <w:szCs w:val="28"/>
        </w:rPr>
        <w:t>поливки и мойки территорий (улиц, проездов, площадей, зеленых насаждений), работы фонтанов и прочего;</w:t>
      </w:r>
    </w:p>
    <w:p w:rsidR="00744031" w:rsidRPr="004F3B27" w:rsidRDefault="00744031">
      <w:pPr>
        <w:autoSpaceDE w:val="0"/>
        <w:autoSpaceDN w:val="0"/>
        <w:adjustRightInd w:val="0"/>
        <w:ind w:firstLine="540"/>
        <w:jc w:val="both"/>
        <w:rPr>
          <w:sz w:val="28"/>
          <w:szCs w:val="28"/>
        </w:rPr>
      </w:pPr>
      <w:r w:rsidRPr="004F3B27">
        <w:rPr>
          <w:sz w:val="28"/>
          <w:szCs w:val="28"/>
        </w:rPr>
        <w:t>поливки посадок в теплицах, парниках и на открытых участках, а также приусадебных участков.</w:t>
      </w:r>
    </w:p>
    <w:p w:rsidR="00744031" w:rsidRPr="004F3B27" w:rsidRDefault="00744031">
      <w:pPr>
        <w:autoSpaceDE w:val="0"/>
        <w:autoSpaceDN w:val="0"/>
        <w:adjustRightInd w:val="0"/>
        <w:ind w:firstLine="540"/>
        <w:jc w:val="both"/>
        <w:rPr>
          <w:sz w:val="28"/>
          <w:szCs w:val="28"/>
        </w:rPr>
      </w:pPr>
      <w:r w:rsidRPr="004F3B27">
        <w:rPr>
          <w:sz w:val="28"/>
          <w:szCs w:val="28"/>
        </w:rPr>
        <w:t>Локальные системы, обеспечивающие технологические требования объектов, должны проектироваться совместно с объектами.</w:t>
      </w:r>
    </w:p>
    <w:p w:rsidR="00744031" w:rsidRPr="004F3B27" w:rsidRDefault="00744031">
      <w:pPr>
        <w:autoSpaceDE w:val="0"/>
        <w:autoSpaceDN w:val="0"/>
        <w:adjustRightInd w:val="0"/>
        <w:ind w:firstLine="540"/>
        <w:jc w:val="both"/>
        <w:rPr>
          <w:sz w:val="28"/>
          <w:szCs w:val="28"/>
        </w:rPr>
      </w:pPr>
      <w:r w:rsidRPr="004F3B27">
        <w:rPr>
          <w:sz w:val="28"/>
          <w:szCs w:val="28"/>
        </w:rPr>
        <w:t>3.4.1.10. В поселениях следует:</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проектировать централизованные системы водоснабжения для перспективных населенных пунктов и сельскохозяйственных объектов;</w:t>
      </w:r>
    </w:p>
    <w:p w:rsidR="00744031" w:rsidRPr="004F3B27" w:rsidRDefault="00744031">
      <w:pPr>
        <w:autoSpaceDE w:val="0"/>
        <w:autoSpaceDN w:val="0"/>
        <w:adjustRightInd w:val="0"/>
        <w:ind w:firstLine="540"/>
        <w:jc w:val="both"/>
        <w:rPr>
          <w:sz w:val="28"/>
          <w:szCs w:val="28"/>
        </w:rPr>
      </w:pPr>
      <w:r w:rsidRPr="004F3B27">
        <w:rPr>
          <w:sz w:val="28"/>
          <w:szCs w:val="28"/>
        </w:rP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744031" w:rsidRPr="004F3B27" w:rsidRDefault="00744031">
      <w:pPr>
        <w:autoSpaceDE w:val="0"/>
        <w:autoSpaceDN w:val="0"/>
        <w:adjustRightInd w:val="0"/>
        <w:ind w:firstLine="540"/>
        <w:jc w:val="both"/>
        <w:rPr>
          <w:sz w:val="28"/>
          <w:szCs w:val="28"/>
        </w:rPr>
      </w:pPr>
      <w:r w:rsidRPr="004F3B27">
        <w:rPr>
          <w:sz w:val="28"/>
          <w:szCs w:val="28"/>
        </w:rP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3.4.1.11.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744031" w:rsidRPr="004F3B27" w:rsidRDefault="00744031">
      <w:pPr>
        <w:autoSpaceDE w:val="0"/>
        <w:autoSpaceDN w:val="0"/>
        <w:adjustRightInd w:val="0"/>
        <w:ind w:firstLine="540"/>
        <w:jc w:val="both"/>
        <w:rPr>
          <w:sz w:val="28"/>
          <w:szCs w:val="28"/>
        </w:rPr>
      </w:pPr>
      <w:r w:rsidRPr="004F3B27">
        <w:rPr>
          <w:sz w:val="28"/>
          <w:szCs w:val="28"/>
        </w:rPr>
        <w:t>3.4.1.12.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744031" w:rsidRPr="004F3B27" w:rsidRDefault="00744031">
      <w:pPr>
        <w:autoSpaceDE w:val="0"/>
        <w:autoSpaceDN w:val="0"/>
        <w:adjustRightInd w:val="0"/>
        <w:ind w:firstLine="540"/>
        <w:jc w:val="both"/>
        <w:rPr>
          <w:sz w:val="28"/>
          <w:szCs w:val="28"/>
        </w:rPr>
      </w:pPr>
      <w:r w:rsidRPr="004F3B27">
        <w:rPr>
          <w:sz w:val="28"/>
          <w:szCs w:val="28"/>
        </w:rPr>
        <w:t>Водозаборные сооружения следует проектировать с учетом перспективного развития водопотребления.</w:t>
      </w:r>
    </w:p>
    <w:p w:rsidR="00744031" w:rsidRPr="004F3B27" w:rsidRDefault="00744031">
      <w:pPr>
        <w:autoSpaceDE w:val="0"/>
        <w:autoSpaceDN w:val="0"/>
        <w:adjustRightInd w:val="0"/>
        <w:ind w:firstLine="540"/>
        <w:jc w:val="both"/>
        <w:rPr>
          <w:sz w:val="28"/>
          <w:szCs w:val="28"/>
        </w:rPr>
      </w:pPr>
      <w:r w:rsidRPr="004F3B27">
        <w:rPr>
          <w:sz w:val="28"/>
          <w:szCs w:val="28"/>
        </w:rPr>
        <w:t>3.4.1.13.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744031" w:rsidRPr="004F3B27" w:rsidRDefault="00744031">
      <w:pPr>
        <w:autoSpaceDE w:val="0"/>
        <w:autoSpaceDN w:val="0"/>
        <w:adjustRightInd w:val="0"/>
        <w:ind w:firstLine="540"/>
        <w:jc w:val="both"/>
        <w:rPr>
          <w:sz w:val="28"/>
          <w:szCs w:val="28"/>
        </w:rPr>
      </w:pPr>
      <w:r w:rsidRPr="004F3B27">
        <w:rPr>
          <w:sz w:val="28"/>
          <w:szCs w:val="28"/>
        </w:rP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744031" w:rsidRPr="004F3B27" w:rsidRDefault="00744031">
      <w:pPr>
        <w:autoSpaceDE w:val="0"/>
        <w:autoSpaceDN w:val="0"/>
        <w:adjustRightInd w:val="0"/>
        <w:ind w:firstLine="540"/>
        <w:jc w:val="both"/>
        <w:rPr>
          <w:sz w:val="28"/>
          <w:szCs w:val="28"/>
        </w:rPr>
      </w:pPr>
      <w:r w:rsidRPr="004F3B27">
        <w:rPr>
          <w:sz w:val="28"/>
          <w:szCs w:val="28"/>
        </w:rPr>
        <w:t>3.4.1.14. Сооружения для забора поверхностных вод должны:</w:t>
      </w:r>
    </w:p>
    <w:p w:rsidR="00744031" w:rsidRPr="004F3B27" w:rsidRDefault="00744031">
      <w:pPr>
        <w:autoSpaceDE w:val="0"/>
        <w:autoSpaceDN w:val="0"/>
        <w:adjustRightInd w:val="0"/>
        <w:ind w:firstLine="540"/>
        <w:jc w:val="both"/>
        <w:rPr>
          <w:sz w:val="28"/>
          <w:szCs w:val="28"/>
        </w:rPr>
      </w:pPr>
      <w:r w:rsidRPr="004F3B27">
        <w:rPr>
          <w:sz w:val="28"/>
          <w:szCs w:val="28"/>
        </w:rPr>
        <w:t>обеспечивать забор из водоисточника расчетного расхода воды и подачу его потребителю;</w:t>
      </w:r>
    </w:p>
    <w:p w:rsidR="00744031" w:rsidRPr="004F3B27" w:rsidRDefault="00744031">
      <w:pPr>
        <w:autoSpaceDE w:val="0"/>
        <w:autoSpaceDN w:val="0"/>
        <w:adjustRightInd w:val="0"/>
        <w:ind w:firstLine="540"/>
        <w:jc w:val="both"/>
        <w:rPr>
          <w:sz w:val="28"/>
          <w:szCs w:val="28"/>
        </w:rPr>
      </w:pPr>
      <w:r w:rsidRPr="004F3B27">
        <w:rPr>
          <w:sz w:val="28"/>
          <w:szCs w:val="28"/>
        </w:rPr>
        <w:t>защищать систему водоснабжения от биологических обрастаний и от попадания в нее наносов, сора, планктона, шугольда и другого;</w:t>
      </w:r>
    </w:p>
    <w:p w:rsidR="00744031" w:rsidRPr="004F3B27" w:rsidRDefault="00744031">
      <w:pPr>
        <w:autoSpaceDE w:val="0"/>
        <w:autoSpaceDN w:val="0"/>
        <w:adjustRightInd w:val="0"/>
        <w:ind w:firstLine="540"/>
        <w:jc w:val="both"/>
        <w:rPr>
          <w:sz w:val="28"/>
          <w:szCs w:val="28"/>
        </w:rPr>
      </w:pPr>
      <w:r w:rsidRPr="004F3B27">
        <w:rPr>
          <w:sz w:val="28"/>
          <w:szCs w:val="28"/>
        </w:rPr>
        <w:t>на водоемах рыбохозяйственного значения удовлетворять требованиям органов охраны рыбных запасов.</w:t>
      </w:r>
    </w:p>
    <w:p w:rsidR="00744031" w:rsidRPr="004F3B27" w:rsidRDefault="00744031">
      <w:pPr>
        <w:autoSpaceDE w:val="0"/>
        <w:autoSpaceDN w:val="0"/>
        <w:adjustRightInd w:val="0"/>
        <w:ind w:firstLine="540"/>
        <w:jc w:val="both"/>
        <w:rPr>
          <w:sz w:val="28"/>
          <w:szCs w:val="28"/>
        </w:rPr>
      </w:pPr>
      <w:r w:rsidRPr="004F3B27">
        <w:rPr>
          <w:sz w:val="28"/>
          <w:szCs w:val="28"/>
        </w:rPr>
        <w:t>3.4.1.15. 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744031" w:rsidRPr="004F3B27" w:rsidRDefault="00744031">
      <w:pPr>
        <w:autoSpaceDE w:val="0"/>
        <w:autoSpaceDN w:val="0"/>
        <w:adjustRightInd w:val="0"/>
        <w:ind w:firstLine="540"/>
        <w:jc w:val="both"/>
        <w:rPr>
          <w:sz w:val="28"/>
          <w:szCs w:val="28"/>
        </w:rPr>
      </w:pPr>
      <w:r w:rsidRPr="004F3B27">
        <w:rPr>
          <w:sz w:val="28"/>
          <w:szCs w:val="28"/>
        </w:rP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На морях и водохранилищах водоприемники водозаборов следует размещать (с учетом ожидаемой переработки прилегающего берега и прибрежного склона):</w:t>
      </w:r>
    </w:p>
    <w:p w:rsidR="00744031" w:rsidRPr="004F3B27" w:rsidRDefault="00744031">
      <w:pPr>
        <w:autoSpaceDE w:val="0"/>
        <w:autoSpaceDN w:val="0"/>
        <w:adjustRightInd w:val="0"/>
        <w:ind w:firstLine="540"/>
        <w:jc w:val="both"/>
        <w:rPr>
          <w:sz w:val="28"/>
          <w:szCs w:val="28"/>
        </w:rPr>
      </w:pPr>
      <w:r w:rsidRPr="004F3B27">
        <w:rPr>
          <w:sz w:val="28"/>
          <w:szCs w:val="28"/>
        </w:rPr>
        <w:t>за пределами прибойных зон при наинизших уровнях воды;</w:t>
      </w:r>
    </w:p>
    <w:p w:rsidR="00744031" w:rsidRPr="004F3B27" w:rsidRDefault="00744031">
      <w:pPr>
        <w:autoSpaceDE w:val="0"/>
        <w:autoSpaceDN w:val="0"/>
        <w:adjustRightInd w:val="0"/>
        <w:ind w:firstLine="540"/>
        <w:jc w:val="both"/>
        <w:rPr>
          <w:sz w:val="28"/>
          <w:szCs w:val="28"/>
        </w:rPr>
      </w:pPr>
      <w:r w:rsidRPr="004F3B27">
        <w:rPr>
          <w:sz w:val="28"/>
          <w:szCs w:val="28"/>
        </w:rPr>
        <w:t>в местах, укрытых от волнения;</w:t>
      </w:r>
    </w:p>
    <w:p w:rsidR="00744031" w:rsidRPr="004F3B27" w:rsidRDefault="00744031">
      <w:pPr>
        <w:autoSpaceDE w:val="0"/>
        <w:autoSpaceDN w:val="0"/>
        <w:adjustRightInd w:val="0"/>
        <w:ind w:firstLine="540"/>
        <w:jc w:val="both"/>
        <w:rPr>
          <w:sz w:val="28"/>
          <w:szCs w:val="28"/>
        </w:rPr>
      </w:pPr>
      <w:r w:rsidRPr="004F3B27">
        <w:rPr>
          <w:sz w:val="28"/>
          <w:szCs w:val="28"/>
        </w:rPr>
        <w:t>за пределами сосредоточенных течений, выходящих из прибойных зон.</w:t>
      </w:r>
    </w:p>
    <w:p w:rsidR="00744031" w:rsidRPr="004F3B27" w:rsidRDefault="00744031">
      <w:pPr>
        <w:autoSpaceDE w:val="0"/>
        <w:autoSpaceDN w:val="0"/>
        <w:adjustRightInd w:val="0"/>
        <w:ind w:firstLine="540"/>
        <w:jc w:val="both"/>
        <w:rPr>
          <w:sz w:val="28"/>
          <w:szCs w:val="28"/>
        </w:rPr>
      </w:pPr>
      <w:r w:rsidRPr="004F3B27">
        <w:rPr>
          <w:sz w:val="28"/>
          <w:szCs w:val="28"/>
        </w:rPr>
        <w:t>3.4.1.16.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744031" w:rsidRPr="004F3B27" w:rsidRDefault="00744031">
      <w:pPr>
        <w:autoSpaceDE w:val="0"/>
        <w:autoSpaceDN w:val="0"/>
        <w:adjustRightInd w:val="0"/>
        <w:ind w:firstLine="540"/>
        <w:jc w:val="both"/>
        <w:rPr>
          <w:sz w:val="28"/>
          <w:szCs w:val="28"/>
        </w:rPr>
      </w:pPr>
      <w:r w:rsidRPr="004F3B27">
        <w:rPr>
          <w:sz w:val="28"/>
          <w:szCs w:val="28"/>
        </w:rPr>
        <w:t>3.4.1.17.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p w:rsidR="00744031" w:rsidRPr="004F3B27" w:rsidRDefault="00744031">
      <w:pPr>
        <w:autoSpaceDE w:val="0"/>
        <w:autoSpaceDN w:val="0"/>
        <w:adjustRightInd w:val="0"/>
        <w:ind w:firstLine="540"/>
        <w:jc w:val="both"/>
        <w:rPr>
          <w:sz w:val="28"/>
          <w:szCs w:val="28"/>
        </w:rPr>
      </w:pPr>
      <w:r w:rsidRPr="004F3B27">
        <w:rPr>
          <w:sz w:val="28"/>
          <w:szCs w:val="28"/>
        </w:rPr>
        <w:t>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744031" w:rsidRPr="004F3B27" w:rsidRDefault="00744031">
      <w:pPr>
        <w:autoSpaceDE w:val="0"/>
        <w:autoSpaceDN w:val="0"/>
        <w:adjustRightInd w:val="0"/>
        <w:ind w:firstLine="540"/>
        <w:jc w:val="both"/>
        <w:rPr>
          <w:sz w:val="28"/>
          <w:szCs w:val="28"/>
        </w:rPr>
      </w:pPr>
      <w:r w:rsidRPr="004F3B27">
        <w:rPr>
          <w:sz w:val="28"/>
          <w:szCs w:val="28"/>
        </w:rPr>
        <w:t>Коммуникации станций водоподготовки следует рассчитывать на возможность пропуска расхода воды на 20 - 30 процентов больше расчетного.</w:t>
      </w:r>
    </w:p>
    <w:p w:rsidR="00744031" w:rsidRPr="004F3B27" w:rsidRDefault="00744031">
      <w:pPr>
        <w:autoSpaceDE w:val="0"/>
        <w:autoSpaceDN w:val="0"/>
        <w:adjustRightInd w:val="0"/>
        <w:ind w:firstLine="540"/>
        <w:jc w:val="both"/>
        <w:rPr>
          <w:sz w:val="28"/>
          <w:szCs w:val="28"/>
        </w:rPr>
      </w:pPr>
      <w:r w:rsidRPr="004F3B27">
        <w:rPr>
          <w:sz w:val="28"/>
          <w:szCs w:val="28"/>
        </w:rP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744031" w:rsidRPr="004F3B27" w:rsidRDefault="00744031">
      <w:pPr>
        <w:autoSpaceDE w:val="0"/>
        <w:autoSpaceDN w:val="0"/>
        <w:adjustRightInd w:val="0"/>
        <w:ind w:firstLine="540"/>
        <w:jc w:val="both"/>
        <w:rPr>
          <w:sz w:val="28"/>
          <w:szCs w:val="28"/>
        </w:rPr>
      </w:pPr>
      <w:r w:rsidRPr="004F3B27">
        <w:rPr>
          <w:sz w:val="28"/>
          <w:szCs w:val="28"/>
        </w:rPr>
        <w:t>Для обеспечения гарантированного, стабильного качества и улучшения химического состава питьевой воды в жилых домах, с</w:t>
      </w:r>
      <w:r w:rsidR="008F6A8E" w:rsidRPr="004F3B27">
        <w:rPr>
          <w:sz w:val="28"/>
          <w:szCs w:val="28"/>
        </w:rPr>
        <w:t>анаторно-оздоровитель</w:t>
      </w:r>
      <w:r w:rsidRPr="004F3B27">
        <w:rPr>
          <w:sz w:val="28"/>
          <w:szCs w:val="28"/>
        </w:rPr>
        <w:t>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744031" w:rsidRPr="004F3B27" w:rsidRDefault="00744031">
      <w:pPr>
        <w:autoSpaceDE w:val="0"/>
        <w:autoSpaceDN w:val="0"/>
        <w:adjustRightInd w:val="0"/>
        <w:ind w:firstLine="540"/>
        <w:jc w:val="both"/>
        <w:rPr>
          <w:sz w:val="28"/>
          <w:szCs w:val="28"/>
        </w:rPr>
      </w:pPr>
      <w:r w:rsidRPr="004F3B27">
        <w:rPr>
          <w:sz w:val="28"/>
          <w:szCs w:val="28"/>
        </w:rPr>
        <w:t>3.4.1.18.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744031" w:rsidRPr="004F3B27" w:rsidRDefault="00744031">
      <w:pPr>
        <w:autoSpaceDE w:val="0"/>
        <w:autoSpaceDN w:val="0"/>
        <w:adjustRightInd w:val="0"/>
        <w:ind w:firstLine="540"/>
        <w:jc w:val="both"/>
        <w:rPr>
          <w:sz w:val="28"/>
          <w:szCs w:val="28"/>
        </w:rPr>
      </w:pPr>
      <w:r w:rsidRPr="004F3B27">
        <w:rPr>
          <w:sz w:val="28"/>
          <w:szCs w:val="28"/>
        </w:rPr>
        <w:t>3.4.1.19. Количество линий водоводов следует принимать с учетом категории системы водоснабжения и очередности строительства.</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rsidR="00744031" w:rsidRPr="004F3B27" w:rsidRDefault="00744031">
      <w:pPr>
        <w:autoSpaceDE w:val="0"/>
        <w:autoSpaceDN w:val="0"/>
        <w:adjustRightInd w:val="0"/>
        <w:ind w:firstLine="540"/>
        <w:jc w:val="both"/>
        <w:rPr>
          <w:sz w:val="28"/>
          <w:szCs w:val="28"/>
        </w:rPr>
      </w:pPr>
      <w:r w:rsidRPr="004F3B27">
        <w:rPr>
          <w:sz w:val="28"/>
          <w:szCs w:val="28"/>
        </w:rPr>
        <w:t>3.4.1.20. Водопроводные сети должны быть кольцевыми. Тупиковые линии водопроводов допускается применять:</w:t>
      </w:r>
    </w:p>
    <w:p w:rsidR="00744031" w:rsidRPr="004F3B27" w:rsidRDefault="00744031">
      <w:pPr>
        <w:autoSpaceDE w:val="0"/>
        <w:autoSpaceDN w:val="0"/>
        <w:adjustRightInd w:val="0"/>
        <w:ind w:firstLine="540"/>
        <w:jc w:val="both"/>
        <w:rPr>
          <w:sz w:val="28"/>
          <w:szCs w:val="28"/>
        </w:rPr>
      </w:pPr>
      <w:r w:rsidRPr="004F3B27">
        <w:rPr>
          <w:sz w:val="28"/>
          <w:szCs w:val="28"/>
        </w:rPr>
        <w:t>для подачи воды на производственные нужды - при допустимости перерыва в водоснабжении на время ликвидации аварии;</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подачи воды на хозяйственно-питьевые нужды - при диаметре труб не больше </w:t>
      </w:r>
      <w:smartTag w:uri="urn:schemas-microsoft-com:office:smarttags" w:element="metricconverter">
        <w:smartTagPr>
          <w:attr w:name="ProductID" w:val="100 мм"/>
        </w:smartTagPr>
        <w:r w:rsidRPr="004F3B27">
          <w:rPr>
            <w:sz w:val="28"/>
            <w:szCs w:val="28"/>
          </w:rPr>
          <w:t>100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подачи воды на противопожарные или на хозяйственно-противопожарные нужды независимо от расхода воды на пожаротушение - при длине линий не больше </w:t>
      </w:r>
      <w:smartTag w:uri="urn:schemas-microsoft-com:office:smarttags" w:element="metricconverter">
        <w:smartTagPr>
          <w:attr w:name="ProductID" w:val="200 м"/>
        </w:smartTagPr>
        <w:r w:rsidRPr="004F3B27">
          <w:rPr>
            <w:sz w:val="28"/>
            <w:szCs w:val="28"/>
          </w:rPr>
          <w:t>200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Кольцевание наружных водопроводных сетей внутренними водопроводными сетями зданий и сооружений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Примечание. 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 xml:space="preserve"> при условии устройства противопожарных резервуаров или водоемов, водонапорной башни или контррезервуара в конце тупика.</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p w:rsidR="00744031" w:rsidRPr="004F3B27" w:rsidRDefault="00744031">
      <w:pPr>
        <w:autoSpaceDE w:val="0"/>
        <w:autoSpaceDN w:val="0"/>
        <w:adjustRightInd w:val="0"/>
        <w:ind w:firstLine="540"/>
        <w:jc w:val="both"/>
        <w:rPr>
          <w:sz w:val="28"/>
          <w:szCs w:val="28"/>
        </w:rPr>
      </w:pPr>
      <w:r w:rsidRPr="004F3B27">
        <w:rPr>
          <w:sz w:val="28"/>
          <w:szCs w:val="28"/>
        </w:rPr>
        <w:t xml:space="preserve">Устройство сопроводительных линий для присоединения попутных потребителей допускается при диаметре магистральных линий и водопроводов </w:t>
      </w:r>
      <w:smartTag w:uri="urn:schemas-microsoft-com:office:smarttags" w:element="metricconverter">
        <w:smartTagPr>
          <w:attr w:name="ProductID" w:val="800 мм"/>
        </w:smartTagPr>
        <w:r w:rsidRPr="004F3B27">
          <w:rPr>
            <w:sz w:val="28"/>
            <w:szCs w:val="28"/>
          </w:rPr>
          <w:t>800 мм</w:t>
        </w:r>
      </w:smartTag>
      <w:r w:rsidRPr="004F3B27">
        <w:rPr>
          <w:sz w:val="28"/>
          <w:szCs w:val="28"/>
        </w:rPr>
        <w:t xml:space="preserve"> и более и транзитном расходе не менее 80 процентов суммарного расхода.</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ширине улиц в пределах крайних линий не менее </w:t>
      </w:r>
      <w:smartTag w:uri="urn:schemas-microsoft-com:office:smarttags" w:element="metricconverter">
        <w:smartTagPr>
          <w:attr w:name="ProductID" w:val="60 метров"/>
        </w:smartTagPr>
        <w:r w:rsidRPr="004F3B27">
          <w:rPr>
            <w:sz w:val="28"/>
            <w:szCs w:val="28"/>
          </w:rPr>
          <w:t>60 метров</w:t>
        </w:r>
      </w:smartTag>
      <w:r w:rsidRPr="004F3B27">
        <w:rPr>
          <w:sz w:val="28"/>
          <w:szCs w:val="28"/>
        </w:rPr>
        <w:t xml:space="preserve"> допускается прокладка сетей водопровода по обеим сторонам улиц.</w:t>
      </w:r>
    </w:p>
    <w:p w:rsidR="00744031" w:rsidRPr="004F3B27" w:rsidRDefault="00744031">
      <w:pPr>
        <w:autoSpaceDE w:val="0"/>
        <w:autoSpaceDN w:val="0"/>
        <w:adjustRightInd w:val="0"/>
        <w:ind w:firstLine="540"/>
        <w:jc w:val="both"/>
        <w:rPr>
          <w:sz w:val="28"/>
          <w:szCs w:val="28"/>
        </w:rPr>
      </w:pPr>
      <w:r w:rsidRPr="004F3B27">
        <w:rPr>
          <w:sz w:val="28"/>
          <w:szCs w:val="28"/>
        </w:rPr>
        <w:t>3.4.1.22. Соединение сетей хозяйственно-питьевых водопроводов с сетями водопроводов, подающих воду непитьевого качества,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3.4.1.23. Противопожарный водопровод должен предусматриваться в городских округах и поселениях и объединяться с хозяйственно-питьевым или производственным водопроводом.</w:t>
      </w:r>
    </w:p>
    <w:p w:rsidR="00744031" w:rsidRPr="004F3B27" w:rsidRDefault="00744031">
      <w:pPr>
        <w:autoSpaceDE w:val="0"/>
        <w:autoSpaceDN w:val="0"/>
        <w:adjustRightInd w:val="0"/>
        <w:ind w:firstLine="540"/>
        <w:jc w:val="both"/>
        <w:rPr>
          <w:sz w:val="28"/>
          <w:szCs w:val="28"/>
        </w:rPr>
      </w:pPr>
      <w:r w:rsidRPr="004F3B27">
        <w:rPr>
          <w:sz w:val="28"/>
          <w:szCs w:val="28"/>
        </w:rPr>
        <w:t>Допускается принимать наружное противопожарное водоснабжение из емкостей (резервуаров, водоемов) с учетом требований подпунктов 3.4.1.26, 3.4.1.29 - 3.4.1.31 настоящего раздела для:</w:t>
      </w:r>
    </w:p>
    <w:p w:rsidR="00744031" w:rsidRPr="004F3B27" w:rsidRDefault="00744031">
      <w:pPr>
        <w:autoSpaceDE w:val="0"/>
        <w:autoSpaceDN w:val="0"/>
        <w:adjustRightInd w:val="0"/>
        <w:ind w:firstLine="540"/>
        <w:jc w:val="both"/>
        <w:rPr>
          <w:sz w:val="28"/>
          <w:szCs w:val="28"/>
        </w:rPr>
      </w:pPr>
      <w:r w:rsidRPr="004F3B27">
        <w:rPr>
          <w:sz w:val="28"/>
          <w:szCs w:val="28"/>
        </w:rPr>
        <w:t>населенных пунктов с числом жителей до 5 тысяч человек;</w:t>
      </w:r>
    </w:p>
    <w:p w:rsidR="00744031" w:rsidRPr="004F3B27" w:rsidRDefault="00744031">
      <w:pPr>
        <w:autoSpaceDE w:val="0"/>
        <w:autoSpaceDN w:val="0"/>
        <w:adjustRightInd w:val="0"/>
        <w:ind w:firstLine="540"/>
        <w:jc w:val="both"/>
        <w:rPr>
          <w:sz w:val="28"/>
          <w:szCs w:val="28"/>
        </w:rPr>
      </w:pPr>
      <w:r w:rsidRPr="004F3B27">
        <w:rPr>
          <w:sz w:val="28"/>
          <w:szCs w:val="28"/>
        </w:rPr>
        <w:t xml:space="preserve">отдельно стоящих общественных зданий объемом до </w:t>
      </w:r>
      <w:smartTag w:uri="urn:schemas-microsoft-com:office:smarttags" w:element="metricconverter">
        <w:smartTagPr>
          <w:attr w:name="ProductID" w:val="1000 м3"/>
        </w:smartTagPr>
        <w:r w:rsidRPr="004F3B27">
          <w:rPr>
            <w:sz w:val="28"/>
            <w:szCs w:val="28"/>
          </w:rPr>
          <w:t>1000 м3</w:t>
        </w:r>
      </w:smartTag>
      <w:r w:rsidRPr="004F3B27">
        <w:rPr>
          <w:sz w:val="28"/>
          <w:szCs w:val="28"/>
        </w:rPr>
        <w:t>, расположенных в населенных пунктах, не имеющих кольцевого противопожарного водопровода;</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объеме зданий свыше </w:t>
      </w:r>
      <w:smartTag w:uri="urn:schemas-microsoft-com:office:smarttags" w:element="metricconverter">
        <w:smartTagPr>
          <w:attr w:name="ProductID" w:val="1000 м3"/>
        </w:smartTagPr>
        <w:r w:rsidRPr="004F3B27">
          <w:rPr>
            <w:sz w:val="28"/>
            <w:szCs w:val="28"/>
          </w:rPr>
          <w:t>1000 м3</w:t>
        </w:r>
      </w:smartTag>
      <w:r w:rsidRPr="004F3B27">
        <w:rPr>
          <w:sz w:val="28"/>
          <w:szCs w:val="28"/>
        </w:rPr>
        <w:t xml:space="preserve"> - по согласованию с противопожарной службой;</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производственных зданий с производствами категорий В, Г и Д при расходе воды на наружное пожаротушение 10 л/с;</w:t>
      </w:r>
    </w:p>
    <w:p w:rsidR="00744031" w:rsidRPr="004F3B27" w:rsidRDefault="00744031">
      <w:pPr>
        <w:autoSpaceDE w:val="0"/>
        <w:autoSpaceDN w:val="0"/>
        <w:adjustRightInd w:val="0"/>
        <w:ind w:firstLine="540"/>
        <w:jc w:val="both"/>
        <w:rPr>
          <w:sz w:val="28"/>
          <w:szCs w:val="28"/>
        </w:rPr>
      </w:pPr>
      <w:r w:rsidRPr="004F3B27">
        <w:rPr>
          <w:sz w:val="28"/>
          <w:szCs w:val="28"/>
        </w:rPr>
        <w:t xml:space="preserve">складов грубых кормов объемом до </w:t>
      </w:r>
      <w:smartTag w:uri="urn:schemas-microsoft-com:office:smarttags" w:element="metricconverter">
        <w:smartTagPr>
          <w:attr w:name="ProductID" w:val="1000 м3"/>
        </w:smartTagPr>
        <w:r w:rsidRPr="004F3B27">
          <w:rPr>
            <w:sz w:val="28"/>
            <w:szCs w:val="28"/>
          </w:rPr>
          <w:t>1000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складов минеральных удобрений объемом зданий до </w:t>
      </w:r>
      <w:smartTag w:uri="urn:schemas-microsoft-com:office:smarttags" w:element="metricconverter">
        <w:smartTagPr>
          <w:attr w:name="ProductID" w:val="5000 м3"/>
        </w:smartTagPr>
        <w:r w:rsidRPr="004F3B27">
          <w:rPr>
            <w:sz w:val="28"/>
            <w:szCs w:val="28"/>
          </w:rPr>
          <w:t>5000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зданий радиотелевизионных передающих станций;</w:t>
      </w:r>
    </w:p>
    <w:p w:rsidR="00744031" w:rsidRPr="004F3B27" w:rsidRDefault="00744031">
      <w:pPr>
        <w:autoSpaceDE w:val="0"/>
        <w:autoSpaceDN w:val="0"/>
        <w:adjustRightInd w:val="0"/>
        <w:ind w:firstLine="540"/>
        <w:jc w:val="both"/>
        <w:rPr>
          <w:sz w:val="28"/>
          <w:szCs w:val="28"/>
        </w:rPr>
      </w:pPr>
      <w:r w:rsidRPr="004F3B27">
        <w:rPr>
          <w:sz w:val="28"/>
          <w:szCs w:val="28"/>
        </w:rPr>
        <w:t>зданий холодильников и хранилищ овощей и фруктов.</w:t>
      </w:r>
    </w:p>
    <w:p w:rsidR="00744031" w:rsidRPr="004F3B27" w:rsidRDefault="00744031">
      <w:pPr>
        <w:autoSpaceDE w:val="0"/>
        <w:autoSpaceDN w:val="0"/>
        <w:adjustRightInd w:val="0"/>
        <w:ind w:firstLine="540"/>
        <w:jc w:val="both"/>
        <w:rPr>
          <w:sz w:val="28"/>
          <w:szCs w:val="28"/>
        </w:rPr>
      </w:pPr>
      <w:r w:rsidRPr="004F3B27">
        <w:rPr>
          <w:sz w:val="28"/>
          <w:szCs w:val="28"/>
        </w:rPr>
        <w:t>3.4.1.24. Допускается не предусматривать противопожарное водоснабжение:</w:t>
      </w:r>
    </w:p>
    <w:p w:rsidR="00744031" w:rsidRPr="004F3B27" w:rsidRDefault="00744031">
      <w:pPr>
        <w:autoSpaceDE w:val="0"/>
        <w:autoSpaceDN w:val="0"/>
        <w:adjustRightInd w:val="0"/>
        <w:ind w:firstLine="540"/>
        <w:jc w:val="both"/>
        <w:rPr>
          <w:sz w:val="28"/>
          <w:szCs w:val="28"/>
        </w:rPr>
      </w:pPr>
      <w:r w:rsidRPr="004F3B27">
        <w:rPr>
          <w:sz w:val="28"/>
          <w:szCs w:val="28"/>
        </w:rPr>
        <w:t>населенных пунктов с числом жителей до 50 человек при застройке зданиями высотой до двух этажей;</w:t>
      </w:r>
    </w:p>
    <w:p w:rsidR="00744031" w:rsidRPr="004F3B27" w:rsidRDefault="00744031">
      <w:pPr>
        <w:autoSpaceDE w:val="0"/>
        <w:autoSpaceDN w:val="0"/>
        <w:adjustRightInd w:val="0"/>
        <w:ind w:firstLine="540"/>
        <w:jc w:val="both"/>
        <w:rPr>
          <w:sz w:val="28"/>
          <w:szCs w:val="28"/>
        </w:rPr>
      </w:pPr>
      <w:r w:rsidRPr="004F3B27">
        <w:rPr>
          <w:sz w:val="28"/>
          <w:szCs w:val="28"/>
        </w:rPr>
        <w:t xml:space="preserve">отдельно стоящих, расположенных вне населенных пунктов, предприятий общественного питания при объеме зданий до </w:t>
      </w:r>
      <w:smartTag w:uri="urn:schemas-microsoft-com:office:smarttags" w:element="metricconverter">
        <w:smartTagPr>
          <w:attr w:name="ProductID" w:val="1000 м3"/>
        </w:smartTagPr>
        <w:r w:rsidRPr="004F3B27">
          <w:rPr>
            <w:sz w:val="28"/>
            <w:szCs w:val="28"/>
          </w:rPr>
          <w:t>1000 м3</w:t>
        </w:r>
      </w:smartTag>
      <w:r w:rsidRPr="004F3B27">
        <w:rPr>
          <w:sz w:val="28"/>
          <w:szCs w:val="28"/>
        </w:rPr>
        <w:t xml:space="preserve"> и предприятий торговли при площади до </w:t>
      </w:r>
      <w:smartTag w:uri="urn:schemas-microsoft-com:office:smarttags" w:element="metricconverter">
        <w:smartTagPr>
          <w:attr w:name="ProductID" w:val="150 м2"/>
        </w:smartTagPr>
        <w:r w:rsidRPr="004F3B27">
          <w:rPr>
            <w:sz w:val="28"/>
            <w:szCs w:val="28"/>
          </w:rPr>
          <w:t>150 м2</w:t>
        </w:r>
      </w:smartTag>
      <w:r w:rsidRPr="004F3B27">
        <w:rPr>
          <w:sz w:val="28"/>
          <w:szCs w:val="28"/>
        </w:rPr>
        <w:t xml:space="preserve"> (за исключением промтоварных магазинов), а также общественных зданий I и II степеней огнестойкости объемом до </w:t>
      </w:r>
      <w:smartTag w:uri="urn:schemas-microsoft-com:office:smarttags" w:element="metricconverter">
        <w:smartTagPr>
          <w:attr w:name="ProductID" w:val="250 м3"/>
        </w:smartTagPr>
        <w:r w:rsidRPr="004F3B27">
          <w:rPr>
            <w:sz w:val="28"/>
            <w:szCs w:val="28"/>
          </w:rPr>
          <w:t>250 м3</w:t>
        </w:r>
      </w:smartTag>
      <w:r w:rsidRPr="004F3B27">
        <w:rPr>
          <w:sz w:val="28"/>
          <w:szCs w:val="28"/>
        </w:rPr>
        <w:t>, расположенных в населенных пунктах;</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производственных зданий I и II степеней огнестойкости объемом до </w:t>
      </w:r>
      <w:smartTag w:uri="urn:schemas-microsoft-com:office:smarttags" w:element="metricconverter">
        <w:smartTagPr>
          <w:attr w:name="ProductID" w:val="1000 м3"/>
        </w:smartTagPr>
        <w:r w:rsidRPr="004F3B27">
          <w:rPr>
            <w:sz w:val="28"/>
            <w:szCs w:val="28"/>
          </w:rPr>
          <w:t>1000 м3</w:t>
        </w:r>
      </w:smartTag>
      <w:r w:rsidRPr="004F3B27">
        <w:rPr>
          <w:sz w:val="28"/>
          <w:szCs w:val="28"/>
        </w:rPr>
        <w:t xml:space="preserve"> (за исключением зданий с металлическими незащищенными или деревянными несущими конструкциями, а также с полимерным утеплителем объемом до </w:t>
      </w:r>
      <w:smartTag w:uri="urn:schemas-microsoft-com:office:smarttags" w:element="metricconverter">
        <w:smartTagPr>
          <w:attr w:name="ProductID" w:val="250 м3"/>
        </w:smartTagPr>
        <w:r w:rsidRPr="004F3B27">
          <w:rPr>
            <w:sz w:val="28"/>
            <w:szCs w:val="28"/>
          </w:rPr>
          <w:t>250 м3</w:t>
        </w:r>
      </w:smartTag>
      <w:r w:rsidRPr="004F3B27">
        <w:rPr>
          <w:sz w:val="28"/>
          <w:szCs w:val="28"/>
        </w:rPr>
        <w:t>) с производствами категории Д;</w:t>
      </w:r>
    </w:p>
    <w:p w:rsidR="00744031" w:rsidRPr="004F3B27" w:rsidRDefault="00744031">
      <w:pPr>
        <w:autoSpaceDE w:val="0"/>
        <w:autoSpaceDN w:val="0"/>
        <w:adjustRightInd w:val="0"/>
        <w:ind w:firstLine="540"/>
        <w:jc w:val="both"/>
        <w:rPr>
          <w:sz w:val="28"/>
          <w:szCs w:val="28"/>
        </w:rPr>
      </w:pPr>
      <w:r w:rsidRPr="004F3B27">
        <w:rPr>
          <w:sz w:val="28"/>
          <w:szCs w:val="28"/>
        </w:rPr>
        <w:t xml:space="preserve">заводов по изготовлению железобетонных изделий и товарного бетона со зданиями I и II степеней огнестойкости, размещаемых в населенных пунктах, оборудованных сетями водопровода при условии размещения гидрантов на расстоянии не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 xml:space="preserve"> от наиболее удаленного здания завода;</w:t>
      </w:r>
    </w:p>
    <w:p w:rsidR="00744031" w:rsidRPr="004F3B27" w:rsidRDefault="00744031">
      <w:pPr>
        <w:autoSpaceDE w:val="0"/>
        <w:autoSpaceDN w:val="0"/>
        <w:adjustRightInd w:val="0"/>
        <w:ind w:firstLine="540"/>
        <w:jc w:val="both"/>
        <w:rPr>
          <w:sz w:val="28"/>
          <w:szCs w:val="28"/>
        </w:rPr>
      </w:pPr>
      <w:r w:rsidRPr="004F3B27">
        <w:rPr>
          <w:sz w:val="28"/>
          <w:szCs w:val="28"/>
        </w:rPr>
        <w:t xml:space="preserve">сезонных универсальных приемозаготовительных пунктов сельскохозяйственных продуктов при объеме зданий до </w:t>
      </w:r>
      <w:smartTag w:uri="urn:schemas-microsoft-com:office:smarttags" w:element="metricconverter">
        <w:smartTagPr>
          <w:attr w:name="ProductID" w:val="1000 м3"/>
        </w:smartTagPr>
        <w:r w:rsidRPr="004F3B27">
          <w:rPr>
            <w:sz w:val="28"/>
            <w:szCs w:val="28"/>
          </w:rPr>
          <w:t>1000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зданий складов сгораемых материалов и несгораемых материалов в сгораемой упаковке площадью до </w:t>
      </w:r>
      <w:smartTag w:uri="urn:schemas-microsoft-com:office:smarttags" w:element="metricconverter">
        <w:smartTagPr>
          <w:attr w:name="ProductID" w:val="50 м2"/>
        </w:smartTagPr>
        <w:r w:rsidRPr="004F3B27">
          <w:rPr>
            <w:sz w:val="28"/>
            <w:szCs w:val="28"/>
          </w:rPr>
          <w:t>50 м2</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3.4.1.25. Емкости в системах водоснабжения в зависимости от назначения должны включать регулирующий, пожарный, аварийный и контактный объемы воды.</w:t>
      </w:r>
    </w:p>
    <w:p w:rsidR="00744031" w:rsidRPr="004F3B27" w:rsidRDefault="00744031">
      <w:pPr>
        <w:autoSpaceDE w:val="0"/>
        <w:autoSpaceDN w:val="0"/>
        <w:adjustRightInd w:val="0"/>
        <w:ind w:firstLine="540"/>
        <w:jc w:val="both"/>
        <w:rPr>
          <w:sz w:val="28"/>
          <w:szCs w:val="28"/>
        </w:rPr>
      </w:pPr>
      <w:r w:rsidRPr="004F3B27">
        <w:rPr>
          <w:sz w:val="28"/>
          <w:szCs w:val="28"/>
        </w:rPr>
        <w:t>3.4.1.26. Общее количество резервуаров одного назначения в одном водозаборном узле должно быть не менее двух.</w:t>
      </w:r>
    </w:p>
    <w:p w:rsidR="00744031" w:rsidRPr="004F3B27" w:rsidRDefault="00744031">
      <w:pPr>
        <w:autoSpaceDE w:val="0"/>
        <w:autoSpaceDN w:val="0"/>
        <w:adjustRightInd w:val="0"/>
        <w:ind w:firstLine="540"/>
        <w:jc w:val="both"/>
        <w:rPr>
          <w:sz w:val="28"/>
          <w:szCs w:val="28"/>
        </w:rPr>
      </w:pPr>
      <w:r w:rsidRPr="004F3B27">
        <w:rPr>
          <w:sz w:val="28"/>
          <w:szCs w:val="28"/>
        </w:rPr>
        <w:t xml:space="preserve">3.4.1.27. На подрабатываемых территориях I - IV групп допускается проектирование закрытых резервуаров объемом не более </w:t>
      </w:r>
      <w:smartTag w:uri="urn:schemas-microsoft-com:office:smarttags" w:element="metricconverter">
        <w:smartTagPr>
          <w:attr w:name="ProductID" w:val="6000 м3"/>
        </w:smartTagPr>
        <w:r w:rsidRPr="004F3B27">
          <w:rPr>
            <w:sz w:val="28"/>
            <w:szCs w:val="28"/>
          </w:rPr>
          <w:t>6000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Объем открытых емкостей не нормируется.</w:t>
      </w:r>
    </w:p>
    <w:p w:rsidR="00744031" w:rsidRPr="004F3B27" w:rsidRDefault="00744031">
      <w:pPr>
        <w:autoSpaceDE w:val="0"/>
        <w:autoSpaceDN w:val="0"/>
        <w:adjustRightInd w:val="0"/>
        <w:ind w:firstLine="540"/>
        <w:jc w:val="both"/>
        <w:rPr>
          <w:sz w:val="28"/>
          <w:szCs w:val="28"/>
        </w:rPr>
      </w:pPr>
      <w:r w:rsidRPr="004F3B27">
        <w:rPr>
          <w:sz w:val="28"/>
          <w:szCs w:val="28"/>
        </w:rPr>
        <w:t>3.4.1.28. Для резервуаров и баков водонапорных башен должна предусматриваться возможность отбора воды автоцистернами и пожарными машинами.</w:t>
      </w:r>
    </w:p>
    <w:p w:rsidR="00744031" w:rsidRPr="004F3B27" w:rsidRDefault="00744031">
      <w:pPr>
        <w:autoSpaceDE w:val="0"/>
        <w:autoSpaceDN w:val="0"/>
        <w:adjustRightInd w:val="0"/>
        <w:ind w:firstLine="540"/>
        <w:jc w:val="both"/>
        <w:rPr>
          <w:sz w:val="28"/>
          <w:szCs w:val="28"/>
        </w:rPr>
      </w:pPr>
      <w:r w:rsidRPr="004F3B27">
        <w:rPr>
          <w:sz w:val="28"/>
          <w:szCs w:val="28"/>
        </w:rPr>
        <w:t>3.4.1.29. 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3.4.1.23 настоящего раздела.</w:t>
      </w:r>
    </w:p>
    <w:p w:rsidR="00744031" w:rsidRPr="004F3B27" w:rsidRDefault="00744031">
      <w:pPr>
        <w:autoSpaceDE w:val="0"/>
        <w:autoSpaceDN w:val="0"/>
        <w:adjustRightInd w:val="0"/>
        <w:ind w:firstLine="540"/>
        <w:jc w:val="both"/>
        <w:rPr>
          <w:sz w:val="28"/>
          <w:szCs w:val="28"/>
        </w:rPr>
      </w:pPr>
      <w:r w:rsidRPr="004F3B27">
        <w:rPr>
          <w:sz w:val="28"/>
          <w:szCs w:val="28"/>
        </w:rPr>
        <w:t>3.4.1.30. Пожарные резервуары или водоемы следует размещать при условии обслуживания ими зданий, находящихся в радиусе:</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наличии автонасосов - </w:t>
      </w:r>
      <w:smartTag w:uri="urn:schemas-microsoft-com:office:smarttags" w:element="metricconverter">
        <w:smartTagPr>
          <w:attr w:name="ProductID" w:val="200 м"/>
        </w:smartTagPr>
        <w:r w:rsidRPr="004F3B27">
          <w:rPr>
            <w:sz w:val="28"/>
            <w:szCs w:val="28"/>
          </w:rPr>
          <w:t>200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при наличии мотопомп - 100 - </w:t>
      </w:r>
      <w:smartTag w:uri="urn:schemas-microsoft-com:office:smarttags" w:element="metricconverter">
        <w:smartTagPr>
          <w:attr w:name="ProductID" w:val="150 м"/>
        </w:smartTagPr>
        <w:r w:rsidRPr="004F3B27">
          <w:rPr>
            <w:sz w:val="28"/>
            <w:szCs w:val="28"/>
          </w:rPr>
          <w:t>150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увеличения радиуса обслуживания допускается прокладка от резервуаров или водоемов тупиковых трубопроводов длиной не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w:t>
      </w:r>
      <w:smartTag w:uri="urn:schemas-microsoft-com:office:smarttags" w:element="metricconverter">
        <w:smartTagPr>
          <w:attr w:name="ProductID" w:val="5 м3"/>
        </w:smartTagPr>
        <w:r w:rsidRPr="004F3B27">
          <w:rPr>
            <w:sz w:val="28"/>
            <w:szCs w:val="28"/>
          </w:rPr>
          <w:t>5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Подача воды в любую точку пожара должна обеспечиваться из двух соседних резервуаров или водоемов.</w:t>
      </w:r>
    </w:p>
    <w:p w:rsidR="00744031" w:rsidRPr="004F3B27" w:rsidRDefault="00744031">
      <w:pPr>
        <w:autoSpaceDE w:val="0"/>
        <w:autoSpaceDN w:val="0"/>
        <w:adjustRightInd w:val="0"/>
        <w:ind w:firstLine="540"/>
        <w:jc w:val="both"/>
        <w:rPr>
          <w:sz w:val="28"/>
          <w:szCs w:val="28"/>
        </w:rPr>
      </w:pPr>
      <w:r w:rsidRPr="004F3B27">
        <w:rPr>
          <w:sz w:val="28"/>
          <w:szCs w:val="28"/>
        </w:rPr>
        <w:t xml:space="preserve">3.4.1.31.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w:t>
      </w:r>
      <w:smartTag w:uri="urn:schemas-microsoft-com:office:smarttags" w:element="metricconverter">
        <w:smartTagPr>
          <w:attr w:name="ProductID" w:val="30 м"/>
        </w:smartTagPr>
        <w:r w:rsidRPr="004F3B27">
          <w:rPr>
            <w:sz w:val="28"/>
            <w:szCs w:val="28"/>
          </w:rPr>
          <w:t>30 м</w:t>
        </w:r>
      </w:smartTag>
      <w:r w:rsidRPr="004F3B27">
        <w:rPr>
          <w:sz w:val="28"/>
          <w:szCs w:val="28"/>
        </w:rPr>
        <w:t xml:space="preserve">, до зданий I и II степеней огнестойкости - не менее </w:t>
      </w:r>
      <w:smartTag w:uri="urn:schemas-microsoft-com:office:smarttags" w:element="metricconverter">
        <w:smartTagPr>
          <w:attr w:name="ProductID" w:val="10 м"/>
        </w:smartTagPr>
        <w:r w:rsidRPr="004F3B27">
          <w:rPr>
            <w:sz w:val="28"/>
            <w:szCs w:val="28"/>
          </w:rPr>
          <w:t>10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744031" w:rsidRPr="004F3B27" w:rsidRDefault="00744031">
      <w:pPr>
        <w:autoSpaceDE w:val="0"/>
        <w:autoSpaceDN w:val="0"/>
        <w:adjustRightInd w:val="0"/>
        <w:ind w:firstLine="540"/>
        <w:jc w:val="both"/>
        <w:rPr>
          <w:sz w:val="28"/>
          <w:szCs w:val="28"/>
        </w:rPr>
      </w:pPr>
      <w:r w:rsidRPr="004F3B27">
        <w:rPr>
          <w:sz w:val="28"/>
          <w:szCs w:val="28"/>
        </w:rP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744031" w:rsidRPr="004F3B27" w:rsidRDefault="00744031">
      <w:pPr>
        <w:autoSpaceDE w:val="0"/>
        <w:autoSpaceDN w:val="0"/>
        <w:adjustRightInd w:val="0"/>
        <w:ind w:firstLine="540"/>
        <w:jc w:val="both"/>
        <w:rPr>
          <w:sz w:val="28"/>
          <w:szCs w:val="28"/>
        </w:rPr>
      </w:pPr>
      <w:r w:rsidRPr="004F3B27">
        <w:rPr>
          <w:sz w:val="28"/>
          <w:szCs w:val="28"/>
        </w:rPr>
        <w:t>3.4.1.33. Водопроводные сооружения должны иметь ограждения.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w:t>
      </w:r>
      <w:smartTag w:uri="urn:schemas-microsoft-com:office:smarttags" w:element="metricconverter">
        <w:smartTagPr>
          <w:attr w:name="ProductID" w:val="2,5 м"/>
        </w:smartTagPr>
        <w:r w:rsidRPr="004F3B27">
          <w:rPr>
            <w:sz w:val="28"/>
            <w:szCs w:val="28"/>
          </w:rPr>
          <w:t>2,5 м</w:t>
        </w:r>
      </w:smartTag>
      <w:r w:rsidRPr="004F3B27">
        <w:rPr>
          <w:sz w:val="28"/>
          <w:szCs w:val="28"/>
        </w:rPr>
        <w:t xml:space="preserve">. Допускается предусматривать ограждение на высоту </w:t>
      </w:r>
      <w:smartTag w:uri="urn:schemas-microsoft-com:office:smarttags" w:element="metricconverter">
        <w:smartTagPr>
          <w:attr w:name="ProductID" w:val="2 м"/>
        </w:smartTagPr>
        <w:r w:rsidRPr="004F3B27">
          <w:rPr>
            <w:sz w:val="28"/>
            <w:szCs w:val="28"/>
          </w:rPr>
          <w:t>2 м</w:t>
        </w:r>
      </w:smartTag>
      <w:r w:rsidRPr="004F3B27">
        <w:rPr>
          <w:sz w:val="28"/>
          <w:szCs w:val="28"/>
        </w:rPr>
        <w:t xml:space="preserve"> - глухое и на </w:t>
      </w:r>
      <w:smartTag w:uri="urn:schemas-microsoft-com:office:smarttags" w:element="metricconverter">
        <w:smartTagPr>
          <w:attr w:name="ProductID" w:val="0,5 м"/>
        </w:smartTagPr>
        <w:r w:rsidRPr="004F3B27">
          <w:rPr>
            <w:sz w:val="28"/>
            <w:szCs w:val="28"/>
          </w:rPr>
          <w:t>0,5 м</w:t>
        </w:r>
      </w:smartTag>
      <w:r w:rsidRPr="004F3B27">
        <w:rPr>
          <w:sz w:val="28"/>
          <w:szCs w:val="28"/>
        </w:rPr>
        <w:t xml:space="preserve">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w:t>
      </w:r>
    </w:p>
    <w:p w:rsidR="00744031" w:rsidRPr="004F3B27" w:rsidRDefault="00744031">
      <w:pPr>
        <w:autoSpaceDE w:val="0"/>
        <w:autoSpaceDN w:val="0"/>
        <w:adjustRightInd w:val="0"/>
        <w:ind w:firstLine="540"/>
        <w:jc w:val="both"/>
        <w:rPr>
          <w:sz w:val="28"/>
          <w:szCs w:val="28"/>
        </w:rPr>
      </w:pPr>
      <w:r w:rsidRPr="004F3B27">
        <w:rPr>
          <w:sz w:val="28"/>
          <w:szCs w:val="28"/>
        </w:rPr>
        <w:t>Примыкание к ограждению строений, кроме проходных и административно-бытовых зданий,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3.4.1.34. В проектах хозяйственно-питьевых и объединенных производственно-питьевых водопроводов необходимо предусматривать зоны санитарной охраны.</w:t>
      </w:r>
    </w:p>
    <w:p w:rsidR="00744031" w:rsidRPr="004F3B27" w:rsidRDefault="00744031">
      <w:pPr>
        <w:autoSpaceDE w:val="0"/>
        <w:autoSpaceDN w:val="0"/>
        <w:adjustRightInd w:val="0"/>
        <w:ind w:firstLine="540"/>
        <w:jc w:val="both"/>
        <w:rPr>
          <w:sz w:val="28"/>
          <w:szCs w:val="28"/>
        </w:rPr>
      </w:pPr>
      <w:r w:rsidRPr="004F3B27">
        <w:rPr>
          <w:sz w:val="28"/>
          <w:szCs w:val="28"/>
        </w:rPr>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rsidR="00744031" w:rsidRPr="004F3B27" w:rsidRDefault="00744031">
      <w:pPr>
        <w:autoSpaceDE w:val="0"/>
        <w:autoSpaceDN w:val="0"/>
        <w:adjustRightInd w:val="0"/>
        <w:ind w:firstLine="540"/>
        <w:jc w:val="both"/>
        <w:rPr>
          <w:sz w:val="28"/>
          <w:szCs w:val="28"/>
        </w:rPr>
      </w:pPr>
      <w:r w:rsidRPr="004F3B27">
        <w:rPr>
          <w:sz w:val="28"/>
          <w:szCs w:val="28"/>
        </w:rPr>
        <w:t xml:space="preserve">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w:t>
      </w:r>
      <w:r w:rsidRPr="004F3B27">
        <w:rPr>
          <w:sz w:val="28"/>
          <w:szCs w:val="28"/>
        </w:rPr>
        <w:lastRenderedPageBreak/>
        <w:t>территорию, предназначенную для предупреждения загрязнения воды в источниках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744031" w:rsidRPr="004F3B27" w:rsidRDefault="00744031">
      <w:pPr>
        <w:autoSpaceDE w:val="0"/>
        <w:autoSpaceDN w:val="0"/>
        <w:adjustRightInd w:val="0"/>
        <w:ind w:firstLine="540"/>
        <w:jc w:val="both"/>
        <w:rPr>
          <w:sz w:val="28"/>
          <w:szCs w:val="28"/>
        </w:rPr>
      </w:pPr>
      <w:r w:rsidRPr="004F3B27">
        <w:rPr>
          <w:sz w:val="28"/>
          <w:szCs w:val="28"/>
        </w:rPr>
        <w:t>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Границы зон санитарной охраны источников и сооружений водоснабжения, а также санитарно-защитной полосы водоводов устанавливаются в соответствии с приложением 10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чрезвычайных ситуаций и государственного экологического контроля. Зоны санитарной охраны источников водоснабжения регистрируются как ограничение прав на землю в соответствии со статьей 56 Земельного кодекса Российской Федерации.</w:t>
      </w:r>
    </w:p>
    <w:p w:rsidR="00744031" w:rsidRPr="004F3B27" w:rsidRDefault="00744031">
      <w:pPr>
        <w:autoSpaceDE w:val="0"/>
        <w:autoSpaceDN w:val="0"/>
        <w:adjustRightInd w:val="0"/>
        <w:ind w:firstLine="540"/>
        <w:jc w:val="both"/>
        <w:rPr>
          <w:sz w:val="28"/>
          <w:szCs w:val="28"/>
        </w:rPr>
      </w:pPr>
      <w:r w:rsidRPr="004F3B27">
        <w:rPr>
          <w:sz w:val="28"/>
          <w:szCs w:val="28"/>
        </w:rPr>
        <w:t>3.4.1.35.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территории первого пояса запрещаются:</w:t>
      </w:r>
    </w:p>
    <w:p w:rsidR="00744031" w:rsidRPr="004F3B27" w:rsidRDefault="00744031">
      <w:pPr>
        <w:autoSpaceDE w:val="0"/>
        <w:autoSpaceDN w:val="0"/>
        <w:adjustRightInd w:val="0"/>
        <w:ind w:firstLine="540"/>
        <w:jc w:val="both"/>
        <w:rPr>
          <w:sz w:val="28"/>
          <w:szCs w:val="28"/>
        </w:rPr>
      </w:pPr>
      <w:r w:rsidRPr="004F3B27">
        <w:rPr>
          <w:sz w:val="28"/>
          <w:szCs w:val="28"/>
        </w:rPr>
        <w:t>посадка высокоствольных деревьев;</w:t>
      </w:r>
    </w:p>
    <w:p w:rsidR="00744031" w:rsidRPr="004F3B27" w:rsidRDefault="00744031">
      <w:pPr>
        <w:autoSpaceDE w:val="0"/>
        <w:autoSpaceDN w:val="0"/>
        <w:adjustRightInd w:val="0"/>
        <w:ind w:firstLine="540"/>
        <w:jc w:val="both"/>
        <w:rPr>
          <w:sz w:val="28"/>
          <w:szCs w:val="28"/>
        </w:rPr>
      </w:pPr>
      <w:r w:rsidRPr="004F3B27">
        <w:rPr>
          <w:sz w:val="28"/>
          <w:szCs w:val="28"/>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t>размещение жилых и общественных зданий, проживание людей;</w:t>
      </w:r>
    </w:p>
    <w:p w:rsidR="00744031" w:rsidRPr="004F3B27" w:rsidRDefault="00744031">
      <w:pPr>
        <w:autoSpaceDE w:val="0"/>
        <w:autoSpaceDN w:val="0"/>
        <w:adjustRightInd w:val="0"/>
        <w:ind w:firstLine="540"/>
        <w:jc w:val="both"/>
        <w:rPr>
          <w:sz w:val="28"/>
          <w:szCs w:val="28"/>
        </w:rPr>
      </w:pPr>
      <w:r w:rsidRPr="004F3B27">
        <w:rPr>
          <w:sz w:val="28"/>
          <w:szCs w:val="28"/>
        </w:rPr>
        <w:t>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744031" w:rsidRPr="004F3B27" w:rsidRDefault="00744031">
      <w:pPr>
        <w:autoSpaceDE w:val="0"/>
        <w:autoSpaceDN w:val="0"/>
        <w:adjustRightInd w:val="0"/>
        <w:ind w:firstLine="540"/>
        <w:jc w:val="both"/>
        <w:rPr>
          <w:sz w:val="28"/>
          <w:szCs w:val="28"/>
        </w:rPr>
      </w:pPr>
      <w:r w:rsidRPr="004F3B27">
        <w:rPr>
          <w:sz w:val="28"/>
          <w:szCs w:val="28"/>
        </w:rPr>
        <w:t>Допускаются рубки ухода за лесом и санитарные рубки леса.</w:t>
      </w:r>
    </w:p>
    <w:p w:rsidR="00744031" w:rsidRPr="004F3B27" w:rsidRDefault="00744031">
      <w:pPr>
        <w:autoSpaceDE w:val="0"/>
        <w:autoSpaceDN w:val="0"/>
        <w:adjustRightInd w:val="0"/>
        <w:ind w:firstLine="540"/>
        <w:jc w:val="both"/>
        <w:rPr>
          <w:sz w:val="28"/>
          <w:szCs w:val="28"/>
        </w:rPr>
      </w:pPr>
      <w:r w:rsidRPr="004F3B27">
        <w:rPr>
          <w:sz w:val="28"/>
          <w:szCs w:val="28"/>
        </w:rPr>
        <w:t>3.4.1.36. На территории второго и третьего поясов зоны санитарной охраны поверхностных источников водоснабжения запрещается:</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744031" w:rsidRPr="004F3B27" w:rsidRDefault="00744031">
      <w:pPr>
        <w:autoSpaceDE w:val="0"/>
        <w:autoSpaceDN w:val="0"/>
        <w:adjustRightInd w:val="0"/>
        <w:ind w:firstLine="540"/>
        <w:jc w:val="both"/>
        <w:rPr>
          <w:sz w:val="28"/>
          <w:szCs w:val="28"/>
        </w:rPr>
      </w:pPr>
      <w:r w:rsidRPr="004F3B27">
        <w:rPr>
          <w:sz w:val="28"/>
          <w:szCs w:val="28"/>
        </w:rPr>
        <w:t>загрязнение территории нечистотами, мусором, навозом, промышленными отходами и другим;</w:t>
      </w:r>
    </w:p>
    <w:p w:rsidR="00744031" w:rsidRPr="004F3B27" w:rsidRDefault="00744031">
      <w:pPr>
        <w:autoSpaceDE w:val="0"/>
        <w:autoSpaceDN w:val="0"/>
        <w:adjustRightInd w:val="0"/>
        <w:ind w:firstLine="540"/>
        <w:jc w:val="both"/>
        <w:rPr>
          <w:sz w:val="28"/>
          <w:szCs w:val="28"/>
        </w:rPr>
      </w:pPr>
      <w:r w:rsidRPr="004F3B27">
        <w:rPr>
          <w:sz w:val="28"/>
          <w:szCs w:val="28"/>
        </w:rP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применение удобрений и ядохимикатов;</w:t>
      </w:r>
    </w:p>
    <w:p w:rsidR="00744031" w:rsidRPr="004F3B27" w:rsidRDefault="00744031">
      <w:pPr>
        <w:autoSpaceDE w:val="0"/>
        <w:autoSpaceDN w:val="0"/>
        <w:adjustRightInd w:val="0"/>
        <w:ind w:firstLine="540"/>
        <w:jc w:val="both"/>
        <w:rPr>
          <w:sz w:val="28"/>
          <w:szCs w:val="28"/>
        </w:rPr>
      </w:pPr>
      <w:r w:rsidRPr="004F3B27">
        <w:rPr>
          <w:sz w:val="28"/>
          <w:szCs w:val="28"/>
        </w:rPr>
        <w:t>добыча песка и гравия из водотока или водоема, а также дноуглубительные работы;</w:t>
      </w:r>
    </w:p>
    <w:p w:rsidR="00744031" w:rsidRPr="004F3B27" w:rsidRDefault="00744031">
      <w:pPr>
        <w:autoSpaceDE w:val="0"/>
        <w:autoSpaceDN w:val="0"/>
        <w:adjustRightInd w:val="0"/>
        <w:ind w:firstLine="540"/>
        <w:jc w:val="both"/>
        <w:rPr>
          <w:sz w:val="28"/>
          <w:szCs w:val="28"/>
        </w:rPr>
      </w:pPr>
      <w:r w:rsidRPr="004F3B27">
        <w:rPr>
          <w:sz w:val="28"/>
          <w:szCs w:val="28"/>
        </w:rP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4F3B27">
          <w:rPr>
            <w:sz w:val="28"/>
            <w:szCs w:val="28"/>
          </w:rPr>
          <w:t>500 м</w:t>
        </w:r>
      </w:smartTag>
      <w:r w:rsidRPr="004F3B27">
        <w:rPr>
          <w:sz w:val="28"/>
          <w:szCs w:val="28"/>
        </w:rPr>
        <w:t>, которое может привести к ухудшению качества или уменьшению количества воды источника водоснабжения;</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территории третьего пояса рубка леса главного пользования и реконструкции допускаются только рубки ухода и санитарные рубки леса.</w:t>
      </w:r>
    </w:p>
    <w:p w:rsidR="00744031" w:rsidRPr="004F3B27" w:rsidRDefault="00744031">
      <w:pPr>
        <w:autoSpaceDE w:val="0"/>
        <w:autoSpaceDN w:val="0"/>
        <w:adjustRightInd w:val="0"/>
        <w:ind w:firstLine="540"/>
        <w:jc w:val="both"/>
        <w:rPr>
          <w:sz w:val="28"/>
          <w:szCs w:val="28"/>
        </w:rPr>
      </w:pPr>
      <w:r w:rsidRPr="004F3B27">
        <w:rPr>
          <w:sz w:val="28"/>
          <w:szCs w:val="28"/>
        </w:rPr>
        <w:t>В пределах второго пояса зоны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санитарно-эпидемиологической службы.</w:t>
      </w:r>
    </w:p>
    <w:p w:rsidR="00744031" w:rsidRPr="004F3B27" w:rsidRDefault="00744031">
      <w:pPr>
        <w:autoSpaceDE w:val="0"/>
        <w:autoSpaceDN w:val="0"/>
        <w:adjustRightInd w:val="0"/>
        <w:ind w:firstLine="540"/>
        <w:jc w:val="both"/>
        <w:rPr>
          <w:sz w:val="28"/>
          <w:szCs w:val="28"/>
        </w:rPr>
      </w:pPr>
      <w:r w:rsidRPr="004F3B27">
        <w:rPr>
          <w:sz w:val="28"/>
          <w:szCs w:val="28"/>
        </w:rPr>
        <w:t>При наличии судоходства следует предусматривать:</w:t>
      </w:r>
    </w:p>
    <w:p w:rsidR="00744031" w:rsidRPr="004F3B27" w:rsidRDefault="00744031">
      <w:pPr>
        <w:autoSpaceDE w:val="0"/>
        <w:autoSpaceDN w:val="0"/>
        <w:adjustRightInd w:val="0"/>
        <w:ind w:firstLine="540"/>
        <w:jc w:val="both"/>
        <w:rPr>
          <w:sz w:val="28"/>
          <w:szCs w:val="28"/>
        </w:rPr>
      </w:pPr>
      <w:r w:rsidRPr="004F3B27">
        <w:rPr>
          <w:sz w:val="28"/>
          <w:szCs w:val="28"/>
        </w:rPr>
        <w:t>сбор судами бытовых, подсланевых вод и твердых отбросов;</w:t>
      </w:r>
    </w:p>
    <w:p w:rsidR="00744031" w:rsidRPr="004F3B27" w:rsidRDefault="00744031">
      <w:pPr>
        <w:autoSpaceDE w:val="0"/>
        <w:autoSpaceDN w:val="0"/>
        <w:adjustRightInd w:val="0"/>
        <w:ind w:firstLine="540"/>
        <w:jc w:val="both"/>
        <w:rPr>
          <w:sz w:val="28"/>
          <w:szCs w:val="28"/>
        </w:rPr>
      </w:pPr>
      <w:r w:rsidRPr="004F3B27">
        <w:rPr>
          <w:sz w:val="28"/>
          <w:szCs w:val="28"/>
        </w:rPr>
        <w:t>сливные станции и приемники для сбора твердых отбросов на пристанях.</w:t>
      </w:r>
    </w:p>
    <w:p w:rsidR="00744031" w:rsidRPr="004F3B27" w:rsidRDefault="00744031">
      <w:pPr>
        <w:autoSpaceDE w:val="0"/>
        <w:autoSpaceDN w:val="0"/>
        <w:adjustRightInd w:val="0"/>
        <w:ind w:firstLine="540"/>
        <w:jc w:val="both"/>
        <w:rPr>
          <w:sz w:val="28"/>
          <w:szCs w:val="28"/>
        </w:rPr>
      </w:pPr>
      <w:r w:rsidRPr="004F3B27">
        <w:rPr>
          <w:sz w:val="28"/>
          <w:szCs w:val="28"/>
        </w:rPr>
        <w:t>3.4.1.37. На территории второго и третьего пояса зоны санитарной охраны подземных источников водоснабжения запрещается:</w:t>
      </w:r>
    </w:p>
    <w:p w:rsidR="00744031" w:rsidRPr="004F3B27" w:rsidRDefault="00744031">
      <w:pPr>
        <w:autoSpaceDE w:val="0"/>
        <w:autoSpaceDN w:val="0"/>
        <w:adjustRightInd w:val="0"/>
        <w:ind w:firstLine="540"/>
        <w:jc w:val="both"/>
        <w:rPr>
          <w:sz w:val="28"/>
          <w:szCs w:val="28"/>
        </w:rPr>
      </w:pPr>
      <w:r w:rsidRPr="004F3B27">
        <w:rPr>
          <w:sz w:val="28"/>
          <w:szCs w:val="28"/>
        </w:rPr>
        <w:t>закачка отработанных вод в подземные горизонты;</w:t>
      </w:r>
    </w:p>
    <w:p w:rsidR="00744031" w:rsidRPr="004F3B27" w:rsidRDefault="00744031">
      <w:pPr>
        <w:autoSpaceDE w:val="0"/>
        <w:autoSpaceDN w:val="0"/>
        <w:adjustRightInd w:val="0"/>
        <w:ind w:firstLine="540"/>
        <w:jc w:val="both"/>
        <w:rPr>
          <w:sz w:val="28"/>
          <w:szCs w:val="28"/>
        </w:rPr>
      </w:pPr>
      <w:r w:rsidRPr="004F3B27">
        <w:rPr>
          <w:sz w:val="28"/>
          <w:szCs w:val="28"/>
        </w:rPr>
        <w:t>подземное складирование твердых отходов;</w:t>
      </w:r>
    </w:p>
    <w:p w:rsidR="00744031" w:rsidRPr="004F3B27" w:rsidRDefault="00744031">
      <w:pPr>
        <w:autoSpaceDE w:val="0"/>
        <w:autoSpaceDN w:val="0"/>
        <w:adjustRightInd w:val="0"/>
        <w:ind w:firstLine="540"/>
        <w:jc w:val="both"/>
        <w:rPr>
          <w:sz w:val="28"/>
          <w:szCs w:val="28"/>
        </w:rPr>
      </w:pPr>
      <w:r w:rsidRPr="004F3B27">
        <w:rPr>
          <w:sz w:val="28"/>
          <w:szCs w:val="28"/>
        </w:rPr>
        <w:t>разработка недр земли;</w:t>
      </w:r>
    </w:p>
    <w:p w:rsidR="00744031" w:rsidRPr="004F3B27" w:rsidRDefault="00744031">
      <w:pPr>
        <w:autoSpaceDE w:val="0"/>
        <w:autoSpaceDN w:val="0"/>
        <w:adjustRightInd w:val="0"/>
        <w:ind w:firstLine="540"/>
        <w:jc w:val="both"/>
        <w:rPr>
          <w:sz w:val="28"/>
          <w:szCs w:val="28"/>
        </w:rPr>
      </w:pPr>
      <w:r w:rsidRPr="004F3B27">
        <w:rPr>
          <w:sz w:val="28"/>
          <w:szCs w:val="28"/>
        </w:rP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744031" w:rsidRPr="004F3B27" w:rsidRDefault="00744031">
      <w:pPr>
        <w:autoSpaceDE w:val="0"/>
        <w:autoSpaceDN w:val="0"/>
        <w:adjustRightInd w:val="0"/>
        <w:ind w:firstLine="540"/>
        <w:jc w:val="both"/>
        <w:rPr>
          <w:sz w:val="28"/>
          <w:szCs w:val="28"/>
        </w:rPr>
      </w:pPr>
      <w:r w:rsidRPr="004F3B27">
        <w:rPr>
          <w:sz w:val="28"/>
          <w:szCs w:val="28"/>
        </w:rPr>
        <w:t>применение удобрений и ядохимикатов;</w:t>
      </w:r>
    </w:p>
    <w:p w:rsidR="00744031" w:rsidRPr="004F3B27" w:rsidRDefault="00744031">
      <w:pPr>
        <w:autoSpaceDE w:val="0"/>
        <w:autoSpaceDN w:val="0"/>
        <w:adjustRightInd w:val="0"/>
        <w:ind w:firstLine="540"/>
        <w:jc w:val="both"/>
        <w:rPr>
          <w:sz w:val="28"/>
          <w:szCs w:val="28"/>
        </w:rPr>
      </w:pPr>
      <w:r w:rsidRPr="004F3B27">
        <w:rPr>
          <w:sz w:val="28"/>
          <w:szCs w:val="28"/>
        </w:rPr>
        <w:t>рубка леса главного пользования и реконструкции (допускаются только рубки ухода и санитарные рубки леса).</w:t>
      </w:r>
    </w:p>
    <w:p w:rsidR="00744031" w:rsidRPr="004F3B27" w:rsidRDefault="00744031">
      <w:pPr>
        <w:autoSpaceDE w:val="0"/>
        <w:autoSpaceDN w:val="0"/>
        <w:adjustRightInd w:val="0"/>
        <w:ind w:firstLine="540"/>
        <w:jc w:val="both"/>
        <w:rPr>
          <w:sz w:val="28"/>
          <w:szCs w:val="28"/>
        </w:rPr>
      </w:pPr>
      <w:r w:rsidRPr="004F3B27">
        <w:rPr>
          <w:sz w:val="28"/>
          <w:szCs w:val="28"/>
        </w:rPr>
        <w:t>Поглощающие скважины и шахтные колодцы, которые могут вызвать загрязнение водоносных горизонтов, следует ликвидировать.</w:t>
      </w:r>
    </w:p>
    <w:p w:rsidR="00744031" w:rsidRPr="004F3B27" w:rsidRDefault="00744031">
      <w:pPr>
        <w:autoSpaceDE w:val="0"/>
        <w:autoSpaceDN w:val="0"/>
        <w:adjustRightInd w:val="0"/>
        <w:ind w:firstLine="540"/>
        <w:jc w:val="both"/>
        <w:rPr>
          <w:sz w:val="28"/>
          <w:szCs w:val="28"/>
        </w:rPr>
      </w:pPr>
      <w:r w:rsidRPr="004F3B27">
        <w:rPr>
          <w:sz w:val="28"/>
          <w:szCs w:val="28"/>
        </w:rPr>
        <w:t>3.4.1.38.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744031" w:rsidRPr="004F3B27" w:rsidRDefault="00744031">
      <w:pPr>
        <w:autoSpaceDE w:val="0"/>
        <w:autoSpaceDN w:val="0"/>
        <w:adjustRightInd w:val="0"/>
        <w:ind w:firstLine="540"/>
        <w:jc w:val="both"/>
        <w:rPr>
          <w:sz w:val="28"/>
          <w:szCs w:val="28"/>
        </w:rPr>
      </w:pPr>
      <w:r w:rsidRPr="004F3B27">
        <w:rPr>
          <w:sz w:val="28"/>
          <w:szCs w:val="28"/>
        </w:rP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3.4.1.39.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раздела 3 "Производственная территория" настоящих Нормативов и требованиями к зонам санитарной охраны.</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w:t>
      </w:r>
      <w:smartTag w:uri="urn:schemas-microsoft-com:office:smarttags" w:element="metricconverter">
        <w:smartTagPr>
          <w:attr w:name="ProductID" w:val="0,5 м"/>
        </w:smartTagPr>
        <w:r w:rsidRPr="004F3B27">
          <w:rPr>
            <w:sz w:val="28"/>
            <w:szCs w:val="28"/>
          </w:rPr>
          <w:t>0,5 м</w:t>
        </w:r>
      </w:smartTag>
      <w:r w:rsidRPr="004F3B27">
        <w:rPr>
          <w:sz w:val="28"/>
          <w:szCs w:val="28"/>
        </w:rPr>
        <w:t xml:space="preserve"> выше расчетного максимального уровня воды.</w:t>
      </w:r>
    </w:p>
    <w:p w:rsidR="00744031" w:rsidRPr="004F3B27" w:rsidRDefault="00744031">
      <w:pPr>
        <w:autoSpaceDE w:val="0"/>
        <w:autoSpaceDN w:val="0"/>
        <w:adjustRightInd w:val="0"/>
        <w:ind w:firstLine="540"/>
        <w:jc w:val="both"/>
        <w:rPr>
          <w:sz w:val="28"/>
          <w:szCs w:val="28"/>
        </w:rPr>
      </w:pPr>
      <w:r w:rsidRPr="004F3B27">
        <w:rPr>
          <w:sz w:val="28"/>
          <w:szCs w:val="28"/>
        </w:rPr>
        <w:t>3.4.1.40. Выбор, отвод и использование земель для магистральных водоводов осуществляются в соответствии с требованиями СН 456-73.</w:t>
      </w:r>
    </w:p>
    <w:p w:rsidR="00744031" w:rsidRPr="004F3B27" w:rsidRDefault="00744031">
      <w:pPr>
        <w:autoSpaceDE w:val="0"/>
        <w:autoSpaceDN w:val="0"/>
        <w:adjustRightInd w:val="0"/>
        <w:ind w:firstLine="540"/>
        <w:jc w:val="both"/>
        <w:rPr>
          <w:sz w:val="28"/>
          <w:szCs w:val="28"/>
        </w:rPr>
      </w:pPr>
      <w:r w:rsidRPr="004F3B27">
        <w:rPr>
          <w:sz w:val="28"/>
          <w:szCs w:val="28"/>
        </w:rPr>
        <w:t xml:space="preserve">3.4.1.41. Размеры земельных участков для размещения колодцев магистральных подземных водоводов должны быть не более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x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камер переключения и запорной арматуры - не более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x </w:t>
      </w:r>
      <w:smartTag w:uri="urn:schemas-microsoft-com:office:smarttags" w:element="metricconverter">
        <w:smartTagPr>
          <w:attr w:name="ProductID" w:val="10 м"/>
        </w:smartTagPr>
        <w:r w:rsidRPr="004F3B27">
          <w:rPr>
            <w:sz w:val="28"/>
            <w:szCs w:val="28"/>
          </w:rPr>
          <w:t>10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3.4.1.42. Размеры земельных участков для станций водоочистки в зависимости от их производительности (единица измерения - тыс. м3/сут.) следует принимать по проекту, но не более:</w:t>
      </w:r>
    </w:p>
    <w:p w:rsidR="00744031" w:rsidRPr="004F3B27" w:rsidRDefault="00744031">
      <w:pPr>
        <w:autoSpaceDE w:val="0"/>
        <w:autoSpaceDN w:val="0"/>
        <w:adjustRightInd w:val="0"/>
        <w:ind w:firstLine="540"/>
        <w:jc w:val="both"/>
        <w:rPr>
          <w:sz w:val="28"/>
          <w:szCs w:val="28"/>
        </w:rPr>
      </w:pPr>
      <w:r w:rsidRPr="004F3B27">
        <w:rPr>
          <w:sz w:val="28"/>
          <w:szCs w:val="28"/>
        </w:rPr>
        <w:t xml:space="preserve">до 0,8 - </w:t>
      </w:r>
      <w:smartTag w:uri="urn:schemas-microsoft-com:office:smarttags" w:element="metricconverter">
        <w:smartTagPr>
          <w:attr w:name="ProductID" w:val="1 га"/>
        </w:smartTagPr>
        <w:r w:rsidRPr="004F3B27">
          <w:rPr>
            <w:sz w:val="28"/>
            <w:szCs w:val="28"/>
          </w:rPr>
          <w:t>1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0,8 - до 12 - </w:t>
      </w:r>
      <w:smartTag w:uri="urn:schemas-microsoft-com:office:smarttags" w:element="metricconverter">
        <w:smartTagPr>
          <w:attr w:name="ProductID" w:val="2 га"/>
        </w:smartTagPr>
        <w:r w:rsidRPr="004F3B27">
          <w:rPr>
            <w:sz w:val="28"/>
            <w:szCs w:val="28"/>
          </w:rPr>
          <w:t>2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12 - до 32 - </w:t>
      </w:r>
      <w:smartTag w:uri="urn:schemas-microsoft-com:office:smarttags" w:element="metricconverter">
        <w:smartTagPr>
          <w:attr w:name="ProductID" w:val="3 га"/>
        </w:smartTagPr>
        <w:r w:rsidRPr="004F3B27">
          <w:rPr>
            <w:sz w:val="28"/>
            <w:szCs w:val="28"/>
          </w:rPr>
          <w:t>3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32 - до 80 - </w:t>
      </w:r>
      <w:smartTag w:uri="urn:schemas-microsoft-com:office:smarttags" w:element="metricconverter">
        <w:smartTagPr>
          <w:attr w:name="ProductID" w:val="4 га"/>
        </w:smartTagPr>
        <w:r w:rsidRPr="004F3B27">
          <w:rPr>
            <w:sz w:val="28"/>
            <w:szCs w:val="28"/>
          </w:rPr>
          <w:t>4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80 - до 125 - </w:t>
      </w:r>
      <w:smartTag w:uri="urn:schemas-microsoft-com:office:smarttags" w:element="metricconverter">
        <w:smartTagPr>
          <w:attr w:name="ProductID" w:val="6 га"/>
        </w:smartTagPr>
        <w:r w:rsidRPr="004F3B27">
          <w:rPr>
            <w:sz w:val="28"/>
            <w:szCs w:val="28"/>
          </w:rPr>
          <w:t>6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125 - до 250 - </w:t>
      </w:r>
      <w:smartTag w:uri="urn:schemas-microsoft-com:office:smarttags" w:element="metricconverter">
        <w:smartTagPr>
          <w:attr w:name="ProductID" w:val="12 га"/>
        </w:smartTagPr>
        <w:r w:rsidRPr="004F3B27">
          <w:rPr>
            <w:sz w:val="28"/>
            <w:szCs w:val="28"/>
          </w:rPr>
          <w:t>12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250 - до 400 - </w:t>
      </w:r>
      <w:smartTag w:uri="urn:schemas-microsoft-com:office:smarttags" w:element="metricconverter">
        <w:smartTagPr>
          <w:attr w:name="ProductID" w:val="18 га"/>
        </w:smartTagPr>
        <w:r w:rsidRPr="004F3B27">
          <w:rPr>
            <w:sz w:val="28"/>
            <w:szCs w:val="28"/>
          </w:rPr>
          <w:t>18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свыше 400 - до 800 - </w:t>
      </w:r>
      <w:smartTag w:uri="urn:schemas-microsoft-com:office:smarttags" w:element="metricconverter">
        <w:smartTagPr>
          <w:attr w:name="ProductID" w:val="24 га"/>
        </w:smartTagPr>
        <w:r w:rsidRPr="004F3B27">
          <w:rPr>
            <w:sz w:val="28"/>
            <w:szCs w:val="28"/>
          </w:rPr>
          <w:t>24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3.4.1.43. Расходные склады для хранения сильнодействующих ядовитых веществ на площадке водопроводных сооружений следует размещать:</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зданий и сооружений (не относящихся к складскому хозяйству) с постоянным пребыванием людей и от водоемов и водотоков - на расстоянии не менее </w:t>
      </w:r>
      <w:smartTag w:uri="urn:schemas-microsoft-com:office:smarttags" w:element="metricconverter">
        <w:smartTagPr>
          <w:attr w:name="ProductID" w:val="30 м"/>
        </w:smartTagPr>
        <w:r w:rsidRPr="004F3B27">
          <w:rPr>
            <w:sz w:val="28"/>
            <w:szCs w:val="28"/>
          </w:rPr>
          <w:t>30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от зданий без постоянного пребывания людей - согласно СНиП П-89-80*;</w:t>
      </w:r>
    </w:p>
    <w:p w:rsidR="00744031" w:rsidRPr="004F3B27" w:rsidRDefault="00744031">
      <w:pPr>
        <w:autoSpaceDE w:val="0"/>
        <w:autoSpaceDN w:val="0"/>
        <w:adjustRightInd w:val="0"/>
        <w:ind w:firstLine="540"/>
        <w:jc w:val="both"/>
        <w:rPr>
          <w:sz w:val="28"/>
          <w:szCs w:val="28"/>
        </w:rPr>
      </w:pPr>
      <w:r w:rsidRPr="004F3B27">
        <w:rPr>
          <w:sz w:val="28"/>
          <w:szCs w:val="28"/>
        </w:rPr>
        <w:t>от жилых, общественных и производственных зданий (вне площадки) при хранении сильнодействующих ядовитых веществ:</w:t>
      </w:r>
    </w:p>
    <w:p w:rsidR="00744031" w:rsidRPr="004F3B27" w:rsidRDefault="00744031">
      <w:pPr>
        <w:autoSpaceDE w:val="0"/>
        <w:autoSpaceDN w:val="0"/>
        <w:adjustRightInd w:val="0"/>
        <w:ind w:firstLine="540"/>
        <w:jc w:val="both"/>
        <w:rPr>
          <w:sz w:val="28"/>
          <w:szCs w:val="28"/>
        </w:rPr>
      </w:pPr>
      <w:r w:rsidRPr="004F3B27">
        <w:rPr>
          <w:sz w:val="28"/>
          <w:szCs w:val="28"/>
        </w:rPr>
        <w:t xml:space="preserve">в стационарных емкостях (цистернах, танках) - не менее </w:t>
      </w:r>
      <w:smartTag w:uri="urn:schemas-microsoft-com:office:smarttags" w:element="metricconverter">
        <w:smartTagPr>
          <w:attr w:name="ProductID" w:val="300 м"/>
        </w:smartTagPr>
        <w:r w:rsidRPr="004F3B27">
          <w:rPr>
            <w:sz w:val="28"/>
            <w:szCs w:val="28"/>
          </w:rPr>
          <w:t>300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в контейнерах или баллонах - не менее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3.4.1.44. При проектировании водопроводов применять высокотехнологичные материалы, трубы с высокой степенью защиты и 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 МПа и высокими гидравлическими характеристиками (коэффициент шероховатости не выше </w:t>
      </w:r>
      <w:smartTag w:uri="urn:schemas-microsoft-com:office:smarttags" w:element="metricconverter">
        <w:smartTagPr>
          <w:attr w:name="ProductID" w:val="0,01 мм"/>
        </w:smartTagPr>
        <w:r w:rsidRPr="004F3B27">
          <w:rPr>
            <w:sz w:val="28"/>
            <w:szCs w:val="28"/>
          </w:rPr>
          <w:t>0,01 мм</w:t>
        </w:r>
      </w:smartTag>
      <w:r w:rsidRPr="004F3B27">
        <w:rPr>
          <w:sz w:val="28"/>
          <w:szCs w:val="28"/>
        </w:rPr>
        <w:t xml:space="preserve">). Коэффициент запаса прочности по давлению должен быть не менее </w:t>
      </w:r>
      <w:smartTag w:uri="urn:schemas-microsoft-com:office:smarttags" w:element="metricconverter">
        <w:smartTagPr>
          <w:attr w:name="ProductID" w:val="1,8 мм"/>
        </w:smartTagPr>
        <w:r w:rsidRPr="004F3B27">
          <w:rPr>
            <w:sz w:val="28"/>
            <w:szCs w:val="28"/>
          </w:rPr>
          <w:t>1,8 мм</w:t>
        </w:r>
      </w:smartTag>
      <w:r w:rsidRPr="004F3B27">
        <w:rPr>
          <w:sz w:val="28"/>
          <w:szCs w:val="28"/>
        </w:rPr>
        <w:t xml:space="preserve"> после 50 лет эксплуатации.</w:t>
      </w:r>
    </w:p>
    <w:p w:rsidR="00744031" w:rsidRPr="004F3B27" w:rsidRDefault="00744031">
      <w:pPr>
        <w:autoSpaceDE w:val="0"/>
        <w:autoSpaceDN w:val="0"/>
        <w:adjustRightInd w:val="0"/>
        <w:ind w:firstLine="540"/>
        <w:jc w:val="both"/>
        <w:rPr>
          <w:sz w:val="28"/>
          <w:szCs w:val="28"/>
        </w:rPr>
      </w:pPr>
      <w:r w:rsidRPr="004F3B27">
        <w:rPr>
          <w:sz w:val="28"/>
          <w:szCs w:val="28"/>
        </w:rPr>
        <w:t>3.4.1.45. При проектировании магистральных водоводов предусматривать оборудование для защиты от гидроударов.</w:t>
      </w:r>
    </w:p>
    <w:p w:rsidR="00744031" w:rsidRPr="004F3B27" w:rsidRDefault="00744031">
      <w:pPr>
        <w:autoSpaceDE w:val="0"/>
        <w:autoSpaceDN w:val="0"/>
        <w:adjustRightInd w:val="0"/>
        <w:ind w:firstLine="540"/>
        <w:jc w:val="both"/>
        <w:rPr>
          <w:sz w:val="28"/>
          <w:szCs w:val="28"/>
        </w:rPr>
      </w:pPr>
      <w:r w:rsidRPr="004F3B27">
        <w:rPr>
          <w:sz w:val="28"/>
          <w:szCs w:val="28"/>
        </w:rPr>
        <w:t>3.4.1.46. На станциях водоподготовки проектирование вести с учетом современных технологий и оборудования по очистке и дизенфекции воды, обработке промывных вод фильтров и осадков водопроводных сооружений.</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станций водоподготовки предусматривать многоступенчатую очистку воды, нано-, микро-, ультрафильтрацию.</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color w:val="000000"/>
          <w:sz w:val="28"/>
          <w:szCs w:val="28"/>
        </w:rPr>
      </w:pPr>
      <w:r w:rsidRPr="004F3B27">
        <w:rPr>
          <w:color w:val="000000"/>
          <w:sz w:val="28"/>
          <w:szCs w:val="28"/>
        </w:rPr>
        <w:t>3.4.2. Канализация</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3.4.2.1. Канализацию объектов следует проектировать на основе гене</w:t>
      </w:r>
      <w:r w:rsidR="00AD1EEF">
        <w:rPr>
          <w:sz w:val="28"/>
          <w:szCs w:val="28"/>
        </w:rPr>
        <w:t>рального плана</w:t>
      </w:r>
      <w:r w:rsidR="00905A1D" w:rsidRPr="004F3B27">
        <w:rPr>
          <w:sz w:val="28"/>
          <w:szCs w:val="28"/>
        </w:rPr>
        <w:t xml:space="preserve"> </w:t>
      </w:r>
      <w:r w:rsidRPr="004F3B27">
        <w:rPr>
          <w:sz w:val="28"/>
          <w:szCs w:val="28"/>
        </w:rPr>
        <w:t>поселе</w:t>
      </w:r>
      <w:r w:rsidR="00AD1EEF">
        <w:rPr>
          <w:sz w:val="28"/>
          <w:szCs w:val="28"/>
        </w:rPr>
        <w:t>ния</w:t>
      </w:r>
      <w:r w:rsidRPr="004F3B27">
        <w:rPr>
          <w:sz w:val="28"/>
          <w:szCs w:val="28"/>
        </w:rPr>
        <w:t>, схем</w:t>
      </w:r>
      <w:r w:rsidR="00AD1EEF">
        <w:rPr>
          <w:sz w:val="28"/>
          <w:szCs w:val="28"/>
        </w:rPr>
        <w:t>ы</w:t>
      </w:r>
      <w:r w:rsidRPr="004F3B27">
        <w:rPr>
          <w:sz w:val="28"/>
          <w:szCs w:val="28"/>
        </w:rPr>
        <w:t xml:space="preserve"> комплексного использования и охраны вод, генеральных планов промышленных узлов.</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744031" w:rsidRPr="004F3B27" w:rsidRDefault="00744031">
      <w:pPr>
        <w:autoSpaceDE w:val="0"/>
        <w:autoSpaceDN w:val="0"/>
        <w:adjustRightInd w:val="0"/>
        <w:ind w:firstLine="540"/>
        <w:jc w:val="both"/>
        <w:rPr>
          <w:sz w:val="28"/>
          <w:szCs w:val="28"/>
        </w:rPr>
      </w:pPr>
      <w:r w:rsidRPr="004F3B27">
        <w:rPr>
          <w:sz w:val="28"/>
          <w:szCs w:val="28"/>
        </w:rPr>
        <w:t>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rsidR="00744031" w:rsidRPr="004F3B27" w:rsidRDefault="00744031">
      <w:pPr>
        <w:autoSpaceDE w:val="0"/>
        <w:autoSpaceDN w:val="0"/>
        <w:adjustRightInd w:val="0"/>
        <w:ind w:firstLine="540"/>
        <w:jc w:val="both"/>
        <w:rPr>
          <w:sz w:val="28"/>
          <w:szCs w:val="28"/>
        </w:rPr>
      </w:pPr>
      <w:r w:rsidRPr="004F3B27">
        <w:rPr>
          <w:sz w:val="28"/>
          <w:szCs w:val="28"/>
        </w:rP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3.4.2.2. Расчет систем канализации </w:t>
      </w:r>
      <w:r w:rsidR="006B0EE2">
        <w:rPr>
          <w:sz w:val="28"/>
          <w:szCs w:val="28"/>
        </w:rPr>
        <w:t>поселения</w:t>
      </w:r>
      <w:r w:rsidRPr="004F3B27">
        <w:rPr>
          <w:sz w:val="28"/>
          <w:szCs w:val="28"/>
        </w:rPr>
        <w:t>, их резервных территорий, а также размещение очистных сооружений следует производить в соответствии со СНиП 2.04.03-85 и СанПиН 2.2.1/2.1.1.1200-03.</w:t>
      </w:r>
    </w:p>
    <w:p w:rsidR="00744031" w:rsidRPr="004F3B27" w:rsidRDefault="00744031">
      <w:pPr>
        <w:autoSpaceDE w:val="0"/>
        <w:autoSpaceDN w:val="0"/>
        <w:adjustRightInd w:val="0"/>
        <w:ind w:firstLine="540"/>
        <w:jc w:val="both"/>
        <w:rPr>
          <w:sz w:val="28"/>
          <w:szCs w:val="28"/>
        </w:rPr>
      </w:pPr>
      <w:r w:rsidRPr="004F3B27">
        <w:rPr>
          <w:sz w:val="28"/>
          <w:szCs w:val="28"/>
        </w:rPr>
        <w:t>3.4.2.3. Удельное среднесуточное водоотведение бытовых сточных вод следует принимать равным удельному среднесуточному водопотреблению (подпунктами 3.4.1.3 и 3.4.1.4 настоящего раздела) без учета расхода воды на полив территорий и зеленых насаждений.</w:t>
      </w:r>
    </w:p>
    <w:p w:rsidR="00744031" w:rsidRPr="004F3B27" w:rsidRDefault="00744031">
      <w:pPr>
        <w:autoSpaceDE w:val="0"/>
        <w:autoSpaceDN w:val="0"/>
        <w:adjustRightInd w:val="0"/>
        <w:ind w:firstLine="540"/>
        <w:jc w:val="both"/>
        <w:rPr>
          <w:sz w:val="28"/>
          <w:szCs w:val="28"/>
        </w:rPr>
      </w:pPr>
      <w:r w:rsidRPr="004F3B27">
        <w:rPr>
          <w:sz w:val="28"/>
          <w:szCs w:val="28"/>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744031" w:rsidRPr="004F3B27" w:rsidRDefault="00744031">
      <w:pPr>
        <w:autoSpaceDE w:val="0"/>
        <w:autoSpaceDN w:val="0"/>
        <w:adjustRightInd w:val="0"/>
        <w:ind w:firstLine="540"/>
        <w:jc w:val="both"/>
        <w:rPr>
          <w:sz w:val="28"/>
          <w:szCs w:val="28"/>
        </w:rPr>
      </w:pPr>
      <w:r w:rsidRPr="004F3B27">
        <w:rPr>
          <w:sz w:val="28"/>
          <w:szCs w:val="28"/>
        </w:rPr>
        <w:t>Удельное водоотведение в неканализованных районах</w:t>
      </w:r>
      <w:r w:rsidR="006B0EE2">
        <w:rPr>
          <w:sz w:val="28"/>
          <w:szCs w:val="28"/>
        </w:rPr>
        <w:t xml:space="preserve"> населенных пунктов</w:t>
      </w:r>
      <w:r w:rsidRPr="004F3B27">
        <w:rPr>
          <w:sz w:val="28"/>
          <w:szCs w:val="28"/>
        </w:rPr>
        <w:t xml:space="preserve"> следует принимать из расчета 25 л/сут. на одного жителя.</w:t>
      </w:r>
    </w:p>
    <w:p w:rsidR="00744031" w:rsidRPr="004F3B27" w:rsidRDefault="00744031">
      <w:pPr>
        <w:autoSpaceDE w:val="0"/>
        <w:autoSpaceDN w:val="0"/>
        <w:adjustRightInd w:val="0"/>
        <w:ind w:firstLine="540"/>
        <w:jc w:val="both"/>
        <w:rPr>
          <w:sz w:val="28"/>
          <w:szCs w:val="28"/>
        </w:rPr>
      </w:pPr>
      <w:r w:rsidRPr="004F3B27">
        <w:rPr>
          <w:sz w:val="28"/>
          <w:szCs w:val="28"/>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744031" w:rsidRPr="004F3B27" w:rsidRDefault="00744031">
      <w:pPr>
        <w:autoSpaceDE w:val="0"/>
        <w:autoSpaceDN w:val="0"/>
        <w:adjustRightInd w:val="0"/>
        <w:ind w:firstLine="540"/>
        <w:jc w:val="both"/>
        <w:rPr>
          <w:sz w:val="28"/>
          <w:szCs w:val="28"/>
        </w:rPr>
      </w:pPr>
      <w:r w:rsidRPr="004F3B27">
        <w:rPr>
          <w:sz w:val="28"/>
          <w:szCs w:val="28"/>
        </w:rPr>
        <w:t>3.4.2.4. Канализование населенных пунктов следует предусматривать по системам: раздельной - полной или неполной, полураздельной, а также комбинированной.</w:t>
      </w:r>
    </w:p>
    <w:p w:rsidR="00744031" w:rsidRPr="004F3B27" w:rsidRDefault="00744031">
      <w:pPr>
        <w:autoSpaceDE w:val="0"/>
        <w:autoSpaceDN w:val="0"/>
        <w:adjustRightInd w:val="0"/>
        <w:ind w:firstLine="540"/>
        <w:jc w:val="both"/>
        <w:rPr>
          <w:sz w:val="28"/>
          <w:szCs w:val="28"/>
        </w:rPr>
      </w:pPr>
      <w:r w:rsidRPr="004F3B27">
        <w:rPr>
          <w:sz w:val="28"/>
          <w:szCs w:val="28"/>
        </w:rP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rsidR="00744031" w:rsidRPr="004F3B27" w:rsidRDefault="00744031">
      <w:pPr>
        <w:autoSpaceDE w:val="0"/>
        <w:autoSpaceDN w:val="0"/>
        <w:adjustRightInd w:val="0"/>
        <w:ind w:firstLine="540"/>
        <w:jc w:val="both"/>
        <w:rPr>
          <w:sz w:val="28"/>
          <w:szCs w:val="28"/>
        </w:rPr>
      </w:pPr>
      <w:r w:rsidRPr="004F3B27">
        <w:rPr>
          <w:sz w:val="28"/>
          <w:szCs w:val="28"/>
        </w:rP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744031" w:rsidRPr="004F3B27" w:rsidRDefault="00744031">
      <w:pPr>
        <w:autoSpaceDE w:val="0"/>
        <w:autoSpaceDN w:val="0"/>
        <w:adjustRightInd w:val="0"/>
        <w:ind w:firstLine="540"/>
        <w:jc w:val="both"/>
        <w:rPr>
          <w:sz w:val="28"/>
          <w:szCs w:val="28"/>
        </w:rPr>
      </w:pPr>
      <w:r w:rsidRPr="004F3B27">
        <w:rPr>
          <w:sz w:val="28"/>
          <w:szCs w:val="28"/>
        </w:rPr>
        <w:t>3.4.2.5. Канализацию населенных пунктов до 5000 человек следует предусматривать по неполной раздельной системе.</w:t>
      </w:r>
    </w:p>
    <w:p w:rsidR="00744031" w:rsidRPr="004F3B27" w:rsidRDefault="00744031">
      <w:pPr>
        <w:autoSpaceDE w:val="0"/>
        <w:autoSpaceDN w:val="0"/>
        <w:adjustRightInd w:val="0"/>
        <w:ind w:firstLine="540"/>
        <w:jc w:val="both"/>
        <w:rPr>
          <w:sz w:val="28"/>
          <w:szCs w:val="28"/>
        </w:rPr>
      </w:pPr>
      <w:r w:rsidRPr="004F3B27">
        <w:rPr>
          <w:sz w:val="28"/>
          <w:szCs w:val="28"/>
        </w:rP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744031" w:rsidRPr="004F3B27" w:rsidRDefault="00744031">
      <w:pPr>
        <w:autoSpaceDE w:val="0"/>
        <w:autoSpaceDN w:val="0"/>
        <w:adjustRightInd w:val="0"/>
        <w:ind w:firstLine="540"/>
        <w:jc w:val="both"/>
        <w:rPr>
          <w:sz w:val="28"/>
          <w:szCs w:val="28"/>
        </w:rPr>
      </w:pPr>
      <w:r w:rsidRPr="004F3B27">
        <w:rPr>
          <w:sz w:val="28"/>
          <w:szCs w:val="28"/>
        </w:rPr>
        <w:t>3.4.2.6.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p w:rsidR="00744031" w:rsidRPr="004F3B27" w:rsidRDefault="00744031">
      <w:pPr>
        <w:autoSpaceDE w:val="0"/>
        <w:autoSpaceDN w:val="0"/>
        <w:adjustRightInd w:val="0"/>
        <w:ind w:firstLine="540"/>
        <w:jc w:val="both"/>
        <w:rPr>
          <w:sz w:val="28"/>
          <w:szCs w:val="28"/>
        </w:rPr>
      </w:pPr>
      <w:r w:rsidRPr="004F3B27">
        <w:rPr>
          <w:sz w:val="28"/>
          <w:szCs w:val="28"/>
        </w:rPr>
        <w:t>Устройство централизованных схем раздельно для жилой и производственной зон допускается при технико-экономическом обосновании.</w:t>
      </w:r>
    </w:p>
    <w:p w:rsidR="00744031" w:rsidRPr="004F3B27" w:rsidRDefault="00744031">
      <w:pPr>
        <w:autoSpaceDE w:val="0"/>
        <w:autoSpaceDN w:val="0"/>
        <w:adjustRightInd w:val="0"/>
        <w:ind w:firstLine="540"/>
        <w:jc w:val="both"/>
        <w:rPr>
          <w:sz w:val="28"/>
          <w:szCs w:val="28"/>
        </w:rPr>
      </w:pPr>
      <w:r w:rsidRPr="004F3B27">
        <w:rPr>
          <w:sz w:val="28"/>
          <w:szCs w:val="28"/>
        </w:rPr>
        <w:t>3.4.2.7. Децентрализованные схемы канализации допускается предусматривать:</w:t>
      </w:r>
    </w:p>
    <w:p w:rsidR="00744031" w:rsidRPr="004F3B27" w:rsidRDefault="00744031">
      <w:pPr>
        <w:autoSpaceDE w:val="0"/>
        <w:autoSpaceDN w:val="0"/>
        <w:adjustRightInd w:val="0"/>
        <w:ind w:firstLine="540"/>
        <w:jc w:val="both"/>
        <w:rPr>
          <w:sz w:val="28"/>
          <w:szCs w:val="28"/>
        </w:rPr>
      </w:pPr>
      <w:r w:rsidRPr="004F3B27">
        <w:rPr>
          <w:sz w:val="28"/>
          <w:szCs w:val="28"/>
        </w:rPr>
        <w:t>при отсутствии опасности загрязнения используемых для водоснабжения водоносных горизонтов;</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w:t>
      </w:r>
      <w:r w:rsidRPr="004F3B27">
        <w:rPr>
          <w:sz w:val="28"/>
          <w:szCs w:val="28"/>
        </w:rPr>
        <w:lastRenderedPageBreak/>
        <w:t xml:space="preserve">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w:t>
      </w:r>
      <w:smartTag w:uri="urn:schemas-microsoft-com:office:smarttags" w:element="metricconverter">
        <w:smartTagPr>
          <w:attr w:name="ProductID" w:val="500 м"/>
        </w:smartTagPr>
        <w:r w:rsidRPr="004F3B27">
          <w:rPr>
            <w:sz w:val="28"/>
            <w:szCs w:val="28"/>
          </w:rPr>
          <w:t>500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при необходимости канализования групп или отдельных зданий.</w:t>
      </w:r>
    </w:p>
    <w:p w:rsidR="00744031" w:rsidRPr="004F3B27" w:rsidRDefault="00744031">
      <w:pPr>
        <w:autoSpaceDE w:val="0"/>
        <w:autoSpaceDN w:val="0"/>
        <w:adjustRightInd w:val="0"/>
        <w:ind w:firstLine="540"/>
        <w:jc w:val="both"/>
        <w:rPr>
          <w:sz w:val="28"/>
          <w:szCs w:val="28"/>
        </w:rPr>
      </w:pPr>
      <w:r w:rsidRPr="004F3B27">
        <w:rPr>
          <w:sz w:val="28"/>
          <w:szCs w:val="28"/>
        </w:rPr>
        <w:t>3.4.2.8. Канализование промышленных предприятий следует предусматривать по полной раздельной системе.</w:t>
      </w:r>
    </w:p>
    <w:p w:rsidR="00744031" w:rsidRPr="004F3B27" w:rsidRDefault="00744031">
      <w:pPr>
        <w:autoSpaceDE w:val="0"/>
        <w:autoSpaceDN w:val="0"/>
        <w:adjustRightInd w:val="0"/>
        <w:ind w:firstLine="540"/>
        <w:jc w:val="both"/>
        <w:rPr>
          <w:sz w:val="28"/>
          <w:szCs w:val="28"/>
        </w:rPr>
      </w:pPr>
      <w:r w:rsidRPr="004F3B27">
        <w:rPr>
          <w:sz w:val="28"/>
          <w:szCs w:val="28"/>
        </w:rP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744031" w:rsidRPr="004F3B27" w:rsidRDefault="00744031">
      <w:pPr>
        <w:autoSpaceDE w:val="0"/>
        <w:autoSpaceDN w:val="0"/>
        <w:adjustRightInd w:val="0"/>
        <w:ind w:firstLine="540"/>
        <w:jc w:val="both"/>
        <w:rPr>
          <w:sz w:val="28"/>
          <w:szCs w:val="28"/>
        </w:rPr>
      </w:pPr>
      <w:r w:rsidRPr="004F3B27">
        <w:rPr>
          <w:sz w:val="28"/>
          <w:szCs w:val="28"/>
        </w:rPr>
        <w:t>3.4.2.9. Наименьшие уклоны трубопроводов для всех систем канализации следует принимать в процентах:</w:t>
      </w:r>
    </w:p>
    <w:p w:rsidR="00744031" w:rsidRPr="004F3B27" w:rsidRDefault="00744031">
      <w:pPr>
        <w:autoSpaceDE w:val="0"/>
        <w:autoSpaceDN w:val="0"/>
        <w:adjustRightInd w:val="0"/>
        <w:ind w:firstLine="540"/>
        <w:jc w:val="both"/>
        <w:rPr>
          <w:sz w:val="28"/>
          <w:szCs w:val="28"/>
        </w:rPr>
      </w:pPr>
      <w:r w:rsidRPr="004F3B27">
        <w:rPr>
          <w:sz w:val="28"/>
          <w:szCs w:val="28"/>
        </w:rPr>
        <w:t xml:space="preserve">0,008 - для труб диаметром </w:t>
      </w:r>
      <w:smartTag w:uri="urn:schemas-microsoft-com:office:smarttags" w:element="metricconverter">
        <w:smartTagPr>
          <w:attr w:name="ProductID" w:val="150 мм"/>
        </w:smartTagPr>
        <w:r w:rsidRPr="004F3B27">
          <w:rPr>
            <w:sz w:val="28"/>
            <w:szCs w:val="28"/>
          </w:rPr>
          <w:t>150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0,007 - для труб диаметром </w:t>
      </w:r>
      <w:smartTag w:uri="urn:schemas-microsoft-com:office:smarttags" w:element="metricconverter">
        <w:smartTagPr>
          <w:attr w:name="ProductID" w:val="200 мм"/>
        </w:smartTagPr>
        <w:r w:rsidRPr="004F3B27">
          <w:rPr>
            <w:sz w:val="28"/>
            <w:szCs w:val="28"/>
          </w:rPr>
          <w:t>200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В зависимости от местных условий при соответствующем обосновании для отдельных участков сети допускается принимать уклоны в процентах:</w:t>
      </w:r>
    </w:p>
    <w:p w:rsidR="00744031" w:rsidRPr="004F3B27" w:rsidRDefault="00744031">
      <w:pPr>
        <w:autoSpaceDE w:val="0"/>
        <w:autoSpaceDN w:val="0"/>
        <w:adjustRightInd w:val="0"/>
        <w:ind w:firstLine="540"/>
        <w:jc w:val="both"/>
        <w:rPr>
          <w:sz w:val="28"/>
          <w:szCs w:val="28"/>
        </w:rPr>
      </w:pPr>
      <w:r w:rsidRPr="004F3B27">
        <w:rPr>
          <w:sz w:val="28"/>
          <w:szCs w:val="28"/>
        </w:rPr>
        <w:t xml:space="preserve">0,007 - для труб диаметром </w:t>
      </w:r>
      <w:smartTag w:uri="urn:schemas-microsoft-com:office:smarttags" w:element="metricconverter">
        <w:smartTagPr>
          <w:attr w:name="ProductID" w:val="150 мм"/>
        </w:smartTagPr>
        <w:r w:rsidRPr="004F3B27">
          <w:rPr>
            <w:sz w:val="28"/>
            <w:szCs w:val="28"/>
          </w:rPr>
          <w:t>150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0,005 - для труб диаметром </w:t>
      </w:r>
      <w:smartTag w:uri="urn:schemas-microsoft-com:office:smarttags" w:element="metricconverter">
        <w:smartTagPr>
          <w:attr w:name="ProductID" w:val="200 мм"/>
        </w:smartTagPr>
        <w:r w:rsidRPr="004F3B27">
          <w:rPr>
            <w:sz w:val="28"/>
            <w:szCs w:val="28"/>
          </w:rPr>
          <w:t>200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Уклон присоединения от дождеприемников следует принимать 0,02 процента.</w:t>
      </w:r>
    </w:p>
    <w:p w:rsidR="00744031" w:rsidRPr="004F3B27" w:rsidRDefault="00744031">
      <w:pPr>
        <w:autoSpaceDE w:val="0"/>
        <w:autoSpaceDN w:val="0"/>
        <w:adjustRightInd w:val="0"/>
        <w:ind w:firstLine="540"/>
        <w:jc w:val="both"/>
        <w:rPr>
          <w:sz w:val="28"/>
          <w:szCs w:val="28"/>
        </w:rPr>
      </w:pPr>
      <w:r w:rsidRPr="004F3B27">
        <w:rPr>
          <w:sz w:val="28"/>
          <w:szCs w:val="28"/>
        </w:rPr>
        <w:t xml:space="preserve">3.4.2.10. 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w:t>
      </w:r>
      <w:smartTag w:uri="urn:schemas-microsoft-com:office:smarttags" w:element="metricconverter">
        <w:smartTagPr>
          <w:attr w:name="ProductID" w:val="1000 м2"/>
        </w:smartTagPr>
        <w:r w:rsidRPr="004F3B27">
          <w:rPr>
            <w:sz w:val="28"/>
            <w:szCs w:val="28"/>
          </w:rPr>
          <w:t>1000 м2</w:t>
        </w:r>
      </w:smartTag>
      <w:r w:rsidRPr="004F3B27">
        <w:rPr>
          <w:sz w:val="28"/>
          <w:szCs w:val="28"/>
        </w:rPr>
        <w:t xml:space="preserve"> жилой застройки.</w:t>
      </w:r>
    </w:p>
    <w:p w:rsidR="00744031" w:rsidRPr="004F3B27" w:rsidRDefault="00744031">
      <w:pPr>
        <w:autoSpaceDE w:val="0"/>
        <w:autoSpaceDN w:val="0"/>
        <w:adjustRightInd w:val="0"/>
        <w:ind w:firstLine="540"/>
        <w:jc w:val="both"/>
        <w:rPr>
          <w:sz w:val="28"/>
          <w:szCs w:val="28"/>
        </w:rPr>
      </w:pPr>
      <w:r w:rsidRPr="004F3B27">
        <w:rPr>
          <w:sz w:val="28"/>
          <w:szCs w:val="28"/>
        </w:rPr>
        <w:t>3.4.2.11. На пересечении канализационных сетей с водоемами и водотоками следует предусматривать дюкеры не менее чем в две рабочие линии.</w:t>
      </w:r>
    </w:p>
    <w:p w:rsidR="00744031" w:rsidRPr="004F3B27" w:rsidRDefault="00744031">
      <w:pPr>
        <w:autoSpaceDE w:val="0"/>
        <w:autoSpaceDN w:val="0"/>
        <w:adjustRightInd w:val="0"/>
        <w:ind w:firstLine="540"/>
        <w:jc w:val="both"/>
        <w:rPr>
          <w:sz w:val="28"/>
          <w:szCs w:val="28"/>
        </w:rPr>
      </w:pPr>
      <w:r w:rsidRPr="004F3B27">
        <w:rPr>
          <w:sz w:val="28"/>
          <w:szCs w:val="28"/>
        </w:rPr>
        <w:t>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rsidR="00744031" w:rsidRPr="004F3B27" w:rsidRDefault="00744031">
      <w:pPr>
        <w:autoSpaceDE w:val="0"/>
        <w:autoSpaceDN w:val="0"/>
        <w:adjustRightInd w:val="0"/>
        <w:ind w:firstLine="540"/>
        <w:jc w:val="both"/>
        <w:rPr>
          <w:sz w:val="28"/>
          <w:szCs w:val="28"/>
        </w:rPr>
      </w:pPr>
      <w:r w:rsidRPr="004F3B27">
        <w:rPr>
          <w:sz w:val="28"/>
          <w:szCs w:val="28"/>
        </w:rPr>
        <w:t>При пересечении оврагов допускается предусматривать дюкеры в одну линию.</w:t>
      </w:r>
    </w:p>
    <w:p w:rsidR="00744031" w:rsidRPr="004F3B27" w:rsidRDefault="00744031">
      <w:pPr>
        <w:autoSpaceDE w:val="0"/>
        <w:autoSpaceDN w:val="0"/>
        <w:adjustRightInd w:val="0"/>
        <w:ind w:firstLine="540"/>
        <w:jc w:val="both"/>
        <w:rPr>
          <w:sz w:val="28"/>
          <w:szCs w:val="28"/>
        </w:rPr>
      </w:pPr>
      <w:r w:rsidRPr="004F3B27">
        <w:rPr>
          <w:sz w:val="28"/>
          <w:szCs w:val="28"/>
        </w:rPr>
        <w:t>3.4.2.12. Прием сточных вод от неканализованных районов следует осуществлять через сливные станции.</w:t>
      </w:r>
    </w:p>
    <w:p w:rsidR="00744031" w:rsidRPr="004F3B27" w:rsidRDefault="00744031">
      <w:pPr>
        <w:autoSpaceDE w:val="0"/>
        <w:autoSpaceDN w:val="0"/>
        <w:adjustRightInd w:val="0"/>
        <w:ind w:firstLine="540"/>
        <w:jc w:val="both"/>
        <w:rPr>
          <w:sz w:val="28"/>
          <w:szCs w:val="28"/>
        </w:rPr>
      </w:pPr>
      <w:r w:rsidRPr="004F3B27">
        <w:rPr>
          <w:sz w:val="28"/>
          <w:szCs w:val="28"/>
        </w:rPr>
        <w:t xml:space="preserve">Сливные станции следует проектировать вблизи канализационного коллектора диаметром не менее </w:t>
      </w:r>
      <w:smartTag w:uri="urn:schemas-microsoft-com:office:smarttags" w:element="metricconverter">
        <w:smartTagPr>
          <w:attr w:name="ProductID" w:val="400 мм"/>
        </w:smartTagPr>
        <w:r w:rsidRPr="004F3B27">
          <w:rPr>
            <w:sz w:val="28"/>
            <w:szCs w:val="28"/>
          </w:rPr>
          <w:t>400 мм</w:t>
        </w:r>
      </w:smartTag>
      <w:r w:rsidRPr="004F3B27">
        <w:rPr>
          <w:sz w:val="28"/>
          <w:szCs w:val="28"/>
        </w:rPr>
        <w:t>, при этом количество сточных вод, поступающих от сливной станции, не должно превышать 20 процентов общего расчетного расхода по коллектору.</w:t>
      </w:r>
    </w:p>
    <w:p w:rsidR="00744031" w:rsidRPr="004F3B27" w:rsidRDefault="00744031" w:rsidP="00905A1D">
      <w:pPr>
        <w:autoSpaceDE w:val="0"/>
        <w:autoSpaceDN w:val="0"/>
        <w:adjustRightInd w:val="0"/>
        <w:ind w:firstLine="540"/>
        <w:jc w:val="both"/>
        <w:rPr>
          <w:sz w:val="28"/>
          <w:szCs w:val="28"/>
        </w:rPr>
      </w:pPr>
      <w:r w:rsidRPr="004F3B27">
        <w:rPr>
          <w:sz w:val="28"/>
          <w:szCs w:val="28"/>
        </w:rPr>
        <w:t>3.4.2.13. Для отдельно стоящих неканализованных зданий при расходе сточных вод до 1 м3/сут. допускается применение гидроизолированных снаружи и изнутри выгребов с вывозом стоков на очистные сооружения.</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3.4.2.14. 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3 "Производственная территория" настоящих Нормативов и требованиями к устройству санитарно-защитных зон </w:t>
      </w:r>
      <w:r w:rsidR="00905A1D" w:rsidRPr="004F3B27">
        <w:rPr>
          <w:sz w:val="28"/>
          <w:szCs w:val="28"/>
        </w:rPr>
        <w:t>СанПиН 2.2.1/2.1.1.1200-03</w:t>
      </w:r>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w:t>
      </w:r>
      <w:smartTag w:uri="urn:schemas-microsoft-com:office:smarttags" w:element="metricconverter">
        <w:smartTagPr>
          <w:attr w:name="ProductID" w:val="0,5 м"/>
        </w:smartTagPr>
        <w:r w:rsidRPr="004F3B27">
          <w:rPr>
            <w:sz w:val="28"/>
            <w:szCs w:val="28"/>
          </w:rPr>
          <w:t>0,5 м</w:t>
        </w:r>
      </w:smartTag>
      <w:r w:rsidRPr="004F3B27">
        <w:rPr>
          <w:sz w:val="28"/>
          <w:szCs w:val="28"/>
        </w:rPr>
        <w:t xml:space="preserve"> выше максимального горизонта паводковых вод с обеспеченностью 3 процента с учетом ветрового нагона воды и высоты наката ветровой волны.</w:t>
      </w:r>
    </w:p>
    <w:p w:rsidR="00744031" w:rsidRPr="004F3B27" w:rsidRDefault="00744031">
      <w:pPr>
        <w:autoSpaceDE w:val="0"/>
        <w:autoSpaceDN w:val="0"/>
        <w:adjustRightInd w:val="0"/>
        <w:ind w:firstLine="540"/>
        <w:jc w:val="both"/>
        <w:rPr>
          <w:sz w:val="28"/>
          <w:szCs w:val="28"/>
        </w:rPr>
      </w:pPr>
      <w:r w:rsidRPr="004F3B27">
        <w:rPr>
          <w:sz w:val="28"/>
          <w:szCs w:val="28"/>
        </w:rPr>
        <w:t>3.4.2.15. Выбор, отвод и использование земель для магистральных канализационных коллекторов осуществляются в соответствии с требованиями СН 456-73.</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Размеры земельных участков для размещения колодцев канализационных коллекторов должны быть не более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x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камер переключения и запорной арматуры - не более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x </w:t>
      </w:r>
      <w:smartTag w:uri="urn:schemas-microsoft-com:office:smarttags" w:element="metricconverter">
        <w:smartTagPr>
          <w:attr w:name="ProductID" w:val="10 м"/>
        </w:smartTagPr>
        <w:r w:rsidRPr="004F3B27">
          <w:rPr>
            <w:sz w:val="28"/>
            <w:szCs w:val="28"/>
          </w:rPr>
          <w:t>10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3.4.2.16.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744031" w:rsidRPr="004F3B27" w:rsidRDefault="00744031">
      <w:pPr>
        <w:autoSpaceDE w:val="0"/>
        <w:autoSpaceDN w:val="0"/>
        <w:adjustRightInd w:val="0"/>
        <w:ind w:firstLine="540"/>
        <w:jc w:val="both"/>
        <w:rPr>
          <w:sz w:val="28"/>
          <w:szCs w:val="28"/>
        </w:rPr>
      </w:pPr>
      <w:r w:rsidRPr="004F3B27">
        <w:rPr>
          <w:sz w:val="28"/>
          <w:szCs w:val="28"/>
        </w:rPr>
        <w:t>Очистные сооружения производственной и дождевой канализации следует размещать на территории промышленных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3.4.2.17. Размеры земельных участков для очистных сооружений канализации должны быть не более указанных в таблице 31.</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31</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3510"/>
        <w:gridCol w:w="1485"/>
        <w:gridCol w:w="1215"/>
        <w:gridCol w:w="3429"/>
      </w:tblGrid>
      <w:tr w:rsidR="00744031" w:rsidTr="004F3B27">
        <w:trPr>
          <w:cantSplit/>
          <w:trHeight w:val="24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очистных сооружений   </w:t>
            </w:r>
            <w:r>
              <w:rPr>
                <w:rFonts w:ascii="Times New Roman" w:hAnsi="Times New Roman" w:cs="Times New Roman"/>
                <w:sz w:val="24"/>
                <w:szCs w:val="24"/>
              </w:rPr>
              <w:br/>
              <w:t>канализации, тыс. м3/сут.</w:t>
            </w:r>
          </w:p>
        </w:tc>
        <w:tc>
          <w:tcPr>
            <w:tcW w:w="612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земельного участка, га         </w:t>
            </w:r>
          </w:p>
        </w:tc>
      </w:tr>
      <w:tr w:rsidR="00744031" w:rsidTr="004F3B27">
        <w:trPr>
          <w:cantSplit/>
          <w:trHeight w:val="48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очистных </w:t>
            </w:r>
            <w:r>
              <w:rPr>
                <w:rFonts w:ascii="Times New Roman" w:hAnsi="Times New Roman" w:cs="Times New Roman"/>
                <w:sz w:val="24"/>
                <w:szCs w:val="24"/>
              </w:rPr>
              <w:br/>
              <w:t>сооружений</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иловых </w:t>
            </w:r>
            <w:r>
              <w:rPr>
                <w:rFonts w:ascii="Times New Roman" w:hAnsi="Times New Roman" w:cs="Times New Roman"/>
                <w:sz w:val="24"/>
                <w:szCs w:val="24"/>
              </w:rPr>
              <w:br/>
              <w:t>площадок</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биологических прудов    </w:t>
            </w:r>
            <w:r>
              <w:rPr>
                <w:rFonts w:ascii="Times New Roman" w:hAnsi="Times New Roman" w:cs="Times New Roman"/>
                <w:sz w:val="24"/>
                <w:szCs w:val="24"/>
              </w:rPr>
              <w:br/>
              <w:t xml:space="preserve">глубокой очистки сточных  </w:t>
            </w:r>
            <w:r>
              <w:rPr>
                <w:rFonts w:ascii="Times New Roman" w:hAnsi="Times New Roman" w:cs="Times New Roman"/>
                <w:sz w:val="24"/>
                <w:szCs w:val="24"/>
              </w:rPr>
              <w:br/>
              <w:t xml:space="preserve">вод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0,7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0,7 до 17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17 до 40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40 до 130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130 до 175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4F3B27">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175 до 280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342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Примечание. Размеры земельных участков очистных сооружений производительностью свыше 280 тыс. м3/сут. следует принимать по проектам, разработанным при согласовании с органами санитарно-эпидемиологического и экологического надзора.</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3.4.2.18. Санитарно-защитные зоны (далее - СЗЗ) для канализационных очистных сооружений следует принимать в соответствии с СанПиН 2.2.1/2.1.1.1200-03 по таблице 32.</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32</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962"/>
        <w:gridCol w:w="1134"/>
        <w:gridCol w:w="992"/>
        <w:gridCol w:w="992"/>
        <w:gridCol w:w="1559"/>
      </w:tblGrid>
      <w:tr w:rsidR="00744031" w:rsidTr="004F3B27">
        <w:trPr>
          <w:cantSplit/>
          <w:trHeight w:val="480"/>
        </w:trPr>
        <w:tc>
          <w:tcPr>
            <w:tcW w:w="4962"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Сооружение для очистки сточных вод   </w:t>
            </w:r>
          </w:p>
        </w:tc>
        <w:tc>
          <w:tcPr>
            <w:tcW w:w="4677"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в метрах при расчетной</w:t>
            </w:r>
            <w:r>
              <w:rPr>
                <w:rFonts w:ascii="Times New Roman" w:hAnsi="Times New Roman" w:cs="Times New Roman"/>
                <w:sz w:val="24"/>
                <w:szCs w:val="24"/>
              </w:rPr>
              <w:br/>
              <w:t xml:space="preserve">производительности очистных   </w:t>
            </w:r>
            <w:r>
              <w:rPr>
                <w:rFonts w:ascii="Times New Roman" w:hAnsi="Times New Roman" w:cs="Times New Roman"/>
                <w:sz w:val="24"/>
                <w:szCs w:val="24"/>
              </w:rPr>
              <w:br/>
              <w:t>сооружений (тыс. м</w:t>
            </w:r>
            <w:r w:rsidRPr="009A451D">
              <w:rPr>
                <w:rFonts w:ascii="Times New Roman" w:hAnsi="Times New Roman" w:cs="Times New Roman"/>
                <w:sz w:val="24"/>
                <w:szCs w:val="24"/>
                <w:vertAlign w:val="superscript"/>
              </w:rPr>
              <w:t>3</w:t>
            </w:r>
            <w:r>
              <w:rPr>
                <w:rFonts w:ascii="Times New Roman" w:hAnsi="Times New Roman" w:cs="Times New Roman"/>
                <w:sz w:val="24"/>
                <w:szCs w:val="24"/>
              </w:rPr>
              <w:t xml:space="preserve"> сут.)    </w:t>
            </w:r>
          </w:p>
        </w:tc>
      </w:tr>
      <w:tr w:rsidR="00744031" w:rsidTr="004F3B27">
        <w:trPr>
          <w:cantSplit/>
          <w:trHeight w:val="480"/>
        </w:trPr>
        <w:tc>
          <w:tcPr>
            <w:tcW w:w="4962"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w:t>
            </w:r>
            <w:r>
              <w:rPr>
                <w:rFonts w:ascii="Times New Roman" w:hAnsi="Times New Roman" w:cs="Times New Roman"/>
                <w:sz w:val="24"/>
                <w:szCs w:val="24"/>
              </w:rPr>
              <w:br/>
              <w:t xml:space="preserve">0,2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w:t>
            </w:r>
            <w:r>
              <w:rPr>
                <w:rFonts w:ascii="Times New Roman" w:hAnsi="Times New Roman" w:cs="Times New Roman"/>
                <w:sz w:val="24"/>
                <w:szCs w:val="24"/>
              </w:rPr>
              <w:br/>
              <w:t xml:space="preserve">0,2 до  </w:t>
            </w:r>
            <w:r>
              <w:rPr>
                <w:rFonts w:ascii="Times New Roman" w:hAnsi="Times New Roman" w:cs="Times New Roman"/>
                <w:sz w:val="24"/>
                <w:szCs w:val="24"/>
              </w:rPr>
              <w:br/>
              <w:t xml:space="preserve">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w:t>
            </w:r>
            <w:r>
              <w:rPr>
                <w:rFonts w:ascii="Times New Roman" w:hAnsi="Times New Roman" w:cs="Times New Roman"/>
                <w:sz w:val="24"/>
                <w:szCs w:val="24"/>
              </w:rPr>
              <w:br/>
              <w:t xml:space="preserve">5,0 до </w:t>
            </w:r>
            <w:r>
              <w:rPr>
                <w:rFonts w:ascii="Times New Roman" w:hAnsi="Times New Roman" w:cs="Times New Roman"/>
                <w:sz w:val="24"/>
                <w:szCs w:val="24"/>
              </w:rPr>
              <w:br/>
              <w:t xml:space="preserve">50,0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w:t>
            </w:r>
            <w:r>
              <w:rPr>
                <w:rFonts w:ascii="Times New Roman" w:hAnsi="Times New Roman" w:cs="Times New Roman"/>
                <w:sz w:val="24"/>
                <w:szCs w:val="24"/>
              </w:rPr>
              <w:br/>
              <w:t xml:space="preserve">50,0 до </w:t>
            </w:r>
            <w:r>
              <w:rPr>
                <w:rFonts w:ascii="Times New Roman" w:hAnsi="Times New Roman" w:cs="Times New Roman"/>
                <w:sz w:val="24"/>
                <w:szCs w:val="24"/>
              </w:rPr>
              <w:br/>
              <w:t xml:space="preserve">280   </w:t>
            </w:r>
          </w:p>
        </w:tc>
      </w:tr>
      <w:tr w:rsidR="00744031" w:rsidTr="004F3B27">
        <w:trPr>
          <w:cantSplit/>
          <w:trHeight w:val="36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Насосные станции и                     </w:t>
            </w:r>
            <w:r>
              <w:rPr>
                <w:rFonts w:ascii="Times New Roman" w:hAnsi="Times New Roman" w:cs="Times New Roman"/>
                <w:sz w:val="24"/>
                <w:szCs w:val="24"/>
              </w:rPr>
              <w:br/>
              <w:t xml:space="preserve">аварийно-регулирующие резервуары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4F3B27">
        <w:trPr>
          <w:cantSplit/>
          <w:trHeight w:val="60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Сооружения для механической и          </w:t>
            </w:r>
            <w:r>
              <w:rPr>
                <w:rFonts w:ascii="Times New Roman" w:hAnsi="Times New Roman" w:cs="Times New Roman"/>
                <w:sz w:val="24"/>
                <w:szCs w:val="24"/>
              </w:rPr>
              <w:br/>
              <w:t xml:space="preserve">биологической очистки с иловыми        </w:t>
            </w:r>
            <w:r>
              <w:rPr>
                <w:rFonts w:ascii="Times New Roman" w:hAnsi="Times New Roman" w:cs="Times New Roman"/>
                <w:sz w:val="24"/>
                <w:szCs w:val="24"/>
              </w:rPr>
              <w:br/>
              <w:t xml:space="preserve">площадками для сброженных осадков, а   </w:t>
            </w:r>
            <w:r>
              <w:rPr>
                <w:rFonts w:ascii="Times New Roman" w:hAnsi="Times New Roman" w:cs="Times New Roman"/>
                <w:sz w:val="24"/>
                <w:szCs w:val="24"/>
              </w:rPr>
              <w:br/>
              <w:t xml:space="preserve">также иловые площадки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r>
      <w:tr w:rsidR="00744031" w:rsidTr="004F3B27">
        <w:trPr>
          <w:cantSplit/>
          <w:trHeight w:val="60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Сооружения для механической и          </w:t>
            </w:r>
            <w:r>
              <w:rPr>
                <w:rFonts w:ascii="Times New Roman" w:hAnsi="Times New Roman" w:cs="Times New Roman"/>
                <w:sz w:val="24"/>
                <w:szCs w:val="24"/>
              </w:rPr>
              <w:br/>
              <w:t xml:space="preserve">биологической очистки с                </w:t>
            </w:r>
            <w:r>
              <w:rPr>
                <w:rFonts w:ascii="Times New Roman" w:hAnsi="Times New Roman" w:cs="Times New Roman"/>
                <w:sz w:val="24"/>
                <w:szCs w:val="24"/>
              </w:rPr>
              <w:br/>
              <w:t xml:space="preserve">термомеханической обработкой осадка в  </w:t>
            </w:r>
            <w:r>
              <w:rPr>
                <w:rFonts w:ascii="Times New Roman" w:hAnsi="Times New Roman" w:cs="Times New Roman"/>
                <w:sz w:val="24"/>
                <w:szCs w:val="24"/>
              </w:rPr>
              <w:br/>
              <w:t xml:space="preserve">закрытых помещениях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r>
      <w:tr w:rsidR="00744031" w:rsidTr="004F3B27">
        <w:trPr>
          <w:cantSplit/>
          <w:trHeight w:val="24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фильтрации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r>
      <w:tr w:rsidR="00744031" w:rsidTr="004F3B27">
        <w:trPr>
          <w:cantSplit/>
          <w:trHeight w:val="24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орошения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r>
      <w:tr w:rsidR="00744031" w:rsidTr="004F3B27">
        <w:trPr>
          <w:cantSplit/>
          <w:trHeight w:val="240"/>
        </w:trPr>
        <w:tc>
          <w:tcPr>
            <w:tcW w:w="49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Биологические пруды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bl>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СЗЗ канализационных очистных сооружений производительностью более 280 тыс. м3/сут.,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744031" w:rsidRPr="004F3B27" w:rsidRDefault="00744031">
      <w:pPr>
        <w:autoSpaceDE w:val="0"/>
        <w:autoSpaceDN w:val="0"/>
        <w:adjustRightInd w:val="0"/>
        <w:ind w:firstLine="540"/>
        <w:jc w:val="both"/>
        <w:rPr>
          <w:sz w:val="28"/>
          <w:szCs w:val="28"/>
        </w:rPr>
      </w:pPr>
      <w:r w:rsidRPr="004F3B27">
        <w:rPr>
          <w:sz w:val="28"/>
          <w:szCs w:val="28"/>
        </w:rPr>
        <w:t>2. При отсутствии иловых площадок на территории очистных сооружений производительностью свыше 0,2 тыс. м3/сут. размер зоны следует сокращать на 30 процентов.</w:t>
      </w:r>
    </w:p>
    <w:p w:rsidR="00744031" w:rsidRPr="004F3B27" w:rsidRDefault="00744031">
      <w:pPr>
        <w:autoSpaceDE w:val="0"/>
        <w:autoSpaceDN w:val="0"/>
        <w:adjustRightInd w:val="0"/>
        <w:ind w:firstLine="540"/>
        <w:jc w:val="both"/>
        <w:rPr>
          <w:sz w:val="28"/>
          <w:szCs w:val="28"/>
        </w:rPr>
      </w:pPr>
      <w:r w:rsidRPr="004F3B27">
        <w:rPr>
          <w:sz w:val="28"/>
          <w:szCs w:val="28"/>
        </w:rPr>
        <w:t xml:space="preserve">3. Для полей фильтрации площадью до </w:t>
      </w:r>
      <w:smartTag w:uri="urn:schemas-microsoft-com:office:smarttags" w:element="metricconverter">
        <w:smartTagPr>
          <w:attr w:name="ProductID" w:val="0,5 га"/>
        </w:smartTagPr>
        <w:r w:rsidRPr="004F3B27">
          <w:rPr>
            <w:sz w:val="28"/>
            <w:szCs w:val="28"/>
          </w:rPr>
          <w:t>0,5 га</w:t>
        </w:r>
      </w:smartTag>
      <w:r w:rsidRPr="004F3B27">
        <w:rPr>
          <w:sz w:val="28"/>
          <w:szCs w:val="28"/>
        </w:rPr>
        <w:t xml:space="preserve">, для полей орошения коммунального типа площадью до </w:t>
      </w:r>
      <w:smartTag w:uri="urn:schemas-microsoft-com:office:smarttags" w:element="metricconverter">
        <w:smartTagPr>
          <w:attr w:name="ProductID" w:val="1,0 га"/>
        </w:smartTagPr>
        <w:r w:rsidRPr="004F3B27">
          <w:rPr>
            <w:sz w:val="28"/>
            <w:szCs w:val="28"/>
          </w:rPr>
          <w:t>1,0 га</w:t>
        </w:r>
      </w:smartTag>
      <w:r w:rsidRPr="004F3B27">
        <w:rPr>
          <w:sz w:val="28"/>
          <w:szCs w:val="28"/>
        </w:rPr>
        <w:t xml:space="preserve">, для сооружений механической и биологической очистки сточных вод производительностью до 50 м3/сут. СЗЗ следует принимать размером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4. Для полей подземной фильтрации пропускной способностью до 15 м3/сут. СЗЗ следует принимать размером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5. СЗЗ от фильтрующих траншей и песчано-гравийных фильтров следует принимать </w:t>
      </w:r>
      <w:smartTag w:uri="urn:schemas-microsoft-com:office:smarttags" w:element="metricconverter">
        <w:smartTagPr>
          <w:attr w:name="ProductID" w:val="25 м"/>
        </w:smartTagPr>
        <w:r w:rsidRPr="004F3B27">
          <w:rPr>
            <w:sz w:val="28"/>
            <w:szCs w:val="28"/>
          </w:rPr>
          <w:t>25 м</w:t>
        </w:r>
      </w:smartTag>
      <w:r w:rsidRPr="004F3B27">
        <w:rPr>
          <w:sz w:val="28"/>
          <w:szCs w:val="28"/>
        </w:rPr>
        <w:t xml:space="preserve">, от септиков - </w:t>
      </w:r>
      <w:smartTag w:uri="urn:schemas-microsoft-com:office:smarttags" w:element="metricconverter">
        <w:smartTagPr>
          <w:attr w:name="ProductID" w:val="5 м"/>
        </w:smartTagPr>
        <w:r w:rsidRPr="004F3B27">
          <w:rPr>
            <w:sz w:val="28"/>
            <w:szCs w:val="28"/>
          </w:rPr>
          <w:t>5 м</w:t>
        </w:r>
      </w:smartTag>
      <w:r w:rsidRPr="004F3B27">
        <w:rPr>
          <w:sz w:val="28"/>
          <w:szCs w:val="28"/>
        </w:rPr>
        <w:t xml:space="preserve">, от фильтрующих колодцев - </w:t>
      </w:r>
      <w:smartTag w:uri="urn:schemas-microsoft-com:office:smarttags" w:element="metricconverter">
        <w:smartTagPr>
          <w:attr w:name="ProductID" w:val="8 м"/>
        </w:smartTagPr>
        <w:r w:rsidRPr="004F3B27">
          <w:rPr>
            <w:sz w:val="28"/>
            <w:szCs w:val="28"/>
          </w:rPr>
          <w:t>8 м</w:t>
        </w:r>
      </w:smartTag>
      <w:r w:rsidRPr="004F3B27">
        <w:rPr>
          <w:sz w:val="28"/>
          <w:szCs w:val="28"/>
        </w:rPr>
        <w:t xml:space="preserve">, от аэрационных установок на полное окисление с аэробной стабилизацией ила при производительности до 700 м3/сут. -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6.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закрытого типа -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7. СЗЗ, указанные в таблице 32 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rsidR="00744031" w:rsidRPr="004F3B27" w:rsidRDefault="00744031">
      <w:pPr>
        <w:autoSpaceDE w:val="0"/>
        <w:autoSpaceDN w:val="0"/>
        <w:adjustRightInd w:val="0"/>
        <w:ind w:firstLine="540"/>
        <w:jc w:val="both"/>
        <w:rPr>
          <w:sz w:val="28"/>
          <w:szCs w:val="28"/>
        </w:rPr>
      </w:pPr>
      <w:r w:rsidRPr="004F3B27">
        <w:rPr>
          <w:sz w:val="28"/>
          <w:szCs w:val="28"/>
        </w:rPr>
        <w:t>3.4.2.19.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3.4.2.20. Кроме того, устанавливаются санитарно-защитные зоны:</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сливных станций - в </w:t>
      </w:r>
      <w:smartTag w:uri="urn:schemas-microsoft-com:office:smarttags" w:element="metricconverter">
        <w:smartTagPr>
          <w:attr w:name="ProductID" w:val="300 м"/>
        </w:smartTagPr>
        <w:r w:rsidRPr="004F3B27">
          <w:rPr>
            <w:sz w:val="28"/>
            <w:szCs w:val="28"/>
          </w:rPr>
          <w:t>300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от шламонакопителей - в зависимости от состава и свойств шлама по согласованию с органами санитарно-эпидемиологического надзора;</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снеготаялок и снегосплавных пунктов до жилой территории - не менее чем в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3.4.2.21.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p>
    <w:p w:rsidR="00744031" w:rsidRPr="004F3B27" w:rsidRDefault="00744031">
      <w:pPr>
        <w:autoSpaceDE w:val="0"/>
        <w:autoSpaceDN w:val="0"/>
        <w:adjustRightInd w:val="0"/>
        <w:ind w:firstLine="540"/>
        <w:jc w:val="both"/>
        <w:rPr>
          <w:sz w:val="28"/>
          <w:szCs w:val="28"/>
        </w:rPr>
      </w:pPr>
      <w:r w:rsidRPr="004F3B27">
        <w:rPr>
          <w:sz w:val="28"/>
          <w:szCs w:val="28"/>
        </w:rPr>
        <w:t>3.4.2.22.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p w:rsidR="00744031" w:rsidRPr="004F3B27" w:rsidRDefault="00744031">
      <w:pPr>
        <w:autoSpaceDE w:val="0"/>
        <w:autoSpaceDN w:val="0"/>
        <w:adjustRightInd w:val="0"/>
        <w:ind w:firstLine="540"/>
        <w:jc w:val="both"/>
        <w:rPr>
          <w:sz w:val="28"/>
          <w:szCs w:val="28"/>
        </w:rPr>
      </w:pPr>
      <w:r w:rsidRPr="004F3B27">
        <w:rPr>
          <w:sz w:val="28"/>
          <w:szCs w:val="28"/>
        </w:rP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744031" w:rsidRPr="004F3B27" w:rsidRDefault="00744031">
      <w:pPr>
        <w:autoSpaceDE w:val="0"/>
        <w:autoSpaceDN w:val="0"/>
        <w:adjustRightInd w:val="0"/>
        <w:ind w:firstLine="540"/>
        <w:jc w:val="both"/>
        <w:rPr>
          <w:sz w:val="28"/>
          <w:szCs w:val="28"/>
        </w:rPr>
      </w:pPr>
      <w:r w:rsidRPr="004F3B27">
        <w:rPr>
          <w:sz w:val="28"/>
          <w:szCs w:val="28"/>
        </w:rPr>
        <w:t>3.4.2.23.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rsidR="00744031" w:rsidRPr="004F3B27" w:rsidRDefault="00744031">
      <w:pPr>
        <w:autoSpaceDE w:val="0"/>
        <w:autoSpaceDN w:val="0"/>
        <w:adjustRightInd w:val="0"/>
        <w:ind w:firstLine="540"/>
        <w:jc w:val="both"/>
        <w:rPr>
          <w:sz w:val="28"/>
          <w:szCs w:val="28"/>
        </w:rPr>
      </w:pPr>
      <w:r w:rsidRPr="004F3B27">
        <w:rPr>
          <w:sz w:val="28"/>
          <w:szCs w:val="28"/>
        </w:rPr>
        <w:t>3.4.2.24.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p w:rsidR="00744031" w:rsidRPr="004F3B27" w:rsidRDefault="00744031">
      <w:pPr>
        <w:autoSpaceDE w:val="0"/>
        <w:autoSpaceDN w:val="0"/>
        <w:adjustRightInd w:val="0"/>
        <w:ind w:firstLine="540"/>
        <w:jc w:val="both"/>
        <w:rPr>
          <w:sz w:val="28"/>
          <w:szCs w:val="28"/>
        </w:rPr>
      </w:pPr>
      <w:r w:rsidRPr="004F3B27">
        <w:rPr>
          <w:sz w:val="28"/>
          <w:szCs w:val="28"/>
        </w:rPr>
        <w:t>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744031" w:rsidRPr="004F3B27" w:rsidRDefault="00744031">
      <w:pPr>
        <w:autoSpaceDE w:val="0"/>
        <w:autoSpaceDN w:val="0"/>
        <w:adjustRightInd w:val="0"/>
        <w:ind w:firstLine="540"/>
        <w:jc w:val="both"/>
        <w:rPr>
          <w:sz w:val="28"/>
          <w:szCs w:val="28"/>
        </w:rPr>
      </w:pPr>
      <w:r w:rsidRPr="004F3B27">
        <w:rPr>
          <w:sz w:val="28"/>
          <w:szCs w:val="28"/>
        </w:rPr>
        <w:t>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p>
    <w:p w:rsidR="00905A1D" w:rsidRDefault="00905A1D">
      <w:pPr>
        <w:autoSpaceDE w:val="0"/>
        <w:autoSpaceDN w:val="0"/>
        <w:adjustRightInd w:val="0"/>
        <w:jc w:val="center"/>
      </w:pPr>
    </w:p>
    <w:p w:rsidR="00744031" w:rsidRPr="004F3B27" w:rsidRDefault="00744031">
      <w:pPr>
        <w:autoSpaceDE w:val="0"/>
        <w:autoSpaceDN w:val="0"/>
        <w:adjustRightInd w:val="0"/>
        <w:jc w:val="center"/>
        <w:outlineLvl w:val="4"/>
        <w:rPr>
          <w:sz w:val="28"/>
          <w:szCs w:val="28"/>
        </w:rPr>
      </w:pPr>
      <w:r w:rsidRPr="004F3B27">
        <w:rPr>
          <w:sz w:val="28"/>
          <w:szCs w:val="28"/>
        </w:rPr>
        <w:t>Дождевая канализация</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3.4.2.25. Отвод поверхностных вод должен осуществляться в соответствии с требованиями СанПиН 2.1.5.980-00.</w:t>
      </w:r>
    </w:p>
    <w:p w:rsidR="00744031" w:rsidRPr="004F3B27" w:rsidRDefault="00744031">
      <w:pPr>
        <w:autoSpaceDE w:val="0"/>
        <w:autoSpaceDN w:val="0"/>
        <w:adjustRightInd w:val="0"/>
        <w:ind w:firstLine="540"/>
        <w:jc w:val="both"/>
        <w:rPr>
          <w:sz w:val="28"/>
          <w:szCs w:val="28"/>
        </w:rPr>
      </w:pPr>
      <w:r w:rsidRPr="004F3B27">
        <w:rPr>
          <w:sz w:val="28"/>
          <w:szCs w:val="28"/>
        </w:rPr>
        <w:t>Выпуски в водные объекты следует размещать в местах с повышенной турбулентностью потока (сужениях, протоках, порогах и прочих).</w:t>
      </w:r>
    </w:p>
    <w:p w:rsidR="00744031" w:rsidRPr="004F3B27" w:rsidRDefault="00744031">
      <w:pPr>
        <w:autoSpaceDE w:val="0"/>
        <w:autoSpaceDN w:val="0"/>
        <w:adjustRightInd w:val="0"/>
        <w:ind w:firstLine="540"/>
        <w:jc w:val="both"/>
        <w:rPr>
          <w:sz w:val="28"/>
          <w:szCs w:val="28"/>
        </w:rPr>
      </w:pPr>
      <w:r w:rsidRPr="004F3B27">
        <w:rPr>
          <w:sz w:val="28"/>
          <w:szCs w:val="28"/>
        </w:rPr>
        <w:t>В водоемы, предназначенные для купания, возможен сброс поверхностных сточных вод при условии их глубокой очистки.</w:t>
      </w:r>
    </w:p>
    <w:p w:rsidR="00744031" w:rsidRPr="004F3B27" w:rsidRDefault="00744031">
      <w:pPr>
        <w:autoSpaceDE w:val="0"/>
        <w:autoSpaceDN w:val="0"/>
        <w:adjustRightInd w:val="0"/>
        <w:ind w:firstLine="540"/>
        <w:jc w:val="both"/>
        <w:rPr>
          <w:sz w:val="28"/>
          <w:szCs w:val="28"/>
        </w:rPr>
      </w:pPr>
      <w:r w:rsidRPr="004F3B27">
        <w:rPr>
          <w:sz w:val="28"/>
          <w:szCs w:val="28"/>
        </w:rPr>
        <w:t xml:space="preserve">3.4.2.26. 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w:t>
      </w:r>
      <w:r w:rsidR="006B0EE2">
        <w:rPr>
          <w:sz w:val="28"/>
          <w:szCs w:val="28"/>
        </w:rPr>
        <w:t>населенных пунктах</w:t>
      </w:r>
      <w:r w:rsidRPr="004F3B27">
        <w:rPr>
          <w:sz w:val="28"/>
          <w:szCs w:val="28"/>
        </w:rPr>
        <w:t>, а также на территории парков с устройством мостиков или труб на пересечении с улицами, дорогами, проездами и тротуарами.</w:t>
      </w:r>
    </w:p>
    <w:p w:rsidR="00744031" w:rsidRPr="004F3B27" w:rsidRDefault="00744031">
      <w:pPr>
        <w:autoSpaceDE w:val="0"/>
        <w:autoSpaceDN w:val="0"/>
        <w:adjustRightInd w:val="0"/>
        <w:ind w:firstLine="540"/>
        <w:jc w:val="both"/>
        <w:rPr>
          <w:sz w:val="28"/>
          <w:szCs w:val="28"/>
        </w:rPr>
      </w:pPr>
      <w:r w:rsidRPr="004F3B27">
        <w:rPr>
          <w:sz w:val="28"/>
          <w:szCs w:val="28"/>
        </w:rPr>
        <w:t>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rsidR="00744031" w:rsidRPr="004F3B27" w:rsidRDefault="00744031">
      <w:pPr>
        <w:autoSpaceDE w:val="0"/>
        <w:autoSpaceDN w:val="0"/>
        <w:adjustRightInd w:val="0"/>
        <w:ind w:firstLine="540"/>
        <w:jc w:val="both"/>
        <w:rPr>
          <w:sz w:val="28"/>
          <w:szCs w:val="28"/>
        </w:rPr>
      </w:pPr>
      <w:r w:rsidRPr="004F3B27">
        <w:rPr>
          <w:sz w:val="28"/>
          <w:szCs w:val="28"/>
        </w:rPr>
        <w:t>Открытая дождевая канализация состоит из лотков и канав с искусственной или естественной одеждой и выпусков упрощенных конструкций.</w:t>
      </w:r>
    </w:p>
    <w:p w:rsidR="00744031" w:rsidRPr="004F3B27" w:rsidRDefault="00744031">
      <w:pPr>
        <w:autoSpaceDE w:val="0"/>
        <w:autoSpaceDN w:val="0"/>
        <w:adjustRightInd w:val="0"/>
        <w:ind w:firstLine="540"/>
        <w:jc w:val="both"/>
        <w:rPr>
          <w:sz w:val="28"/>
          <w:szCs w:val="28"/>
        </w:rPr>
      </w:pPr>
      <w:r w:rsidRPr="004F3B27">
        <w:rPr>
          <w:sz w:val="28"/>
          <w:szCs w:val="28"/>
        </w:rPr>
        <w:t>3.4.2.27. В открытой дождевой сети наименьшие уклоны следует принимать в процентах:</w:t>
      </w:r>
    </w:p>
    <w:p w:rsidR="00744031" w:rsidRPr="004F3B27" w:rsidRDefault="00744031">
      <w:pPr>
        <w:autoSpaceDE w:val="0"/>
        <w:autoSpaceDN w:val="0"/>
        <w:adjustRightInd w:val="0"/>
        <w:ind w:firstLine="540"/>
        <w:jc w:val="both"/>
        <w:rPr>
          <w:sz w:val="28"/>
          <w:szCs w:val="28"/>
        </w:rPr>
      </w:pPr>
      <w:r w:rsidRPr="004F3B27">
        <w:rPr>
          <w:sz w:val="28"/>
          <w:szCs w:val="28"/>
        </w:rPr>
        <w:t>для лотков проезжей части:</w:t>
      </w:r>
    </w:p>
    <w:p w:rsidR="00744031" w:rsidRPr="004F3B27" w:rsidRDefault="00744031">
      <w:pPr>
        <w:autoSpaceDE w:val="0"/>
        <w:autoSpaceDN w:val="0"/>
        <w:adjustRightInd w:val="0"/>
        <w:ind w:firstLine="540"/>
        <w:jc w:val="both"/>
        <w:rPr>
          <w:sz w:val="28"/>
          <w:szCs w:val="28"/>
        </w:rPr>
      </w:pPr>
      <w:r w:rsidRPr="004F3B27">
        <w:rPr>
          <w:sz w:val="28"/>
          <w:szCs w:val="28"/>
        </w:rPr>
        <w:t>при асфальтобетонном покрытии - 0,003;</w:t>
      </w:r>
    </w:p>
    <w:p w:rsidR="00744031" w:rsidRPr="004F3B27" w:rsidRDefault="00744031">
      <w:pPr>
        <w:autoSpaceDE w:val="0"/>
        <w:autoSpaceDN w:val="0"/>
        <w:adjustRightInd w:val="0"/>
        <w:ind w:firstLine="540"/>
        <w:jc w:val="both"/>
        <w:rPr>
          <w:sz w:val="28"/>
          <w:szCs w:val="28"/>
        </w:rPr>
      </w:pPr>
      <w:r w:rsidRPr="004F3B27">
        <w:rPr>
          <w:sz w:val="28"/>
          <w:szCs w:val="28"/>
        </w:rPr>
        <w:t>при брусчатом или щебеночном покрытии - 0,004;</w:t>
      </w:r>
    </w:p>
    <w:p w:rsidR="00744031" w:rsidRPr="004F3B27" w:rsidRDefault="00744031">
      <w:pPr>
        <w:autoSpaceDE w:val="0"/>
        <w:autoSpaceDN w:val="0"/>
        <w:adjustRightInd w:val="0"/>
        <w:ind w:firstLine="540"/>
        <w:jc w:val="both"/>
        <w:rPr>
          <w:sz w:val="28"/>
          <w:szCs w:val="28"/>
        </w:rPr>
      </w:pPr>
      <w:r w:rsidRPr="004F3B27">
        <w:rPr>
          <w:sz w:val="28"/>
          <w:szCs w:val="28"/>
        </w:rPr>
        <w:t>при булыжной мостовой - 0,005;</w:t>
      </w:r>
    </w:p>
    <w:p w:rsidR="00744031" w:rsidRPr="004F3B27" w:rsidRDefault="00744031">
      <w:pPr>
        <w:autoSpaceDE w:val="0"/>
        <w:autoSpaceDN w:val="0"/>
        <w:adjustRightInd w:val="0"/>
        <w:ind w:firstLine="540"/>
        <w:jc w:val="both"/>
        <w:rPr>
          <w:sz w:val="28"/>
          <w:szCs w:val="28"/>
        </w:rPr>
      </w:pPr>
      <w:r w:rsidRPr="004F3B27">
        <w:rPr>
          <w:sz w:val="28"/>
          <w:szCs w:val="28"/>
        </w:rPr>
        <w:t>для отдельных лотков и кюветов - 0,005;</w:t>
      </w:r>
    </w:p>
    <w:p w:rsidR="00744031" w:rsidRPr="004F3B27" w:rsidRDefault="00744031">
      <w:pPr>
        <w:autoSpaceDE w:val="0"/>
        <w:autoSpaceDN w:val="0"/>
        <w:adjustRightInd w:val="0"/>
        <w:ind w:firstLine="540"/>
        <w:jc w:val="both"/>
        <w:rPr>
          <w:sz w:val="28"/>
          <w:szCs w:val="28"/>
        </w:rPr>
      </w:pPr>
      <w:r w:rsidRPr="004F3B27">
        <w:rPr>
          <w:sz w:val="28"/>
          <w:szCs w:val="28"/>
        </w:rPr>
        <w:t>для водоотводных канав - 0,003;</w:t>
      </w:r>
    </w:p>
    <w:p w:rsidR="00744031" w:rsidRPr="004F3B27" w:rsidRDefault="00744031">
      <w:pPr>
        <w:autoSpaceDE w:val="0"/>
        <w:autoSpaceDN w:val="0"/>
        <w:adjustRightInd w:val="0"/>
        <w:ind w:firstLine="540"/>
        <w:jc w:val="both"/>
        <w:rPr>
          <w:sz w:val="28"/>
          <w:szCs w:val="28"/>
        </w:rPr>
      </w:pPr>
      <w:r w:rsidRPr="004F3B27">
        <w:rPr>
          <w:sz w:val="28"/>
          <w:szCs w:val="28"/>
        </w:rPr>
        <w:t>присоединения от дождеприемников - 0,02.</w:t>
      </w:r>
    </w:p>
    <w:p w:rsidR="00744031" w:rsidRPr="004F3B27" w:rsidRDefault="00744031">
      <w:pPr>
        <w:autoSpaceDE w:val="0"/>
        <w:autoSpaceDN w:val="0"/>
        <w:adjustRightInd w:val="0"/>
        <w:ind w:firstLine="540"/>
        <w:jc w:val="both"/>
        <w:rPr>
          <w:sz w:val="28"/>
          <w:szCs w:val="28"/>
        </w:rPr>
      </w:pPr>
      <w:r w:rsidRPr="004F3B27">
        <w:rPr>
          <w:sz w:val="28"/>
          <w:szCs w:val="28"/>
        </w:rPr>
        <w:t>3.4.2.28. Дождеприемники следует предусматривать:</w:t>
      </w:r>
    </w:p>
    <w:p w:rsidR="00744031" w:rsidRPr="004F3B27" w:rsidRDefault="00744031">
      <w:pPr>
        <w:autoSpaceDE w:val="0"/>
        <w:autoSpaceDN w:val="0"/>
        <w:adjustRightInd w:val="0"/>
        <w:ind w:firstLine="540"/>
        <w:jc w:val="both"/>
        <w:rPr>
          <w:sz w:val="28"/>
          <w:szCs w:val="28"/>
        </w:rPr>
      </w:pPr>
      <w:r w:rsidRPr="004F3B27">
        <w:rPr>
          <w:sz w:val="28"/>
          <w:szCs w:val="28"/>
        </w:rPr>
        <w:t>на затяжных участках спусков (подъемов);</w:t>
      </w:r>
    </w:p>
    <w:p w:rsidR="00744031" w:rsidRPr="004F3B27" w:rsidRDefault="00744031">
      <w:pPr>
        <w:autoSpaceDE w:val="0"/>
        <w:autoSpaceDN w:val="0"/>
        <w:adjustRightInd w:val="0"/>
        <w:ind w:firstLine="540"/>
        <w:jc w:val="both"/>
        <w:rPr>
          <w:sz w:val="28"/>
          <w:szCs w:val="28"/>
        </w:rPr>
      </w:pPr>
      <w:r w:rsidRPr="004F3B27">
        <w:rPr>
          <w:sz w:val="28"/>
          <w:szCs w:val="28"/>
        </w:rPr>
        <w:t>на перекрестках и пешеходных переходах со стороны притока поверхностных вод;</w:t>
      </w:r>
    </w:p>
    <w:p w:rsidR="00744031" w:rsidRPr="004F3B27" w:rsidRDefault="00744031">
      <w:pPr>
        <w:autoSpaceDE w:val="0"/>
        <w:autoSpaceDN w:val="0"/>
        <w:adjustRightInd w:val="0"/>
        <w:ind w:firstLine="540"/>
        <w:jc w:val="both"/>
        <w:rPr>
          <w:sz w:val="28"/>
          <w:szCs w:val="28"/>
        </w:rPr>
      </w:pPr>
      <w:r w:rsidRPr="004F3B27">
        <w:rPr>
          <w:sz w:val="28"/>
          <w:szCs w:val="28"/>
        </w:rPr>
        <w:t>в пониженных местах в конце затяжных участков спусков;</w:t>
      </w:r>
    </w:p>
    <w:p w:rsidR="00744031" w:rsidRPr="004F3B27" w:rsidRDefault="00744031">
      <w:pPr>
        <w:autoSpaceDE w:val="0"/>
        <w:autoSpaceDN w:val="0"/>
        <w:adjustRightInd w:val="0"/>
        <w:ind w:firstLine="540"/>
        <w:jc w:val="both"/>
        <w:rPr>
          <w:sz w:val="28"/>
          <w:szCs w:val="28"/>
        </w:rPr>
      </w:pPr>
      <w:r w:rsidRPr="004F3B27">
        <w:rPr>
          <w:sz w:val="28"/>
          <w:szCs w:val="28"/>
        </w:rPr>
        <w:t>в пониженных местах при пилообразном профиле лотков улиц;</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в местах улиц, дворовых и парковых территорий, не имеющих стока поверхностных вод.</w:t>
      </w:r>
    </w:p>
    <w:p w:rsidR="00744031" w:rsidRPr="004F3B27" w:rsidRDefault="00744031">
      <w:pPr>
        <w:autoSpaceDE w:val="0"/>
        <w:autoSpaceDN w:val="0"/>
        <w:adjustRightInd w:val="0"/>
        <w:ind w:firstLine="540"/>
        <w:jc w:val="both"/>
        <w:rPr>
          <w:sz w:val="28"/>
          <w:szCs w:val="28"/>
        </w:rPr>
      </w:pPr>
      <w:r w:rsidRPr="004F3B27">
        <w:rPr>
          <w:sz w:val="28"/>
          <w:szCs w:val="28"/>
        </w:rPr>
        <w:t>3.4.2.29.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744031" w:rsidRPr="004F3B27" w:rsidRDefault="00744031">
      <w:pPr>
        <w:autoSpaceDE w:val="0"/>
        <w:autoSpaceDN w:val="0"/>
        <w:adjustRightInd w:val="0"/>
        <w:ind w:firstLine="540"/>
        <w:jc w:val="both"/>
        <w:rPr>
          <w:sz w:val="28"/>
          <w:szCs w:val="28"/>
        </w:rPr>
      </w:pPr>
      <w:r w:rsidRPr="004F3B27">
        <w:rPr>
          <w:sz w:val="28"/>
          <w:szCs w:val="28"/>
        </w:rPr>
        <w:t>3.4.2.30.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rsidR="00744031" w:rsidRPr="004F3B27" w:rsidRDefault="00744031">
      <w:pPr>
        <w:autoSpaceDE w:val="0"/>
        <w:autoSpaceDN w:val="0"/>
        <w:adjustRightInd w:val="0"/>
        <w:ind w:firstLine="540"/>
        <w:jc w:val="both"/>
        <w:rPr>
          <w:sz w:val="28"/>
          <w:szCs w:val="28"/>
        </w:rPr>
      </w:pPr>
      <w:r w:rsidRPr="004F3B27">
        <w:rPr>
          <w:sz w:val="28"/>
          <w:szCs w:val="28"/>
        </w:rPr>
        <w:t>3.4.2.31.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744031" w:rsidRPr="004F3B27" w:rsidRDefault="00744031">
      <w:pPr>
        <w:autoSpaceDE w:val="0"/>
        <w:autoSpaceDN w:val="0"/>
        <w:adjustRightInd w:val="0"/>
        <w:ind w:firstLine="540"/>
        <w:jc w:val="both"/>
        <w:rPr>
          <w:sz w:val="28"/>
          <w:szCs w:val="28"/>
        </w:rPr>
      </w:pPr>
      <w:r w:rsidRPr="004F3B27">
        <w:rPr>
          <w:sz w:val="28"/>
          <w:szCs w:val="28"/>
        </w:rP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744031" w:rsidRPr="004F3B27" w:rsidRDefault="00744031">
      <w:pPr>
        <w:autoSpaceDE w:val="0"/>
        <w:autoSpaceDN w:val="0"/>
        <w:adjustRightInd w:val="0"/>
        <w:ind w:firstLine="540"/>
        <w:jc w:val="both"/>
        <w:rPr>
          <w:sz w:val="28"/>
          <w:szCs w:val="28"/>
        </w:rPr>
      </w:pPr>
      <w:r w:rsidRPr="004F3B27">
        <w:rPr>
          <w:sz w:val="28"/>
          <w:szCs w:val="28"/>
        </w:rPr>
        <w:t xml:space="preserve">3.4.2.32. Поверхностные воды с селитебной территории водосборной площадью до </w:t>
      </w:r>
      <w:smartTag w:uri="urn:schemas-microsoft-com:office:smarttags" w:element="metricconverter">
        <w:smartTagPr>
          <w:attr w:name="ProductID" w:val="20 га"/>
        </w:smartTagPr>
        <w:r w:rsidRPr="004F3B27">
          <w:rPr>
            <w:sz w:val="28"/>
            <w:szCs w:val="28"/>
          </w:rPr>
          <w:t>20 га</w:t>
        </w:r>
      </w:smartTag>
      <w:r w:rsidRPr="004F3B27">
        <w:rPr>
          <w:sz w:val="28"/>
          <w:szCs w:val="28"/>
        </w:rPr>
        <w:t>,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744031" w:rsidRPr="004F3B27" w:rsidRDefault="00744031">
      <w:pPr>
        <w:autoSpaceDE w:val="0"/>
        <w:autoSpaceDN w:val="0"/>
        <w:adjustRightInd w:val="0"/>
        <w:ind w:firstLine="540"/>
        <w:jc w:val="both"/>
        <w:rPr>
          <w:sz w:val="28"/>
          <w:szCs w:val="28"/>
        </w:rPr>
      </w:pPr>
      <w:r w:rsidRPr="004F3B27">
        <w:rPr>
          <w:sz w:val="28"/>
          <w:szCs w:val="28"/>
        </w:rPr>
        <w:t>3.4.2.33.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p w:rsidR="00744031" w:rsidRPr="004F3B27" w:rsidRDefault="00744031">
      <w:pPr>
        <w:autoSpaceDE w:val="0"/>
        <w:autoSpaceDN w:val="0"/>
        <w:adjustRightInd w:val="0"/>
        <w:ind w:firstLine="540"/>
        <w:jc w:val="both"/>
        <w:rPr>
          <w:sz w:val="28"/>
          <w:szCs w:val="28"/>
        </w:rPr>
      </w:pPr>
      <w:r w:rsidRPr="004F3B27">
        <w:rPr>
          <w:sz w:val="28"/>
          <w:szCs w:val="28"/>
        </w:rP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744031" w:rsidRPr="004F3B27" w:rsidRDefault="00744031">
      <w:pPr>
        <w:autoSpaceDE w:val="0"/>
        <w:autoSpaceDN w:val="0"/>
        <w:adjustRightInd w:val="0"/>
        <w:ind w:firstLine="540"/>
        <w:jc w:val="both"/>
        <w:rPr>
          <w:sz w:val="28"/>
          <w:szCs w:val="28"/>
        </w:rPr>
      </w:pPr>
      <w:r w:rsidRPr="004F3B27">
        <w:rPr>
          <w:sz w:val="28"/>
          <w:szCs w:val="28"/>
        </w:rPr>
        <w:t xml:space="preserve">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w:t>
      </w:r>
      <w:r w:rsidRPr="004F3B27">
        <w:rPr>
          <w:sz w:val="28"/>
          <w:szCs w:val="28"/>
        </w:rPr>
        <w:lastRenderedPageBreak/>
        <w:t>использовать эти воды для подпитки декоративных водоемов с подачей по отдельно прокладываемому трубопроводу.</w:t>
      </w:r>
    </w:p>
    <w:p w:rsidR="00744031" w:rsidRPr="004F3B27" w:rsidRDefault="00744031">
      <w:pPr>
        <w:autoSpaceDE w:val="0"/>
        <w:autoSpaceDN w:val="0"/>
        <w:adjustRightInd w:val="0"/>
        <w:ind w:firstLine="540"/>
        <w:jc w:val="both"/>
        <w:rPr>
          <w:sz w:val="28"/>
          <w:szCs w:val="28"/>
        </w:rPr>
      </w:pPr>
      <w:r w:rsidRPr="004F3B27">
        <w:rPr>
          <w:sz w:val="28"/>
          <w:szCs w:val="28"/>
        </w:rPr>
        <w:t xml:space="preserve">3.4.2.34. Очистку поверхностных вод с территории </w:t>
      </w:r>
      <w:r w:rsidR="006B0EE2">
        <w:rPr>
          <w:sz w:val="28"/>
          <w:szCs w:val="28"/>
        </w:rPr>
        <w:t>населенных пунктов городского типа</w:t>
      </w:r>
      <w:r w:rsidRPr="004F3B27">
        <w:rPr>
          <w:sz w:val="28"/>
          <w:szCs w:val="28"/>
        </w:rPr>
        <w:t xml:space="preserve">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744031" w:rsidRPr="004F3B27" w:rsidRDefault="00744031">
      <w:pPr>
        <w:autoSpaceDE w:val="0"/>
        <w:autoSpaceDN w:val="0"/>
        <w:adjustRightInd w:val="0"/>
        <w:ind w:firstLine="540"/>
        <w:jc w:val="both"/>
        <w:rPr>
          <w:sz w:val="28"/>
          <w:szCs w:val="28"/>
        </w:rPr>
      </w:pPr>
      <w:r w:rsidRPr="004F3B27">
        <w:rPr>
          <w:sz w:val="28"/>
          <w:szCs w:val="28"/>
        </w:rPr>
        <w:t xml:space="preserve">3.4.2.35. Санитарно-защитную зону (СЗЗ) от очистных сооружений поверхностного стока до жилой застройки следует принимать </w:t>
      </w:r>
      <w:smartTag w:uri="urn:schemas-microsoft-com:office:smarttags" w:element="metricconverter">
        <w:smartTagPr>
          <w:attr w:name="ProductID" w:val="100 метров"/>
        </w:smartTagPr>
        <w:r w:rsidRPr="004F3B27">
          <w:rPr>
            <w:sz w:val="28"/>
            <w:szCs w:val="28"/>
          </w:rPr>
          <w:t>100 метров</w:t>
        </w:r>
      </w:smartTag>
      <w:r w:rsidRPr="004F3B27">
        <w:rPr>
          <w:sz w:val="28"/>
          <w:szCs w:val="28"/>
        </w:rPr>
        <w:t xml:space="preserve">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w:t>
      </w:r>
      <w:smartTag w:uri="urn:schemas-microsoft-com:office:smarttags" w:element="metricconverter">
        <w:smartTagPr>
          <w:attr w:name="ProductID" w:val="50 метров"/>
        </w:smartTagPr>
        <w:r w:rsidRPr="004F3B27">
          <w:rPr>
            <w:sz w:val="28"/>
            <w:szCs w:val="28"/>
          </w:rPr>
          <w:t>50 метров</w:t>
        </w:r>
      </w:smartTag>
      <w:r w:rsidRPr="004F3B27">
        <w:rPr>
          <w:sz w:val="28"/>
          <w:szCs w:val="28"/>
        </w:rPr>
        <w:t xml:space="preserve"> (для закрытого типа - </w:t>
      </w:r>
      <w:smartTag w:uri="urn:schemas-microsoft-com:office:smarttags" w:element="metricconverter">
        <w:smartTagPr>
          <w:attr w:name="ProductID" w:val="50 метров"/>
        </w:smartTagPr>
        <w:r w:rsidRPr="004F3B27">
          <w:rPr>
            <w:sz w:val="28"/>
            <w:szCs w:val="28"/>
          </w:rPr>
          <w:t>50 метров</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Примечание. В водоемы, предназначенные для купания, возможен сброс поверхностных сточных вод только при условии их глубокой очистки.</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 xml:space="preserve">3.4.2.36.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w:t>
      </w:r>
      <w:smartTag w:uri="urn:schemas-microsoft-com:office:smarttags" w:element="metricconverter">
        <w:smartTagPr>
          <w:attr w:name="ProductID" w:val="400 мм"/>
        </w:smartTagPr>
        <w:r w:rsidRPr="004F3B27">
          <w:rPr>
            <w:sz w:val="28"/>
            <w:szCs w:val="28"/>
          </w:rPr>
          <w:t>400 мм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3.4.2.37. Расчет водосточной сети следует производить на дождевой сток по СНиП 2.04.03-85.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СНиП 2.04.03-85.</w:t>
      </w:r>
    </w:p>
    <w:p w:rsidR="00744031" w:rsidRPr="004F3B27" w:rsidRDefault="00744031">
      <w:pPr>
        <w:autoSpaceDE w:val="0"/>
        <w:autoSpaceDN w:val="0"/>
        <w:adjustRightInd w:val="0"/>
        <w:ind w:firstLine="540"/>
        <w:jc w:val="both"/>
        <w:rPr>
          <w:sz w:val="28"/>
          <w:szCs w:val="28"/>
        </w:rPr>
      </w:pPr>
      <w:r w:rsidRPr="004F3B27">
        <w:rPr>
          <w:sz w:val="28"/>
          <w:szCs w:val="28"/>
        </w:rPr>
        <w:t>3.4.2.38. Качество очистки поверхностных сточных вод, сбрасываемых в водные объекты, должно отвечать требованиям Водного кодекса Российской Федерации, СанПиН 2.1.5.980-00 в соответствии с категорией водопользования водоема.</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3.4.3. Мелиоративные системы и сооружения</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4"/>
        <w:rPr>
          <w:sz w:val="28"/>
          <w:szCs w:val="28"/>
        </w:rPr>
      </w:pPr>
      <w:r w:rsidRPr="004F3B27">
        <w:rPr>
          <w:sz w:val="28"/>
          <w:szCs w:val="28"/>
        </w:rPr>
        <w:t>Оросительные системы</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lastRenderedPageBreak/>
        <w:t>3.4.3.1. В состав оросительной системы входят водохранилища, водозаборные и рыбозащитные сооружения на естественных или искусственных водоисточниках, отстойники, насосные станции, оросительная, водосборно-сбросная и дренажная сети, нагорные каналы, сооружения на сети, поливные и дождевальные машины, установки и устройства, средства управления и автоматизации, контроля за мелиоративным состоянием земель, объекты электроснабжения и связи, противоэрозионные сооружения, производственные и жилые здания эксплуатационной службы, дороги, лесозащитные насаждения, дамбы.</w:t>
      </w:r>
    </w:p>
    <w:p w:rsidR="00744031" w:rsidRPr="004F3B27" w:rsidRDefault="00744031">
      <w:pPr>
        <w:autoSpaceDE w:val="0"/>
        <w:autoSpaceDN w:val="0"/>
        <w:adjustRightInd w:val="0"/>
        <w:ind w:firstLine="540"/>
        <w:jc w:val="both"/>
        <w:rPr>
          <w:sz w:val="28"/>
          <w:szCs w:val="28"/>
        </w:rPr>
      </w:pPr>
      <w:r w:rsidRPr="004F3B27">
        <w:rPr>
          <w:sz w:val="28"/>
          <w:szCs w:val="28"/>
        </w:rPr>
        <w:t>3.4.3.2. При проектировании водозаборов на рыбохозяйственных водоемах необходимо предусматривать по согласованию с органами рыбоохраны установку рыбозащитных сооружений для предохранения рыбы от попадания в водозаборные сооружения. Водозаборы с рыбозащитными сооружениями не допускается располагать в районах нерестилищ, зимовальных ям, на участках интенсивной миграции и большой концентрации личинок и молоди рыб, в заповедных зонах.</w:t>
      </w:r>
    </w:p>
    <w:p w:rsidR="00744031" w:rsidRPr="004F3B27" w:rsidRDefault="00744031">
      <w:pPr>
        <w:autoSpaceDE w:val="0"/>
        <w:autoSpaceDN w:val="0"/>
        <w:adjustRightInd w:val="0"/>
        <w:ind w:firstLine="540"/>
        <w:jc w:val="both"/>
        <w:rPr>
          <w:sz w:val="28"/>
          <w:szCs w:val="28"/>
        </w:rPr>
      </w:pPr>
      <w:r w:rsidRPr="004F3B27">
        <w:rPr>
          <w:sz w:val="28"/>
          <w:szCs w:val="28"/>
        </w:rPr>
        <w:t>3.4.3.3. Величину расчетных расходов и уровня воды в водоисточниках, водоприемниках, каналах необходимо определять согласно СП 33-101-2003 с учетом особенностей формирования стока на водосборной площади.</w:t>
      </w:r>
    </w:p>
    <w:p w:rsidR="00744031" w:rsidRPr="004F3B27" w:rsidRDefault="00744031">
      <w:pPr>
        <w:autoSpaceDE w:val="0"/>
        <w:autoSpaceDN w:val="0"/>
        <w:adjustRightInd w:val="0"/>
        <w:ind w:firstLine="540"/>
        <w:jc w:val="both"/>
        <w:rPr>
          <w:sz w:val="28"/>
          <w:szCs w:val="28"/>
        </w:rPr>
      </w:pPr>
      <w:r w:rsidRPr="004F3B27">
        <w:rPr>
          <w:sz w:val="28"/>
          <w:szCs w:val="28"/>
        </w:rPr>
        <w:t>3.4.3.4. Сооружения оросительной системы, их отдельные конструкции должны проектироваться в соответствии с требованиями СНиП 33-01-2003, СНиП 2.06.05-84*, СНиП 2.06.06-85, СНиП 2.06.07-87, СНиП 2.06.04-82* и настоящих Нормативов.</w:t>
      </w:r>
    </w:p>
    <w:p w:rsidR="00744031" w:rsidRPr="004F3B27" w:rsidRDefault="00C71ABC">
      <w:pPr>
        <w:autoSpaceDE w:val="0"/>
        <w:autoSpaceDN w:val="0"/>
        <w:adjustRightInd w:val="0"/>
        <w:ind w:firstLine="540"/>
        <w:jc w:val="both"/>
        <w:rPr>
          <w:sz w:val="28"/>
          <w:szCs w:val="28"/>
        </w:rPr>
      </w:pPr>
      <w:r>
        <w:rPr>
          <w:sz w:val="28"/>
          <w:szCs w:val="28"/>
        </w:rPr>
        <w:t>3.4.3.5</w:t>
      </w:r>
      <w:r w:rsidR="00744031" w:rsidRPr="004F3B27">
        <w:rPr>
          <w:sz w:val="28"/>
          <w:szCs w:val="28"/>
        </w:rPr>
        <w:t>. Мелиоративные каналы (оросительные, водосборно-сбросные, коллекторно-дренажные) следует размещать на землях, не занятых сельскохозяйственными культурами в момент производства работ, с учетом требований действующего водного и земельного законодательства и в соответствии с требованиями СН 474-75.</w:t>
      </w:r>
    </w:p>
    <w:p w:rsidR="00744031" w:rsidRPr="004F3B27" w:rsidRDefault="00C71ABC">
      <w:pPr>
        <w:autoSpaceDE w:val="0"/>
        <w:autoSpaceDN w:val="0"/>
        <w:adjustRightInd w:val="0"/>
        <w:ind w:firstLine="540"/>
        <w:jc w:val="both"/>
        <w:rPr>
          <w:sz w:val="28"/>
          <w:szCs w:val="28"/>
        </w:rPr>
      </w:pPr>
      <w:r>
        <w:rPr>
          <w:sz w:val="28"/>
          <w:szCs w:val="28"/>
        </w:rPr>
        <w:t>3.4.3.6</w:t>
      </w:r>
      <w:r w:rsidR="00744031" w:rsidRPr="004F3B27">
        <w:rPr>
          <w:sz w:val="28"/>
          <w:szCs w:val="28"/>
        </w:rPr>
        <w:t>. Для контроля за мелиоративным состоянием земель необходимо предусматривать сеть наблюдательных скважин и средства измерения расходов воды. При площади мелиоративной системы более 20 тыс. га дополнительно следует организовывать лаборатории по контролю за влажностью и засолением почв, качеством оросительных и дренажных вод со средствами автоматической обработки информации, а также метеорологические станции и водно-балансовые площадки.</w:t>
      </w:r>
    </w:p>
    <w:p w:rsidR="00744031" w:rsidRPr="004F3B27" w:rsidRDefault="00C71ABC">
      <w:pPr>
        <w:autoSpaceDE w:val="0"/>
        <w:autoSpaceDN w:val="0"/>
        <w:adjustRightInd w:val="0"/>
        <w:ind w:firstLine="540"/>
        <w:jc w:val="both"/>
        <w:rPr>
          <w:sz w:val="28"/>
          <w:szCs w:val="28"/>
        </w:rPr>
      </w:pPr>
      <w:r>
        <w:rPr>
          <w:sz w:val="28"/>
          <w:szCs w:val="28"/>
        </w:rPr>
        <w:t>3.4.3.7</w:t>
      </w:r>
      <w:r w:rsidR="00744031" w:rsidRPr="004F3B27">
        <w:rPr>
          <w:sz w:val="28"/>
          <w:szCs w:val="28"/>
        </w:rPr>
        <w:t>. На мелиоративных системах следует предусматривать защитные лесные насаждения в соответствии с требованиями раздела 5 "Зоны особо охраняемых территорий" настоящих Нормативов.</w:t>
      </w:r>
    </w:p>
    <w:p w:rsidR="00744031" w:rsidRDefault="00744031">
      <w:pPr>
        <w:autoSpaceDE w:val="0"/>
        <w:autoSpaceDN w:val="0"/>
        <w:adjustRightInd w:val="0"/>
        <w:jc w:val="center"/>
      </w:pPr>
    </w:p>
    <w:p w:rsidR="00744031" w:rsidRPr="004F3B27" w:rsidRDefault="00744031">
      <w:pPr>
        <w:autoSpaceDE w:val="0"/>
        <w:autoSpaceDN w:val="0"/>
        <w:adjustRightInd w:val="0"/>
        <w:jc w:val="center"/>
        <w:outlineLvl w:val="3"/>
        <w:rPr>
          <w:sz w:val="28"/>
          <w:szCs w:val="28"/>
        </w:rPr>
      </w:pPr>
      <w:r w:rsidRPr="004F3B27">
        <w:rPr>
          <w:sz w:val="28"/>
          <w:szCs w:val="28"/>
        </w:rPr>
        <w:t>3.4.4. Санитарная очистка</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 xml:space="preserve">3.4.4.1. Объектами санитарной очистки являются придомовые территории, уличные и микрорайонные проезды, территории объектов культурно-бытового </w:t>
      </w:r>
      <w:r w:rsidRPr="004F3B27">
        <w:rPr>
          <w:sz w:val="28"/>
          <w:szCs w:val="28"/>
        </w:rPr>
        <w:lastRenderedPageBreak/>
        <w:t>назначения, предприятий, организаций, парков, скверов, площадей и иных мест общественного пользования, мест отдыха.</w:t>
      </w:r>
    </w:p>
    <w:p w:rsidR="00744031" w:rsidRPr="004F3B27" w:rsidRDefault="00744031">
      <w:pPr>
        <w:autoSpaceDE w:val="0"/>
        <w:autoSpaceDN w:val="0"/>
        <w:adjustRightInd w:val="0"/>
        <w:ind w:firstLine="540"/>
        <w:jc w:val="both"/>
        <w:rPr>
          <w:sz w:val="28"/>
          <w:szCs w:val="28"/>
        </w:rPr>
      </w:pPr>
      <w:r w:rsidRPr="004F3B27">
        <w:rPr>
          <w:sz w:val="28"/>
          <w:szCs w:val="28"/>
        </w:rPr>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rsidR="00744031" w:rsidRPr="004F3B27" w:rsidRDefault="00744031">
      <w:pPr>
        <w:autoSpaceDE w:val="0"/>
        <w:autoSpaceDN w:val="0"/>
        <w:adjustRightInd w:val="0"/>
        <w:ind w:firstLine="540"/>
        <w:jc w:val="both"/>
        <w:rPr>
          <w:sz w:val="28"/>
          <w:szCs w:val="28"/>
        </w:rPr>
      </w:pPr>
      <w:r w:rsidRPr="004F3B27">
        <w:rPr>
          <w:sz w:val="28"/>
          <w:szCs w:val="28"/>
        </w:rPr>
        <w:t>3.4.4.2. При разработке проектов планировки селитебных территорий следует предусматривать мероприятия по регулярному мусороудалению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744031" w:rsidRPr="004F3B27" w:rsidRDefault="00744031">
      <w:pPr>
        <w:autoSpaceDE w:val="0"/>
        <w:autoSpaceDN w:val="0"/>
        <w:adjustRightInd w:val="0"/>
        <w:ind w:firstLine="540"/>
        <w:jc w:val="both"/>
        <w:rPr>
          <w:sz w:val="28"/>
          <w:szCs w:val="28"/>
        </w:rPr>
      </w:pPr>
      <w:r w:rsidRPr="004F3B27">
        <w:rPr>
          <w:sz w:val="28"/>
          <w:szCs w:val="28"/>
        </w:rPr>
        <w:t>3.4.4.3.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
        </w:smartTagPr>
        <w:r w:rsidRPr="004F3B27">
          <w:rPr>
            <w:sz w:val="28"/>
            <w:szCs w:val="28"/>
          </w:rPr>
          <w:t>20 м</w:t>
        </w:r>
      </w:smartTag>
      <w:r w:rsidRPr="004F3B27">
        <w:rPr>
          <w:sz w:val="28"/>
          <w:szCs w:val="28"/>
        </w:rPr>
        <w:t xml:space="preserve">, но не более </w:t>
      </w:r>
      <w:smartTag w:uri="urn:schemas-microsoft-com:office:smarttags" w:element="metricconverter">
        <w:smartTagPr>
          <w:attr w:name="ProductID" w:val="100 м"/>
        </w:smartTagPr>
        <w:r w:rsidRPr="004F3B27">
          <w:rPr>
            <w:sz w:val="28"/>
            <w:szCs w:val="28"/>
          </w:rPr>
          <w:t>100 м</w:t>
        </w:r>
      </w:smartTag>
      <w:r w:rsidRPr="004F3B27">
        <w:rPr>
          <w:sz w:val="28"/>
          <w:szCs w:val="28"/>
        </w:rPr>
        <w:t>. Размер площадок должен быть рассчитан на установку необходимого числа контейнеров, но не более 5.</w:t>
      </w:r>
    </w:p>
    <w:p w:rsidR="00744031" w:rsidRPr="004F3B27" w:rsidRDefault="00744031">
      <w:pPr>
        <w:autoSpaceDE w:val="0"/>
        <w:autoSpaceDN w:val="0"/>
        <w:adjustRightInd w:val="0"/>
        <w:ind w:firstLine="540"/>
        <w:jc w:val="both"/>
        <w:rPr>
          <w:sz w:val="28"/>
          <w:szCs w:val="28"/>
        </w:rPr>
      </w:pPr>
      <w:r w:rsidRPr="004F3B27">
        <w:rPr>
          <w:sz w:val="28"/>
          <w:szCs w:val="28"/>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744031" w:rsidRPr="004F3B27" w:rsidRDefault="00744031">
      <w:pPr>
        <w:autoSpaceDE w:val="0"/>
        <w:autoSpaceDN w:val="0"/>
        <w:adjustRightInd w:val="0"/>
        <w:ind w:firstLine="540"/>
        <w:jc w:val="both"/>
        <w:rPr>
          <w:sz w:val="28"/>
          <w:szCs w:val="28"/>
        </w:rPr>
      </w:pPr>
      <w:r w:rsidRPr="004F3B27">
        <w:rPr>
          <w:sz w:val="28"/>
          <w:szCs w:val="28"/>
        </w:rPr>
        <w:t>3.4.4.4. Нормы накопления бытовых отходов принимаются в соответствии с таблицей 33.</w:t>
      </w:r>
    </w:p>
    <w:p w:rsidR="00744031" w:rsidRPr="004F3B27" w:rsidRDefault="00744031">
      <w:pPr>
        <w:autoSpaceDE w:val="0"/>
        <w:autoSpaceDN w:val="0"/>
        <w:adjustRightInd w:val="0"/>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33</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5670"/>
        <w:gridCol w:w="1701"/>
        <w:gridCol w:w="2268"/>
      </w:tblGrid>
      <w:tr w:rsidR="00744031" w:rsidTr="004F3B27">
        <w:trPr>
          <w:cantSplit/>
          <w:trHeight w:val="360"/>
        </w:trPr>
        <w:tc>
          <w:tcPr>
            <w:tcW w:w="567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Бытовые отходы                </w:t>
            </w:r>
          </w:p>
        </w:tc>
        <w:tc>
          <w:tcPr>
            <w:tcW w:w="396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бытовых отходов </w:t>
            </w:r>
            <w:r>
              <w:rPr>
                <w:rFonts w:ascii="Times New Roman" w:hAnsi="Times New Roman" w:cs="Times New Roman"/>
                <w:sz w:val="24"/>
                <w:szCs w:val="24"/>
              </w:rPr>
              <w:br/>
              <w:t xml:space="preserve">на 1 человека в год    </w:t>
            </w:r>
          </w:p>
        </w:tc>
      </w:tr>
      <w:tr w:rsidR="00744031" w:rsidTr="004F3B27">
        <w:trPr>
          <w:cantSplit/>
          <w:trHeight w:val="240"/>
        </w:trPr>
        <w:tc>
          <w:tcPr>
            <w:tcW w:w="567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кг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        </w:t>
            </w:r>
          </w:p>
        </w:tc>
      </w:tr>
      <w:tr w:rsidR="00744031" w:rsidTr="004F3B27">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Твердые:                                     </w:t>
            </w:r>
            <w:r>
              <w:rPr>
                <w:rFonts w:ascii="Times New Roman" w:hAnsi="Times New Roman" w:cs="Times New Roman"/>
                <w:sz w:val="24"/>
                <w:szCs w:val="24"/>
              </w:rPr>
              <w:br/>
              <w:t xml:space="preserve">от жилых зданий, оборудованных водопроводом, </w:t>
            </w:r>
            <w:r>
              <w:rPr>
                <w:rFonts w:ascii="Times New Roman" w:hAnsi="Times New Roman" w:cs="Times New Roman"/>
                <w:sz w:val="24"/>
                <w:szCs w:val="24"/>
              </w:rPr>
              <w:br/>
              <w:t xml:space="preserve">канализацией, центральным отоплением и газом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190 - 225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900 - 1000      </w:t>
            </w:r>
          </w:p>
        </w:tc>
      </w:tr>
      <w:tr w:rsidR="00744031" w:rsidTr="004F3B27">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прочих жилых зданий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300 - 450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1100 - 1500     </w:t>
            </w:r>
          </w:p>
        </w:tc>
      </w:tr>
      <w:tr w:rsidR="00744031" w:rsidTr="004F3B27">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rsidP="009D36FE">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количество по </w:t>
            </w:r>
            <w:r w:rsidR="009D36FE">
              <w:rPr>
                <w:rFonts w:ascii="Times New Roman" w:hAnsi="Times New Roman" w:cs="Times New Roman"/>
                <w:sz w:val="24"/>
                <w:szCs w:val="24"/>
              </w:rPr>
              <w:t xml:space="preserve">населенному пункту </w:t>
            </w:r>
            <w:r>
              <w:rPr>
                <w:rFonts w:ascii="Times New Roman" w:hAnsi="Times New Roman" w:cs="Times New Roman"/>
                <w:sz w:val="24"/>
                <w:szCs w:val="24"/>
              </w:rPr>
              <w:t xml:space="preserve">с учетом          </w:t>
            </w:r>
            <w:r>
              <w:rPr>
                <w:rFonts w:ascii="Times New Roman" w:hAnsi="Times New Roman" w:cs="Times New Roman"/>
                <w:sz w:val="24"/>
                <w:szCs w:val="24"/>
              </w:rPr>
              <w:br/>
              <w:t xml:space="preserve">общественных зданий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280 - 300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1400 - 1500     </w:t>
            </w:r>
          </w:p>
        </w:tc>
      </w:tr>
      <w:tr w:rsidR="00744031" w:rsidTr="004F3B27">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Жидкие из выгребов (при отсутствии           </w:t>
            </w:r>
            <w:r>
              <w:rPr>
                <w:rFonts w:ascii="Times New Roman" w:hAnsi="Times New Roman" w:cs="Times New Roman"/>
                <w:sz w:val="24"/>
                <w:szCs w:val="24"/>
              </w:rPr>
              <w:br/>
              <w:t xml:space="preserve">канализации)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2000 - 3500     </w:t>
            </w:r>
          </w:p>
        </w:tc>
      </w:tr>
      <w:tr w:rsidR="00744031" w:rsidTr="004F3B27">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Смет с 1 квадратного метра твердых покрытий  </w:t>
            </w:r>
            <w:r>
              <w:rPr>
                <w:rFonts w:ascii="Times New Roman" w:hAnsi="Times New Roman" w:cs="Times New Roman"/>
                <w:sz w:val="24"/>
                <w:szCs w:val="24"/>
              </w:rPr>
              <w:br/>
              <w:t xml:space="preserve">улиц, площадей и парков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5 - 15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8 - 20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1. Большие значения норм накопления отходов следует принимать для крупных </w:t>
      </w:r>
      <w:r w:rsidR="009D36FE">
        <w:rPr>
          <w:sz w:val="28"/>
          <w:szCs w:val="28"/>
        </w:rPr>
        <w:t>населенных пунктов.</w:t>
      </w:r>
    </w:p>
    <w:p w:rsidR="00744031" w:rsidRPr="004F3B27" w:rsidRDefault="00744031">
      <w:pPr>
        <w:autoSpaceDE w:val="0"/>
        <w:autoSpaceDN w:val="0"/>
        <w:adjustRightInd w:val="0"/>
        <w:ind w:firstLine="540"/>
        <w:jc w:val="both"/>
        <w:rPr>
          <w:sz w:val="28"/>
          <w:szCs w:val="28"/>
        </w:rPr>
      </w:pPr>
      <w:r w:rsidRPr="004F3B27">
        <w:rPr>
          <w:sz w:val="28"/>
          <w:szCs w:val="28"/>
        </w:rPr>
        <w:t>2. Нормы накопления крупногабаритных бытовых отходов следует принимать в размере 5 процентов в составе приведенных значений твердых бытовых отходов.</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 xml:space="preserve">3.4.4.5. 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4F3B27">
          <w:rPr>
            <w:sz w:val="28"/>
            <w:szCs w:val="28"/>
          </w:rPr>
          <w:t>3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w:t>
      </w:r>
      <w:smartTag w:uri="urn:schemas-microsoft-com:office:smarttags" w:element="metricconverter">
        <w:smartTagPr>
          <w:attr w:name="ProductID" w:val="100 м"/>
        </w:smartTagPr>
        <w:r w:rsidRPr="004F3B27">
          <w:rPr>
            <w:sz w:val="28"/>
            <w:szCs w:val="28"/>
          </w:rPr>
          <w:t>100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В условиях нецентрализованного водоснабжения дворовые уборные должны быть удалены от колодцев и каптажей родников на расстояние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w:t>
      </w:r>
      <w:smartTag w:uri="urn:schemas-microsoft-com:office:smarttags" w:element="metricconverter">
        <w:smartTagPr>
          <w:attr w:name="ProductID" w:val="10 метров"/>
        </w:smartTagPr>
        <w:r w:rsidRPr="004F3B27">
          <w:rPr>
            <w:sz w:val="28"/>
            <w:szCs w:val="28"/>
          </w:rPr>
          <w:t>10 метров</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Мусоросборники, дворовые туалеты и помойные ямы должны быть расположены на расстоянии не менее </w:t>
      </w:r>
      <w:smartTag w:uri="urn:schemas-microsoft-com:office:smarttags" w:element="metricconverter">
        <w:smartTagPr>
          <w:attr w:name="ProductID" w:val="4 метров"/>
        </w:smartTagPr>
        <w:r w:rsidRPr="004F3B27">
          <w:rPr>
            <w:sz w:val="28"/>
            <w:szCs w:val="28"/>
          </w:rPr>
          <w:t>4 метров</w:t>
        </w:r>
      </w:smartTag>
      <w:r w:rsidRPr="004F3B27">
        <w:rPr>
          <w:sz w:val="28"/>
          <w:szCs w:val="28"/>
        </w:rPr>
        <w:t xml:space="preserve"> от границ участка домовладения.</w:t>
      </w:r>
    </w:p>
    <w:p w:rsidR="00744031" w:rsidRPr="004F3B27" w:rsidRDefault="00744031">
      <w:pPr>
        <w:autoSpaceDE w:val="0"/>
        <w:autoSpaceDN w:val="0"/>
        <w:adjustRightInd w:val="0"/>
        <w:ind w:firstLine="540"/>
        <w:jc w:val="both"/>
        <w:rPr>
          <w:sz w:val="28"/>
          <w:szCs w:val="28"/>
        </w:rPr>
      </w:pPr>
      <w:r w:rsidRPr="004F3B27">
        <w:rPr>
          <w:sz w:val="28"/>
          <w:szCs w:val="28"/>
        </w:rPr>
        <w:t>3.4.4.6. Обезвреживание твердых и жидких бытовых отходов производится на специально отведенных полигонах в соответствии с требованиями раздела 6 "Зоны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сельскохозяйственных полях.</w:t>
      </w:r>
    </w:p>
    <w:p w:rsidR="00744031" w:rsidRPr="004F3B27" w:rsidRDefault="00744031">
      <w:pPr>
        <w:autoSpaceDE w:val="0"/>
        <w:autoSpaceDN w:val="0"/>
        <w:adjustRightInd w:val="0"/>
        <w:ind w:firstLine="540"/>
        <w:jc w:val="both"/>
        <w:rPr>
          <w:sz w:val="28"/>
          <w:szCs w:val="28"/>
        </w:rPr>
      </w:pPr>
      <w:r w:rsidRPr="004F3B27">
        <w:rPr>
          <w:sz w:val="28"/>
          <w:szCs w:val="28"/>
        </w:rPr>
        <w:t>3.4.4.7. 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таблице 34.</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34</w:t>
      </w:r>
    </w:p>
    <w:p w:rsidR="00744031" w:rsidRDefault="00744031">
      <w:pPr>
        <w:autoSpaceDE w:val="0"/>
        <w:autoSpaceDN w:val="0"/>
        <w:adjustRightInd w:val="0"/>
        <w:jc w:val="both"/>
      </w:pPr>
    </w:p>
    <w:tbl>
      <w:tblPr>
        <w:tblW w:w="9639" w:type="dxa"/>
        <w:tblInd w:w="70" w:type="dxa"/>
        <w:tblLayout w:type="fixed"/>
        <w:tblCellMar>
          <w:left w:w="70" w:type="dxa"/>
          <w:right w:w="70" w:type="dxa"/>
        </w:tblCellMar>
        <w:tblLook w:val="0000"/>
      </w:tblPr>
      <w:tblGrid>
        <w:gridCol w:w="6379"/>
        <w:gridCol w:w="3260"/>
      </w:tblGrid>
      <w:tr w:rsidR="00744031" w:rsidTr="004F3B27">
        <w:trPr>
          <w:cantSplit/>
          <w:trHeight w:val="60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Предприятие и сооружение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земельного   </w:t>
            </w:r>
            <w:r>
              <w:rPr>
                <w:rFonts w:ascii="Times New Roman" w:hAnsi="Times New Roman" w:cs="Times New Roman"/>
                <w:sz w:val="24"/>
                <w:szCs w:val="24"/>
              </w:rPr>
              <w:br/>
              <w:t xml:space="preserve">участка на 1000 т   </w:t>
            </w:r>
            <w:r>
              <w:rPr>
                <w:rFonts w:ascii="Times New Roman" w:hAnsi="Times New Roman" w:cs="Times New Roman"/>
                <w:sz w:val="24"/>
                <w:szCs w:val="24"/>
              </w:rPr>
              <w:br/>
              <w:t>твердых бытовых отходов</w:t>
            </w:r>
            <w:r>
              <w:rPr>
                <w:rFonts w:ascii="Times New Roman" w:hAnsi="Times New Roman" w:cs="Times New Roman"/>
                <w:sz w:val="24"/>
                <w:szCs w:val="24"/>
              </w:rPr>
              <w:br/>
              <w:t xml:space="preserve">в год, га       </w:t>
            </w:r>
          </w:p>
        </w:tc>
      </w:tr>
      <w:tr w:rsidR="00744031" w:rsidTr="004F3B27">
        <w:trPr>
          <w:cantSplit/>
          <w:trHeight w:val="36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по промышленной переработке бытовых  </w:t>
            </w:r>
            <w:r>
              <w:rPr>
                <w:rFonts w:ascii="Times New Roman" w:hAnsi="Times New Roman" w:cs="Times New Roman"/>
                <w:sz w:val="24"/>
                <w:szCs w:val="24"/>
              </w:rPr>
              <w:br/>
              <w:t xml:space="preserve">отходов мощностью, тыс. т в год: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100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0,05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100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0,05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Склады свежего компоста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0,04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Полигоны &lt;*&gt;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0,02 - 0,05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Поля компостирования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0,5 - 1,0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Поля ассенизации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Сливные станции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r>
      <w:tr w:rsidR="00744031" w:rsidTr="004F3B27">
        <w:trPr>
          <w:cantSplit/>
          <w:trHeight w:val="24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Мусороперегрузочные станции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0,04                   </w:t>
            </w:r>
          </w:p>
        </w:tc>
      </w:tr>
      <w:tr w:rsidR="00744031" w:rsidTr="004F3B27">
        <w:trPr>
          <w:cantSplit/>
          <w:trHeight w:val="360"/>
        </w:trPr>
        <w:tc>
          <w:tcPr>
            <w:tcW w:w="637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Поля складирования и захоронения обезвреженных   </w:t>
            </w:r>
            <w:r>
              <w:rPr>
                <w:rFonts w:ascii="Times New Roman" w:hAnsi="Times New Roman" w:cs="Times New Roman"/>
                <w:sz w:val="24"/>
                <w:szCs w:val="24"/>
              </w:rPr>
              <w:br/>
              <w:t xml:space="preserve">осадков (по сухому веществу)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&lt;*&gt; Кроме полигонов по обезвреживанию и захоронению токсичных промышленных отходов, размещение которых следует принимать в соответствии с требованиями раздела 6 "Зоны специального назначения" настоящих Нормативов.</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3.4.4.8.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rsidR="00744031" w:rsidRPr="004F3B27" w:rsidRDefault="00744031">
      <w:pPr>
        <w:autoSpaceDE w:val="0"/>
        <w:autoSpaceDN w:val="0"/>
        <w:adjustRightInd w:val="0"/>
        <w:ind w:firstLine="540"/>
        <w:jc w:val="both"/>
        <w:rPr>
          <w:sz w:val="28"/>
          <w:szCs w:val="28"/>
        </w:rPr>
      </w:pPr>
      <w:r w:rsidRPr="004F3B27">
        <w:rPr>
          <w:sz w:val="28"/>
          <w:szCs w:val="28"/>
        </w:rPr>
        <w:t>3.4.4.9. На территории рынков:</w:t>
      </w:r>
    </w:p>
    <w:p w:rsidR="00744031" w:rsidRPr="004F3B27" w:rsidRDefault="00744031">
      <w:pPr>
        <w:autoSpaceDE w:val="0"/>
        <w:autoSpaceDN w:val="0"/>
        <w:adjustRightInd w:val="0"/>
        <w:ind w:firstLine="540"/>
        <w:jc w:val="both"/>
        <w:rPr>
          <w:sz w:val="28"/>
          <w:szCs w:val="28"/>
        </w:rPr>
      </w:pPr>
      <w:r w:rsidRPr="004F3B27">
        <w:rPr>
          <w:sz w:val="28"/>
          <w:szCs w:val="28"/>
        </w:rPr>
        <w:t xml:space="preserve">должна быть организована уборка территорий, прилегающих к торговым павильонам, в радиусе </w:t>
      </w:r>
      <w:smartTag w:uri="urn:schemas-microsoft-com:office:smarttags" w:element="metricconverter">
        <w:smartTagPr>
          <w:attr w:name="ProductID" w:val="5 м"/>
        </w:smartTagPr>
        <w:r w:rsidRPr="004F3B27">
          <w:rPr>
            <w:sz w:val="28"/>
            <w:szCs w:val="28"/>
          </w:rPr>
          <w:t>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хозяйственные площадки необходимо располагать на расстоянии не менее </w:t>
      </w:r>
      <w:smartTag w:uri="urn:schemas-microsoft-com:office:smarttags" w:element="metricconverter">
        <w:smartTagPr>
          <w:attr w:name="ProductID" w:val="30 м"/>
        </w:smartTagPr>
        <w:r w:rsidRPr="004F3B27">
          <w:rPr>
            <w:sz w:val="28"/>
            <w:szCs w:val="28"/>
          </w:rPr>
          <w:t>30 м</w:t>
        </w:r>
      </w:smartTag>
      <w:r w:rsidRPr="004F3B27">
        <w:rPr>
          <w:sz w:val="28"/>
          <w:szCs w:val="28"/>
        </w:rPr>
        <w:t xml:space="preserve"> от мест торговли;</w:t>
      </w:r>
    </w:p>
    <w:p w:rsidR="00744031" w:rsidRPr="004F3B27" w:rsidRDefault="00744031">
      <w:pPr>
        <w:autoSpaceDE w:val="0"/>
        <w:autoSpaceDN w:val="0"/>
        <w:adjustRightInd w:val="0"/>
        <w:ind w:firstLine="540"/>
        <w:jc w:val="both"/>
        <w:rPr>
          <w:sz w:val="28"/>
          <w:szCs w:val="28"/>
        </w:rPr>
      </w:pPr>
      <w:r w:rsidRPr="004F3B27">
        <w:rPr>
          <w:sz w:val="28"/>
          <w:szCs w:val="28"/>
        </w:rPr>
        <w:t xml:space="preserve">урны располагаются из расчета не менее одной урны на </w:t>
      </w:r>
      <w:smartTag w:uri="urn:schemas-microsoft-com:office:smarttags" w:element="metricconverter">
        <w:smartTagPr>
          <w:attr w:name="ProductID" w:val="50 м2"/>
        </w:smartTagPr>
        <w:r w:rsidRPr="004F3B27">
          <w:rPr>
            <w:sz w:val="28"/>
            <w:szCs w:val="28"/>
          </w:rPr>
          <w:t>50 м2</w:t>
        </w:r>
      </w:smartTag>
      <w:r w:rsidRPr="004F3B27">
        <w:rPr>
          <w:sz w:val="28"/>
          <w:szCs w:val="28"/>
        </w:rPr>
        <w:t xml:space="preserve"> площади рынка, расстояние между ними вдоль линии торговых прилавков не должно превышать </w:t>
      </w:r>
      <w:smartTag w:uri="urn:schemas-microsoft-com:office:smarttags" w:element="metricconverter">
        <w:smartTagPr>
          <w:attr w:name="ProductID" w:val="10 м"/>
        </w:smartTagPr>
        <w:r w:rsidRPr="004F3B27">
          <w:rPr>
            <w:sz w:val="28"/>
            <w:szCs w:val="28"/>
          </w:rPr>
          <w:t>10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мусоросборники вместимостью до </w:t>
      </w:r>
      <w:smartTag w:uri="urn:schemas-microsoft-com:office:smarttags" w:element="metricconverter">
        <w:smartTagPr>
          <w:attr w:name="ProductID" w:val="100 л"/>
        </w:smartTagPr>
        <w:r w:rsidRPr="004F3B27">
          <w:rPr>
            <w:sz w:val="28"/>
            <w:szCs w:val="28"/>
          </w:rPr>
          <w:t>100 л</w:t>
        </w:r>
      </w:smartTag>
      <w:r w:rsidRPr="004F3B27">
        <w:rPr>
          <w:sz w:val="28"/>
          <w:szCs w:val="28"/>
        </w:rPr>
        <w:t xml:space="preserve"> располагаются из расчета не менее одного контейнера на </w:t>
      </w:r>
      <w:smartTag w:uri="urn:schemas-microsoft-com:office:smarttags" w:element="metricconverter">
        <w:smartTagPr>
          <w:attr w:name="ProductID" w:val="200 м2"/>
        </w:smartTagPr>
        <w:r w:rsidRPr="004F3B27">
          <w:rPr>
            <w:sz w:val="28"/>
            <w:szCs w:val="28"/>
          </w:rPr>
          <w:t>200 м2</w:t>
        </w:r>
      </w:smartTag>
      <w:r w:rsidRPr="004F3B27">
        <w:rPr>
          <w:sz w:val="28"/>
          <w:szCs w:val="28"/>
        </w:rPr>
        <w:t xml:space="preserve"> площади рынка, расстояние между ними вдоль линии торговых прилавков не должно превышать </w:t>
      </w:r>
      <w:smartTag w:uri="urn:schemas-microsoft-com:office:smarttags" w:element="metricconverter">
        <w:smartTagPr>
          <w:attr w:name="ProductID" w:val="20 м"/>
        </w:smartTagPr>
        <w:r w:rsidRPr="004F3B27">
          <w:rPr>
            <w:sz w:val="28"/>
            <w:szCs w:val="28"/>
          </w:rPr>
          <w:t>20 м</w:t>
        </w:r>
      </w:smartTag>
      <w:r w:rsidRPr="004F3B27">
        <w:rPr>
          <w:sz w:val="28"/>
          <w:szCs w:val="28"/>
        </w:rPr>
        <w:t xml:space="preserve">. Для сбора пищевых отходов должны быть установлены специальные емкости. На рынках площадью </w:t>
      </w:r>
      <w:smartTag w:uri="urn:schemas-microsoft-com:office:smarttags" w:element="metricconverter">
        <w:smartTagPr>
          <w:attr w:name="ProductID" w:val="0,2 га"/>
        </w:smartTagPr>
        <w:r w:rsidRPr="004F3B27">
          <w:rPr>
            <w:sz w:val="28"/>
            <w:szCs w:val="28"/>
          </w:rPr>
          <w:t>0,2 га</w:t>
        </w:r>
      </w:smartTag>
      <w:r w:rsidRPr="004F3B27">
        <w:rPr>
          <w:sz w:val="28"/>
          <w:szCs w:val="28"/>
        </w:rPr>
        <w:t xml:space="preserve"> и более собранные на территории отходы следует хранить в контейнерах емкостью </w:t>
      </w:r>
      <w:smartTag w:uri="urn:schemas-microsoft-com:office:smarttags" w:element="metricconverter">
        <w:smartTagPr>
          <w:attr w:name="ProductID" w:val="0,75 м3"/>
        </w:smartTagPr>
        <w:r w:rsidRPr="004F3B27">
          <w:rPr>
            <w:sz w:val="28"/>
            <w:szCs w:val="28"/>
          </w:rPr>
          <w:t>0,75 м3</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на рынках без канализации общественные туалеты с непроницаемыми выгребами следует располагать на расстоянии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от места торговли. Число расчетных мест в них должно быть не менее одного на каждые 50 торговых мест.</w:t>
      </w:r>
    </w:p>
    <w:p w:rsidR="00744031" w:rsidRPr="004F3B27" w:rsidRDefault="00744031">
      <w:pPr>
        <w:autoSpaceDE w:val="0"/>
        <w:autoSpaceDN w:val="0"/>
        <w:adjustRightInd w:val="0"/>
        <w:ind w:firstLine="540"/>
        <w:jc w:val="both"/>
        <w:rPr>
          <w:sz w:val="28"/>
          <w:szCs w:val="28"/>
        </w:rPr>
      </w:pPr>
      <w:r w:rsidRPr="004F3B27">
        <w:rPr>
          <w:sz w:val="28"/>
          <w:szCs w:val="28"/>
        </w:rPr>
        <w:t>3.4.4.10. На территории парков:</w:t>
      </w:r>
    </w:p>
    <w:p w:rsidR="00744031" w:rsidRPr="004F3B27" w:rsidRDefault="00744031">
      <w:pPr>
        <w:autoSpaceDE w:val="0"/>
        <w:autoSpaceDN w:val="0"/>
        <w:adjustRightInd w:val="0"/>
        <w:ind w:firstLine="540"/>
        <w:jc w:val="both"/>
        <w:rPr>
          <w:sz w:val="28"/>
          <w:szCs w:val="28"/>
        </w:rPr>
      </w:pPr>
      <w:r w:rsidRPr="004F3B27">
        <w:rPr>
          <w:sz w:val="28"/>
          <w:szCs w:val="28"/>
        </w:rPr>
        <w:t xml:space="preserve">хозяйственная зона с участками, выделенными для установки сменных мусоросборников, должна быть расположена не ближе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от мест массового скопления отдыхающих (танцплощадки, эстрады, фонтаны, главные аллеи, зрелищные павильоны и другие);</w:t>
      </w:r>
    </w:p>
    <w:p w:rsidR="00744031" w:rsidRPr="004F3B27" w:rsidRDefault="00744031">
      <w:pPr>
        <w:autoSpaceDE w:val="0"/>
        <w:autoSpaceDN w:val="0"/>
        <w:adjustRightInd w:val="0"/>
        <w:ind w:firstLine="540"/>
        <w:jc w:val="both"/>
        <w:rPr>
          <w:sz w:val="28"/>
          <w:szCs w:val="28"/>
        </w:rPr>
      </w:pPr>
      <w:r w:rsidRPr="004F3B27">
        <w:rPr>
          <w:sz w:val="28"/>
          <w:szCs w:val="28"/>
        </w:rPr>
        <w:t xml:space="preserve">урны располагаются из расчета одна урна на </w:t>
      </w:r>
      <w:smartTag w:uri="urn:schemas-microsoft-com:office:smarttags" w:element="metricconverter">
        <w:smartTagPr>
          <w:attr w:name="ProductID" w:val="800 м2"/>
        </w:smartTagPr>
        <w:r w:rsidRPr="004F3B27">
          <w:rPr>
            <w:sz w:val="28"/>
            <w:szCs w:val="28"/>
          </w:rPr>
          <w:t>800 м2</w:t>
        </w:r>
      </w:smartTag>
      <w:r w:rsidRPr="004F3B27">
        <w:rPr>
          <w:sz w:val="28"/>
          <w:szCs w:val="28"/>
        </w:rPr>
        <w:t xml:space="preserve"> площади парка. На главных аллеях расстояние между урнами не должно быть более </w:t>
      </w:r>
      <w:smartTag w:uri="urn:schemas-microsoft-com:office:smarttags" w:element="metricconverter">
        <w:smartTagPr>
          <w:attr w:name="ProductID" w:val="40 м"/>
        </w:smartTagPr>
        <w:r w:rsidRPr="004F3B27">
          <w:rPr>
            <w:sz w:val="28"/>
            <w:szCs w:val="28"/>
          </w:rPr>
          <w:t>40 м</w:t>
        </w:r>
      </w:smartTag>
      <w:r w:rsidRPr="004F3B27">
        <w:rPr>
          <w:sz w:val="28"/>
          <w:szCs w:val="28"/>
        </w:rPr>
        <w:t xml:space="preserve">. У каждого ларька, киоска (продовольственного, сувенирного, книжного и другого) необходимо устанавливать урну емкостью не менее </w:t>
      </w:r>
      <w:smartTag w:uri="urn:schemas-microsoft-com:office:smarttags" w:element="metricconverter">
        <w:smartTagPr>
          <w:attr w:name="ProductID" w:val="10 л"/>
        </w:smartTagPr>
        <w:r w:rsidRPr="004F3B27">
          <w:rPr>
            <w:sz w:val="28"/>
            <w:szCs w:val="28"/>
          </w:rPr>
          <w:t>10 л</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при определении числа контейнеров для хозяйственных площадок следует исходить из среднего накопления отходов за 3 дня;</w:t>
      </w:r>
    </w:p>
    <w:p w:rsidR="00744031" w:rsidRPr="004F3B27" w:rsidRDefault="00744031">
      <w:pPr>
        <w:autoSpaceDE w:val="0"/>
        <w:autoSpaceDN w:val="0"/>
        <w:adjustRightInd w:val="0"/>
        <w:ind w:firstLine="540"/>
        <w:jc w:val="both"/>
        <w:rPr>
          <w:sz w:val="28"/>
          <w:szCs w:val="28"/>
        </w:rPr>
      </w:pPr>
      <w:r w:rsidRPr="004F3B27">
        <w:rPr>
          <w:sz w:val="28"/>
          <w:szCs w:val="28"/>
        </w:rPr>
        <w:t xml:space="preserve">общественные туалеты необходимо устраивать исходя из расчета одно место на 500 посетителей на расстоянии не ближе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от мест массового скопления отдыхающих.</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3.4.4.11. На территории лечебно-профилактических организаций хозяйственная площадка для установки контейнеров должна иметь размер не менее </w:t>
      </w:r>
      <w:smartTag w:uri="urn:schemas-microsoft-com:office:smarttags" w:element="metricconverter">
        <w:smartTagPr>
          <w:attr w:name="ProductID" w:val="40 м2"/>
        </w:smartTagPr>
        <w:r w:rsidRPr="004F3B27">
          <w:rPr>
            <w:sz w:val="28"/>
            <w:szCs w:val="28"/>
          </w:rPr>
          <w:t>40 м2</w:t>
        </w:r>
      </w:smartTag>
      <w:r w:rsidRPr="004F3B27">
        <w:rPr>
          <w:sz w:val="28"/>
          <w:szCs w:val="28"/>
        </w:rPr>
        <w:t xml:space="preserve"> и располагаться на расстоянии не ближе </w:t>
      </w:r>
      <w:smartTag w:uri="urn:schemas-microsoft-com:office:smarttags" w:element="metricconverter">
        <w:smartTagPr>
          <w:attr w:name="ProductID" w:val="25 м"/>
        </w:smartTagPr>
        <w:r w:rsidRPr="004F3B27">
          <w:rPr>
            <w:sz w:val="28"/>
            <w:szCs w:val="28"/>
          </w:rPr>
          <w:t>25 м</w:t>
        </w:r>
      </w:smartTag>
      <w:r w:rsidRPr="004F3B27">
        <w:rPr>
          <w:sz w:val="28"/>
          <w:szCs w:val="28"/>
        </w:rPr>
        <w:t xml:space="preserve"> от лечебных корпусов и не менее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от пищеблоков. Допускается устанавливать сборники отходов во встроенных помещениях.</w:t>
      </w:r>
    </w:p>
    <w:p w:rsidR="00744031" w:rsidRPr="004F3B27" w:rsidRDefault="00744031">
      <w:pPr>
        <w:autoSpaceDE w:val="0"/>
        <w:autoSpaceDN w:val="0"/>
        <w:adjustRightInd w:val="0"/>
        <w:ind w:firstLine="540"/>
        <w:jc w:val="both"/>
        <w:rPr>
          <w:sz w:val="28"/>
          <w:szCs w:val="28"/>
        </w:rPr>
      </w:pPr>
      <w:r w:rsidRPr="004F3B27">
        <w:rPr>
          <w:sz w:val="28"/>
          <w:szCs w:val="28"/>
        </w:rPr>
        <w:t>3.4.4.12. На территории пляжей:</w:t>
      </w:r>
    </w:p>
    <w:p w:rsidR="00744031" w:rsidRPr="004F3B27" w:rsidRDefault="00744031">
      <w:pPr>
        <w:autoSpaceDE w:val="0"/>
        <w:autoSpaceDN w:val="0"/>
        <w:adjustRightInd w:val="0"/>
        <w:ind w:firstLine="540"/>
        <w:jc w:val="both"/>
        <w:rPr>
          <w:sz w:val="28"/>
          <w:szCs w:val="28"/>
        </w:rPr>
      </w:pPr>
      <w:r w:rsidRPr="004F3B27">
        <w:rPr>
          <w:sz w:val="28"/>
          <w:szCs w:val="28"/>
        </w:rPr>
        <w:t xml:space="preserve">урны необходимо располагать на расстоянии 3 - </w:t>
      </w:r>
      <w:smartTag w:uri="urn:schemas-microsoft-com:office:smarttags" w:element="metricconverter">
        <w:smartTagPr>
          <w:attr w:name="ProductID" w:val="5 м"/>
        </w:smartTagPr>
        <w:r w:rsidRPr="004F3B27">
          <w:rPr>
            <w:sz w:val="28"/>
            <w:szCs w:val="28"/>
          </w:rPr>
          <w:t>5 м</w:t>
        </w:r>
      </w:smartTag>
      <w:r w:rsidRPr="004F3B27">
        <w:rPr>
          <w:sz w:val="28"/>
          <w:szCs w:val="28"/>
        </w:rPr>
        <w:t xml:space="preserve"> от полосы зеленых насаждений и не менее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от уреза воды. Урны должны быть расставлены из расчета не менее одной урны на </w:t>
      </w:r>
      <w:smartTag w:uri="urn:schemas-microsoft-com:office:smarttags" w:element="metricconverter">
        <w:smartTagPr>
          <w:attr w:name="ProductID" w:val="1600 м2"/>
        </w:smartTagPr>
        <w:r w:rsidRPr="004F3B27">
          <w:rPr>
            <w:sz w:val="28"/>
            <w:szCs w:val="28"/>
          </w:rPr>
          <w:t>1600 м2</w:t>
        </w:r>
      </w:smartTag>
      <w:r w:rsidRPr="004F3B27">
        <w:rPr>
          <w:sz w:val="28"/>
          <w:szCs w:val="28"/>
        </w:rPr>
        <w:t xml:space="preserve"> территории пляжа. Расстояние между установленными урнами не должно превышать </w:t>
      </w:r>
      <w:smartTag w:uri="urn:schemas-microsoft-com:office:smarttags" w:element="metricconverter">
        <w:smartTagPr>
          <w:attr w:name="ProductID" w:val="40 м"/>
        </w:smartTagPr>
        <w:r w:rsidRPr="004F3B27">
          <w:rPr>
            <w:sz w:val="28"/>
            <w:szCs w:val="28"/>
          </w:rPr>
          <w:t>40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контейнеры емкостью </w:t>
      </w:r>
      <w:smartTag w:uri="urn:schemas-microsoft-com:office:smarttags" w:element="metricconverter">
        <w:smartTagPr>
          <w:attr w:name="ProductID" w:val="0,75 м3"/>
        </w:smartTagPr>
        <w:r w:rsidRPr="004F3B27">
          <w:rPr>
            <w:sz w:val="28"/>
            <w:szCs w:val="28"/>
          </w:rPr>
          <w:t>0,75 м3</w:t>
        </w:r>
      </w:smartTag>
      <w:r w:rsidRPr="004F3B27">
        <w:rPr>
          <w:sz w:val="28"/>
          <w:szCs w:val="28"/>
        </w:rPr>
        <w:t xml:space="preserve"> следует устанавливать из расчета один контейнер на 3500 - </w:t>
      </w:r>
      <w:smartTag w:uri="urn:schemas-microsoft-com:office:smarttags" w:element="metricconverter">
        <w:smartTagPr>
          <w:attr w:name="ProductID" w:val="4000 м2"/>
        </w:smartTagPr>
        <w:r w:rsidRPr="004F3B27">
          <w:rPr>
            <w:sz w:val="28"/>
            <w:szCs w:val="28"/>
          </w:rPr>
          <w:t>4000 м2</w:t>
        </w:r>
      </w:smartTag>
      <w:r w:rsidRPr="004F3B27">
        <w:rPr>
          <w:sz w:val="28"/>
          <w:szCs w:val="28"/>
        </w:rPr>
        <w:t xml:space="preserve"> площади пляжа;</w:t>
      </w:r>
    </w:p>
    <w:p w:rsidR="00744031" w:rsidRPr="004F3B27" w:rsidRDefault="00744031">
      <w:pPr>
        <w:autoSpaceDE w:val="0"/>
        <w:autoSpaceDN w:val="0"/>
        <w:adjustRightInd w:val="0"/>
        <w:ind w:firstLine="540"/>
        <w:jc w:val="both"/>
        <w:rPr>
          <w:sz w:val="28"/>
          <w:szCs w:val="28"/>
        </w:rPr>
      </w:pPr>
      <w:r w:rsidRPr="004F3B27">
        <w:rPr>
          <w:sz w:val="28"/>
          <w:szCs w:val="28"/>
        </w:rPr>
        <w:t xml:space="preserve">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и не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фонтанчики с подводом питьевой воды должны устанавливаться на расстоянии не более </w:t>
      </w:r>
      <w:smartTag w:uri="urn:schemas-microsoft-com:office:smarttags" w:element="metricconverter">
        <w:smartTagPr>
          <w:attr w:name="ProductID" w:val="200 м"/>
        </w:smartTagPr>
        <w:r w:rsidRPr="004F3B27">
          <w:rPr>
            <w:sz w:val="28"/>
            <w:szCs w:val="28"/>
          </w:rPr>
          <w:t>200 м</w:t>
        </w:r>
      </w:smartTag>
      <w:r w:rsidRPr="004F3B27">
        <w:rPr>
          <w:sz w:val="28"/>
          <w:szCs w:val="28"/>
        </w:rPr>
        <w:t xml:space="preserve"> друг от друга. Отвод использованных вод допускается в проточные водоемы на расстоянии не менее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ниже по течению реки от границы пляжа. Запрещается отвод воды из питьевых фонтанчиков в места, не предназначенные для этой цели.</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3.4.5. Теплоснабжение</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3.4.5.1. Теплоснабжение населенных пунктов следует предусматривать в соответствии с утвержденными схемами теплоснабжения.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Теплоснабжение жилой и общественной застройки на территориях </w:t>
      </w:r>
      <w:r w:rsidR="009D36FE">
        <w:rPr>
          <w:sz w:val="28"/>
          <w:szCs w:val="28"/>
        </w:rPr>
        <w:t>населенных пунктов</w:t>
      </w:r>
      <w:r w:rsidRPr="004F3B27">
        <w:rPr>
          <w:sz w:val="28"/>
          <w:szCs w:val="28"/>
        </w:rPr>
        <w:t xml:space="preserve">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744031" w:rsidRPr="004F3B27" w:rsidRDefault="00744031">
      <w:pPr>
        <w:autoSpaceDE w:val="0"/>
        <w:autoSpaceDN w:val="0"/>
        <w:adjustRightInd w:val="0"/>
        <w:ind w:firstLine="540"/>
        <w:jc w:val="both"/>
        <w:rPr>
          <w:sz w:val="28"/>
          <w:szCs w:val="28"/>
        </w:rPr>
      </w:pPr>
      <w:r w:rsidRPr="004F3B27">
        <w:rPr>
          <w:sz w:val="28"/>
          <w:szCs w:val="28"/>
        </w:rP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отсутствии схемы теплоснабжения на территориях одно-, двухэтажной жилой застройки с плотностью населения 40 чел/га и выше и в сельских </w:t>
      </w:r>
      <w:r w:rsidR="009D36FE">
        <w:rPr>
          <w:sz w:val="28"/>
          <w:szCs w:val="28"/>
        </w:rPr>
        <w:t>населенных пунктах</w:t>
      </w:r>
      <w:r w:rsidRPr="004F3B27">
        <w:rPr>
          <w:sz w:val="28"/>
          <w:szCs w:val="28"/>
        </w:rPr>
        <w:t xml:space="preserve"> системы централизованного теплоснабжения допускается предусматривать от котельных на группу жилых и общественных зданий.</w:t>
      </w:r>
    </w:p>
    <w:p w:rsidR="00744031" w:rsidRPr="004F3B27" w:rsidRDefault="00744031">
      <w:pPr>
        <w:autoSpaceDE w:val="0"/>
        <w:autoSpaceDN w:val="0"/>
        <w:adjustRightInd w:val="0"/>
        <w:ind w:firstLine="540"/>
        <w:jc w:val="both"/>
        <w:rPr>
          <w:sz w:val="28"/>
          <w:szCs w:val="28"/>
        </w:rPr>
      </w:pPr>
      <w:r w:rsidRPr="004F3B27">
        <w:rPr>
          <w:sz w:val="28"/>
          <w:szCs w:val="28"/>
        </w:rPr>
        <w:t xml:space="preserve">3.4.5.2. Размещение централизованных источников теплоснабжения на территориях </w:t>
      </w:r>
      <w:r w:rsidR="009D36FE">
        <w:rPr>
          <w:sz w:val="28"/>
          <w:szCs w:val="28"/>
        </w:rPr>
        <w:t>населенных пунктов</w:t>
      </w:r>
      <w:r w:rsidRPr="004F3B27">
        <w:rPr>
          <w:sz w:val="28"/>
          <w:szCs w:val="28"/>
        </w:rPr>
        <w:t xml:space="preserve"> производится в коммунально-складских и производственных зонах - в центре тепловых нагрузок.</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Размещение источников теплоснабжения, тепловых пунктов в жилой застройке должно быть обосновано акустическими расчетами с мероприятиями </w:t>
      </w:r>
      <w:r w:rsidRPr="004F3B27">
        <w:rPr>
          <w:sz w:val="28"/>
          <w:szCs w:val="28"/>
        </w:rPr>
        <w:lastRenderedPageBreak/>
        <w:t>по достижению нормативных уровней шума и вибрации по СНиП 41-02-2003, СНиП 2.07.01-89*, СНиП 41-01-2003.</w:t>
      </w:r>
    </w:p>
    <w:p w:rsidR="00744031" w:rsidRPr="004F3B27" w:rsidRDefault="00744031">
      <w:pPr>
        <w:autoSpaceDE w:val="0"/>
        <w:autoSpaceDN w:val="0"/>
        <w:adjustRightInd w:val="0"/>
        <w:ind w:firstLine="540"/>
        <w:jc w:val="both"/>
        <w:rPr>
          <w:sz w:val="28"/>
          <w:szCs w:val="28"/>
        </w:rPr>
      </w:pPr>
      <w:r w:rsidRPr="004F3B27">
        <w:rPr>
          <w:sz w:val="28"/>
          <w:szCs w:val="28"/>
        </w:rPr>
        <w:t>Для жилой застройки и нежилых зон следует применять раздельные тепловые сети, идущие непосредственно от источника теплоснабжения.</w:t>
      </w:r>
    </w:p>
    <w:p w:rsidR="00744031" w:rsidRPr="004F3B27" w:rsidRDefault="00744031">
      <w:pPr>
        <w:autoSpaceDE w:val="0"/>
        <w:autoSpaceDN w:val="0"/>
        <w:adjustRightInd w:val="0"/>
        <w:ind w:firstLine="540"/>
        <w:jc w:val="both"/>
        <w:rPr>
          <w:sz w:val="28"/>
          <w:szCs w:val="28"/>
        </w:rPr>
      </w:pPr>
      <w:r w:rsidRPr="004F3B27">
        <w:rPr>
          <w:sz w:val="28"/>
          <w:szCs w:val="28"/>
        </w:rPr>
        <w:t>3.4.5.3. Размеры санитарно-защитных зон от источников теплоснабжения устанавливаются:</w:t>
      </w:r>
    </w:p>
    <w:p w:rsidR="00744031" w:rsidRPr="004F3B27" w:rsidRDefault="00744031">
      <w:pPr>
        <w:autoSpaceDE w:val="0"/>
        <w:autoSpaceDN w:val="0"/>
        <w:adjustRightInd w:val="0"/>
        <w:ind w:firstLine="540"/>
        <w:jc w:val="both"/>
        <w:rPr>
          <w:sz w:val="28"/>
          <w:szCs w:val="28"/>
        </w:rPr>
      </w:pPr>
      <w:r w:rsidRPr="004F3B27">
        <w:rPr>
          <w:sz w:val="28"/>
          <w:szCs w:val="28"/>
        </w:rPr>
        <w:t>от тепловых электростанций эквивалентной электрической мощностью 600 мВт и выше:</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работающих на угольном и мазутном топливе - не менее </w:t>
      </w:r>
      <w:smartTag w:uri="urn:schemas-microsoft-com:office:smarttags" w:element="metricconverter">
        <w:smartTagPr>
          <w:attr w:name="ProductID" w:val="1000 м"/>
        </w:smartTagPr>
        <w:r w:rsidRPr="004F3B27">
          <w:rPr>
            <w:sz w:val="28"/>
            <w:szCs w:val="28"/>
          </w:rPr>
          <w:t>1000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работающих на газовом и газо-мазутном топливе - не менее </w:t>
      </w:r>
      <w:smartTag w:uri="urn:schemas-microsoft-com:office:smarttags" w:element="metricconverter">
        <w:smartTagPr>
          <w:attr w:name="ProductID" w:val="500 м"/>
        </w:smartTagPr>
        <w:r w:rsidRPr="004F3B27">
          <w:rPr>
            <w:sz w:val="28"/>
            <w:szCs w:val="28"/>
          </w:rPr>
          <w:t>500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от ТЭЦ и районных котельных тепловой мощностью 200 Гкал и выше:</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работающих на угольном и мазутном топливе - не менее </w:t>
      </w:r>
      <w:smartTag w:uri="urn:schemas-microsoft-com:office:smarttags" w:element="metricconverter">
        <w:smartTagPr>
          <w:attr w:name="ProductID" w:val="500 м"/>
        </w:smartTagPr>
        <w:r w:rsidRPr="004F3B27">
          <w:rPr>
            <w:sz w:val="28"/>
            <w:szCs w:val="28"/>
          </w:rPr>
          <w:t>500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работающих на газовом и газо-мазутном топливе - не менее </w:t>
      </w:r>
      <w:smartTag w:uri="urn:schemas-microsoft-com:office:smarttags" w:element="metricconverter">
        <w:smartTagPr>
          <w:attr w:name="ProductID" w:val="300 м"/>
        </w:smartTagPr>
        <w:r w:rsidRPr="004F3B27">
          <w:rPr>
            <w:sz w:val="28"/>
            <w:szCs w:val="28"/>
          </w:rPr>
          <w:t>300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ТЭЦ и районных котельных тепловой мощностью менее 200 Гкал -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золоотвалов тепловых электростанций - не менее </w:t>
      </w:r>
      <w:smartTag w:uri="urn:schemas-microsoft-com:office:smarttags" w:element="metricconverter">
        <w:smartTagPr>
          <w:attr w:name="ProductID" w:val="300 м"/>
        </w:smartTagPr>
        <w:r w:rsidRPr="004F3B27">
          <w:rPr>
            <w:sz w:val="28"/>
            <w:szCs w:val="28"/>
          </w:rPr>
          <w:t>300 м</w:t>
        </w:r>
      </w:smartTag>
      <w:r w:rsidRPr="004F3B27">
        <w:rPr>
          <w:sz w:val="28"/>
          <w:szCs w:val="28"/>
        </w:rPr>
        <w:t xml:space="preserve"> с осуществлением древесно-кустарниковых посадок по периметру золоотвала.</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4F3B27">
          <w:rPr>
            <w:sz w:val="28"/>
            <w:szCs w:val="28"/>
          </w:rPr>
          <w:t>1,5 м</w:t>
        </w:r>
      </w:smartTag>
      <w:r w:rsidRPr="004F3B27">
        <w:rPr>
          <w:sz w:val="28"/>
          <w:szCs w:val="28"/>
        </w:rPr>
        <w:t xml:space="preserve"> выше конька крыши самого высокого жилого дома.</w:t>
      </w:r>
    </w:p>
    <w:p w:rsidR="00744031" w:rsidRPr="004F3B27" w:rsidRDefault="00744031">
      <w:pPr>
        <w:autoSpaceDE w:val="0"/>
        <w:autoSpaceDN w:val="0"/>
        <w:adjustRightInd w:val="0"/>
        <w:ind w:firstLine="540"/>
        <w:jc w:val="both"/>
        <w:rPr>
          <w:sz w:val="28"/>
          <w:szCs w:val="28"/>
        </w:rPr>
      </w:pPr>
      <w:r w:rsidRPr="004F3B27">
        <w:rPr>
          <w:sz w:val="28"/>
          <w:szCs w:val="28"/>
        </w:rPr>
        <w:t>3.4.5.4. Отдельно стоящие котельные используются для обслуживания группы зданий.</w:t>
      </w:r>
    </w:p>
    <w:p w:rsidR="00744031" w:rsidRPr="004F3B27" w:rsidRDefault="00744031">
      <w:pPr>
        <w:autoSpaceDE w:val="0"/>
        <w:autoSpaceDN w:val="0"/>
        <w:adjustRightInd w:val="0"/>
        <w:ind w:firstLine="540"/>
        <w:jc w:val="both"/>
        <w:rPr>
          <w:sz w:val="28"/>
          <w:szCs w:val="28"/>
        </w:rPr>
      </w:pPr>
      <w:r w:rsidRPr="004F3B27">
        <w:rPr>
          <w:sz w:val="28"/>
          <w:szCs w:val="28"/>
        </w:rPr>
        <w:t>Индивидуальные и крышные котельные используются для обслуживания одного здания или сооружения.</w:t>
      </w:r>
    </w:p>
    <w:p w:rsidR="00744031" w:rsidRPr="004F3B27" w:rsidRDefault="00744031">
      <w:pPr>
        <w:autoSpaceDE w:val="0"/>
        <w:autoSpaceDN w:val="0"/>
        <w:adjustRightInd w:val="0"/>
        <w:ind w:firstLine="540"/>
        <w:jc w:val="both"/>
        <w:rPr>
          <w:sz w:val="28"/>
          <w:szCs w:val="28"/>
        </w:rPr>
      </w:pPr>
      <w:r w:rsidRPr="004F3B27">
        <w:rPr>
          <w:sz w:val="28"/>
          <w:szCs w:val="28"/>
        </w:rPr>
        <w:t>Индивидуальные котельные могут быть отдельно стоящими, встроенными и пристроенными.</w:t>
      </w:r>
    </w:p>
    <w:p w:rsidR="00744031" w:rsidRPr="004F3B27" w:rsidRDefault="00744031">
      <w:pPr>
        <w:autoSpaceDE w:val="0"/>
        <w:autoSpaceDN w:val="0"/>
        <w:adjustRightInd w:val="0"/>
        <w:ind w:firstLine="540"/>
        <w:jc w:val="both"/>
        <w:rPr>
          <w:sz w:val="28"/>
          <w:szCs w:val="28"/>
        </w:rPr>
      </w:pPr>
      <w:r w:rsidRPr="004F3B27">
        <w:rPr>
          <w:sz w:val="28"/>
          <w:szCs w:val="28"/>
        </w:rPr>
        <w:t>3.4.5.5.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744031" w:rsidRPr="004F3B27" w:rsidRDefault="00744031">
      <w:pPr>
        <w:autoSpaceDE w:val="0"/>
        <w:autoSpaceDN w:val="0"/>
        <w:adjustRightInd w:val="0"/>
        <w:ind w:firstLine="540"/>
        <w:jc w:val="both"/>
        <w:rPr>
          <w:sz w:val="28"/>
          <w:szCs w:val="28"/>
        </w:rPr>
      </w:pPr>
      <w:r w:rsidRPr="004F3B27">
        <w:rPr>
          <w:sz w:val="28"/>
          <w:szCs w:val="28"/>
        </w:rPr>
        <w:t>Не допускается размещение:</w:t>
      </w:r>
    </w:p>
    <w:p w:rsidR="00744031" w:rsidRPr="004F3B27" w:rsidRDefault="00744031">
      <w:pPr>
        <w:autoSpaceDE w:val="0"/>
        <w:autoSpaceDN w:val="0"/>
        <w:adjustRightInd w:val="0"/>
        <w:ind w:firstLine="540"/>
        <w:jc w:val="both"/>
        <w:rPr>
          <w:sz w:val="28"/>
          <w:szCs w:val="28"/>
        </w:rPr>
      </w:pPr>
      <w:r w:rsidRPr="004F3B27">
        <w:rPr>
          <w:sz w:val="28"/>
          <w:szCs w:val="28"/>
        </w:rPr>
        <w:t>котельных, встроенных в многоквартирные жилые здания;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w:t>
      </w:r>
      <w:smartTag w:uri="urn:schemas-microsoft-com:office:smarttags" w:element="metricconverter">
        <w:smartTagPr>
          <w:attr w:name="ProductID" w:val="4 м"/>
        </w:smartTagPr>
        <w:r w:rsidRPr="004F3B27">
          <w:rPr>
            <w:sz w:val="28"/>
            <w:szCs w:val="28"/>
          </w:rPr>
          <w:t>4 м</w:t>
        </w:r>
      </w:smartTag>
      <w:r w:rsidRPr="004F3B27">
        <w:rPr>
          <w:sz w:val="28"/>
          <w:szCs w:val="28"/>
        </w:rPr>
        <w:t xml:space="preserve">, от перекрытия котельной по вертикали - менее </w:t>
      </w:r>
      <w:smartTag w:uri="urn:schemas-microsoft-com:office:smarttags" w:element="metricconverter">
        <w:smartTagPr>
          <w:attr w:name="ProductID" w:val="8 м"/>
        </w:smartTagPr>
        <w:r w:rsidRPr="004F3B27">
          <w:rPr>
            <w:sz w:val="28"/>
            <w:szCs w:val="28"/>
          </w:rPr>
          <w:t>8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rsidR="00744031" w:rsidRPr="004F3B27" w:rsidRDefault="00744031">
      <w:pPr>
        <w:autoSpaceDE w:val="0"/>
        <w:autoSpaceDN w:val="0"/>
        <w:adjustRightInd w:val="0"/>
        <w:ind w:firstLine="540"/>
        <w:jc w:val="both"/>
        <w:rPr>
          <w:sz w:val="28"/>
          <w:szCs w:val="28"/>
        </w:rPr>
      </w:pPr>
      <w:r w:rsidRPr="004F3B27">
        <w:rPr>
          <w:sz w:val="28"/>
          <w:szCs w:val="28"/>
        </w:rPr>
        <w:t xml:space="preserve">3.4.5.6. Земельные участки для размещения котельных выбираются в соответствии со схемой теплоснабжения, проектами планировки </w:t>
      </w:r>
      <w:r w:rsidR="009D36FE">
        <w:rPr>
          <w:sz w:val="28"/>
          <w:szCs w:val="28"/>
        </w:rPr>
        <w:t>поселения, генеральными планами</w:t>
      </w:r>
      <w:r w:rsidRPr="004F3B27">
        <w:rPr>
          <w:sz w:val="28"/>
          <w:szCs w:val="28"/>
        </w:rPr>
        <w:t xml:space="preserve">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Размеры земельных участков для отдельно стоящих котельных, размещаемых в районах жилой застройки, следует принимать в соответствии с таблицей 35.</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35</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5245"/>
        <w:gridCol w:w="2126"/>
        <w:gridCol w:w="2268"/>
      </w:tblGrid>
      <w:tr w:rsidR="00744031" w:rsidTr="004F3B27">
        <w:trPr>
          <w:cantSplit/>
          <w:trHeight w:val="360"/>
        </w:trPr>
        <w:tc>
          <w:tcPr>
            <w:tcW w:w="52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Теплопроизводительность котельных,    </w:t>
            </w:r>
            <w:r>
              <w:rPr>
                <w:rFonts w:ascii="Times New Roman" w:hAnsi="Times New Roman" w:cs="Times New Roman"/>
                <w:sz w:val="24"/>
                <w:szCs w:val="24"/>
              </w:rPr>
              <w:br/>
              <w:t xml:space="preserve">Гкал/ч (МВт)               </w:t>
            </w:r>
          </w:p>
        </w:tc>
        <w:tc>
          <w:tcPr>
            <w:tcW w:w="4394"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Размер земельного участка (га)</w:t>
            </w:r>
            <w:r>
              <w:rPr>
                <w:rFonts w:ascii="Times New Roman" w:hAnsi="Times New Roman" w:cs="Times New Roman"/>
                <w:sz w:val="24"/>
                <w:szCs w:val="24"/>
              </w:rPr>
              <w:br/>
              <w:t xml:space="preserve">котельных, работающих     </w:t>
            </w:r>
          </w:p>
        </w:tc>
      </w:tr>
      <w:tr w:rsidR="00744031" w:rsidTr="004F3B27">
        <w:trPr>
          <w:cantSplit/>
          <w:trHeight w:val="360"/>
        </w:trPr>
        <w:tc>
          <w:tcPr>
            <w:tcW w:w="52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твердом  </w:t>
            </w:r>
            <w:r>
              <w:rPr>
                <w:rFonts w:ascii="Times New Roman" w:hAnsi="Times New Roman" w:cs="Times New Roman"/>
                <w:sz w:val="24"/>
                <w:szCs w:val="24"/>
              </w:rPr>
              <w:br/>
              <w:t xml:space="preserve">топливе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 газомазутном</w:t>
            </w:r>
            <w:r>
              <w:rPr>
                <w:rFonts w:ascii="Times New Roman" w:hAnsi="Times New Roman" w:cs="Times New Roman"/>
                <w:sz w:val="24"/>
                <w:szCs w:val="24"/>
              </w:rPr>
              <w:br/>
              <w:t xml:space="preserve">топливе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 до 10 (от 6 до 12)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до 50 (от 12 до 58)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 до 100 (от 58 до 116)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100 до 200 (от 116 до 233)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4F3B27">
        <w:trPr>
          <w:cantSplit/>
          <w:trHeight w:val="240"/>
        </w:trPr>
        <w:tc>
          <w:tcPr>
            <w:tcW w:w="52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200 до 400 (от 233 до 466)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Размеры земельных участков отопительных котельных, обеспечивающих потребителей горячей водой с непосредственным водоразбором, следует увеличивать на 20 процентов.</w:t>
      </w:r>
    </w:p>
    <w:p w:rsidR="00744031" w:rsidRPr="004F3B27" w:rsidRDefault="00744031">
      <w:pPr>
        <w:autoSpaceDE w:val="0"/>
        <w:autoSpaceDN w:val="0"/>
        <w:adjustRightInd w:val="0"/>
        <w:ind w:firstLine="540"/>
        <w:jc w:val="both"/>
        <w:rPr>
          <w:sz w:val="28"/>
          <w:szCs w:val="28"/>
        </w:rPr>
      </w:pPr>
      <w:r w:rsidRPr="004F3B27">
        <w:rPr>
          <w:sz w:val="28"/>
          <w:szCs w:val="28"/>
        </w:rPr>
        <w:t>2. 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СНиП 41-02-2003.</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3.4.5.7. Трассы и способы прокладки тепловых сетей следует предусматривать в соответствии со СНиП И-89-80, СНиП 41-02-2003, СНиП 2.07.01-89*, ВСН 11-94.</w:t>
      </w:r>
    </w:p>
    <w:p w:rsidR="00744031" w:rsidRPr="004F3B27" w:rsidRDefault="00744031">
      <w:pPr>
        <w:autoSpaceDE w:val="0"/>
        <w:autoSpaceDN w:val="0"/>
        <w:adjustRightInd w:val="0"/>
        <w:ind w:firstLine="540"/>
        <w:jc w:val="both"/>
        <w:rPr>
          <w:sz w:val="28"/>
          <w:szCs w:val="28"/>
        </w:rPr>
      </w:pPr>
      <w:r w:rsidRPr="004F3B27">
        <w:rPr>
          <w:sz w:val="28"/>
          <w:szCs w:val="28"/>
        </w:rPr>
        <w:t>Размещение тепловых сетей производится в соответствии с требованиями подраздела 3.4 "Зоны инженерной инфраструктуры" настоящих Нормативов.</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3.4.6. Газоснабжение</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3.4.6.1.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3.4.6.2. Газораспределительная система должна обеспечивать подачу газа потребителям в необходимом объеме и требуемых параметров.</w:t>
      </w:r>
    </w:p>
    <w:p w:rsidR="00744031" w:rsidRPr="004F3B27" w:rsidRDefault="00744031">
      <w:pPr>
        <w:autoSpaceDE w:val="0"/>
        <w:autoSpaceDN w:val="0"/>
        <w:adjustRightInd w:val="0"/>
        <w:ind w:firstLine="540"/>
        <w:jc w:val="both"/>
        <w:rPr>
          <w:sz w:val="28"/>
          <w:szCs w:val="28"/>
        </w:rPr>
      </w:pPr>
      <w:r w:rsidRPr="004F3B27">
        <w:rPr>
          <w:sz w:val="28"/>
          <w:szCs w:val="28"/>
        </w:rP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744031" w:rsidRPr="004F3B27" w:rsidRDefault="00744031">
      <w:pPr>
        <w:autoSpaceDE w:val="0"/>
        <w:autoSpaceDN w:val="0"/>
        <w:adjustRightInd w:val="0"/>
        <w:ind w:firstLine="540"/>
        <w:jc w:val="both"/>
        <w:rPr>
          <w:sz w:val="28"/>
          <w:szCs w:val="28"/>
        </w:rPr>
      </w:pPr>
      <w:r w:rsidRPr="004F3B27">
        <w:rPr>
          <w:sz w:val="28"/>
          <w:szCs w:val="28"/>
        </w:rPr>
        <w:t>3.4.6.3.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744031" w:rsidRPr="004F3B27" w:rsidRDefault="00744031">
      <w:pPr>
        <w:autoSpaceDE w:val="0"/>
        <w:autoSpaceDN w:val="0"/>
        <w:adjustRightInd w:val="0"/>
        <w:ind w:firstLine="540"/>
        <w:jc w:val="both"/>
        <w:rPr>
          <w:sz w:val="28"/>
          <w:szCs w:val="28"/>
        </w:rPr>
      </w:pPr>
      <w:r w:rsidRPr="004F3B27">
        <w:rPr>
          <w:sz w:val="28"/>
          <w:szCs w:val="28"/>
        </w:rPr>
        <w:t>В качестве топлива индивидуальных котельных для административных и жилых зданий следует использовать природный газ.</w:t>
      </w:r>
    </w:p>
    <w:p w:rsidR="00744031" w:rsidRPr="004F3B27" w:rsidRDefault="00744031">
      <w:pPr>
        <w:autoSpaceDE w:val="0"/>
        <w:autoSpaceDN w:val="0"/>
        <w:adjustRightInd w:val="0"/>
        <w:ind w:firstLine="540"/>
        <w:jc w:val="both"/>
        <w:rPr>
          <w:sz w:val="28"/>
          <w:szCs w:val="28"/>
        </w:rPr>
      </w:pPr>
      <w:r w:rsidRPr="004F3B27">
        <w:rPr>
          <w:sz w:val="28"/>
          <w:szCs w:val="28"/>
        </w:rPr>
        <w:t>3.4.6.4.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744031" w:rsidRPr="004F3B27" w:rsidRDefault="00744031">
      <w:pPr>
        <w:autoSpaceDE w:val="0"/>
        <w:autoSpaceDN w:val="0"/>
        <w:adjustRightInd w:val="0"/>
        <w:ind w:firstLine="540"/>
        <w:jc w:val="both"/>
        <w:rPr>
          <w:sz w:val="28"/>
          <w:szCs w:val="28"/>
        </w:rPr>
      </w:pPr>
      <w:r w:rsidRPr="004F3B27">
        <w:rPr>
          <w:sz w:val="28"/>
          <w:szCs w:val="28"/>
        </w:rPr>
        <w:t>При строительстве в районах со сложными геологическими условиями должны учитываться специальные требования СНиП 22-02-2003 и СНиП 2.01.09-91.</w:t>
      </w:r>
    </w:p>
    <w:p w:rsidR="00744031" w:rsidRPr="004F3B27" w:rsidRDefault="00744031">
      <w:pPr>
        <w:autoSpaceDE w:val="0"/>
        <w:autoSpaceDN w:val="0"/>
        <w:adjustRightInd w:val="0"/>
        <w:ind w:firstLine="540"/>
        <w:jc w:val="both"/>
        <w:rPr>
          <w:sz w:val="28"/>
          <w:szCs w:val="28"/>
        </w:rPr>
      </w:pPr>
      <w:r w:rsidRPr="004F3B27">
        <w:rPr>
          <w:sz w:val="28"/>
          <w:szCs w:val="28"/>
        </w:rPr>
        <w:t xml:space="preserve">3.4.6.5. При восстановлении (реконструкции) изношенных подземных стальных газопроводов вне и на территории </w:t>
      </w:r>
      <w:r w:rsidR="00C80DF3">
        <w:rPr>
          <w:sz w:val="28"/>
          <w:szCs w:val="28"/>
        </w:rPr>
        <w:t>поселения</w:t>
      </w:r>
      <w:r w:rsidRPr="004F3B27">
        <w:rPr>
          <w:sz w:val="28"/>
          <w:szCs w:val="28"/>
        </w:rPr>
        <w:t xml:space="preserve"> следует руководствоваться требованиями СНиП 42-01-2002.</w:t>
      </w:r>
    </w:p>
    <w:p w:rsidR="00744031" w:rsidRPr="004F3B27" w:rsidRDefault="00744031">
      <w:pPr>
        <w:autoSpaceDE w:val="0"/>
        <w:autoSpaceDN w:val="0"/>
        <w:adjustRightInd w:val="0"/>
        <w:ind w:firstLine="540"/>
        <w:jc w:val="both"/>
        <w:rPr>
          <w:sz w:val="28"/>
          <w:szCs w:val="28"/>
        </w:rPr>
      </w:pPr>
      <w:r w:rsidRPr="004F3B27">
        <w:rPr>
          <w:sz w:val="28"/>
          <w:szCs w:val="28"/>
        </w:rPr>
        <w:t>3.4.6.6. Границы охранных зон газораспределительных сетей и условия использования земельных участков, расположенных в их пределах, должны соответствовать Правилам охраны газораспределительных сетей, утвержденным Правительством Российской Федерации.</w:t>
      </w:r>
    </w:p>
    <w:p w:rsidR="00744031" w:rsidRPr="004F3B27" w:rsidRDefault="00744031">
      <w:pPr>
        <w:autoSpaceDE w:val="0"/>
        <w:autoSpaceDN w:val="0"/>
        <w:adjustRightInd w:val="0"/>
        <w:ind w:firstLine="540"/>
        <w:jc w:val="both"/>
        <w:rPr>
          <w:sz w:val="28"/>
          <w:szCs w:val="28"/>
        </w:rPr>
      </w:pPr>
      <w:r w:rsidRPr="004F3B27">
        <w:rPr>
          <w:sz w:val="28"/>
          <w:szCs w:val="28"/>
        </w:rPr>
        <w:t>3.4.6.7. 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СН 452-73.</w:t>
      </w:r>
    </w:p>
    <w:p w:rsidR="00744031" w:rsidRPr="004F3B27" w:rsidRDefault="00744031">
      <w:pPr>
        <w:autoSpaceDE w:val="0"/>
        <w:autoSpaceDN w:val="0"/>
        <w:adjustRightInd w:val="0"/>
        <w:ind w:firstLine="540"/>
        <w:jc w:val="both"/>
        <w:rPr>
          <w:sz w:val="28"/>
          <w:szCs w:val="28"/>
        </w:rPr>
      </w:pPr>
      <w:r w:rsidRPr="004F3B27">
        <w:rPr>
          <w:sz w:val="28"/>
          <w:szCs w:val="28"/>
        </w:rPr>
        <w:t>3.4.6.8. Размещение магистральных газопроводов</w:t>
      </w:r>
      <w:r w:rsidR="00E13A1C" w:rsidRPr="004F3B27">
        <w:rPr>
          <w:sz w:val="28"/>
          <w:szCs w:val="28"/>
        </w:rPr>
        <w:t xml:space="preserve"> по территории городских</w:t>
      </w:r>
      <w:r w:rsidRPr="004F3B27">
        <w:rPr>
          <w:sz w:val="28"/>
          <w:szCs w:val="28"/>
        </w:rPr>
        <w:t xml:space="preserve"> и</w:t>
      </w:r>
      <w:r w:rsidR="00E13A1C" w:rsidRPr="004F3B27">
        <w:rPr>
          <w:sz w:val="28"/>
          <w:szCs w:val="28"/>
        </w:rPr>
        <w:t xml:space="preserve"> сельских</w:t>
      </w:r>
      <w:r w:rsidRPr="004F3B27">
        <w:rPr>
          <w:sz w:val="28"/>
          <w:szCs w:val="28"/>
        </w:rPr>
        <w:t xml:space="preserve"> поселений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3.4.6.9. 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744031" w:rsidRPr="004F3B27" w:rsidRDefault="00744031">
      <w:pPr>
        <w:autoSpaceDE w:val="0"/>
        <w:autoSpaceDN w:val="0"/>
        <w:adjustRightInd w:val="0"/>
        <w:ind w:firstLine="540"/>
        <w:jc w:val="both"/>
        <w:rPr>
          <w:sz w:val="28"/>
          <w:szCs w:val="28"/>
        </w:rPr>
      </w:pPr>
      <w:r w:rsidRPr="004F3B27">
        <w:rPr>
          <w:sz w:val="28"/>
          <w:szCs w:val="28"/>
        </w:rPr>
        <w:t xml:space="preserve">В обоснованных случаях разрешается транзитная прокладка газопроводов не выше среднего давления диаметром до </w:t>
      </w:r>
      <w:smartTag w:uri="urn:schemas-microsoft-com:office:smarttags" w:element="metricconverter">
        <w:smartTagPr>
          <w:attr w:name="ProductID" w:val="100 мм"/>
        </w:smartTagPr>
        <w:r w:rsidRPr="004F3B27">
          <w:rPr>
            <w:sz w:val="28"/>
            <w:szCs w:val="28"/>
          </w:rPr>
          <w:t>100 мм</w:t>
        </w:r>
      </w:smartTag>
      <w:r w:rsidRPr="004F3B27">
        <w:rPr>
          <w:sz w:val="28"/>
          <w:szCs w:val="28"/>
        </w:rPr>
        <w:t xml:space="preserve"> по стенам одного жилого </w:t>
      </w:r>
      <w:r w:rsidRPr="004F3B27">
        <w:rPr>
          <w:sz w:val="28"/>
          <w:szCs w:val="28"/>
        </w:rPr>
        <w:lastRenderedPageBreak/>
        <w:t xml:space="preserve">здания не ниже III степени огнестойкости класса С и на расстоянии до кровли не менее </w:t>
      </w:r>
      <w:smartTag w:uri="urn:schemas-microsoft-com:office:smarttags" w:element="metricconverter">
        <w:smartTagPr>
          <w:attr w:name="ProductID" w:val="0,2 м"/>
        </w:smartTagPr>
        <w:r w:rsidRPr="004F3B27">
          <w:rPr>
            <w:sz w:val="28"/>
            <w:szCs w:val="28"/>
          </w:rPr>
          <w:t>0,2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 (далее - ГРП).</w:t>
      </w:r>
    </w:p>
    <w:p w:rsidR="00744031" w:rsidRPr="004F3B27" w:rsidRDefault="00744031">
      <w:pPr>
        <w:autoSpaceDE w:val="0"/>
        <w:autoSpaceDN w:val="0"/>
        <w:adjustRightInd w:val="0"/>
        <w:ind w:firstLine="540"/>
        <w:jc w:val="both"/>
        <w:rPr>
          <w:sz w:val="28"/>
          <w:szCs w:val="28"/>
        </w:rPr>
      </w:pPr>
      <w:r w:rsidRPr="004F3B27">
        <w:rPr>
          <w:sz w:val="28"/>
          <w:szCs w:val="28"/>
        </w:rPr>
        <w:t>3.4.6.10.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p w:rsidR="00744031" w:rsidRPr="004F3B27" w:rsidRDefault="00744031">
      <w:pPr>
        <w:autoSpaceDE w:val="0"/>
        <w:autoSpaceDN w:val="0"/>
        <w:adjustRightInd w:val="0"/>
        <w:ind w:firstLine="540"/>
        <w:jc w:val="both"/>
        <w:rPr>
          <w:sz w:val="28"/>
          <w:szCs w:val="28"/>
        </w:rPr>
      </w:pPr>
      <w:r w:rsidRPr="004F3B27">
        <w:rPr>
          <w:sz w:val="28"/>
          <w:szCs w:val="28"/>
        </w:rP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744031" w:rsidRPr="004F3B27" w:rsidRDefault="00744031">
      <w:pPr>
        <w:autoSpaceDE w:val="0"/>
        <w:autoSpaceDN w:val="0"/>
        <w:adjustRightInd w:val="0"/>
        <w:ind w:firstLine="540"/>
        <w:jc w:val="both"/>
        <w:rPr>
          <w:sz w:val="28"/>
          <w:szCs w:val="28"/>
        </w:rPr>
      </w:pPr>
      <w:r w:rsidRPr="004F3B27">
        <w:rPr>
          <w:sz w:val="28"/>
          <w:szCs w:val="28"/>
        </w:rPr>
        <w:t>3.4.6.11. Классификация газопроводов по рабочему давлению транспортируемого газа приведена в таблице 36.</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36</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1350"/>
        <w:gridCol w:w="1627"/>
        <w:gridCol w:w="2552"/>
        <w:gridCol w:w="4110"/>
      </w:tblGrid>
      <w:tr w:rsidR="00744031" w:rsidTr="004F3B27">
        <w:trPr>
          <w:cantSplit/>
          <w:trHeight w:val="480"/>
        </w:trPr>
        <w:tc>
          <w:tcPr>
            <w:tcW w:w="2977"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Классификация     </w:t>
            </w:r>
            <w:r>
              <w:rPr>
                <w:rFonts w:ascii="Times New Roman" w:hAnsi="Times New Roman" w:cs="Times New Roman"/>
                <w:sz w:val="24"/>
                <w:szCs w:val="24"/>
              </w:rPr>
              <w:br/>
              <w:t xml:space="preserve">газопроводов по    </w:t>
            </w:r>
            <w:r>
              <w:rPr>
                <w:rFonts w:ascii="Times New Roman" w:hAnsi="Times New Roman" w:cs="Times New Roman"/>
                <w:sz w:val="24"/>
                <w:szCs w:val="24"/>
              </w:rPr>
              <w:br/>
              <w:t xml:space="preserve">давлению        </w:t>
            </w: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Вид       </w:t>
            </w:r>
            <w:r>
              <w:rPr>
                <w:rFonts w:ascii="Times New Roman" w:hAnsi="Times New Roman" w:cs="Times New Roman"/>
                <w:sz w:val="24"/>
                <w:szCs w:val="24"/>
              </w:rPr>
              <w:br/>
              <w:t>транспортируемого</w:t>
            </w:r>
            <w:r>
              <w:rPr>
                <w:rFonts w:ascii="Times New Roman" w:hAnsi="Times New Roman" w:cs="Times New Roman"/>
                <w:sz w:val="24"/>
                <w:szCs w:val="24"/>
              </w:rPr>
              <w:br/>
              <w:t xml:space="preserve">газа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Рабочее давление в газопроводе,</w:t>
            </w:r>
            <w:r>
              <w:rPr>
                <w:rFonts w:ascii="Times New Roman" w:hAnsi="Times New Roman" w:cs="Times New Roman"/>
                <w:sz w:val="24"/>
                <w:szCs w:val="24"/>
              </w:rPr>
              <w:br/>
              <w:t xml:space="preserve">МПа              </w:t>
            </w:r>
          </w:p>
        </w:tc>
      </w:tr>
      <w:tr w:rsidR="00744031" w:rsidTr="004F3B27">
        <w:trPr>
          <w:cantSplit/>
          <w:trHeight w:val="240"/>
        </w:trPr>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Высокое  </w:t>
            </w:r>
          </w:p>
        </w:tc>
        <w:tc>
          <w:tcPr>
            <w:tcW w:w="162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категория  </w:t>
            </w: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Природный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0,6 до 1,2 включительно  </w:t>
            </w:r>
          </w:p>
        </w:tc>
      </w:tr>
      <w:tr w:rsidR="00744031" w:rsidTr="004F3B27">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СУГ &lt;*&gt;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0,6 до 1,6 включительно  </w:t>
            </w:r>
          </w:p>
        </w:tc>
      </w:tr>
      <w:tr w:rsidR="00744031" w:rsidTr="004F3B27">
        <w:trPr>
          <w:cantSplit/>
          <w:trHeight w:val="240"/>
        </w:trPr>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категория </w:t>
            </w: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Природный и СУГ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0,3 до 0,6 включительно  </w:t>
            </w:r>
          </w:p>
        </w:tc>
      </w:tr>
      <w:tr w:rsidR="00744031" w:rsidTr="004F3B27">
        <w:trPr>
          <w:cantSplit/>
          <w:trHeight w:val="240"/>
        </w:trPr>
        <w:tc>
          <w:tcPr>
            <w:tcW w:w="2977"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Среднее                </w:t>
            </w: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Природный и СУГ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 0,005 до 0,3 включительно</w:t>
            </w:r>
          </w:p>
        </w:tc>
      </w:tr>
      <w:tr w:rsidR="00744031" w:rsidTr="004F3B27">
        <w:trPr>
          <w:cantSplit/>
          <w:trHeight w:val="240"/>
        </w:trPr>
        <w:tc>
          <w:tcPr>
            <w:tcW w:w="2977"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Низкое                 </w:t>
            </w:r>
          </w:p>
        </w:tc>
        <w:tc>
          <w:tcPr>
            <w:tcW w:w="255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Природный и СУГ  </w:t>
            </w:r>
          </w:p>
        </w:tc>
        <w:tc>
          <w:tcPr>
            <w:tcW w:w="41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0,005 включительно          </w:t>
            </w:r>
          </w:p>
        </w:tc>
      </w:tr>
    </w:tbl>
    <w:p w:rsidR="00744031" w:rsidRDefault="00744031" w:rsidP="00FB5A78">
      <w:pPr>
        <w:pStyle w:val="ConsPlusNonformat"/>
        <w:widowControl/>
        <w:jc w:val="both"/>
      </w:pPr>
    </w:p>
    <w:p w:rsidR="00744031" w:rsidRPr="004F3B27" w:rsidRDefault="00744031">
      <w:pPr>
        <w:autoSpaceDE w:val="0"/>
        <w:autoSpaceDN w:val="0"/>
        <w:adjustRightInd w:val="0"/>
        <w:ind w:firstLine="540"/>
        <w:jc w:val="both"/>
        <w:rPr>
          <w:sz w:val="28"/>
          <w:szCs w:val="28"/>
        </w:rPr>
      </w:pPr>
      <w:r w:rsidRPr="004F3B27">
        <w:rPr>
          <w:sz w:val="28"/>
          <w:szCs w:val="28"/>
        </w:rPr>
        <w:t>&lt;*&gt; СУГ - сжиженный углеводородный газ</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3.4.6.12. Для газораспределительных сетей в соответствии с Правилами охраны газораспределительных сетей, утвержденными Постановлением Правительства Российской Федерации от 20 ноября 2000 года N 878, устанавливаются следующие охранные зоны:</w:t>
      </w:r>
    </w:p>
    <w:p w:rsidR="00744031" w:rsidRPr="004F3B27" w:rsidRDefault="00744031">
      <w:pPr>
        <w:autoSpaceDE w:val="0"/>
        <w:autoSpaceDN w:val="0"/>
        <w:adjustRightInd w:val="0"/>
        <w:ind w:firstLine="540"/>
        <w:jc w:val="both"/>
        <w:rPr>
          <w:sz w:val="28"/>
          <w:szCs w:val="28"/>
        </w:rPr>
      </w:pPr>
      <w:r w:rsidRPr="004F3B27">
        <w:rPr>
          <w:sz w:val="28"/>
          <w:szCs w:val="28"/>
        </w:rPr>
        <w:t xml:space="preserve">вдоль трасс наружных газопроводов -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4F3B27">
          <w:rPr>
            <w:sz w:val="28"/>
            <w:szCs w:val="28"/>
          </w:rPr>
          <w:t>2 метров</w:t>
        </w:r>
      </w:smartTag>
      <w:r w:rsidRPr="004F3B27">
        <w:rPr>
          <w:sz w:val="28"/>
          <w:szCs w:val="28"/>
        </w:rPr>
        <w:t xml:space="preserve"> с каждой стороны газопровода;</w:t>
      </w:r>
    </w:p>
    <w:p w:rsidR="00744031" w:rsidRPr="004F3B27" w:rsidRDefault="00744031">
      <w:pPr>
        <w:autoSpaceDE w:val="0"/>
        <w:autoSpaceDN w:val="0"/>
        <w:adjustRightInd w:val="0"/>
        <w:ind w:firstLine="540"/>
        <w:jc w:val="both"/>
        <w:rPr>
          <w:sz w:val="28"/>
          <w:szCs w:val="28"/>
        </w:rPr>
      </w:pPr>
      <w:r w:rsidRPr="004F3B27">
        <w:rPr>
          <w:sz w:val="28"/>
          <w:szCs w:val="28"/>
        </w:rP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от газопровода со стороны провода и </w:t>
      </w:r>
      <w:smartTag w:uri="urn:schemas-microsoft-com:office:smarttags" w:element="metricconverter">
        <w:smartTagPr>
          <w:attr w:name="ProductID" w:val="2 метров"/>
        </w:smartTagPr>
        <w:r w:rsidRPr="004F3B27">
          <w:rPr>
            <w:sz w:val="28"/>
            <w:szCs w:val="28"/>
          </w:rPr>
          <w:t>2 метров</w:t>
        </w:r>
      </w:smartTag>
      <w:r w:rsidRPr="004F3B27">
        <w:rPr>
          <w:sz w:val="28"/>
          <w:szCs w:val="28"/>
        </w:rPr>
        <w:t xml:space="preserve"> - с противоположной стороны;</w:t>
      </w:r>
    </w:p>
    <w:p w:rsidR="00744031" w:rsidRPr="004F3B27" w:rsidRDefault="00744031">
      <w:pPr>
        <w:autoSpaceDE w:val="0"/>
        <w:autoSpaceDN w:val="0"/>
        <w:adjustRightInd w:val="0"/>
        <w:ind w:firstLine="540"/>
        <w:jc w:val="both"/>
        <w:rPr>
          <w:sz w:val="28"/>
          <w:szCs w:val="28"/>
        </w:rPr>
      </w:pPr>
      <w:r w:rsidRPr="004F3B27">
        <w:rPr>
          <w:sz w:val="28"/>
          <w:szCs w:val="28"/>
        </w:rPr>
        <w:t xml:space="preserve">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4F3B27">
          <w:rPr>
            <w:sz w:val="28"/>
            <w:szCs w:val="28"/>
          </w:rPr>
          <w:t>10 метров</w:t>
        </w:r>
      </w:smartTag>
      <w:r w:rsidRPr="004F3B27">
        <w:rPr>
          <w:sz w:val="28"/>
          <w:szCs w:val="28"/>
        </w:rPr>
        <w:t xml:space="preserve"> от границ этих объектов. Для газорегуляторных пунктов, пристроенных к зданиям, охранная зона не регламентируется;</w:t>
      </w:r>
    </w:p>
    <w:p w:rsidR="00744031" w:rsidRPr="004F3B27" w:rsidRDefault="00744031">
      <w:pPr>
        <w:autoSpaceDE w:val="0"/>
        <w:autoSpaceDN w:val="0"/>
        <w:adjustRightInd w:val="0"/>
        <w:ind w:firstLine="540"/>
        <w:jc w:val="both"/>
        <w:rPr>
          <w:sz w:val="28"/>
          <w:szCs w:val="28"/>
        </w:rPr>
      </w:pPr>
      <w:r w:rsidRPr="004F3B27">
        <w:rPr>
          <w:sz w:val="28"/>
          <w:szCs w:val="28"/>
        </w:rPr>
        <w:t xml:space="preserve">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с каждой стороны газопровода;</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 xml:space="preserve">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4F3B27">
          <w:rPr>
            <w:sz w:val="28"/>
            <w:szCs w:val="28"/>
          </w:rPr>
          <w:t>6 метров</w:t>
        </w:r>
      </w:smartTag>
      <w:r w:rsidRPr="004F3B27">
        <w:rPr>
          <w:sz w:val="28"/>
          <w:szCs w:val="28"/>
        </w:rPr>
        <w:t xml:space="preserve">, по </w:t>
      </w:r>
      <w:smartTag w:uri="urn:schemas-microsoft-com:office:smarttags" w:element="metricconverter">
        <w:smartTagPr>
          <w:attr w:name="ProductID" w:val="3 метра"/>
        </w:smartTagPr>
        <w:r w:rsidRPr="004F3B27">
          <w:rPr>
            <w:sz w:val="28"/>
            <w:szCs w:val="28"/>
          </w:rPr>
          <w:t>3 метра</w:t>
        </w:r>
      </w:smartTag>
      <w:r w:rsidRPr="004F3B27">
        <w:rPr>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744031" w:rsidRPr="004F3B27" w:rsidRDefault="00744031">
      <w:pPr>
        <w:autoSpaceDE w:val="0"/>
        <w:autoSpaceDN w:val="0"/>
        <w:adjustRightInd w:val="0"/>
        <w:ind w:firstLine="540"/>
        <w:jc w:val="both"/>
        <w:rPr>
          <w:sz w:val="28"/>
          <w:szCs w:val="28"/>
        </w:rPr>
      </w:pPr>
      <w:r w:rsidRPr="004F3B27">
        <w:rPr>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744031" w:rsidRPr="004F3B27" w:rsidRDefault="00744031">
      <w:pPr>
        <w:autoSpaceDE w:val="0"/>
        <w:autoSpaceDN w:val="0"/>
        <w:adjustRightInd w:val="0"/>
        <w:ind w:firstLine="540"/>
        <w:jc w:val="both"/>
        <w:rPr>
          <w:sz w:val="28"/>
          <w:szCs w:val="28"/>
        </w:rPr>
      </w:pPr>
      <w:r w:rsidRPr="004F3B27">
        <w:rPr>
          <w:sz w:val="28"/>
          <w:szCs w:val="28"/>
        </w:rPr>
        <w:t>3.4.6.13. Размеры земельных участков ГНС в зависимости от их производительности следует принимать по проекту для станций производительностью:</w:t>
      </w:r>
    </w:p>
    <w:p w:rsidR="00744031" w:rsidRPr="004F3B27" w:rsidRDefault="00744031">
      <w:pPr>
        <w:autoSpaceDE w:val="0"/>
        <w:autoSpaceDN w:val="0"/>
        <w:adjustRightInd w:val="0"/>
        <w:ind w:firstLine="540"/>
        <w:jc w:val="both"/>
        <w:rPr>
          <w:sz w:val="28"/>
          <w:szCs w:val="28"/>
        </w:rPr>
      </w:pPr>
      <w:r w:rsidRPr="004F3B27">
        <w:rPr>
          <w:sz w:val="28"/>
          <w:szCs w:val="28"/>
        </w:rPr>
        <w:t xml:space="preserve">10 тыс. т/год - не более </w:t>
      </w:r>
      <w:smartTag w:uri="urn:schemas-microsoft-com:office:smarttags" w:element="metricconverter">
        <w:smartTagPr>
          <w:attr w:name="ProductID" w:val="6 га"/>
        </w:smartTagPr>
        <w:r w:rsidRPr="004F3B27">
          <w:rPr>
            <w:sz w:val="28"/>
            <w:szCs w:val="28"/>
          </w:rPr>
          <w:t>6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20 тыс. т/год - не более </w:t>
      </w:r>
      <w:smartTag w:uri="urn:schemas-microsoft-com:office:smarttags" w:element="metricconverter">
        <w:smartTagPr>
          <w:attr w:name="ProductID" w:val="7 га"/>
        </w:smartTagPr>
        <w:r w:rsidRPr="004F3B27">
          <w:rPr>
            <w:sz w:val="28"/>
            <w:szCs w:val="28"/>
          </w:rPr>
          <w:t>7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40 тыс. т/год - не более </w:t>
      </w:r>
      <w:smartTag w:uri="urn:schemas-microsoft-com:office:smarttags" w:element="metricconverter">
        <w:smartTagPr>
          <w:attr w:name="ProductID" w:val="8 га"/>
        </w:smartTagPr>
        <w:r w:rsidRPr="004F3B27">
          <w:rPr>
            <w:sz w:val="28"/>
            <w:szCs w:val="28"/>
          </w:rPr>
          <w:t>8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Площадку для размещения ГНС следует предусматривать с учетом обеспечения снаружи ограждения противопожарной полосы шириной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и минимальных расстояний до лесных массивов: хвойных пород -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лиственных пород - </w:t>
      </w:r>
      <w:smartTag w:uri="urn:schemas-microsoft-com:office:smarttags" w:element="metricconverter">
        <w:smartTagPr>
          <w:attr w:name="ProductID" w:val="20 м"/>
        </w:smartTagPr>
        <w:r w:rsidRPr="004F3B27">
          <w:rPr>
            <w:sz w:val="28"/>
            <w:szCs w:val="28"/>
          </w:rPr>
          <w:t>20 м</w:t>
        </w:r>
      </w:smartTag>
      <w:r w:rsidRPr="004F3B27">
        <w:rPr>
          <w:sz w:val="28"/>
          <w:szCs w:val="28"/>
        </w:rPr>
        <w:t xml:space="preserve">, смешанных пород - </w:t>
      </w:r>
      <w:smartTag w:uri="urn:schemas-microsoft-com:office:smarttags" w:element="metricconverter">
        <w:smartTagPr>
          <w:attr w:name="ProductID" w:val="30 м"/>
        </w:smartTagPr>
        <w:r w:rsidRPr="004F3B27">
          <w:rPr>
            <w:sz w:val="28"/>
            <w:szCs w:val="28"/>
          </w:rPr>
          <w:t>30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3.4.6.14. Размеры земельных участков ГНП и промежуточных складов баллонов следует принимать не более </w:t>
      </w:r>
      <w:smartTag w:uri="urn:schemas-microsoft-com:office:smarttags" w:element="metricconverter">
        <w:smartTagPr>
          <w:attr w:name="ProductID" w:val="0,6 га"/>
        </w:smartTagPr>
        <w:r w:rsidRPr="004F3B27">
          <w:rPr>
            <w:sz w:val="28"/>
            <w:szCs w:val="28"/>
          </w:rPr>
          <w:t>0,6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3.4.6.15. Газорегуляторные пункты (далее - ГРП) следует размещать:</w:t>
      </w:r>
    </w:p>
    <w:p w:rsidR="00744031" w:rsidRPr="004F3B27" w:rsidRDefault="00744031">
      <w:pPr>
        <w:autoSpaceDE w:val="0"/>
        <w:autoSpaceDN w:val="0"/>
        <w:adjustRightInd w:val="0"/>
        <w:ind w:firstLine="540"/>
        <w:jc w:val="both"/>
        <w:rPr>
          <w:sz w:val="28"/>
          <w:szCs w:val="28"/>
        </w:rPr>
      </w:pPr>
      <w:r w:rsidRPr="004F3B27">
        <w:rPr>
          <w:sz w:val="28"/>
          <w:szCs w:val="28"/>
        </w:rPr>
        <w:t>отдельно стоящими;</w:t>
      </w:r>
    </w:p>
    <w:p w:rsidR="00744031" w:rsidRPr="004F3B27" w:rsidRDefault="00744031">
      <w:pPr>
        <w:autoSpaceDE w:val="0"/>
        <w:autoSpaceDN w:val="0"/>
        <w:adjustRightInd w:val="0"/>
        <w:ind w:firstLine="540"/>
        <w:jc w:val="both"/>
        <w:rPr>
          <w:sz w:val="28"/>
          <w:szCs w:val="28"/>
        </w:rPr>
      </w:pPr>
      <w:r w:rsidRPr="004F3B27">
        <w:rPr>
          <w:sz w:val="28"/>
          <w:szCs w:val="28"/>
        </w:rPr>
        <w:t>пристроенными к газифицируемым производственным зданиям, котельным и общественным зданиям с помещениями производственного характера;</w:t>
      </w:r>
    </w:p>
    <w:p w:rsidR="00744031" w:rsidRPr="004F3B27" w:rsidRDefault="00744031">
      <w:pPr>
        <w:autoSpaceDE w:val="0"/>
        <w:autoSpaceDN w:val="0"/>
        <w:adjustRightInd w:val="0"/>
        <w:ind w:firstLine="540"/>
        <w:jc w:val="both"/>
        <w:rPr>
          <w:sz w:val="28"/>
          <w:szCs w:val="28"/>
        </w:rPr>
      </w:pPr>
      <w:r w:rsidRPr="004F3B27">
        <w:rPr>
          <w:sz w:val="28"/>
          <w:szCs w:val="28"/>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744031" w:rsidRPr="004F3B27" w:rsidRDefault="00744031">
      <w:pPr>
        <w:autoSpaceDE w:val="0"/>
        <w:autoSpaceDN w:val="0"/>
        <w:adjustRightInd w:val="0"/>
        <w:ind w:firstLine="540"/>
        <w:jc w:val="both"/>
        <w:rPr>
          <w:sz w:val="28"/>
          <w:szCs w:val="28"/>
        </w:rPr>
      </w:pPr>
      <w:r w:rsidRPr="004F3B27">
        <w:rPr>
          <w:sz w:val="28"/>
          <w:szCs w:val="28"/>
        </w:rPr>
        <w:t>на покрытиях газифицируемых производственных зданий I и II степеней огнестойкости класса С с негорючим утеплителем;</w:t>
      </w:r>
    </w:p>
    <w:p w:rsidR="00744031" w:rsidRPr="004F3B27" w:rsidRDefault="00744031">
      <w:pPr>
        <w:autoSpaceDE w:val="0"/>
        <w:autoSpaceDN w:val="0"/>
        <w:adjustRightInd w:val="0"/>
        <w:ind w:firstLine="540"/>
        <w:jc w:val="both"/>
        <w:rPr>
          <w:sz w:val="28"/>
          <w:szCs w:val="28"/>
        </w:rPr>
      </w:pPr>
      <w:r w:rsidRPr="004F3B27">
        <w:rPr>
          <w:sz w:val="28"/>
          <w:szCs w:val="28"/>
        </w:rPr>
        <w:t>вне зданий на открытых огражденных площадках под навесом на территории промышленных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Блочные газорегуляторные пункты (далее - ГРПБ) следует размещать отдельно стоящими.</w:t>
      </w:r>
    </w:p>
    <w:p w:rsidR="00744031" w:rsidRPr="004F3B27" w:rsidRDefault="00744031">
      <w:pPr>
        <w:autoSpaceDE w:val="0"/>
        <w:autoSpaceDN w:val="0"/>
        <w:adjustRightInd w:val="0"/>
        <w:ind w:firstLine="540"/>
        <w:jc w:val="both"/>
        <w:rPr>
          <w:sz w:val="28"/>
          <w:szCs w:val="28"/>
        </w:rPr>
      </w:pPr>
      <w:r w:rsidRPr="004F3B27">
        <w:rPr>
          <w:sz w:val="28"/>
          <w:szCs w:val="28"/>
        </w:rPr>
        <w:t>3.4.6.16.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744031" w:rsidRPr="004F3B27" w:rsidRDefault="00744031">
      <w:pPr>
        <w:autoSpaceDE w:val="0"/>
        <w:autoSpaceDN w:val="0"/>
        <w:adjustRightInd w:val="0"/>
        <w:ind w:firstLine="540"/>
        <w:jc w:val="both"/>
        <w:rPr>
          <w:sz w:val="28"/>
          <w:szCs w:val="28"/>
        </w:rPr>
      </w:pPr>
      <w:r w:rsidRPr="004F3B27">
        <w:rPr>
          <w:sz w:val="28"/>
          <w:szCs w:val="28"/>
        </w:rPr>
        <w:t>3.4.6.17. Расстояния от ограждений ГРС, ГГРП и ГРП до зданий и сооружений принимаются в зависимости от класса входного газопровода:</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ГГРП с входным давлением Р = 1,2 МПа при условии прокладки газопровода по территории городских округов и городских поселений - </w:t>
      </w:r>
      <w:smartTag w:uri="urn:schemas-microsoft-com:office:smarttags" w:element="metricconverter">
        <w:smartTagPr>
          <w:attr w:name="ProductID" w:val="15 м"/>
        </w:smartTagPr>
        <w:r w:rsidRPr="004F3B27">
          <w:rPr>
            <w:sz w:val="28"/>
            <w:szCs w:val="28"/>
          </w:rPr>
          <w:t>15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от ГРП с входным давлением Р = 0,6 МПа - </w:t>
      </w:r>
      <w:smartTag w:uri="urn:schemas-microsoft-com:office:smarttags" w:element="metricconverter">
        <w:smartTagPr>
          <w:attr w:name="ProductID" w:val="10 м"/>
        </w:smartTagPr>
        <w:r w:rsidRPr="004F3B27">
          <w:rPr>
            <w:sz w:val="28"/>
            <w:szCs w:val="28"/>
          </w:rPr>
          <w:t>10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3.4.6.18. Отдельно стоящие газорегуляторные пункты в поселениях должны располагаться на расстояниях от зданий и сооружений не менее </w:t>
      </w:r>
      <w:r w:rsidRPr="004F3B27">
        <w:rPr>
          <w:sz w:val="28"/>
          <w:szCs w:val="28"/>
        </w:rPr>
        <w:lastRenderedPageBreak/>
        <w:t>приведенных в таблице 37, а на территории промышленных предприятий - согласно требованиям СНиП П-89-80*.</w:t>
      </w:r>
    </w:p>
    <w:p w:rsidR="00744031" w:rsidRPr="004F3B27" w:rsidRDefault="00744031">
      <w:pPr>
        <w:autoSpaceDE w:val="0"/>
        <w:autoSpaceDN w:val="0"/>
        <w:adjustRightInd w:val="0"/>
        <w:ind w:firstLine="540"/>
        <w:jc w:val="both"/>
        <w:rPr>
          <w:sz w:val="28"/>
          <w:szCs w:val="28"/>
        </w:rPr>
      </w:pPr>
      <w:r w:rsidRPr="004F3B27">
        <w:rPr>
          <w:sz w:val="28"/>
          <w:szCs w:val="28"/>
        </w:rP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м3/ч.</w:t>
      </w:r>
    </w:p>
    <w:p w:rsidR="00744031" w:rsidRPr="004F3B27" w:rsidRDefault="00744031">
      <w:pPr>
        <w:autoSpaceDE w:val="0"/>
        <w:autoSpaceDN w:val="0"/>
        <w:adjustRightInd w:val="0"/>
        <w:jc w:val="right"/>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37</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1701"/>
        <w:gridCol w:w="1560"/>
        <w:gridCol w:w="2268"/>
        <w:gridCol w:w="1842"/>
        <w:gridCol w:w="2268"/>
      </w:tblGrid>
      <w:tr w:rsidR="00744031" w:rsidTr="004F3B27">
        <w:trPr>
          <w:cantSplit/>
          <w:trHeight w:val="360"/>
        </w:trPr>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Давление газа</w:t>
            </w:r>
            <w:r>
              <w:rPr>
                <w:rFonts w:ascii="Times New Roman" w:hAnsi="Times New Roman" w:cs="Times New Roman"/>
                <w:sz w:val="24"/>
                <w:szCs w:val="24"/>
              </w:rPr>
              <w:br/>
              <w:t xml:space="preserve">на вводе в  </w:t>
            </w:r>
            <w:r>
              <w:rPr>
                <w:rFonts w:ascii="Times New Roman" w:hAnsi="Times New Roman" w:cs="Times New Roman"/>
                <w:sz w:val="24"/>
                <w:szCs w:val="24"/>
              </w:rPr>
              <w:br/>
              <w:t xml:space="preserve">ГРП, ГРПБ,  </w:t>
            </w:r>
            <w:r>
              <w:rPr>
                <w:rFonts w:ascii="Times New Roman" w:hAnsi="Times New Roman" w:cs="Times New Roman"/>
                <w:sz w:val="24"/>
                <w:szCs w:val="24"/>
              </w:rPr>
              <w:br/>
              <w:t xml:space="preserve">ШРП, МПа   </w:t>
            </w:r>
          </w:p>
        </w:tc>
        <w:tc>
          <w:tcPr>
            <w:tcW w:w="7938"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в свету от отдельно стоящих ГРП, ГРПБ и отдельно</w:t>
            </w:r>
            <w:r>
              <w:rPr>
                <w:rFonts w:ascii="Times New Roman" w:hAnsi="Times New Roman" w:cs="Times New Roman"/>
                <w:sz w:val="24"/>
                <w:szCs w:val="24"/>
              </w:rPr>
              <w:br/>
              <w:t xml:space="preserve">стоящих ШРП по горизонтали (м) до             </w:t>
            </w:r>
          </w:p>
        </w:tc>
      </w:tr>
      <w:tr w:rsidR="00744031" w:rsidTr="004F3B27">
        <w:trPr>
          <w:cantSplit/>
          <w:trHeight w:val="480"/>
        </w:trPr>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зданий и </w:t>
            </w:r>
            <w:r>
              <w:rPr>
                <w:rFonts w:ascii="Times New Roman" w:hAnsi="Times New Roman" w:cs="Times New Roman"/>
                <w:sz w:val="24"/>
                <w:szCs w:val="24"/>
              </w:rPr>
              <w:br/>
              <w:t>сооружений</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железнодорожных  </w:t>
            </w:r>
            <w:r>
              <w:rPr>
                <w:rFonts w:ascii="Times New Roman" w:hAnsi="Times New Roman" w:cs="Times New Roman"/>
                <w:sz w:val="24"/>
                <w:szCs w:val="24"/>
              </w:rPr>
              <w:br/>
              <w:t xml:space="preserve">путей (до     </w:t>
            </w:r>
            <w:r>
              <w:rPr>
                <w:rFonts w:ascii="Times New Roman" w:hAnsi="Times New Roman" w:cs="Times New Roman"/>
                <w:sz w:val="24"/>
                <w:szCs w:val="24"/>
              </w:rPr>
              <w:br/>
              <w:t>ближайшего рельса)</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автомобильных</w:t>
            </w:r>
            <w:r>
              <w:rPr>
                <w:rFonts w:ascii="Times New Roman" w:hAnsi="Times New Roman" w:cs="Times New Roman"/>
                <w:sz w:val="24"/>
                <w:szCs w:val="24"/>
              </w:rPr>
              <w:br/>
              <w:t xml:space="preserve">дорог (до  </w:t>
            </w:r>
            <w:r>
              <w:rPr>
                <w:rFonts w:ascii="Times New Roman" w:hAnsi="Times New Roman" w:cs="Times New Roman"/>
                <w:sz w:val="24"/>
                <w:szCs w:val="24"/>
              </w:rPr>
              <w:br/>
              <w:t xml:space="preserve">обочины)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воздушных линий</w:t>
            </w:r>
            <w:r>
              <w:rPr>
                <w:rFonts w:ascii="Times New Roman" w:hAnsi="Times New Roman" w:cs="Times New Roman"/>
                <w:sz w:val="24"/>
                <w:szCs w:val="24"/>
              </w:rPr>
              <w:br/>
              <w:t>электропередачи</w:t>
            </w:r>
          </w:p>
        </w:tc>
      </w:tr>
      <w:tr w:rsidR="00744031" w:rsidTr="004F3B27">
        <w:trPr>
          <w:cantSplit/>
          <w:trHeight w:val="240"/>
        </w:trPr>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0,6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226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1,5   </w:t>
            </w:r>
            <w:r>
              <w:rPr>
                <w:rFonts w:ascii="Times New Roman" w:hAnsi="Times New Roman" w:cs="Times New Roman"/>
                <w:sz w:val="24"/>
                <w:szCs w:val="24"/>
              </w:rPr>
              <w:br/>
              <w:t xml:space="preserve">высоты опоры   </w:t>
            </w:r>
          </w:p>
        </w:tc>
      </w:tr>
      <w:tr w:rsidR="00744031" w:rsidTr="004F3B27">
        <w:trPr>
          <w:cantSplit/>
          <w:trHeight w:val="360"/>
        </w:trPr>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0,6 до </w:t>
            </w:r>
            <w:r>
              <w:rPr>
                <w:rFonts w:ascii="Times New Roman" w:hAnsi="Times New Roman" w:cs="Times New Roman"/>
                <w:sz w:val="24"/>
                <w:szCs w:val="24"/>
              </w:rPr>
              <w:br/>
              <w:t xml:space="preserve">1,2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226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Расстояние следует принимать от наружных стен зданий ГРП, ГРПБ или ШРП, а при расположении оборудования на открытой площадке - от ограждения.</w:t>
      </w:r>
    </w:p>
    <w:p w:rsidR="00744031" w:rsidRPr="004F3B27" w:rsidRDefault="00744031">
      <w:pPr>
        <w:autoSpaceDE w:val="0"/>
        <w:autoSpaceDN w:val="0"/>
        <w:adjustRightInd w:val="0"/>
        <w:ind w:firstLine="540"/>
        <w:jc w:val="both"/>
        <w:rPr>
          <w:sz w:val="28"/>
          <w:szCs w:val="28"/>
        </w:rPr>
      </w:pPr>
      <w:r w:rsidRPr="004F3B27">
        <w:rPr>
          <w:sz w:val="28"/>
          <w:szCs w:val="28"/>
        </w:rPr>
        <w:t>2. 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744031" w:rsidRPr="004F3B27" w:rsidRDefault="00744031">
      <w:pPr>
        <w:autoSpaceDE w:val="0"/>
        <w:autoSpaceDN w:val="0"/>
        <w:adjustRightInd w:val="0"/>
        <w:ind w:firstLine="540"/>
        <w:jc w:val="both"/>
        <w:rPr>
          <w:sz w:val="28"/>
          <w:szCs w:val="28"/>
        </w:rPr>
      </w:pPr>
      <w:r w:rsidRPr="004F3B27">
        <w:rPr>
          <w:sz w:val="28"/>
          <w:szCs w:val="28"/>
        </w:rPr>
        <w:t>3. Расстояние от отдельно стоящего ШРП при давлении газа на вводе до 0,3 МПа до зданий и сооружений не нормируется.</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 xml:space="preserve">3.4.6.19. Для поселений с населением менее 100 тысяч человек решение об оснащении газораспределительных систем </w:t>
      </w:r>
      <w:r w:rsidR="00CF4984" w:rsidRPr="004F3B27">
        <w:rPr>
          <w:sz w:val="28"/>
          <w:szCs w:val="28"/>
        </w:rPr>
        <w:t xml:space="preserve">автоматизированными системами дистанционного управления технологическим процессом распределения газа и коммерческого учета потребления газа </w:t>
      </w:r>
      <w:r w:rsidRPr="004F3B27">
        <w:rPr>
          <w:sz w:val="28"/>
          <w:szCs w:val="28"/>
        </w:rPr>
        <w:t>принимается эксплуатирующими организациями или заказчиком.</w:t>
      </w:r>
    </w:p>
    <w:p w:rsidR="00744031" w:rsidRPr="004F3B27" w:rsidRDefault="00744031">
      <w:pPr>
        <w:autoSpaceDE w:val="0"/>
        <w:autoSpaceDN w:val="0"/>
        <w:adjustRightInd w:val="0"/>
        <w:jc w:val="center"/>
        <w:rPr>
          <w:sz w:val="28"/>
          <w:szCs w:val="28"/>
        </w:rPr>
      </w:pPr>
    </w:p>
    <w:p w:rsidR="00CF4984" w:rsidRDefault="00CF4984">
      <w:pPr>
        <w:autoSpaceDE w:val="0"/>
        <w:autoSpaceDN w:val="0"/>
        <w:adjustRightInd w:val="0"/>
        <w:jc w:val="center"/>
        <w:outlineLvl w:val="3"/>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3.4.7. Электроснабжение</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3.4.7.1. Систему электроснабже</w:t>
      </w:r>
      <w:r w:rsidR="006C116C">
        <w:rPr>
          <w:sz w:val="28"/>
          <w:szCs w:val="28"/>
        </w:rPr>
        <w:t>ния поселения</w:t>
      </w:r>
      <w:r w:rsidRPr="004F3B27">
        <w:rPr>
          <w:sz w:val="28"/>
          <w:szCs w:val="28"/>
        </w:rPr>
        <w:t xml:space="preserve"> 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Приказом Минтопэнерго Российской Федерации от 29 июня 1999 года N 213).</w:t>
      </w:r>
    </w:p>
    <w:p w:rsidR="00744031" w:rsidRPr="004F3B27" w:rsidRDefault="00744031">
      <w:pPr>
        <w:autoSpaceDE w:val="0"/>
        <w:autoSpaceDN w:val="0"/>
        <w:adjustRightInd w:val="0"/>
        <w:ind w:firstLine="540"/>
        <w:jc w:val="both"/>
        <w:rPr>
          <w:sz w:val="28"/>
          <w:szCs w:val="28"/>
        </w:rPr>
      </w:pPr>
      <w:r w:rsidRPr="004F3B27">
        <w:rPr>
          <w:sz w:val="28"/>
          <w:szCs w:val="28"/>
        </w:rPr>
        <w:t xml:space="preserve">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w:t>
      </w:r>
      <w:r w:rsidRPr="004F3B27">
        <w:rPr>
          <w:sz w:val="28"/>
          <w:szCs w:val="28"/>
        </w:rPr>
        <w:lastRenderedPageBreak/>
        <w:t>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744031" w:rsidRPr="004F3B27" w:rsidRDefault="00744031">
      <w:pPr>
        <w:autoSpaceDE w:val="0"/>
        <w:autoSpaceDN w:val="0"/>
        <w:adjustRightInd w:val="0"/>
        <w:ind w:firstLine="540"/>
        <w:jc w:val="both"/>
        <w:rPr>
          <w:sz w:val="28"/>
          <w:szCs w:val="28"/>
        </w:rPr>
      </w:pPr>
      <w:r w:rsidRPr="004F3B27">
        <w:rPr>
          <w:sz w:val="28"/>
          <w:szCs w:val="28"/>
        </w:rPr>
        <w:t>При реконструкции действующих сетей необходимо максимально использовать существующие электросетевые сооружения.</w:t>
      </w:r>
    </w:p>
    <w:p w:rsidR="00744031" w:rsidRPr="004F3B27" w:rsidRDefault="00744031">
      <w:pPr>
        <w:autoSpaceDE w:val="0"/>
        <w:autoSpaceDN w:val="0"/>
        <w:adjustRightInd w:val="0"/>
        <w:ind w:firstLine="540"/>
        <w:jc w:val="both"/>
        <w:rPr>
          <w:sz w:val="28"/>
          <w:szCs w:val="28"/>
        </w:rPr>
      </w:pPr>
      <w:r w:rsidRPr="004F3B27">
        <w:rPr>
          <w:sz w:val="28"/>
          <w:szCs w:val="28"/>
        </w:rPr>
        <w:t>Основные решения по электро</w:t>
      </w:r>
      <w:r w:rsidR="006C116C">
        <w:rPr>
          <w:sz w:val="28"/>
          <w:szCs w:val="28"/>
        </w:rPr>
        <w:t>снабжению потребителей поселения</w:t>
      </w:r>
      <w:r w:rsidRPr="004F3B27">
        <w:rPr>
          <w:sz w:val="28"/>
          <w:szCs w:val="28"/>
        </w:rPr>
        <w:t xml:space="preserve"> разрабатываются в концепции разв</w:t>
      </w:r>
      <w:r w:rsidR="006C116C">
        <w:rPr>
          <w:sz w:val="28"/>
          <w:szCs w:val="28"/>
        </w:rPr>
        <w:t>ития и реконструкции поселения</w:t>
      </w:r>
      <w:r w:rsidRPr="004F3B27">
        <w:rPr>
          <w:sz w:val="28"/>
          <w:szCs w:val="28"/>
        </w:rPr>
        <w:t>, генеральном плане, проекте планировки территории и схеме развития электрических сетей.</w:t>
      </w:r>
    </w:p>
    <w:p w:rsidR="00744031" w:rsidRPr="004F3B27" w:rsidRDefault="00744031">
      <w:pPr>
        <w:autoSpaceDE w:val="0"/>
        <w:autoSpaceDN w:val="0"/>
        <w:adjustRightInd w:val="0"/>
        <w:ind w:firstLine="540"/>
        <w:jc w:val="both"/>
        <w:rPr>
          <w:sz w:val="28"/>
          <w:szCs w:val="28"/>
        </w:rPr>
      </w:pPr>
      <w:r w:rsidRPr="004F3B27">
        <w:rPr>
          <w:sz w:val="28"/>
          <w:szCs w:val="28"/>
        </w:rPr>
        <w:t>В состав</w:t>
      </w:r>
      <w:r w:rsidR="006C116C">
        <w:rPr>
          <w:sz w:val="28"/>
          <w:szCs w:val="28"/>
        </w:rPr>
        <w:t>е концепции развития поселения</w:t>
      </w:r>
      <w:r w:rsidR="00A739FC" w:rsidRPr="004F3B27">
        <w:rPr>
          <w:sz w:val="28"/>
          <w:szCs w:val="28"/>
        </w:rPr>
        <w:t xml:space="preserve">, </w:t>
      </w:r>
      <w:r w:rsidRPr="004F3B27">
        <w:rPr>
          <w:sz w:val="28"/>
          <w:szCs w:val="28"/>
        </w:rPr>
        <w:t>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rsidR="00744031" w:rsidRPr="004F3B27" w:rsidRDefault="00744031">
      <w:pPr>
        <w:autoSpaceDE w:val="0"/>
        <w:autoSpaceDN w:val="0"/>
        <w:adjustRightInd w:val="0"/>
        <w:ind w:firstLine="540"/>
        <w:jc w:val="both"/>
        <w:rPr>
          <w:sz w:val="28"/>
          <w:szCs w:val="28"/>
        </w:rPr>
      </w:pPr>
      <w:r w:rsidRPr="004F3B27">
        <w:rPr>
          <w:sz w:val="28"/>
          <w:szCs w:val="28"/>
        </w:rPr>
        <w:t>Результаты расчета электрических нагрузок необходимо сопоставлять со среднегодовыми темпами роста нагрузок характерных районов поселения, полученными из анализа их изменения за последние 5 - 10 лет и при необходимости корректировать.</w:t>
      </w:r>
    </w:p>
    <w:p w:rsidR="00744031" w:rsidRPr="004F3B27" w:rsidRDefault="00744031">
      <w:pPr>
        <w:autoSpaceDE w:val="0"/>
        <w:autoSpaceDN w:val="0"/>
        <w:adjustRightInd w:val="0"/>
        <w:ind w:firstLine="540"/>
        <w:jc w:val="both"/>
        <w:rPr>
          <w:sz w:val="28"/>
          <w:szCs w:val="28"/>
        </w:rPr>
      </w:pPr>
      <w:r w:rsidRPr="004F3B27">
        <w:rPr>
          <w:sz w:val="28"/>
          <w:szCs w:val="28"/>
        </w:rPr>
        <w:t xml:space="preserve">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w:t>
      </w:r>
      <w:r w:rsidR="006C116C">
        <w:rPr>
          <w:sz w:val="28"/>
          <w:szCs w:val="28"/>
        </w:rPr>
        <w:t>поселения</w:t>
      </w:r>
      <w:r w:rsidRPr="004F3B27">
        <w:rPr>
          <w:sz w:val="28"/>
          <w:szCs w:val="28"/>
        </w:rPr>
        <w:t xml:space="preserve">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744031" w:rsidRPr="004F3B27" w:rsidRDefault="00744031">
      <w:pPr>
        <w:autoSpaceDE w:val="0"/>
        <w:autoSpaceDN w:val="0"/>
        <w:adjustRightInd w:val="0"/>
        <w:ind w:firstLine="540"/>
        <w:jc w:val="both"/>
        <w:rPr>
          <w:sz w:val="28"/>
          <w:szCs w:val="28"/>
        </w:rPr>
      </w:pPr>
      <w:r w:rsidRPr="004F3B27">
        <w:rPr>
          <w:sz w:val="28"/>
          <w:szCs w:val="28"/>
        </w:rPr>
        <w:t>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w:t>
      </w:r>
      <w:r w:rsidR="00A739FC" w:rsidRPr="004F3B27">
        <w:rPr>
          <w:sz w:val="28"/>
          <w:szCs w:val="28"/>
        </w:rPr>
        <w:t>я электрических сетей поселения</w:t>
      </w:r>
      <w:r w:rsidRPr="004F3B27">
        <w:rPr>
          <w:sz w:val="28"/>
          <w:szCs w:val="28"/>
        </w:rPr>
        <w:t>. В объем графического материала по этим сетям входят схемы электрических соединений и конфигурация сет</w:t>
      </w:r>
      <w:r w:rsidR="00A739FC" w:rsidRPr="004F3B27">
        <w:rPr>
          <w:sz w:val="28"/>
          <w:szCs w:val="28"/>
        </w:rPr>
        <w:t xml:space="preserve">ей 10(6) кВ на плане поселения </w:t>
      </w:r>
      <w:r w:rsidRPr="004F3B27">
        <w:rPr>
          <w:sz w:val="28"/>
          <w:szCs w:val="28"/>
        </w:rPr>
        <w:t>в масштабе 1:2000 с указанием основных параметров системы электроснабжения.</w:t>
      </w:r>
    </w:p>
    <w:p w:rsidR="00744031" w:rsidRPr="004F3B27" w:rsidRDefault="00744031">
      <w:pPr>
        <w:autoSpaceDE w:val="0"/>
        <w:autoSpaceDN w:val="0"/>
        <w:adjustRightInd w:val="0"/>
        <w:ind w:firstLine="540"/>
        <w:jc w:val="both"/>
        <w:rPr>
          <w:sz w:val="28"/>
          <w:szCs w:val="28"/>
        </w:rPr>
      </w:pPr>
      <w:r w:rsidRPr="004F3B27">
        <w:rPr>
          <w:sz w:val="28"/>
          <w:szCs w:val="28"/>
        </w:rPr>
        <w:t>Схемы развития электрических сетей 10(6) и 35 кВ и выше разрабатываются на осн</w:t>
      </w:r>
      <w:r w:rsidR="006C116C">
        <w:rPr>
          <w:sz w:val="28"/>
          <w:szCs w:val="28"/>
        </w:rPr>
        <w:t>ове концепции развития поселения</w:t>
      </w:r>
      <w:r w:rsidRPr="004F3B27">
        <w:rPr>
          <w:sz w:val="28"/>
          <w:szCs w:val="28"/>
        </w:rPr>
        <w:t xml:space="preserve"> в увязке со схемой развития электрических сетей энергосистемы на расчетный срок до 15 лет.</w:t>
      </w:r>
    </w:p>
    <w:p w:rsidR="00744031" w:rsidRPr="004F3B27" w:rsidRDefault="00744031">
      <w:pPr>
        <w:autoSpaceDE w:val="0"/>
        <w:autoSpaceDN w:val="0"/>
        <w:adjustRightInd w:val="0"/>
        <w:ind w:firstLine="540"/>
        <w:jc w:val="both"/>
        <w:rPr>
          <w:sz w:val="28"/>
          <w:szCs w:val="28"/>
        </w:rPr>
      </w:pPr>
      <w:r w:rsidRPr="004F3B27">
        <w:rPr>
          <w:sz w:val="28"/>
          <w:szCs w:val="28"/>
        </w:rPr>
        <w:t>В схеме рассматриваются основные направления развития сетей 35 кВ и выше на расчетный срок концепции поселений.</w:t>
      </w:r>
    </w:p>
    <w:p w:rsidR="00744031" w:rsidRPr="004F3B27" w:rsidRDefault="00744031">
      <w:pPr>
        <w:autoSpaceDE w:val="0"/>
        <w:autoSpaceDN w:val="0"/>
        <w:adjustRightInd w:val="0"/>
        <w:ind w:firstLine="540"/>
        <w:jc w:val="both"/>
        <w:rPr>
          <w:sz w:val="28"/>
          <w:szCs w:val="28"/>
        </w:rPr>
      </w:pPr>
      <w:r w:rsidRPr="004F3B27">
        <w:rPr>
          <w:sz w:val="28"/>
          <w:szCs w:val="28"/>
        </w:rPr>
        <w:t>Допускается разработка схемы развития электрических сетей 35 кВ и выше и схемы развития электрических сетей 10(6) кВ в виде двух самостоятельных взаимоувязанных работ.</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744031" w:rsidRPr="004F3B27" w:rsidRDefault="00744031">
      <w:pPr>
        <w:autoSpaceDE w:val="0"/>
        <w:autoSpaceDN w:val="0"/>
        <w:adjustRightInd w:val="0"/>
        <w:ind w:firstLine="540"/>
        <w:jc w:val="both"/>
        <w:rPr>
          <w:sz w:val="28"/>
          <w:szCs w:val="28"/>
        </w:rPr>
      </w:pPr>
      <w:r w:rsidRPr="004F3B27">
        <w:rPr>
          <w:sz w:val="28"/>
          <w:szCs w:val="28"/>
        </w:rPr>
        <w:t>3.4.7.2. При проектировании электроснабжения поселений определение электрической нагрузки на электроисточники следует производить в соответствии с требованиями РД 34.20.185-94 (СО 153-34.20.185-94) и СП 31-110-2003.</w:t>
      </w:r>
    </w:p>
    <w:p w:rsidR="00744031" w:rsidRPr="004F3B27" w:rsidRDefault="00744031">
      <w:pPr>
        <w:autoSpaceDE w:val="0"/>
        <w:autoSpaceDN w:val="0"/>
        <w:adjustRightInd w:val="0"/>
        <w:ind w:firstLine="540"/>
        <w:jc w:val="both"/>
        <w:rPr>
          <w:sz w:val="28"/>
          <w:szCs w:val="28"/>
        </w:rPr>
      </w:pPr>
      <w:r w:rsidRPr="004F3B27">
        <w:rPr>
          <w:sz w:val="28"/>
          <w:szCs w:val="28"/>
        </w:rPr>
        <w:t>Укрупненные показатели</w:t>
      </w:r>
      <w:r w:rsidR="006C116C">
        <w:rPr>
          <w:sz w:val="28"/>
          <w:szCs w:val="28"/>
        </w:rPr>
        <w:t xml:space="preserve"> электропотребления в поселении</w:t>
      </w:r>
      <w:r w:rsidRPr="004F3B27">
        <w:rPr>
          <w:sz w:val="28"/>
          <w:szCs w:val="28"/>
        </w:rPr>
        <w:t xml:space="preserve"> допускается принимать в соответствии с приложением 13 к настоящим Нормативам.</w:t>
      </w:r>
    </w:p>
    <w:p w:rsidR="00744031" w:rsidRPr="004F3B27" w:rsidRDefault="00744031">
      <w:pPr>
        <w:autoSpaceDE w:val="0"/>
        <w:autoSpaceDN w:val="0"/>
        <w:adjustRightInd w:val="0"/>
        <w:ind w:firstLine="540"/>
        <w:jc w:val="both"/>
        <w:rPr>
          <w:sz w:val="28"/>
          <w:szCs w:val="28"/>
        </w:rPr>
      </w:pPr>
      <w:r w:rsidRPr="004F3B27">
        <w:rPr>
          <w:sz w:val="28"/>
          <w:szCs w:val="28"/>
        </w:rPr>
        <w:t>Для предварительных расчетов укрупненные показатели удельной расчетной нагрузки селитебной территории допускается принимать по таблице 38.</w:t>
      </w:r>
    </w:p>
    <w:p w:rsidR="00744031" w:rsidRPr="004F3B27" w:rsidRDefault="00744031">
      <w:pPr>
        <w:autoSpaceDE w:val="0"/>
        <w:autoSpaceDN w:val="0"/>
        <w:adjustRightInd w:val="0"/>
        <w:jc w:val="right"/>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38</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268"/>
        <w:gridCol w:w="993"/>
        <w:gridCol w:w="850"/>
        <w:gridCol w:w="1559"/>
        <w:gridCol w:w="1134"/>
        <w:gridCol w:w="851"/>
        <w:gridCol w:w="1984"/>
      </w:tblGrid>
      <w:tr w:rsidR="00744031" w:rsidTr="004F3B27">
        <w:trPr>
          <w:cantSplit/>
          <w:trHeight w:val="240"/>
        </w:trPr>
        <w:tc>
          <w:tcPr>
            <w:tcW w:w="2268" w:type="dxa"/>
            <w:vMerge w:val="restart"/>
            <w:tcBorders>
              <w:top w:val="single" w:sz="6" w:space="0" w:color="auto"/>
              <w:left w:val="single" w:sz="6" w:space="0" w:color="auto"/>
              <w:bottom w:val="nil"/>
              <w:right w:val="single" w:sz="6" w:space="0" w:color="auto"/>
            </w:tcBorders>
          </w:tcPr>
          <w:p w:rsidR="00744031" w:rsidRDefault="006C116C" w:rsidP="006C116C">
            <w:pPr>
              <w:pStyle w:val="ConsPlusCell"/>
              <w:widowControl/>
              <w:rPr>
                <w:rFonts w:ascii="Times New Roman" w:hAnsi="Times New Roman" w:cs="Times New Roman"/>
                <w:sz w:val="24"/>
                <w:szCs w:val="24"/>
              </w:rPr>
            </w:pPr>
            <w:r>
              <w:rPr>
                <w:rFonts w:ascii="Times New Roman" w:hAnsi="Times New Roman" w:cs="Times New Roman"/>
                <w:sz w:val="24"/>
                <w:szCs w:val="24"/>
              </w:rPr>
              <w:t>Категория</w:t>
            </w:r>
            <w:r w:rsidR="00744031">
              <w:rPr>
                <w:rFonts w:ascii="Times New Roman" w:hAnsi="Times New Roman" w:cs="Times New Roman"/>
                <w:sz w:val="24"/>
                <w:szCs w:val="24"/>
              </w:rPr>
              <w:t>,</w:t>
            </w:r>
            <w:r w:rsidR="00744031">
              <w:rPr>
                <w:rFonts w:ascii="Times New Roman" w:hAnsi="Times New Roman" w:cs="Times New Roman"/>
                <w:sz w:val="24"/>
                <w:szCs w:val="24"/>
              </w:rPr>
              <w:br/>
              <w:t xml:space="preserve">поселения     </w:t>
            </w:r>
          </w:p>
        </w:tc>
        <w:tc>
          <w:tcPr>
            <w:tcW w:w="7371" w:type="dxa"/>
            <w:gridSpan w:val="6"/>
            <w:tcBorders>
              <w:top w:val="single" w:sz="6" w:space="0" w:color="auto"/>
              <w:left w:val="single" w:sz="6" w:space="0" w:color="auto"/>
              <w:bottom w:val="single" w:sz="6" w:space="0" w:color="auto"/>
              <w:right w:val="single" w:sz="6" w:space="0" w:color="auto"/>
            </w:tcBorders>
          </w:tcPr>
          <w:p w:rsidR="00744031" w:rsidRDefault="006C116C">
            <w:pPr>
              <w:pStyle w:val="ConsPlusCell"/>
              <w:widowControl/>
              <w:rPr>
                <w:rFonts w:ascii="Times New Roman" w:hAnsi="Times New Roman" w:cs="Times New Roman"/>
                <w:sz w:val="24"/>
                <w:szCs w:val="24"/>
              </w:rPr>
            </w:pPr>
            <w:r>
              <w:rPr>
                <w:rFonts w:ascii="Times New Roman" w:hAnsi="Times New Roman" w:cs="Times New Roman"/>
                <w:sz w:val="24"/>
                <w:szCs w:val="24"/>
              </w:rPr>
              <w:t>Поселение (населенный пункт)</w:t>
            </w:r>
            <w:r w:rsidR="00744031">
              <w:rPr>
                <w:rFonts w:ascii="Times New Roman" w:hAnsi="Times New Roman" w:cs="Times New Roman"/>
                <w:sz w:val="24"/>
                <w:szCs w:val="24"/>
              </w:rPr>
              <w:t xml:space="preserve">    </w:t>
            </w:r>
          </w:p>
        </w:tc>
      </w:tr>
      <w:tr w:rsidR="00744031" w:rsidTr="004F3B27">
        <w:trPr>
          <w:cantSplit/>
          <w:trHeight w:val="480"/>
        </w:trPr>
        <w:tc>
          <w:tcPr>
            <w:tcW w:w="226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402"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плитами на природном  </w:t>
            </w:r>
            <w:r>
              <w:rPr>
                <w:rFonts w:ascii="Times New Roman" w:hAnsi="Times New Roman" w:cs="Times New Roman"/>
                <w:sz w:val="24"/>
                <w:szCs w:val="24"/>
              </w:rPr>
              <w:br/>
              <w:t xml:space="preserve">газе, кВт/чел.      </w:t>
            </w:r>
          </w:p>
        </w:tc>
        <w:tc>
          <w:tcPr>
            <w:tcW w:w="396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стационарными      </w:t>
            </w:r>
            <w:r>
              <w:rPr>
                <w:rFonts w:ascii="Times New Roman" w:hAnsi="Times New Roman" w:cs="Times New Roman"/>
                <w:sz w:val="24"/>
                <w:szCs w:val="24"/>
              </w:rPr>
              <w:br/>
              <w:t xml:space="preserve">электрическими плитами,   </w:t>
            </w:r>
            <w:r>
              <w:rPr>
                <w:rFonts w:ascii="Times New Roman" w:hAnsi="Times New Roman" w:cs="Times New Roman"/>
                <w:sz w:val="24"/>
                <w:szCs w:val="24"/>
              </w:rPr>
              <w:br/>
              <w:t xml:space="preserve">кВт/чел.          </w:t>
            </w:r>
          </w:p>
        </w:tc>
      </w:tr>
      <w:tr w:rsidR="00744031" w:rsidTr="004F3B27">
        <w:trPr>
          <w:cantSplit/>
          <w:trHeight w:val="240"/>
        </w:trPr>
        <w:tc>
          <w:tcPr>
            <w:tcW w:w="226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vMerge w:val="restart"/>
            <w:tcBorders>
              <w:top w:val="single" w:sz="6" w:space="0" w:color="auto"/>
              <w:left w:val="single" w:sz="6" w:space="0" w:color="auto"/>
              <w:bottom w:val="nil"/>
              <w:right w:val="single" w:sz="6" w:space="0" w:color="auto"/>
            </w:tcBorders>
          </w:tcPr>
          <w:p w:rsidR="00744031" w:rsidRDefault="006C116C" w:rsidP="006C116C">
            <w:pPr>
              <w:pStyle w:val="ConsPlusCell"/>
              <w:widowControl/>
              <w:rPr>
                <w:rFonts w:ascii="Times New Roman" w:hAnsi="Times New Roman" w:cs="Times New Roman"/>
                <w:sz w:val="24"/>
                <w:szCs w:val="24"/>
              </w:rPr>
            </w:pPr>
            <w:r>
              <w:rPr>
                <w:rFonts w:ascii="Times New Roman" w:hAnsi="Times New Roman" w:cs="Times New Roman"/>
                <w:sz w:val="24"/>
                <w:szCs w:val="24"/>
              </w:rPr>
              <w:t>в целом</w:t>
            </w:r>
            <w:r>
              <w:rPr>
                <w:rFonts w:ascii="Times New Roman" w:hAnsi="Times New Roman" w:cs="Times New Roman"/>
                <w:sz w:val="24"/>
                <w:szCs w:val="24"/>
              </w:rPr>
              <w:br/>
              <w:t>по</w:t>
            </w:r>
            <w:r w:rsidR="00744031">
              <w:rPr>
                <w:rFonts w:ascii="Times New Roman" w:hAnsi="Times New Roman" w:cs="Times New Roman"/>
                <w:sz w:val="24"/>
                <w:szCs w:val="24"/>
              </w:rPr>
              <w:br/>
            </w:r>
            <w:r>
              <w:rPr>
                <w:rFonts w:ascii="Times New Roman" w:hAnsi="Times New Roman" w:cs="Times New Roman"/>
                <w:sz w:val="24"/>
                <w:szCs w:val="24"/>
              </w:rPr>
              <w:t>нас. пункту</w:t>
            </w:r>
          </w:p>
        </w:tc>
        <w:tc>
          <w:tcPr>
            <w:tcW w:w="240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целом </w:t>
            </w:r>
          </w:p>
        </w:tc>
        <w:tc>
          <w:tcPr>
            <w:tcW w:w="283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r>
      <w:tr w:rsidR="00744031" w:rsidTr="004F3B27">
        <w:trPr>
          <w:cantSplit/>
          <w:trHeight w:val="480"/>
        </w:trPr>
        <w:tc>
          <w:tcPr>
            <w:tcW w:w="226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центр</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микрорайоны</w:t>
            </w:r>
            <w:r>
              <w:rPr>
                <w:rFonts w:ascii="Times New Roman" w:hAnsi="Times New Roman" w:cs="Times New Roman"/>
                <w:sz w:val="24"/>
                <w:szCs w:val="24"/>
              </w:rPr>
              <w:br/>
              <w:t xml:space="preserve">(кварталы) </w:t>
            </w:r>
            <w:r>
              <w:rPr>
                <w:rFonts w:ascii="Times New Roman" w:hAnsi="Times New Roman" w:cs="Times New Roman"/>
                <w:sz w:val="24"/>
                <w:szCs w:val="24"/>
              </w:rPr>
              <w:br/>
              <w:t xml:space="preserve">застройки </w:t>
            </w:r>
          </w:p>
        </w:tc>
        <w:tc>
          <w:tcPr>
            <w:tcW w:w="1134" w:type="dxa"/>
            <w:tcBorders>
              <w:top w:val="single" w:sz="6" w:space="0" w:color="auto"/>
              <w:left w:val="single" w:sz="6" w:space="0" w:color="auto"/>
              <w:bottom w:val="single" w:sz="6" w:space="0" w:color="auto"/>
              <w:right w:val="single" w:sz="6" w:space="0" w:color="auto"/>
            </w:tcBorders>
          </w:tcPr>
          <w:p w:rsidR="00744031" w:rsidRDefault="006C116C">
            <w:pPr>
              <w:pStyle w:val="ConsPlusCell"/>
              <w:widowControl/>
              <w:rPr>
                <w:rFonts w:ascii="Times New Roman" w:hAnsi="Times New Roman" w:cs="Times New Roman"/>
                <w:sz w:val="24"/>
                <w:szCs w:val="24"/>
              </w:rPr>
            </w:pPr>
            <w:r>
              <w:rPr>
                <w:rFonts w:ascii="Times New Roman" w:hAnsi="Times New Roman" w:cs="Times New Roman"/>
                <w:sz w:val="24"/>
                <w:szCs w:val="24"/>
              </w:rPr>
              <w:t>в целом</w:t>
            </w:r>
            <w:r>
              <w:rPr>
                <w:rFonts w:ascii="Times New Roman" w:hAnsi="Times New Roman" w:cs="Times New Roman"/>
                <w:sz w:val="24"/>
                <w:szCs w:val="24"/>
              </w:rPr>
              <w:br/>
              <w:t>по нас. пункту</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центр</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микрорайоны </w:t>
            </w:r>
            <w:r>
              <w:rPr>
                <w:rFonts w:ascii="Times New Roman" w:hAnsi="Times New Roman" w:cs="Times New Roman"/>
                <w:sz w:val="24"/>
                <w:szCs w:val="24"/>
              </w:rPr>
              <w:br/>
              <w:t xml:space="preserve">(кварталы) </w:t>
            </w:r>
            <w:r>
              <w:rPr>
                <w:rFonts w:ascii="Times New Roman" w:hAnsi="Times New Roman" w:cs="Times New Roman"/>
                <w:sz w:val="24"/>
                <w:szCs w:val="24"/>
              </w:rPr>
              <w:br/>
              <w:t xml:space="preserve">застройки  </w:t>
            </w:r>
          </w:p>
        </w:tc>
      </w:tr>
      <w:tr w:rsidR="00744031" w:rsidTr="004F3B27">
        <w:trPr>
          <w:cantSplit/>
          <w:trHeight w:val="240"/>
        </w:trPr>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Средний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0,41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0,19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0,44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0,30        </w:t>
            </w:r>
          </w:p>
        </w:tc>
      </w:tr>
      <w:tr w:rsidR="00744031" w:rsidTr="004F3B27">
        <w:trPr>
          <w:cantSplit/>
          <w:trHeight w:val="240"/>
        </w:trPr>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Малый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0,26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0,37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0,18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0,31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0,28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При наличии в жилом фонде газовых и электрических плит удельные нагрузки определяются интерполяцией пропорционально их соотношению.</w:t>
      </w:r>
    </w:p>
    <w:p w:rsidR="00744031" w:rsidRPr="004F3B27" w:rsidRDefault="00744031">
      <w:pPr>
        <w:autoSpaceDE w:val="0"/>
        <w:autoSpaceDN w:val="0"/>
        <w:adjustRightInd w:val="0"/>
        <w:ind w:firstLine="540"/>
        <w:jc w:val="both"/>
        <w:rPr>
          <w:sz w:val="28"/>
          <w:szCs w:val="28"/>
        </w:rPr>
      </w:pPr>
      <w:r w:rsidRPr="004F3B27">
        <w:rPr>
          <w:sz w:val="28"/>
          <w:szCs w:val="28"/>
        </w:rPr>
        <w:t>2. Для районов, жилой фонд которых оборудован плитами на твердом топливе или сжиженном газе, вводятся следующие коэффициенты:</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малого </w:t>
      </w:r>
      <w:r w:rsidR="006C116C">
        <w:rPr>
          <w:sz w:val="28"/>
          <w:szCs w:val="28"/>
        </w:rPr>
        <w:t>населенного пункта</w:t>
      </w:r>
      <w:r w:rsidRPr="004F3B27">
        <w:rPr>
          <w:sz w:val="28"/>
          <w:szCs w:val="28"/>
        </w:rPr>
        <w:t xml:space="preserve"> - 1,3;</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среднего </w:t>
      </w:r>
      <w:r w:rsidR="006C116C">
        <w:rPr>
          <w:sz w:val="28"/>
          <w:szCs w:val="28"/>
        </w:rPr>
        <w:t>населенного пункта</w:t>
      </w:r>
      <w:r w:rsidRPr="004F3B27">
        <w:rPr>
          <w:sz w:val="28"/>
          <w:szCs w:val="28"/>
        </w:rPr>
        <w:t xml:space="preserve"> - 1,05.</w:t>
      </w:r>
    </w:p>
    <w:p w:rsidR="00744031" w:rsidRPr="004F3B27" w:rsidRDefault="00744031">
      <w:pPr>
        <w:autoSpaceDE w:val="0"/>
        <w:autoSpaceDN w:val="0"/>
        <w:adjustRightInd w:val="0"/>
        <w:ind w:firstLine="540"/>
        <w:jc w:val="both"/>
        <w:rPr>
          <w:sz w:val="28"/>
          <w:szCs w:val="28"/>
        </w:rPr>
      </w:pPr>
      <w:r w:rsidRPr="004F3B27">
        <w:rPr>
          <w:sz w:val="28"/>
          <w:szCs w:val="28"/>
        </w:rPr>
        <w:t>3. 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4. Для учета нагрузки различных мелкопромышленных и прочих потребителей (кроме перечисленных в пункте 3 примечаний), питающихся по </w:t>
      </w:r>
      <w:r w:rsidR="00007DF4">
        <w:rPr>
          <w:sz w:val="28"/>
          <w:szCs w:val="28"/>
        </w:rPr>
        <w:t>поселенческим</w:t>
      </w:r>
      <w:r w:rsidRPr="004F3B27">
        <w:rPr>
          <w:sz w:val="28"/>
          <w:szCs w:val="28"/>
        </w:rPr>
        <w:t xml:space="preserve"> распределительным сетям, к значениям показателей таблицы 38 рекомендуется вводить следующие коэффициенты:</w:t>
      </w:r>
    </w:p>
    <w:p w:rsidR="00744031" w:rsidRPr="004F3B27" w:rsidRDefault="00744031">
      <w:pPr>
        <w:autoSpaceDE w:val="0"/>
        <w:autoSpaceDN w:val="0"/>
        <w:adjustRightInd w:val="0"/>
        <w:ind w:firstLine="540"/>
        <w:jc w:val="both"/>
        <w:rPr>
          <w:sz w:val="28"/>
          <w:szCs w:val="28"/>
        </w:rPr>
      </w:pPr>
      <w:r w:rsidRPr="004F3B27">
        <w:rPr>
          <w:sz w:val="28"/>
          <w:szCs w:val="28"/>
        </w:rPr>
        <w:t>для районов с газовыми плитами - 1,2 - 1,6;</w:t>
      </w:r>
    </w:p>
    <w:p w:rsidR="00744031" w:rsidRPr="004F3B27" w:rsidRDefault="00744031">
      <w:pPr>
        <w:autoSpaceDE w:val="0"/>
        <w:autoSpaceDN w:val="0"/>
        <w:adjustRightInd w:val="0"/>
        <w:ind w:firstLine="540"/>
        <w:jc w:val="both"/>
        <w:rPr>
          <w:sz w:val="28"/>
          <w:szCs w:val="28"/>
        </w:rPr>
      </w:pPr>
      <w:r w:rsidRPr="004F3B27">
        <w:rPr>
          <w:sz w:val="28"/>
          <w:szCs w:val="28"/>
        </w:rPr>
        <w:t>для районов с электроплитами - 1,1 - 1,5.</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Большие значения коэффициентов относятся к центральным районам, меньшие - к микрорайонам (кварталам) преимущественно жилой застройки.</w:t>
      </w:r>
    </w:p>
    <w:p w:rsidR="00744031" w:rsidRPr="004F3B27" w:rsidRDefault="00744031">
      <w:pPr>
        <w:autoSpaceDE w:val="0"/>
        <w:autoSpaceDN w:val="0"/>
        <w:adjustRightInd w:val="0"/>
        <w:ind w:firstLine="540"/>
        <w:jc w:val="both"/>
        <w:rPr>
          <w:sz w:val="28"/>
          <w:szCs w:val="28"/>
        </w:rPr>
      </w:pPr>
      <w:r w:rsidRPr="004F3B27">
        <w:rPr>
          <w:sz w:val="28"/>
          <w:szCs w:val="28"/>
        </w:rPr>
        <w:t>5. 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744031" w:rsidRPr="004F3B27" w:rsidRDefault="00744031">
      <w:pPr>
        <w:autoSpaceDE w:val="0"/>
        <w:autoSpaceDN w:val="0"/>
        <w:adjustRightInd w:val="0"/>
        <w:ind w:firstLine="540"/>
        <w:jc w:val="both"/>
        <w:rPr>
          <w:sz w:val="28"/>
          <w:szCs w:val="28"/>
        </w:rPr>
      </w:pPr>
      <w:r w:rsidRPr="004F3B27">
        <w:rPr>
          <w:sz w:val="28"/>
          <w:szCs w:val="28"/>
        </w:rPr>
        <w:t>Допускается удельную электрическую нагрузку для жилых зданий и общественных зданий микрорайонного уровня обслуживания населения принимать 28 Вт/м</w:t>
      </w:r>
      <w:r w:rsidRPr="004F3B27">
        <w:rPr>
          <w:sz w:val="28"/>
          <w:szCs w:val="28"/>
          <w:vertAlign w:val="superscript"/>
        </w:rPr>
        <w:t>2</w:t>
      </w:r>
      <w:r w:rsidRPr="004F3B27">
        <w:rPr>
          <w:sz w:val="28"/>
          <w:szCs w:val="28"/>
        </w:rPr>
        <w:t>.</w:t>
      </w:r>
    </w:p>
    <w:p w:rsidR="00744031" w:rsidRPr="004F3B27" w:rsidRDefault="00744031">
      <w:pPr>
        <w:autoSpaceDE w:val="0"/>
        <w:autoSpaceDN w:val="0"/>
        <w:adjustRightInd w:val="0"/>
        <w:ind w:firstLine="540"/>
        <w:jc w:val="both"/>
        <w:rPr>
          <w:sz w:val="28"/>
          <w:szCs w:val="28"/>
        </w:rPr>
      </w:pPr>
    </w:p>
    <w:p w:rsidR="00744031" w:rsidRPr="004F3B27" w:rsidRDefault="00007DF4">
      <w:pPr>
        <w:autoSpaceDE w:val="0"/>
        <w:autoSpaceDN w:val="0"/>
        <w:adjustRightInd w:val="0"/>
        <w:ind w:firstLine="540"/>
        <w:jc w:val="both"/>
        <w:rPr>
          <w:sz w:val="28"/>
          <w:szCs w:val="28"/>
        </w:rPr>
      </w:pPr>
      <w:r>
        <w:rPr>
          <w:sz w:val="28"/>
          <w:szCs w:val="28"/>
        </w:rPr>
        <w:t>3.4.7.3</w:t>
      </w:r>
      <w:r w:rsidR="00744031" w:rsidRPr="004F3B27">
        <w:rPr>
          <w:sz w:val="28"/>
          <w:szCs w:val="28"/>
        </w:rPr>
        <w:t>. При проектиро</w:t>
      </w:r>
      <w:r>
        <w:rPr>
          <w:sz w:val="28"/>
          <w:szCs w:val="28"/>
        </w:rPr>
        <w:t>вании электроснабжения поселения</w:t>
      </w:r>
      <w:r w:rsidR="00744031" w:rsidRPr="004F3B27">
        <w:rPr>
          <w:sz w:val="28"/>
          <w:szCs w:val="28"/>
        </w:rPr>
        <w:t xml:space="preserve"> необходимо учитывать требования к обеспечению его надежности в соответствии с категорией проектируемых территорий.</w:t>
      </w:r>
    </w:p>
    <w:p w:rsidR="00744031" w:rsidRPr="004F3B27" w:rsidRDefault="00007DF4">
      <w:pPr>
        <w:autoSpaceDE w:val="0"/>
        <w:autoSpaceDN w:val="0"/>
        <w:adjustRightInd w:val="0"/>
        <w:ind w:firstLine="540"/>
        <w:jc w:val="both"/>
        <w:rPr>
          <w:sz w:val="28"/>
          <w:szCs w:val="28"/>
        </w:rPr>
      </w:pPr>
      <w:r>
        <w:rPr>
          <w:sz w:val="28"/>
          <w:szCs w:val="28"/>
        </w:rPr>
        <w:t>3.4.7.4</w:t>
      </w:r>
      <w:r w:rsidR="00744031" w:rsidRPr="004F3B27">
        <w:rPr>
          <w:sz w:val="28"/>
          <w:szCs w:val="28"/>
        </w:rPr>
        <w:t>. Перечень основных</w:t>
      </w:r>
      <w:r w:rsidR="00155E55" w:rsidRPr="004F3B27">
        <w:rPr>
          <w:sz w:val="28"/>
          <w:szCs w:val="28"/>
        </w:rPr>
        <w:t xml:space="preserve"> электроприемников потребителей</w:t>
      </w:r>
      <w:r>
        <w:rPr>
          <w:sz w:val="28"/>
          <w:szCs w:val="28"/>
        </w:rPr>
        <w:t xml:space="preserve"> поселения</w:t>
      </w:r>
      <w:r w:rsidR="00744031" w:rsidRPr="004F3B27">
        <w:rPr>
          <w:sz w:val="28"/>
          <w:szCs w:val="28"/>
        </w:rPr>
        <w:t xml:space="preserve"> с их категорированием по надежности электроснабжения определяется в соответствии с требованиями РД 34.20.185-94 (приложение 2).</w:t>
      </w:r>
    </w:p>
    <w:p w:rsidR="00744031" w:rsidRPr="004F3B27" w:rsidRDefault="00007DF4">
      <w:pPr>
        <w:autoSpaceDE w:val="0"/>
        <w:autoSpaceDN w:val="0"/>
        <w:adjustRightInd w:val="0"/>
        <w:ind w:firstLine="540"/>
        <w:jc w:val="both"/>
        <w:rPr>
          <w:sz w:val="28"/>
          <w:szCs w:val="28"/>
        </w:rPr>
      </w:pPr>
      <w:r>
        <w:rPr>
          <w:sz w:val="28"/>
          <w:szCs w:val="28"/>
        </w:rPr>
        <w:t>3.4.7.5</w:t>
      </w:r>
      <w:r w:rsidR="00744031" w:rsidRPr="004F3B27">
        <w:rPr>
          <w:sz w:val="28"/>
          <w:szCs w:val="28"/>
        </w:rPr>
        <w:t>.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rsidR="00744031" w:rsidRPr="004F3B27" w:rsidRDefault="00007DF4">
      <w:pPr>
        <w:autoSpaceDE w:val="0"/>
        <w:autoSpaceDN w:val="0"/>
        <w:adjustRightInd w:val="0"/>
        <w:ind w:firstLine="540"/>
        <w:jc w:val="both"/>
        <w:rPr>
          <w:sz w:val="28"/>
          <w:szCs w:val="28"/>
        </w:rPr>
      </w:pPr>
      <w:r>
        <w:rPr>
          <w:sz w:val="28"/>
          <w:szCs w:val="28"/>
        </w:rPr>
        <w:t>3.4.7.6</w:t>
      </w:r>
      <w:r w:rsidR="00744031" w:rsidRPr="004F3B27">
        <w:rPr>
          <w:sz w:val="28"/>
          <w:szCs w:val="28"/>
        </w:rPr>
        <w:t xml:space="preserve">. 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w:t>
      </w:r>
      <w:smartTag w:uri="urn:schemas-microsoft-com:office:smarttags" w:element="metricconverter">
        <w:smartTagPr>
          <w:attr w:name="ProductID" w:val="1 м"/>
        </w:smartTagPr>
        <w:r w:rsidR="00744031" w:rsidRPr="004F3B27">
          <w:rPr>
            <w:sz w:val="28"/>
            <w:szCs w:val="28"/>
          </w:rPr>
          <w:t>1 м</w:t>
        </w:r>
      </w:smartTag>
      <w:r w:rsidR="00744031" w:rsidRPr="004F3B27">
        <w:rPr>
          <w:sz w:val="28"/>
          <w:szCs w:val="28"/>
        </w:rPr>
        <w:t>. На подходах к центрам питания кабели до 10 кВ при необходимости прокладываются в проходных коллекторах или в блочной канализации с учетом требований, предусмотренных правилами устройства электроустановок (далее - ПУЭ).</w:t>
      </w:r>
    </w:p>
    <w:p w:rsidR="00744031" w:rsidRPr="004F3B27" w:rsidRDefault="00007DF4">
      <w:pPr>
        <w:autoSpaceDE w:val="0"/>
        <w:autoSpaceDN w:val="0"/>
        <w:adjustRightInd w:val="0"/>
        <w:ind w:firstLine="540"/>
        <w:jc w:val="both"/>
        <w:rPr>
          <w:sz w:val="28"/>
          <w:szCs w:val="28"/>
        </w:rPr>
      </w:pPr>
      <w:r>
        <w:rPr>
          <w:sz w:val="28"/>
          <w:szCs w:val="28"/>
        </w:rPr>
        <w:t>3.4.7.7</w:t>
      </w:r>
      <w:r w:rsidR="00744031" w:rsidRPr="004F3B27">
        <w:rPr>
          <w:sz w:val="28"/>
          <w:szCs w:val="28"/>
        </w:rPr>
        <w:t>. Воздушные линии электропередачи напряжением 35 - 220 кВ рекомендуется размещать за пределами жилой застройки.</w:t>
      </w:r>
    </w:p>
    <w:p w:rsidR="00744031" w:rsidRPr="004F3B27" w:rsidRDefault="00744031">
      <w:pPr>
        <w:autoSpaceDE w:val="0"/>
        <w:autoSpaceDN w:val="0"/>
        <w:adjustRightInd w:val="0"/>
        <w:ind w:firstLine="540"/>
        <w:jc w:val="both"/>
        <w:rPr>
          <w:sz w:val="28"/>
          <w:szCs w:val="28"/>
        </w:rPr>
      </w:pPr>
      <w:r w:rsidRPr="004F3B27">
        <w:rPr>
          <w:sz w:val="28"/>
          <w:szCs w:val="28"/>
        </w:rPr>
        <w:t>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744031" w:rsidRPr="004F3B27" w:rsidRDefault="00007DF4">
      <w:pPr>
        <w:autoSpaceDE w:val="0"/>
        <w:autoSpaceDN w:val="0"/>
        <w:adjustRightInd w:val="0"/>
        <w:ind w:firstLine="540"/>
        <w:jc w:val="both"/>
        <w:rPr>
          <w:sz w:val="28"/>
          <w:szCs w:val="28"/>
        </w:rPr>
      </w:pPr>
      <w:r>
        <w:rPr>
          <w:sz w:val="28"/>
          <w:szCs w:val="28"/>
        </w:rPr>
        <w:t>3.4.7.8</w:t>
      </w:r>
      <w:r w:rsidR="00744031" w:rsidRPr="004F3B27">
        <w:rPr>
          <w:sz w:val="28"/>
          <w:szCs w:val="28"/>
        </w:rPr>
        <w:t>.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744031" w:rsidRPr="004F3B27" w:rsidRDefault="00007DF4">
      <w:pPr>
        <w:autoSpaceDE w:val="0"/>
        <w:autoSpaceDN w:val="0"/>
        <w:adjustRightInd w:val="0"/>
        <w:ind w:firstLine="540"/>
        <w:jc w:val="both"/>
        <w:rPr>
          <w:sz w:val="28"/>
          <w:szCs w:val="28"/>
        </w:rPr>
      </w:pPr>
      <w:r>
        <w:rPr>
          <w:sz w:val="28"/>
          <w:szCs w:val="28"/>
        </w:rPr>
        <w:t>3.4.7.9</w:t>
      </w:r>
      <w:r w:rsidR="00744031" w:rsidRPr="004F3B27">
        <w:rPr>
          <w:sz w:val="28"/>
          <w:szCs w:val="28"/>
        </w:rPr>
        <w:t>.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rsidR="00744031" w:rsidRPr="004F3B27" w:rsidRDefault="00007DF4">
      <w:pPr>
        <w:autoSpaceDE w:val="0"/>
        <w:autoSpaceDN w:val="0"/>
        <w:adjustRightInd w:val="0"/>
        <w:ind w:firstLine="540"/>
        <w:jc w:val="both"/>
        <w:rPr>
          <w:sz w:val="28"/>
          <w:szCs w:val="28"/>
        </w:rPr>
      </w:pPr>
      <w:r>
        <w:rPr>
          <w:sz w:val="28"/>
          <w:szCs w:val="28"/>
        </w:rPr>
        <w:lastRenderedPageBreak/>
        <w:t>3.4.7.</w:t>
      </w:r>
      <w:r w:rsidR="00744031" w:rsidRPr="004F3B27">
        <w:rPr>
          <w:sz w:val="28"/>
          <w:szCs w:val="28"/>
        </w:rPr>
        <w:t>1</w:t>
      </w:r>
      <w:r>
        <w:rPr>
          <w:sz w:val="28"/>
          <w:szCs w:val="28"/>
        </w:rPr>
        <w:t>0</w:t>
      </w:r>
      <w:r w:rsidR="00744031" w:rsidRPr="004F3B27">
        <w:rPr>
          <w:sz w:val="28"/>
          <w:szCs w:val="28"/>
        </w:rPr>
        <w:t>.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rsidR="00744031" w:rsidRPr="004F3B27" w:rsidRDefault="00007DF4">
      <w:pPr>
        <w:autoSpaceDE w:val="0"/>
        <w:autoSpaceDN w:val="0"/>
        <w:adjustRightInd w:val="0"/>
        <w:ind w:firstLine="540"/>
        <w:jc w:val="both"/>
        <w:rPr>
          <w:sz w:val="28"/>
          <w:szCs w:val="28"/>
        </w:rPr>
      </w:pPr>
      <w:r>
        <w:rPr>
          <w:sz w:val="28"/>
          <w:szCs w:val="28"/>
        </w:rPr>
        <w:t>3.4.7.11</w:t>
      </w:r>
      <w:r w:rsidR="00744031" w:rsidRPr="004F3B27">
        <w:rPr>
          <w:sz w:val="28"/>
          <w:szCs w:val="28"/>
        </w:rPr>
        <w:t>. Выбор, предоставление и использование земель для размещения электрических сетей осуществляется в соответствии с Земельным кодексом Российской Федерации, Постановлением Правительства Российской Федерации от 11 августа 2003 года N 486 и СН 465-74.</w:t>
      </w:r>
    </w:p>
    <w:p w:rsidR="00744031" w:rsidRPr="004F3B27" w:rsidRDefault="00744031">
      <w:pPr>
        <w:autoSpaceDE w:val="0"/>
        <w:autoSpaceDN w:val="0"/>
        <w:adjustRightInd w:val="0"/>
        <w:ind w:firstLine="540"/>
        <w:jc w:val="both"/>
        <w:rPr>
          <w:sz w:val="28"/>
          <w:szCs w:val="28"/>
        </w:rPr>
      </w:pPr>
      <w:r w:rsidRPr="004F3B27">
        <w:rPr>
          <w:sz w:val="28"/>
          <w:szCs w:val="28"/>
        </w:rPr>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744031" w:rsidRPr="004F3B27" w:rsidRDefault="00744031">
      <w:pPr>
        <w:autoSpaceDE w:val="0"/>
        <w:autoSpaceDN w:val="0"/>
        <w:adjustRightInd w:val="0"/>
        <w:ind w:firstLine="540"/>
        <w:jc w:val="both"/>
        <w:rPr>
          <w:sz w:val="28"/>
          <w:szCs w:val="28"/>
        </w:rPr>
      </w:pPr>
      <w:r w:rsidRPr="004F3B27">
        <w:rPr>
          <w:sz w:val="28"/>
          <w:szCs w:val="28"/>
        </w:rPr>
        <w:t>Минимальный размер земельного участка для установки опоры воздушной линии электропередачи напряжением свыше 10 кВ определяется как:</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площадь круга, отстоящего на </w:t>
      </w:r>
      <w:smartTag w:uri="urn:schemas-microsoft-com:office:smarttags" w:element="metricconverter">
        <w:smartTagPr>
          <w:attr w:name="ProductID" w:val="1 метр"/>
        </w:smartTagPr>
        <w:r w:rsidRPr="004F3B27">
          <w:rPr>
            <w:sz w:val="28"/>
            <w:szCs w:val="28"/>
          </w:rPr>
          <w:t>1 метр</w:t>
        </w:r>
      </w:smartTag>
      <w:r w:rsidRPr="004F3B27">
        <w:rPr>
          <w:sz w:val="28"/>
          <w:szCs w:val="28"/>
        </w:rPr>
        <w:t xml:space="preserve">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w:t>
      </w:r>
      <w:smartTag w:uri="urn:schemas-microsoft-com:office:smarttags" w:element="metricconverter">
        <w:smartTagPr>
          <w:attr w:name="ProductID" w:val="0,8 метра"/>
        </w:smartTagPr>
        <w:r w:rsidRPr="004F3B27">
          <w:rPr>
            <w:sz w:val="28"/>
            <w:szCs w:val="28"/>
          </w:rPr>
          <w:t>0,8 метра</w:t>
        </w:r>
      </w:smartTag>
      <w:r w:rsidRPr="004F3B27">
        <w:rPr>
          <w:sz w:val="28"/>
          <w:szCs w:val="28"/>
        </w:rPr>
        <w:t xml:space="preserve"> земельных участков, граничащих с земельными участками сельскохозяйственного назначения;</w:t>
      </w:r>
    </w:p>
    <w:p w:rsidR="00744031" w:rsidRPr="004F3B27" w:rsidRDefault="00007DF4">
      <w:pPr>
        <w:autoSpaceDE w:val="0"/>
        <w:autoSpaceDN w:val="0"/>
        <w:adjustRightInd w:val="0"/>
        <w:ind w:firstLine="540"/>
        <w:jc w:val="both"/>
        <w:rPr>
          <w:sz w:val="28"/>
          <w:szCs w:val="28"/>
        </w:rPr>
      </w:pPr>
      <w:r>
        <w:rPr>
          <w:sz w:val="28"/>
          <w:szCs w:val="28"/>
        </w:rPr>
        <w:t>3.4.7.12</w:t>
      </w:r>
      <w:r w:rsidR="00744031" w:rsidRPr="004F3B27">
        <w:rPr>
          <w:sz w:val="28"/>
          <w:szCs w:val="28"/>
        </w:rPr>
        <w:t>. Для проектируемых воздушных линий электропередач (ЛЭП) 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20 м"/>
        </w:smartTagPr>
        <w:r w:rsidRPr="004F3B27">
          <w:rPr>
            <w:sz w:val="28"/>
            <w:szCs w:val="28"/>
          </w:rPr>
          <w:t>20 м</w:t>
        </w:r>
      </w:smartTag>
      <w:r w:rsidRPr="004F3B27">
        <w:rPr>
          <w:sz w:val="28"/>
          <w:szCs w:val="28"/>
        </w:rPr>
        <w:t xml:space="preserve"> - для линий напряжением 330 кВ;</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30 м"/>
        </w:smartTagPr>
        <w:r w:rsidRPr="004F3B27">
          <w:rPr>
            <w:sz w:val="28"/>
            <w:szCs w:val="28"/>
          </w:rPr>
          <w:t>30 м</w:t>
        </w:r>
      </w:smartTag>
      <w:r w:rsidRPr="004F3B27">
        <w:rPr>
          <w:sz w:val="28"/>
          <w:szCs w:val="28"/>
        </w:rPr>
        <w:t xml:space="preserve"> - для линий напряжением 500 кВ;</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40 м"/>
        </w:smartTagPr>
        <w:r w:rsidRPr="004F3B27">
          <w:rPr>
            <w:sz w:val="28"/>
            <w:szCs w:val="28"/>
          </w:rPr>
          <w:t>40 м</w:t>
        </w:r>
      </w:smartTag>
      <w:r w:rsidRPr="004F3B27">
        <w:rPr>
          <w:sz w:val="28"/>
          <w:szCs w:val="28"/>
        </w:rPr>
        <w:t xml:space="preserve"> - для линий напряжением 750 кВ;</w:t>
      </w:r>
    </w:p>
    <w:p w:rsidR="00744031" w:rsidRPr="004F3B27" w:rsidRDefault="00744031">
      <w:pPr>
        <w:autoSpaceDE w:val="0"/>
        <w:autoSpaceDN w:val="0"/>
        <w:adjustRightInd w:val="0"/>
        <w:ind w:firstLine="540"/>
        <w:jc w:val="both"/>
        <w:rPr>
          <w:sz w:val="28"/>
          <w:szCs w:val="28"/>
        </w:rPr>
      </w:pPr>
      <w:smartTag w:uri="urn:schemas-microsoft-com:office:smarttags" w:element="metricconverter">
        <w:smartTagPr>
          <w:attr w:name="ProductID" w:val="55 м"/>
        </w:smartTagPr>
        <w:r w:rsidRPr="004F3B27">
          <w:rPr>
            <w:sz w:val="28"/>
            <w:szCs w:val="28"/>
          </w:rPr>
          <w:t>55 м</w:t>
        </w:r>
      </w:smartTag>
      <w:r w:rsidRPr="004F3B27">
        <w:rPr>
          <w:sz w:val="28"/>
          <w:szCs w:val="28"/>
        </w:rPr>
        <w:t xml:space="preserve"> - для линий напряжением 1150 кВ.</w:t>
      </w:r>
    </w:p>
    <w:p w:rsidR="00744031" w:rsidRPr="004F3B27" w:rsidRDefault="00744031">
      <w:pPr>
        <w:autoSpaceDE w:val="0"/>
        <w:autoSpaceDN w:val="0"/>
        <w:adjustRightInd w:val="0"/>
        <w:ind w:firstLine="540"/>
        <w:jc w:val="both"/>
        <w:rPr>
          <w:sz w:val="28"/>
          <w:szCs w:val="28"/>
        </w:rPr>
      </w:pPr>
      <w:r w:rsidRPr="004F3B27">
        <w:rPr>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rsidR="00744031" w:rsidRPr="004F3B27" w:rsidRDefault="00744031">
      <w:pPr>
        <w:autoSpaceDE w:val="0"/>
        <w:autoSpaceDN w:val="0"/>
        <w:adjustRightInd w:val="0"/>
        <w:ind w:firstLine="540"/>
        <w:jc w:val="both"/>
        <w:rPr>
          <w:sz w:val="28"/>
          <w:szCs w:val="28"/>
        </w:rPr>
      </w:pPr>
      <w:r w:rsidRPr="004F3B27">
        <w:rPr>
          <w:sz w:val="28"/>
          <w:szCs w:val="28"/>
        </w:rPr>
        <w:t>Правила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Постановлением Правительства Российской Федерации от 11 августа 2003 года N 486.</w:t>
      </w:r>
    </w:p>
    <w:p w:rsidR="00744031" w:rsidRPr="004F3B27" w:rsidRDefault="00744031">
      <w:pPr>
        <w:autoSpaceDE w:val="0"/>
        <w:autoSpaceDN w:val="0"/>
        <w:adjustRightInd w:val="0"/>
        <w:ind w:firstLine="540"/>
        <w:jc w:val="both"/>
        <w:rPr>
          <w:sz w:val="28"/>
          <w:szCs w:val="28"/>
        </w:rPr>
      </w:pPr>
      <w:r w:rsidRPr="004F3B27">
        <w:rPr>
          <w:sz w:val="28"/>
          <w:szCs w:val="28"/>
        </w:rP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744031" w:rsidRPr="004F3B27" w:rsidRDefault="00744031">
      <w:pPr>
        <w:autoSpaceDE w:val="0"/>
        <w:autoSpaceDN w:val="0"/>
        <w:adjustRightInd w:val="0"/>
        <w:ind w:firstLine="540"/>
        <w:jc w:val="both"/>
        <w:rPr>
          <w:sz w:val="28"/>
          <w:szCs w:val="28"/>
        </w:rPr>
      </w:pPr>
      <w:r w:rsidRPr="004F3B27">
        <w:rPr>
          <w:sz w:val="28"/>
          <w:szCs w:val="28"/>
        </w:rPr>
        <w:t xml:space="preserve">Обособленные земельные участки, отнесенные к одной категории земель и предназначенные (используемые) для установки опор одной воздушной линии </w:t>
      </w:r>
      <w:r w:rsidRPr="004F3B27">
        <w:rPr>
          <w:sz w:val="28"/>
          <w:szCs w:val="28"/>
        </w:rPr>
        <w:lastRenderedPageBreak/>
        <w:t>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744031" w:rsidRPr="004F3B27" w:rsidRDefault="00744031">
      <w:pPr>
        <w:autoSpaceDE w:val="0"/>
        <w:autoSpaceDN w:val="0"/>
        <w:adjustRightInd w:val="0"/>
        <w:ind w:firstLine="540"/>
        <w:jc w:val="both"/>
        <w:rPr>
          <w:sz w:val="28"/>
          <w:szCs w:val="28"/>
        </w:rPr>
      </w:pPr>
      <w:r w:rsidRPr="004F3B27">
        <w:rPr>
          <w:sz w:val="28"/>
          <w:szCs w:val="28"/>
        </w:rPr>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744031" w:rsidRPr="004F3B27" w:rsidRDefault="00744031">
      <w:pPr>
        <w:autoSpaceDE w:val="0"/>
        <w:autoSpaceDN w:val="0"/>
        <w:adjustRightInd w:val="0"/>
        <w:ind w:firstLine="540"/>
        <w:jc w:val="both"/>
        <w:rPr>
          <w:sz w:val="28"/>
          <w:szCs w:val="28"/>
        </w:rPr>
      </w:pPr>
      <w:r w:rsidRPr="004F3B27">
        <w:rPr>
          <w:sz w:val="28"/>
          <w:szCs w:val="28"/>
        </w:rPr>
        <w:t>Минимальный размер земельного участка для установки опоры воздушной линии электропередачи напряжением свыше 10 кВ определяется как:</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площадь контура, отстоящего на </w:t>
      </w:r>
      <w:smartTag w:uri="urn:schemas-microsoft-com:office:smarttags" w:element="metricconverter">
        <w:smartTagPr>
          <w:attr w:name="ProductID" w:val="1 метр"/>
        </w:smartTagPr>
        <w:r w:rsidRPr="004F3B27">
          <w:rPr>
            <w:sz w:val="28"/>
            <w:szCs w:val="28"/>
          </w:rPr>
          <w:t>1 метр</w:t>
        </w:r>
      </w:smartTag>
      <w:r w:rsidRPr="004F3B27">
        <w:rPr>
          <w:sz w:val="28"/>
          <w:szCs w:val="28"/>
        </w:rPr>
        <w:t xml:space="preserve">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w:t>
      </w:r>
      <w:smartTag w:uri="urn:schemas-microsoft-com:office:smarttags" w:element="metricconverter">
        <w:smartTagPr>
          <w:attr w:name="ProductID" w:val="0,8 метра"/>
        </w:smartTagPr>
        <w:r w:rsidRPr="004F3B27">
          <w:rPr>
            <w:sz w:val="28"/>
            <w:szCs w:val="28"/>
          </w:rPr>
          <w:t>0,8 метра</w:t>
        </w:r>
      </w:smartTag>
      <w:r w:rsidRPr="004F3B27">
        <w:rPr>
          <w:sz w:val="28"/>
          <w:szCs w:val="28"/>
        </w:rPr>
        <w:t xml:space="preserve"> земельных участков, граничащих с земельными участками сельскохозяйственного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площадь контура, отстоящего на </w:t>
      </w:r>
      <w:smartTag w:uri="urn:schemas-microsoft-com:office:smarttags" w:element="metricconverter">
        <w:smartTagPr>
          <w:attr w:name="ProductID" w:val="1,5 метра"/>
        </w:smartTagPr>
        <w:r w:rsidRPr="004F3B27">
          <w:rPr>
            <w:sz w:val="28"/>
            <w:szCs w:val="28"/>
          </w:rPr>
          <w:t>1,5 метра</w:t>
        </w:r>
      </w:smartTag>
      <w:r w:rsidRPr="004F3B27">
        <w:rPr>
          <w:sz w:val="28"/>
          <w:szCs w:val="28"/>
        </w:rPr>
        <w:t xml:space="preserve">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w:t>
      </w:r>
      <w:smartTag w:uri="urn:schemas-microsoft-com:office:smarttags" w:element="metricconverter">
        <w:smartTagPr>
          <w:attr w:name="ProductID" w:val="0,8 метра"/>
        </w:smartTagPr>
        <w:r w:rsidRPr="004F3B27">
          <w:rPr>
            <w:sz w:val="28"/>
            <w:szCs w:val="28"/>
          </w:rPr>
          <w:t>0,8 метра</w:t>
        </w:r>
      </w:smartTag>
      <w:r w:rsidRPr="004F3B27">
        <w:rPr>
          <w:sz w:val="28"/>
          <w:szCs w:val="28"/>
        </w:rPr>
        <w:t xml:space="preserve"> земельных участков, граничащих с земельными участками сельскохозяйственного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w:t>
      </w:r>
      <w:smartTag w:uri="urn:schemas-microsoft-com:office:smarttags" w:element="metricconverter">
        <w:smartTagPr>
          <w:attr w:name="ProductID" w:val="1 метр"/>
        </w:smartTagPr>
        <w:r w:rsidRPr="004F3B27">
          <w:rPr>
            <w:sz w:val="28"/>
            <w:szCs w:val="28"/>
          </w:rPr>
          <w:t>1 метр</w:t>
        </w:r>
      </w:smartTag>
      <w:r w:rsidRPr="004F3B27">
        <w:rPr>
          <w:sz w:val="28"/>
          <w:szCs w:val="28"/>
        </w:rPr>
        <w:t xml:space="preserve">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w:t>
      </w:r>
      <w:smartTag w:uri="urn:schemas-microsoft-com:office:smarttags" w:element="metricconverter">
        <w:smartTagPr>
          <w:attr w:name="ProductID" w:val="1,5 метра"/>
        </w:smartTagPr>
        <w:r w:rsidRPr="004F3B27">
          <w:rPr>
            <w:sz w:val="28"/>
            <w:szCs w:val="28"/>
          </w:rPr>
          <w:t>1,5 метра</w:t>
        </w:r>
      </w:smartTag>
      <w:r w:rsidRPr="004F3B27">
        <w:rPr>
          <w:sz w:val="28"/>
          <w:szCs w:val="28"/>
        </w:rPr>
        <w:t xml:space="preserve"> - для земельных участков, граничащих с земельными участками сельскохозяйственного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744031" w:rsidRPr="004F3B27" w:rsidRDefault="00744031">
      <w:pPr>
        <w:autoSpaceDE w:val="0"/>
        <w:autoSpaceDN w:val="0"/>
        <w:adjustRightInd w:val="0"/>
        <w:ind w:firstLine="540"/>
        <w:jc w:val="both"/>
        <w:rPr>
          <w:sz w:val="28"/>
          <w:szCs w:val="28"/>
        </w:rPr>
      </w:pPr>
      <w:r w:rsidRPr="004F3B27">
        <w:rPr>
          <w:sz w:val="28"/>
          <w:szCs w:val="28"/>
        </w:rPr>
        <w:t xml:space="preserve">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w:t>
      </w:r>
      <w:smartTag w:uri="urn:schemas-microsoft-com:office:smarttags" w:element="metricconverter">
        <w:smartTagPr>
          <w:attr w:name="ProductID" w:val="2 метра"/>
        </w:smartTagPr>
        <w:r w:rsidRPr="004F3B27">
          <w:rPr>
            <w:sz w:val="28"/>
            <w:szCs w:val="28"/>
          </w:rPr>
          <w:t>2 метра</w:t>
        </w:r>
      </w:smartTag>
      <w:r w:rsidRPr="004F3B27">
        <w:rPr>
          <w:sz w:val="28"/>
          <w:szCs w:val="28"/>
        </w:rPr>
        <w:t xml:space="preserve"> с каждой стороны.</w:t>
      </w:r>
    </w:p>
    <w:p w:rsidR="00744031" w:rsidRPr="004F3B27" w:rsidRDefault="00744031">
      <w:pPr>
        <w:autoSpaceDE w:val="0"/>
        <w:autoSpaceDN w:val="0"/>
        <w:adjustRightInd w:val="0"/>
        <w:ind w:firstLine="540"/>
        <w:jc w:val="both"/>
        <w:rPr>
          <w:sz w:val="28"/>
          <w:szCs w:val="28"/>
        </w:rPr>
      </w:pPr>
      <w:r w:rsidRPr="004F3B27">
        <w:rPr>
          <w:sz w:val="28"/>
          <w:szCs w:val="28"/>
        </w:rPr>
        <w:t xml:space="preserve">Земельные участки (части земельных участков), используемые хозяйствующими субъектами при производстве указанных работ в отношении </w:t>
      </w:r>
      <w:r w:rsidRPr="004F3B27">
        <w:rPr>
          <w:sz w:val="28"/>
          <w:szCs w:val="28"/>
        </w:rPr>
        <w:lastRenderedPageBreak/>
        <w:t xml:space="preserve">воздушных линий электропередачи напряжением 500, 750 и 1150 кВ с горизонтальным расположением фаз, представляют собой отдельные полосы земли шириной </w:t>
      </w:r>
      <w:smartTag w:uri="urn:schemas-microsoft-com:office:smarttags" w:element="metricconverter">
        <w:smartTagPr>
          <w:attr w:name="ProductID" w:val="5 метров"/>
        </w:smartTagPr>
        <w:r w:rsidRPr="004F3B27">
          <w:rPr>
            <w:sz w:val="28"/>
            <w:szCs w:val="28"/>
          </w:rPr>
          <w:t>5 метров</w:t>
        </w:r>
      </w:smartTag>
      <w:r w:rsidRPr="004F3B27">
        <w:rPr>
          <w:sz w:val="28"/>
          <w:szCs w:val="28"/>
        </w:rPr>
        <w:t xml:space="preserve"> для каждой фазы.</w:t>
      </w:r>
    </w:p>
    <w:p w:rsidR="00744031" w:rsidRPr="004F3B27" w:rsidRDefault="00007DF4">
      <w:pPr>
        <w:autoSpaceDE w:val="0"/>
        <w:autoSpaceDN w:val="0"/>
        <w:adjustRightInd w:val="0"/>
        <w:ind w:firstLine="540"/>
        <w:jc w:val="both"/>
        <w:rPr>
          <w:sz w:val="28"/>
          <w:szCs w:val="28"/>
        </w:rPr>
      </w:pPr>
      <w:r>
        <w:rPr>
          <w:sz w:val="28"/>
          <w:szCs w:val="28"/>
        </w:rPr>
        <w:t>3.4.7.13</w:t>
      </w:r>
      <w:r w:rsidR="00744031" w:rsidRPr="004F3B27">
        <w:rPr>
          <w:sz w:val="28"/>
          <w:szCs w:val="28"/>
        </w:rPr>
        <w:t>. В соответствии с Земельным кодексом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744031" w:rsidRPr="004F3B27" w:rsidRDefault="00744031">
      <w:pPr>
        <w:autoSpaceDE w:val="0"/>
        <w:autoSpaceDN w:val="0"/>
        <w:adjustRightInd w:val="0"/>
        <w:ind w:firstLine="540"/>
        <w:jc w:val="both"/>
        <w:rPr>
          <w:sz w:val="28"/>
          <w:szCs w:val="28"/>
        </w:rPr>
      </w:pPr>
      <w:r w:rsidRPr="004F3B27">
        <w:rPr>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кабельных линий выше 1 кВ - по </w:t>
      </w:r>
      <w:smartTag w:uri="urn:schemas-microsoft-com:office:smarttags" w:element="metricconverter">
        <w:smartTagPr>
          <w:attr w:name="ProductID" w:val="1 м"/>
        </w:smartTagPr>
        <w:r w:rsidRPr="004F3B27">
          <w:rPr>
            <w:sz w:val="28"/>
            <w:szCs w:val="28"/>
          </w:rPr>
          <w:t>1 м</w:t>
        </w:r>
      </w:smartTag>
      <w:r w:rsidRPr="004F3B27">
        <w:rPr>
          <w:sz w:val="28"/>
          <w:szCs w:val="28"/>
        </w:rPr>
        <w:t xml:space="preserve"> с каждой стороны от крайних кабелей;</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кабельных линий до 1 кВ - по </w:t>
      </w:r>
      <w:smartTag w:uri="urn:schemas-microsoft-com:office:smarttags" w:element="metricconverter">
        <w:smartTagPr>
          <w:attr w:name="ProductID" w:val="1 м"/>
        </w:smartTagPr>
        <w:r w:rsidRPr="004F3B27">
          <w:rPr>
            <w:sz w:val="28"/>
            <w:szCs w:val="28"/>
          </w:rPr>
          <w:t>1 м</w:t>
        </w:r>
      </w:smartTag>
      <w:r w:rsidRPr="004F3B27">
        <w:rPr>
          <w:sz w:val="28"/>
          <w:szCs w:val="28"/>
        </w:rPr>
        <w:t xml:space="preserve"> с каждой стороны от крайних кабелей, а при прохождении кабельных линий в городах под тротуарами - на </w:t>
      </w:r>
      <w:smartTag w:uri="urn:schemas-microsoft-com:office:smarttags" w:element="metricconverter">
        <w:smartTagPr>
          <w:attr w:name="ProductID" w:val="0,6 м"/>
        </w:smartTagPr>
        <w:r w:rsidRPr="004F3B27">
          <w:rPr>
            <w:sz w:val="28"/>
            <w:szCs w:val="28"/>
          </w:rPr>
          <w:t>0,6 м</w:t>
        </w:r>
      </w:smartTag>
      <w:r w:rsidRPr="004F3B27">
        <w:rPr>
          <w:sz w:val="28"/>
          <w:szCs w:val="28"/>
        </w:rPr>
        <w:t xml:space="preserve"> в сторону зданий, сооружений и на </w:t>
      </w:r>
      <w:smartTag w:uri="urn:schemas-microsoft-com:office:smarttags" w:element="metricconverter">
        <w:smartTagPr>
          <w:attr w:name="ProductID" w:val="1 м"/>
        </w:smartTagPr>
        <w:r w:rsidRPr="004F3B27">
          <w:rPr>
            <w:sz w:val="28"/>
            <w:szCs w:val="28"/>
          </w:rPr>
          <w:t>1 м</w:t>
        </w:r>
      </w:smartTag>
      <w:r w:rsidRPr="004F3B27">
        <w:rPr>
          <w:sz w:val="28"/>
          <w:szCs w:val="28"/>
        </w:rPr>
        <w:t xml:space="preserve"> в сторону проезжей части улицы.</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4F3B27">
          <w:rPr>
            <w:sz w:val="28"/>
            <w:szCs w:val="28"/>
          </w:rPr>
          <w:t>100 м</w:t>
        </w:r>
      </w:smartTag>
      <w:r w:rsidRPr="004F3B27">
        <w:rPr>
          <w:sz w:val="28"/>
          <w:szCs w:val="28"/>
        </w:rPr>
        <w:t xml:space="preserve"> от крайних кабелей.</w:t>
      </w:r>
    </w:p>
    <w:p w:rsidR="00744031" w:rsidRPr="004F3B27" w:rsidRDefault="00007DF4">
      <w:pPr>
        <w:autoSpaceDE w:val="0"/>
        <w:autoSpaceDN w:val="0"/>
        <w:adjustRightInd w:val="0"/>
        <w:ind w:firstLine="540"/>
        <w:jc w:val="both"/>
        <w:rPr>
          <w:sz w:val="28"/>
          <w:szCs w:val="28"/>
        </w:rPr>
      </w:pPr>
      <w:r>
        <w:rPr>
          <w:sz w:val="28"/>
          <w:szCs w:val="28"/>
        </w:rPr>
        <w:t>3.4.7.14</w:t>
      </w:r>
      <w:r w:rsidR="00744031" w:rsidRPr="004F3B27">
        <w:rPr>
          <w:sz w:val="28"/>
          <w:szCs w:val="28"/>
        </w:rPr>
        <w:t>. Охранные зоны кабельных линий используются с соблюдением требований правил охраны электрических сетей.</w:t>
      </w:r>
    </w:p>
    <w:p w:rsidR="00744031" w:rsidRPr="004F3B27" w:rsidRDefault="00744031">
      <w:pPr>
        <w:autoSpaceDE w:val="0"/>
        <w:autoSpaceDN w:val="0"/>
        <w:adjustRightInd w:val="0"/>
        <w:ind w:firstLine="540"/>
        <w:jc w:val="both"/>
        <w:rPr>
          <w:sz w:val="28"/>
          <w:szCs w:val="28"/>
        </w:rPr>
      </w:pPr>
      <w:r w:rsidRPr="004F3B27">
        <w:rPr>
          <w:sz w:val="28"/>
          <w:szCs w:val="28"/>
        </w:rPr>
        <w:t xml:space="preserve">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4F3B27">
          <w:rPr>
            <w:sz w:val="28"/>
            <w:szCs w:val="28"/>
          </w:rPr>
          <w:t>500 м</w:t>
        </w:r>
      </w:smartTag>
      <w:r w:rsidRPr="004F3B27">
        <w:rPr>
          <w:sz w:val="28"/>
          <w:szCs w:val="28"/>
        </w:rPr>
        <w:t>, а также в местах изменения направления кабельных линий.</w:t>
      </w:r>
    </w:p>
    <w:p w:rsidR="00744031" w:rsidRPr="004F3B27" w:rsidRDefault="00007DF4">
      <w:pPr>
        <w:autoSpaceDE w:val="0"/>
        <w:autoSpaceDN w:val="0"/>
        <w:adjustRightInd w:val="0"/>
        <w:ind w:firstLine="540"/>
        <w:jc w:val="both"/>
        <w:rPr>
          <w:sz w:val="28"/>
          <w:szCs w:val="28"/>
        </w:rPr>
      </w:pPr>
      <w:r>
        <w:rPr>
          <w:sz w:val="28"/>
          <w:szCs w:val="28"/>
        </w:rPr>
        <w:t>3.4.7.15</w:t>
      </w:r>
      <w:r w:rsidR="00744031" w:rsidRPr="004F3B27">
        <w:rPr>
          <w:sz w:val="28"/>
          <w:szCs w:val="28"/>
        </w:rPr>
        <w:t>. Распределительные и трансформаторные подстанции (РП и ТП) напряжением до 10 кВ следует предусматривать закрытого типа.</w:t>
      </w:r>
    </w:p>
    <w:p w:rsidR="00744031" w:rsidRPr="004F3B27" w:rsidRDefault="00744031">
      <w:pPr>
        <w:autoSpaceDE w:val="0"/>
        <w:autoSpaceDN w:val="0"/>
        <w:adjustRightInd w:val="0"/>
        <w:ind w:firstLine="540"/>
        <w:jc w:val="both"/>
        <w:rPr>
          <w:sz w:val="28"/>
          <w:szCs w:val="28"/>
        </w:rPr>
      </w:pPr>
      <w:r w:rsidRPr="004F3B27">
        <w:rPr>
          <w:sz w:val="28"/>
          <w:szCs w:val="28"/>
        </w:rPr>
        <w:t>3.4.7</w:t>
      </w:r>
      <w:r w:rsidR="00007DF4">
        <w:rPr>
          <w:sz w:val="28"/>
          <w:szCs w:val="28"/>
        </w:rPr>
        <w:t>.16</w:t>
      </w:r>
      <w:r w:rsidRPr="004F3B27">
        <w:rPr>
          <w:sz w:val="28"/>
          <w:szCs w:val="28"/>
        </w:rPr>
        <w:t>.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744031" w:rsidRPr="004F3B27" w:rsidRDefault="00744031">
      <w:pPr>
        <w:autoSpaceDE w:val="0"/>
        <w:autoSpaceDN w:val="0"/>
        <w:adjustRightInd w:val="0"/>
        <w:ind w:firstLine="540"/>
        <w:jc w:val="both"/>
        <w:rPr>
          <w:sz w:val="28"/>
          <w:szCs w:val="28"/>
        </w:rPr>
      </w:pPr>
      <w:r w:rsidRPr="004F3B27">
        <w:rPr>
          <w:sz w:val="28"/>
          <w:szCs w:val="28"/>
        </w:rPr>
        <w:t>Устройство и размещение встроенных, пристроенных и отдельно стоящих подстанций должно выполняться в соответствии с требованиями глав раздела 4 ПУЭ.</w:t>
      </w:r>
    </w:p>
    <w:p w:rsidR="00744031" w:rsidRPr="004F3B27" w:rsidRDefault="00007DF4">
      <w:pPr>
        <w:autoSpaceDE w:val="0"/>
        <w:autoSpaceDN w:val="0"/>
        <w:adjustRightInd w:val="0"/>
        <w:ind w:firstLine="540"/>
        <w:jc w:val="both"/>
        <w:rPr>
          <w:sz w:val="28"/>
          <w:szCs w:val="28"/>
        </w:rPr>
      </w:pPr>
      <w:r>
        <w:rPr>
          <w:sz w:val="28"/>
          <w:szCs w:val="28"/>
        </w:rPr>
        <w:t>3.4.7.17</w:t>
      </w:r>
      <w:r w:rsidR="00744031" w:rsidRPr="004F3B27">
        <w:rPr>
          <w:sz w:val="28"/>
          <w:szCs w:val="28"/>
        </w:rPr>
        <w:t xml:space="preserve">. На подходах к подстанции и распределительным пунктам следует предусматривать технические полосы для ввода и вывода кабельных и </w:t>
      </w:r>
      <w:r w:rsidR="00744031" w:rsidRPr="004F3B27">
        <w:rPr>
          <w:sz w:val="28"/>
          <w:szCs w:val="28"/>
        </w:rPr>
        <w:lastRenderedPageBreak/>
        <w:t xml:space="preserve">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00744031" w:rsidRPr="004F3B27">
          <w:rPr>
            <w:sz w:val="28"/>
            <w:szCs w:val="28"/>
          </w:rPr>
          <w:t>0,1 га</w:t>
        </w:r>
      </w:smartTag>
      <w:r w:rsidR="00744031" w:rsidRPr="004F3B27">
        <w:rPr>
          <w:sz w:val="28"/>
          <w:szCs w:val="28"/>
        </w:rPr>
        <w:t>.</w:t>
      </w:r>
    </w:p>
    <w:p w:rsidR="00744031" w:rsidRPr="004F3B27" w:rsidRDefault="00007DF4">
      <w:pPr>
        <w:autoSpaceDE w:val="0"/>
        <w:autoSpaceDN w:val="0"/>
        <w:adjustRightInd w:val="0"/>
        <w:ind w:firstLine="540"/>
        <w:jc w:val="both"/>
        <w:rPr>
          <w:sz w:val="28"/>
          <w:szCs w:val="28"/>
        </w:rPr>
      </w:pPr>
      <w:r>
        <w:rPr>
          <w:sz w:val="28"/>
          <w:szCs w:val="28"/>
        </w:rPr>
        <w:t>3.4.7.8</w:t>
      </w:r>
      <w:r w:rsidR="00744031" w:rsidRPr="004F3B27">
        <w:rPr>
          <w:sz w:val="28"/>
          <w:szCs w:val="28"/>
        </w:rPr>
        <w:t>9. Размеры земельных участков, отводимых для закрытых понизительных подстанций, включая распределительные и комплектные устройства напряжением 110 - 220 кВ, устанавливаются в соответствии с требованиями СН 465-74.</w:t>
      </w:r>
    </w:p>
    <w:p w:rsidR="00744031" w:rsidRPr="004F3B27" w:rsidRDefault="00744031">
      <w:pPr>
        <w:autoSpaceDE w:val="0"/>
        <w:autoSpaceDN w:val="0"/>
        <w:adjustRightInd w:val="0"/>
        <w:ind w:firstLine="540"/>
        <w:jc w:val="both"/>
        <w:rPr>
          <w:sz w:val="28"/>
          <w:szCs w:val="28"/>
        </w:rPr>
      </w:pPr>
      <w:r w:rsidRPr="004F3B27">
        <w:rPr>
          <w:sz w:val="28"/>
          <w:szCs w:val="28"/>
        </w:rP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744031" w:rsidRPr="004F3B27" w:rsidRDefault="00744031">
      <w:pPr>
        <w:autoSpaceDE w:val="0"/>
        <w:autoSpaceDN w:val="0"/>
        <w:adjustRightInd w:val="0"/>
        <w:ind w:firstLine="540"/>
        <w:jc w:val="both"/>
        <w:rPr>
          <w:sz w:val="28"/>
          <w:szCs w:val="28"/>
        </w:rPr>
      </w:pPr>
      <w:r w:rsidRPr="004F3B27">
        <w:rPr>
          <w:sz w:val="28"/>
          <w:szCs w:val="28"/>
        </w:rPr>
        <w:t>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СНиП П-89-80* и СНиП 2.07.01-89* на основании результатов акустического расчета.</w:t>
      </w:r>
    </w:p>
    <w:p w:rsidR="00744031" w:rsidRPr="004F3B27" w:rsidRDefault="00744031">
      <w:pPr>
        <w:autoSpaceDE w:val="0"/>
        <w:autoSpaceDN w:val="0"/>
        <w:adjustRightInd w:val="0"/>
        <w:jc w:val="center"/>
        <w:rPr>
          <w:sz w:val="28"/>
          <w:szCs w:val="28"/>
        </w:rPr>
      </w:pPr>
    </w:p>
    <w:p w:rsidR="00744031" w:rsidRPr="004F3B27" w:rsidRDefault="00744031">
      <w:pPr>
        <w:autoSpaceDE w:val="0"/>
        <w:autoSpaceDN w:val="0"/>
        <w:adjustRightInd w:val="0"/>
        <w:jc w:val="center"/>
        <w:outlineLvl w:val="3"/>
        <w:rPr>
          <w:sz w:val="28"/>
          <w:szCs w:val="28"/>
        </w:rPr>
      </w:pPr>
      <w:r w:rsidRPr="004F3B27">
        <w:rPr>
          <w:sz w:val="28"/>
          <w:szCs w:val="28"/>
        </w:rPr>
        <w:t>3.4.8. Объекты связи</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3.4.8.1.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настоящих Нормативов.</w:t>
      </w:r>
    </w:p>
    <w:p w:rsidR="00744031" w:rsidRPr="004F3B27" w:rsidRDefault="00744031">
      <w:pPr>
        <w:autoSpaceDE w:val="0"/>
        <w:autoSpaceDN w:val="0"/>
        <w:adjustRightInd w:val="0"/>
        <w:ind w:firstLine="540"/>
        <w:jc w:val="both"/>
        <w:rPr>
          <w:sz w:val="28"/>
          <w:szCs w:val="28"/>
        </w:rPr>
      </w:pPr>
      <w:r w:rsidRPr="004F3B27">
        <w:rPr>
          <w:sz w:val="28"/>
          <w:szCs w:val="28"/>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744031" w:rsidRPr="004F3B27" w:rsidRDefault="00744031">
      <w:pPr>
        <w:autoSpaceDE w:val="0"/>
        <w:autoSpaceDN w:val="0"/>
        <w:adjustRightInd w:val="0"/>
        <w:ind w:firstLine="540"/>
        <w:jc w:val="both"/>
        <w:rPr>
          <w:sz w:val="28"/>
          <w:szCs w:val="28"/>
        </w:rPr>
      </w:pPr>
      <w:r w:rsidRPr="004F3B27">
        <w:rPr>
          <w:sz w:val="28"/>
          <w:szCs w:val="28"/>
        </w:rPr>
        <w:t xml:space="preserve">3.4.8.2 Расчет обеспеченности жителей </w:t>
      </w:r>
      <w:r w:rsidR="00E15F4B">
        <w:rPr>
          <w:sz w:val="28"/>
          <w:szCs w:val="28"/>
        </w:rPr>
        <w:t>поселения</w:t>
      </w:r>
      <w:r w:rsidRPr="004F3B27">
        <w:rPr>
          <w:sz w:val="28"/>
          <w:szCs w:val="28"/>
        </w:rPr>
        <w:t xml:space="preserve"> объектами связи производится по таблице 39.</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39</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3686"/>
        <w:gridCol w:w="499"/>
        <w:gridCol w:w="1627"/>
        <w:gridCol w:w="668"/>
        <w:gridCol w:w="1033"/>
        <w:gridCol w:w="452"/>
        <w:gridCol w:w="1674"/>
      </w:tblGrid>
      <w:tr w:rsidR="00744031" w:rsidTr="004F3B27">
        <w:trPr>
          <w:cantSplit/>
          <w:trHeight w:val="60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объекта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 xml:space="preserve">измерения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Расчетный </w:t>
            </w:r>
            <w:r>
              <w:rPr>
                <w:rFonts w:ascii="Times New Roman" w:hAnsi="Times New Roman" w:cs="Times New Roman"/>
                <w:sz w:val="24"/>
                <w:szCs w:val="24"/>
              </w:rPr>
              <w:br/>
              <w:t>показатель</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w:t>
            </w:r>
            <w:r>
              <w:rPr>
                <w:rFonts w:ascii="Times New Roman" w:hAnsi="Times New Roman" w:cs="Times New Roman"/>
                <w:sz w:val="24"/>
                <w:szCs w:val="24"/>
              </w:rPr>
              <w:br/>
              <w:t xml:space="preserve">участка на  </w:t>
            </w:r>
            <w:r>
              <w:rPr>
                <w:rFonts w:ascii="Times New Roman" w:hAnsi="Times New Roman" w:cs="Times New Roman"/>
                <w:sz w:val="24"/>
                <w:szCs w:val="24"/>
              </w:rPr>
              <w:br/>
              <w:t xml:space="preserve">единицу    </w:t>
            </w:r>
            <w:r>
              <w:rPr>
                <w:rFonts w:ascii="Times New Roman" w:hAnsi="Times New Roman" w:cs="Times New Roman"/>
                <w:sz w:val="24"/>
                <w:szCs w:val="24"/>
              </w:rPr>
              <w:br/>
              <w:t xml:space="preserve">измерения   </w:t>
            </w:r>
          </w:p>
        </w:tc>
      </w:tr>
      <w:tr w:rsidR="00744031" w:rsidTr="004F3B27">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Отделение почтовой связи (на  </w:t>
            </w:r>
            <w:r>
              <w:rPr>
                <w:rFonts w:ascii="Times New Roman" w:hAnsi="Times New Roman" w:cs="Times New Roman"/>
                <w:sz w:val="24"/>
                <w:szCs w:val="24"/>
              </w:rPr>
              <w:br/>
              <w:t xml:space="preserve">микрорайон)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объект на 9 - 25</w:t>
            </w:r>
            <w:r>
              <w:rPr>
                <w:rFonts w:ascii="Times New Roman" w:hAnsi="Times New Roman" w:cs="Times New Roman"/>
                <w:sz w:val="24"/>
                <w:szCs w:val="24"/>
              </w:rPr>
              <w:br/>
              <w:t xml:space="preserve">тысяч жителей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на      </w:t>
            </w:r>
            <w:r>
              <w:rPr>
                <w:rFonts w:ascii="Times New Roman" w:hAnsi="Times New Roman" w:cs="Times New Roman"/>
                <w:sz w:val="24"/>
                <w:szCs w:val="24"/>
              </w:rPr>
              <w:br/>
              <w:t>микрорайон</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 </w:t>
            </w:r>
            <w:smartTag w:uri="urn:schemas-microsoft-com:office:smarttags" w:element="metricconverter">
              <w:smartTagPr>
                <w:attr w:name="ProductID" w:val="1000 м2"/>
              </w:smartTagPr>
              <w:r>
                <w:rPr>
                  <w:rFonts w:ascii="Times New Roman" w:hAnsi="Times New Roman" w:cs="Times New Roman"/>
                  <w:sz w:val="24"/>
                  <w:szCs w:val="24"/>
                </w:rPr>
                <w:t>1000 м2</w:t>
              </w:r>
            </w:smartTag>
            <w:r>
              <w:rPr>
                <w:rFonts w:ascii="Times New Roman" w:hAnsi="Times New Roman" w:cs="Times New Roman"/>
                <w:sz w:val="24"/>
                <w:szCs w:val="24"/>
              </w:rPr>
              <w:t xml:space="preserve"> </w:t>
            </w:r>
          </w:p>
        </w:tc>
      </w:tr>
      <w:tr w:rsidR="00744031" w:rsidTr="004F3B27">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Межрайонный почтамт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на 50 -  </w:t>
            </w:r>
            <w:r>
              <w:rPr>
                <w:rFonts w:ascii="Times New Roman" w:hAnsi="Times New Roman" w:cs="Times New Roman"/>
                <w:sz w:val="24"/>
                <w:szCs w:val="24"/>
              </w:rPr>
              <w:br/>
              <w:t xml:space="preserve">70 опорных      </w:t>
            </w:r>
            <w:r>
              <w:rPr>
                <w:rFonts w:ascii="Times New Roman" w:hAnsi="Times New Roman" w:cs="Times New Roman"/>
                <w:sz w:val="24"/>
                <w:szCs w:val="24"/>
              </w:rPr>
              <w:br/>
              <w:t xml:space="preserve">станций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 </w:t>
            </w:r>
            <w:smartTag w:uri="urn:schemas-microsoft-com:office:smarttags" w:element="metricconverter">
              <w:smartTagPr>
                <w:attr w:name="ProductID" w:val="1 га"/>
              </w:smartTagPr>
              <w:r>
                <w:rPr>
                  <w:rFonts w:ascii="Times New Roman" w:hAnsi="Times New Roman" w:cs="Times New Roman"/>
                  <w:sz w:val="24"/>
                  <w:szCs w:val="24"/>
                </w:rPr>
                <w:t>1 га</w:t>
              </w:r>
            </w:smartTag>
            <w:r>
              <w:rPr>
                <w:rFonts w:ascii="Times New Roman" w:hAnsi="Times New Roman" w:cs="Times New Roman"/>
                <w:sz w:val="24"/>
                <w:szCs w:val="24"/>
              </w:rPr>
              <w:t xml:space="preserve">    </w:t>
            </w:r>
          </w:p>
        </w:tc>
      </w:tr>
      <w:tr w:rsidR="00744031" w:rsidTr="004F3B27">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АТС (из расчета 600 номеров на</w:t>
            </w:r>
            <w:r>
              <w:rPr>
                <w:rFonts w:ascii="Times New Roman" w:hAnsi="Times New Roman" w:cs="Times New Roman"/>
                <w:sz w:val="24"/>
                <w:szCs w:val="24"/>
              </w:rPr>
              <w:br/>
              <w:t xml:space="preserve">1000 жителей)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на 10 -  </w:t>
            </w:r>
            <w:r>
              <w:rPr>
                <w:rFonts w:ascii="Times New Roman" w:hAnsi="Times New Roman" w:cs="Times New Roman"/>
                <w:sz w:val="24"/>
                <w:szCs w:val="24"/>
              </w:rPr>
              <w:br/>
              <w:t>40 тысяч номеров</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0,25 га"/>
              </w:smartTagPr>
              <w:r>
                <w:rPr>
                  <w:rFonts w:ascii="Times New Roman" w:hAnsi="Times New Roman" w:cs="Times New Roman"/>
                  <w:sz w:val="24"/>
                  <w:szCs w:val="24"/>
                </w:rPr>
                <w:t>0,25 га</w:t>
              </w:r>
            </w:smartTag>
            <w:r>
              <w:rPr>
                <w:rFonts w:ascii="Times New Roman" w:hAnsi="Times New Roman" w:cs="Times New Roman"/>
                <w:sz w:val="24"/>
                <w:szCs w:val="24"/>
              </w:rPr>
              <w:t xml:space="preserve"> на    </w:t>
            </w:r>
            <w:r>
              <w:rPr>
                <w:rFonts w:ascii="Times New Roman" w:hAnsi="Times New Roman" w:cs="Times New Roman"/>
                <w:sz w:val="24"/>
                <w:szCs w:val="24"/>
              </w:rPr>
              <w:br/>
              <w:t xml:space="preserve">объект        </w:t>
            </w:r>
          </w:p>
        </w:tc>
      </w:tr>
      <w:tr w:rsidR="00744031" w:rsidTr="004F3B27">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Узловая АТС (из расчета 1 узел</w:t>
            </w:r>
            <w:r>
              <w:rPr>
                <w:rFonts w:ascii="Times New Roman" w:hAnsi="Times New Roman" w:cs="Times New Roman"/>
                <w:sz w:val="24"/>
                <w:szCs w:val="24"/>
              </w:rPr>
              <w:br/>
              <w:t xml:space="preserve">на 10 АТС)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0,3 га"/>
              </w:smartTagPr>
              <w:r>
                <w:rPr>
                  <w:rFonts w:ascii="Times New Roman" w:hAnsi="Times New Roman" w:cs="Times New Roman"/>
                  <w:sz w:val="24"/>
                  <w:szCs w:val="24"/>
                </w:rPr>
                <w:t>0,3 га</w:t>
              </w:r>
            </w:smartTag>
            <w:r>
              <w:rPr>
                <w:rFonts w:ascii="Times New Roman" w:hAnsi="Times New Roman" w:cs="Times New Roman"/>
                <w:sz w:val="24"/>
                <w:szCs w:val="24"/>
              </w:rPr>
              <w:t xml:space="preserve"> на     </w:t>
            </w:r>
            <w:r>
              <w:rPr>
                <w:rFonts w:ascii="Times New Roman" w:hAnsi="Times New Roman" w:cs="Times New Roman"/>
                <w:sz w:val="24"/>
                <w:szCs w:val="24"/>
              </w:rPr>
              <w:br/>
              <w:t xml:space="preserve">объект        </w:t>
            </w:r>
          </w:p>
        </w:tc>
      </w:tr>
      <w:tr w:rsidR="00744031" w:rsidTr="004F3B27">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Концентратор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на 1,0 - </w:t>
            </w:r>
            <w:r>
              <w:rPr>
                <w:rFonts w:ascii="Times New Roman" w:hAnsi="Times New Roman" w:cs="Times New Roman"/>
                <w:sz w:val="24"/>
                <w:szCs w:val="24"/>
              </w:rPr>
              <w:br/>
              <w:t xml:space="preserve">5,0 тысяч       </w:t>
            </w:r>
            <w:r>
              <w:rPr>
                <w:rFonts w:ascii="Times New Roman" w:hAnsi="Times New Roman" w:cs="Times New Roman"/>
                <w:sz w:val="24"/>
                <w:szCs w:val="24"/>
              </w:rPr>
              <w:br/>
              <w:t xml:space="preserve">номеров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w:t>
            </w:r>
            <w:smartTag w:uri="urn:schemas-microsoft-com:office:smarttags" w:element="metricconverter">
              <w:smartTagPr>
                <w:attr w:name="ProductID" w:val="100 м2"/>
              </w:smartTagPr>
              <w:r>
                <w:rPr>
                  <w:rFonts w:ascii="Times New Roman" w:hAnsi="Times New Roman" w:cs="Times New Roman"/>
                  <w:sz w:val="24"/>
                  <w:szCs w:val="24"/>
                </w:rPr>
                <w:t>100 м2</w:t>
              </w:r>
            </w:smartTag>
            <w:r>
              <w:rPr>
                <w:rFonts w:ascii="Times New Roman" w:hAnsi="Times New Roman" w:cs="Times New Roman"/>
                <w:sz w:val="24"/>
                <w:szCs w:val="24"/>
              </w:rPr>
              <w:t xml:space="preserve">   </w:t>
            </w:r>
          </w:p>
        </w:tc>
      </w:tr>
      <w:tr w:rsidR="00744031" w:rsidTr="004F3B27">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Опорно-усилительная станция   </w:t>
            </w:r>
            <w:r>
              <w:rPr>
                <w:rFonts w:ascii="Times New Roman" w:hAnsi="Times New Roman" w:cs="Times New Roman"/>
                <w:sz w:val="24"/>
                <w:szCs w:val="24"/>
              </w:rPr>
              <w:br/>
              <w:t xml:space="preserve">(из расчета 60 - 120 тыс.     </w:t>
            </w:r>
            <w:r>
              <w:rPr>
                <w:rFonts w:ascii="Times New Roman" w:hAnsi="Times New Roman" w:cs="Times New Roman"/>
                <w:sz w:val="24"/>
                <w:szCs w:val="24"/>
              </w:rPr>
              <w:br/>
              <w:t xml:space="preserve">абонентов)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 </w:t>
            </w:r>
            <w:smartTag w:uri="urn:schemas-microsoft-com:office:smarttags" w:element="metricconverter">
              <w:smartTagPr>
                <w:attr w:name="ProductID" w:val="0,15 га"/>
              </w:smartTagPr>
              <w:r>
                <w:rPr>
                  <w:rFonts w:ascii="Times New Roman" w:hAnsi="Times New Roman" w:cs="Times New Roman"/>
                  <w:sz w:val="24"/>
                  <w:szCs w:val="24"/>
                </w:rPr>
                <w:t>0,15 га</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на объект     </w:t>
            </w:r>
          </w:p>
        </w:tc>
      </w:tr>
      <w:tr w:rsidR="00744031" w:rsidTr="004F3B27">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Блок станция проводного       </w:t>
            </w:r>
            <w:r>
              <w:rPr>
                <w:rFonts w:ascii="Times New Roman" w:hAnsi="Times New Roman" w:cs="Times New Roman"/>
                <w:sz w:val="24"/>
                <w:szCs w:val="24"/>
              </w:rPr>
              <w:br/>
              <w:t xml:space="preserve">вещания (из расчета 30 - 60   </w:t>
            </w:r>
            <w:r>
              <w:rPr>
                <w:rFonts w:ascii="Times New Roman" w:hAnsi="Times New Roman" w:cs="Times New Roman"/>
                <w:sz w:val="24"/>
                <w:szCs w:val="24"/>
              </w:rPr>
              <w:br/>
              <w:t xml:space="preserve">тыс. абонентов)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0,05 - </w:t>
            </w:r>
            <w:smartTag w:uri="urn:schemas-microsoft-com:office:smarttags" w:element="metricconverter">
              <w:smartTagPr>
                <w:attr w:name="ProductID" w:val="0,1 га"/>
              </w:smartTagPr>
              <w:r>
                <w:rPr>
                  <w:rFonts w:ascii="Times New Roman" w:hAnsi="Times New Roman" w:cs="Times New Roman"/>
                  <w:sz w:val="24"/>
                  <w:szCs w:val="24"/>
                </w:rPr>
                <w:t>0,1 га</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на объект     </w:t>
            </w:r>
          </w:p>
        </w:tc>
      </w:tr>
      <w:tr w:rsidR="00744031" w:rsidTr="004F3B27">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Звуковые трансформаторные     </w:t>
            </w:r>
            <w:r>
              <w:rPr>
                <w:rFonts w:ascii="Times New Roman" w:hAnsi="Times New Roman" w:cs="Times New Roman"/>
                <w:sz w:val="24"/>
                <w:szCs w:val="24"/>
              </w:rPr>
              <w:br/>
              <w:t>подстанции (из расчета на 10 -</w:t>
            </w:r>
            <w:r>
              <w:rPr>
                <w:rFonts w:ascii="Times New Roman" w:hAnsi="Times New Roman" w:cs="Times New Roman"/>
                <w:sz w:val="24"/>
                <w:szCs w:val="24"/>
              </w:rPr>
              <w:br/>
              <w:t xml:space="preserve">12 тысяч абонентов)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w:t>
            </w:r>
            <w:smartTag w:uri="urn:schemas-microsoft-com:office:smarttags" w:element="metricconverter">
              <w:smartTagPr>
                <w:attr w:name="ProductID" w:val="70 м2"/>
              </w:smartTagPr>
              <w:r>
                <w:rPr>
                  <w:rFonts w:ascii="Times New Roman" w:hAnsi="Times New Roman" w:cs="Times New Roman"/>
                  <w:sz w:val="24"/>
                  <w:szCs w:val="24"/>
                </w:rPr>
                <w:t>70 м2</w:t>
              </w:r>
            </w:smartTag>
            <w:r>
              <w:rPr>
                <w:rFonts w:ascii="Times New Roman" w:hAnsi="Times New Roman" w:cs="Times New Roman"/>
                <w:sz w:val="24"/>
                <w:szCs w:val="24"/>
              </w:rPr>
              <w:t xml:space="preserve"> на </w:t>
            </w:r>
            <w:r>
              <w:rPr>
                <w:rFonts w:ascii="Times New Roman" w:hAnsi="Times New Roman" w:cs="Times New Roman"/>
                <w:sz w:val="24"/>
                <w:szCs w:val="24"/>
              </w:rPr>
              <w:br/>
              <w:t xml:space="preserve">объект        </w:t>
            </w:r>
          </w:p>
        </w:tc>
      </w:tr>
      <w:tr w:rsidR="00744031" w:rsidTr="004F3B27">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Технический центр кабельного  </w:t>
            </w:r>
            <w:r>
              <w:rPr>
                <w:rFonts w:ascii="Times New Roman" w:hAnsi="Times New Roman" w:cs="Times New Roman"/>
                <w:sz w:val="24"/>
                <w:szCs w:val="24"/>
              </w:rPr>
              <w:br/>
              <w:t xml:space="preserve">телевидения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 на жилой</w:t>
            </w:r>
            <w:r>
              <w:rPr>
                <w:rFonts w:ascii="Times New Roman" w:hAnsi="Times New Roman" w:cs="Times New Roman"/>
                <w:sz w:val="24"/>
                <w:szCs w:val="24"/>
              </w:rPr>
              <w:br/>
              <w:t xml:space="preserve">район     </w:t>
            </w:r>
          </w:p>
        </w:tc>
        <w:tc>
          <w:tcPr>
            <w:tcW w:w="212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0,3 - </w:t>
            </w:r>
            <w:smartTag w:uri="urn:schemas-microsoft-com:office:smarttags" w:element="metricconverter">
              <w:smartTagPr>
                <w:attr w:name="ProductID" w:val="0,5 га"/>
              </w:smartTagPr>
              <w:r>
                <w:rPr>
                  <w:rFonts w:ascii="Times New Roman" w:hAnsi="Times New Roman" w:cs="Times New Roman"/>
                  <w:sz w:val="24"/>
                  <w:szCs w:val="24"/>
                </w:rPr>
                <w:t>0,5 га</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на объект     </w:t>
            </w:r>
          </w:p>
        </w:tc>
      </w:tr>
      <w:tr w:rsidR="00744031" w:rsidTr="004F3B27">
        <w:trPr>
          <w:cantSplit/>
          <w:trHeight w:val="360"/>
        </w:trPr>
        <w:tc>
          <w:tcPr>
            <w:tcW w:w="9639" w:type="dxa"/>
            <w:gridSpan w:val="7"/>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коммунального хозяйства по обслуживанию инженерных коммуникаций  </w:t>
            </w:r>
            <w:r>
              <w:rPr>
                <w:rFonts w:ascii="Times New Roman" w:hAnsi="Times New Roman" w:cs="Times New Roman"/>
                <w:sz w:val="24"/>
                <w:szCs w:val="24"/>
              </w:rPr>
              <w:br/>
              <w:t xml:space="preserve">(общих коллекторов)                                                      </w:t>
            </w:r>
          </w:p>
        </w:tc>
      </w:tr>
      <w:tr w:rsidR="00744031" w:rsidTr="004F3B27">
        <w:trPr>
          <w:cantSplit/>
          <w:trHeight w:val="480"/>
        </w:trPr>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Диспетчерский пункт (из       </w:t>
            </w:r>
            <w:r>
              <w:rPr>
                <w:rFonts w:ascii="Times New Roman" w:hAnsi="Times New Roman" w:cs="Times New Roman"/>
                <w:sz w:val="24"/>
                <w:szCs w:val="24"/>
              </w:rPr>
              <w:br/>
              <w:t xml:space="preserve">расчета 1 объект на </w:t>
            </w:r>
            <w:smartTag w:uri="urn:schemas-microsoft-com:office:smarttags" w:element="metricconverter">
              <w:smartTagPr>
                <w:attr w:name="ProductID" w:val="5 км"/>
              </w:smartTagPr>
              <w:r>
                <w:rPr>
                  <w:rFonts w:ascii="Times New Roman" w:hAnsi="Times New Roman" w:cs="Times New Roman"/>
                  <w:sz w:val="24"/>
                  <w:szCs w:val="24"/>
                </w:rPr>
                <w:t>5 км</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городских коллекторов)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одноэтажный     </w:t>
            </w:r>
            <w:r>
              <w:rPr>
                <w:rFonts w:ascii="Times New Roman" w:hAnsi="Times New Roman" w:cs="Times New Roman"/>
                <w:sz w:val="24"/>
                <w:szCs w:val="24"/>
              </w:rPr>
              <w:br/>
              <w:t xml:space="preserve">объект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167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20 м2"/>
              </w:smartTagPr>
              <w:r>
                <w:rPr>
                  <w:rFonts w:ascii="Times New Roman" w:hAnsi="Times New Roman" w:cs="Times New Roman"/>
                  <w:sz w:val="24"/>
                  <w:szCs w:val="24"/>
                </w:rPr>
                <w:t>120 м2</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(0,04 - 0,05  </w:t>
            </w:r>
            <w:r>
              <w:rPr>
                <w:rFonts w:ascii="Times New Roman" w:hAnsi="Times New Roman" w:cs="Times New Roman"/>
                <w:sz w:val="24"/>
                <w:szCs w:val="24"/>
              </w:rPr>
              <w:br/>
              <w:t xml:space="preserve">га)           </w:t>
            </w:r>
          </w:p>
        </w:tc>
      </w:tr>
      <w:tr w:rsidR="00744031" w:rsidTr="004F3B27">
        <w:trPr>
          <w:cantSplit/>
          <w:trHeight w:val="600"/>
        </w:trPr>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Центральный диспетчерский     </w:t>
            </w:r>
            <w:r>
              <w:rPr>
                <w:rFonts w:ascii="Times New Roman" w:hAnsi="Times New Roman" w:cs="Times New Roman"/>
                <w:sz w:val="24"/>
                <w:szCs w:val="24"/>
              </w:rPr>
              <w:br/>
              <w:t xml:space="preserve">пункт (из расчета 1 объект на </w:t>
            </w:r>
            <w:r>
              <w:rPr>
                <w:rFonts w:ascii="Times New Roman" w:hAnsi="Times New Roman" w:cs="Times New Roman"/>
                <w:sz w:val="24"/>
                <w:szCs w:val="24"/>
              </w:rPr>
              <w:br/>
              <w:t xml:space="preserve">каждые </w:t>
            </w:r>
            <w:smartTag w:uri="urn:schemas-microsoft-com:office:smarttags" w:element="metricconverter">
              <w:smartTagPr>
                <w:attr w:name="ProductID" w:val="5 км"/>
              </w:smartTagPr>
              <w:r>
                <w:rPr>
                  <w:rFonts w:ascii="Times New Roman" w:hAnsi="Times New Roman" w:cs="Times New Roman"/>
                  <w:sz w:val="24"/>
                  <w:szCs w:val="24"/>
                </w:rPr>
                <w:t>5 км</w:t>
              </w:r>
            </w:smartTag>
            <w:r>
              <w:rPr>
                <w:rFonts w:ascii="Times New Roman" w:hAnsi="Times New Roman" w:cs="Times New Roman"/>
                <w:sz w:val="24"/>
                <w:szCs w:val="24"/>
              </w:rPr>
              <w:t xml:space="preserve"> коммуникационных  </w:t>
            </w:r>
            <w:r>
              <w:rPr>
                <w:rFonts w:ascii="Times New Roman" w:hAnsi="Times New Roman" w:cs="Times New Roman"/>
                <w:sz w:val="24"/>
                <w:szCs w:val="24"/>
              </w:rPr>
              <w:br/>
              <w:t xml:space="preserve">коллекторов)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          </w:t>
            </w:r>
            <w:r>
              <w:rPr>
                <w:rFonts w:ascii="Times New Roman" w:hAnsi="Times New Roman" w:cs="Times New Roman"/>
                <w:sz w:val="24"/>
                <w:szCs w:val="24"/>
              </w:rPr>
              <w:br/>
              <w:t xml:space="preserve">двухэтажный     </w:t>
            </w:r>
            <w:r>
              <w:rPr>
                <w:rFonts w:ascii="Times New Roman" w:hAnsi="Times New Roman" w:cs="Times New Roman"/>
                <w:sz w:val="24"/>
                <w:szCs w:val="24"/>
              </w:rPr>
              <w:br/>
              <w:t xml:space="preserve">объект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167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350 м2"/>
              </w:smartTagPr>
              <w:r>
                <w:rPr>
                  <w:rFonts w:ascii="Times New Roman" w:hAnsi="Times New Roman" w:cs="Times New Roman"/>
                  <w:sz w:val="24"/>
                  <w:szCs w:val="24"/>
                </w:rPr>
                <w:t>350 м2</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(0,1 - </w:t>
            </w:r>
            <w:smartTag w:uri="urn:schemas-microsoft-com:office:smarttags" w:element="metricconverter">
              <w:smartTagPr>
                <w:attr w:name="ProductID" w:val="0,2 га"/>
              </w:smartTagPr>
              <w:r>
                <w:rPr>
                  <w:rFonts w:ascii="Times New Roman" w:hAnsi="Times New Roman" w:cs="Times New Roman"/>
                  <w:sz w:val="24"/>
                  <w:szCs w:val="24"/>
                </w:rPr>
                <w:t>0,2 га</w:t>
              </w:r>
            </w:smartTag>
            <w:r>
              <w:rPr>
                <w:rFonts w:ascii="Times New Roman" w:hAnsi="Times New Roman" w:cs="Times New Roman"/>
                <w:sz w:val="24"/>
                <w:szCs w:val="24"/>
              </w:rPr>
              <w:t>)</w:t>
            </w:r>
          </w:p>
        </w:tc>
      </w:tr>
      <w:tr w:rsidR="00744031" w:rsidTr="004F3B27">
        <w:trPr>
          <w:cantSplit/>
          <w:trHeight w:val="480"/>
        </w:trPr>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Ремонтно-производственная база</w:t>
            </w:r>
            <w:r>
              <w:rPr>
                <w:rFonts w:ascii="Times New Roman" w:hAnsi="Times New Roman" w:cs="Times New Roman"/>
                <w:sz w:val="24"/>
                <w:szCs w:val="24"/>
              </w:rPr>
              <w:br/>
              <w:t>(из расчета 1 объект на каждые</w:t>
            </w:r>
            <w:r>
              <w:rPr>
                <w:rFonts w:ascii="Times New Roman" w:hAnsi="Times New Roman" w:cs="Times New Roman"/>
                <w:sz w:val="24"/>
                <w:szCs w:val="24"/>
              </w:rPr>
              <w:br/>
              <w:t xml:space="preserve">100 км городских коллекторов)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Этажность       </w:t>
            </w:r>
            <w:r>
              <w:rPr>
                <w:rFonts w:ascii="Times New Roman" w:hAnsi="Times New Roman" w:cs="Times New Roman"/>
                <w:sz w:val="24"/>
                <w:szCs w:val="24"/>
              </w:rPr>
              <w:br/>
              <w:t xml:space="preserve">объекта по      </w:t>
            </w:r>
            <w:r>
              <w:rPr>
                <w:rFonts w:ascii="Times New Roman" w:hAnsi="Times New Roman" w:cs="Times New Roman"/>
                <w:sz w:val="24"/>
                <w:szCs w:val="24"/>
              </w:rPr>
              <w:br/>
              <w:t xml:space="preserve">проекту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167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500 м2"/>
              </w:smartTagPr>
              <w:r>
                <w:rPr>
                  <w:rFonts w:ascii="Times New Roman" w:hAnsi="Times New Roman" w:cs="Times New Roman"/>
                  <w:sz w:val="24"/>
                  <w:szCs w:val="24"/>
                </w:rPr>
                <w:t>1500 м2</w:t>
              </w:r>
            </w:smartTag>
            <w:r>
              <w:rPr>
                <w:rFonts w:ascii="Times New Roman" w:hAnsi="Times New Roman" w:cs="Times New Roman"/>
                <w:sz w:val="24"/>
                <w:szCs w:val="24"/>
              </w:rPr>
              <w:t xml:space="preserve">       </w:t>
            </w:r>
            <w:r>
              <w:rPr>
                <w:rFonts w:ascii="Times New Roman" w:hAnsi="Times New Roman" w:cs="Times New Roman"/>
                <w:sz w:val="24"/>
                <w:szCs w:val="24"/>
              </w:rPr>
              <w:br/>
              <w:t>(</w:t>
            </w:r>
            <w:smartTag w:uri="urn:schemas-microsoft-com:office:smarttags" w:element="metricconverter">
              <w:smartTagPr>
                <w:attr w:name="ProductID" w:val="1,0 га"/>
              </w:smartTagPr>
              <w:r>
                <w:rPr>
                  <w:rFonts w:ascii="Times New Roman" w:hAnsi="Times New Roman" w:cs="Times New Roman"/>
                  <w:sz w:val="24"/>
                  <w:szCs w:val="24"/>
                </w:rPr>
                <w:t>1,0 га</w:t>
              </w:r>
            </w:smartTag>
            <w:r>
              <w:rPr>
                <w:rFonts w:ascii="Times New Roman" w:hAnsi="Times New Roman" w:cs="Times New Roman"/>
                <w:sz w:val="24"/>
                <w:szCs w:val="24"/>
              </w:rPr>
              <w:t xml:space="preserve"> на    </w:t>
            </w:r>
            <w:r>
              <w:rPr>
                <w:rFonts w:ascii="Times New Roman" w:hAnsi="Times New Roman" w:cs="Times New Roman"/>
                <w:sz w:val="24"/>
                <w:szCs w:val="24"/>
              </w:rPr>
              <w:br/>
              <w:t xml:space="preserve">объект)       </w:t>
            </w:r>
          </w:p>
        </w:tc>
      </w:tr>
      <w:tr w:rsidR="00744031" w:rsidTr="004F3B27">
        <w:trPr>
          <w:cantSplit/>
          <w:trHeight w:val="600"/>
        </w:trPr>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Диспетчерский пункт (из       </w:t>
            </w:r>
            <w:r>
              <w:rPr>
                <w:rFonts w:ascii="Times New Roman" w:hAnsi="Times New Roman" w:cs="Times New Roman"/>
                <w:sz w:val="24"/>
                <w:szCs w:val="24"/>
              </w:rPr>
              <w:br/>
              <w:t xml:space="preserve">расчета 1 объект на 1,5 - </w:t>
            </w:r>
            <w:smartTag w:uri="urn:schemas-microsoft-com:office:smarttags" w:element="metricconverter">
              <w:smartTagPr>
                <w:attr w:name="ProductID" w:val="6 км"/>
              </w:smartTagPr>
              <w:r>
                <w:rPr>
                  <w:rFonts w:ascii="Times New Roman" w:hAnsi="Times New Roman" w:cs="Times New Roman"/>
                  <w:sz w:val="24"/>
                  <w:szCs w:val="24"/>
                </w:rPr>
                <w:t>6 км</w:t>
              </w:r>
            </w:smartTag>
            <w:r>
              <w:rPr>
                <w:rFonts w:ascii="Times New Roman" w:hAnsi="Times New Roman" w:cs="Times New Roman"/>
                <w:sz w:val="24"/>
                <w:szCs w:val="24"/>
              </w:rPr>
              <w:br/>
              <w:t xml:space="preserve">внутриквартальных             </w:t>
            </w:r>
            <w:r>
              <w:rPr>
                <w:rFonts w:ascii="Times New Roman" w:hAnsi="Times New Roman" w:cs="Times New Roman"/>
                <w:sz w:val="24"/>
                <w:szCs w:val="24"/>
              </w:rPr>
              <w:br/>
              <w:t xml:space="preserve">коллекторов)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одноэтажный     </w:t>
            </w:r>
            <w:r>
              <w:rPr>
                <w:rFonts w:ascii="Times New Roman" w:hAnsi="Times New Roman" w:cs="Times New Roman"/>
                <w:sz w:val="24"/>
                <w:szCs w:val="24"/>
              </w:rPr>
              <w:br/>
              <w:t xml:space="preserve">объект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167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00 м2"/>
              </w:smartTagPr>
              <w:r>
                <w:rPr>
                  <w:rFonts w:ascii="Times New Roman" w:hAnsi="Times New Roman" w:cs="Times New Roman"/>
                  <w:sz w:val="24"/>
                  <w:szCs w:val="24"/>
                </w:rPr>
                <w:t>100 м2</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(0,04 - 0,05  </w:t>
            </w:r>
            <w:r>
              <w:rPr>
                <w:rFonts w:ascii="Times New Roman" w:hAnsi="Times New Roman" w:cs="Times New Roman"/>
                <w:sz w:val="24"/>
                <w:szCs w:val="24"/>
              </w:rPr>
              <w:br/>
              <w:t xml:space="preserve">га)           </w:t>
            </w:r>
          </w:p>
        </w:tc>
      </w:tr>
      <w:tr w:rsidR="00744031" w:rsidTr="004F3B27">
        <w:trPr>
          <w:cantSplit/>
          <w:trHeight w:val="720"/>
        </w:trPr>
        <w:tc>
          <w:tcPr>
            <w:tcW w:w="41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Производственное помещение для</w:t>
            </w:r>
            <w:r>
              <w:rPr>
                <w:rFonts w:ascii="Times New Roman" w:hAnsi="Times New Roman" w:cs="Times New Roman"/>
                <w:sz w:val="24"/>
                <w:szCs w:val="24"/>
              </w:rPr>
              <w:br/>
              <w:t xml:space="preserve">обслуживания внутриквартирных </w:t>
            </w:r>
            <w:r>
              <w:rPr>
                <w:rFonts w:ascii="Times New Roman" w:hAnsi="Times New Roman" w:cs="Times New Roman"/>
                <w:sz w:val="24"/>
                <w:szCs w:val="24"/>
              </w:rPr>
              <w:br/>
              <w:t xml:space="preserve">коллекторов (из расчета 1     </w:t>
            </w:r>
            <w:r>
              <w:rPr>
                <w:rFonts w:ascii="Times New Roman" w:hAnsi="Times New Roman" w:cs="Times New Roman"/>
                <w:sz w:val="24"/>
                <w:szCs w:val="24"/>
              </w:rPr>
              <w:br/>
              <w:t xml:space="preserve">объект на каждый              </w:t>
            </w:r>
            <w:r>
              <w:rPr>
                <w:rFonts w:ascii="Times New Roman" w:hAnsi="Times New Roman" w:cs="Times New Roman"/>
                <w:sz w:val="24"/>
                <w:szCs w:val="24"/>
              </w:rPr>
              <w:br/>
              <w:t xml:space="preserve">административный округ)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расчету</w:t>
            </w:r>
          </w:p>
        </w:tc>
        <w:tc>
          <w:tcPr>
            <w:tcW w:w="167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w:t>
            </w:r>
            <w:smartTag w:uri="urn:schemas-microsoft-com:office:smarttags" w:element="metricconverter">
              <w:smartTagPr>
                <w:attr w:name="ProductID" w:val="700 м2"/>
              </w:smartTagPr>
              <w:r>
                <w:rPr>
                  <w:rFonts w:ascii="Times New Roman" w:hAnsi="Times New Roman" w:cs="Times New Roman"/>
                  <w:sz w:val="24"/>
                  <w:szCs w:val="24"/>
                </w:rPr>
                <w:t>700 м2</w:t>
              </w:r>
            </w:smartTag>
            <w:r>
              <w:rPr>
                <w:rFonts w:ascii="Times New Roman" w:hAnsi="Times New Roman" w:cs="Times New Roman"/>
                <w:sz w:val="24"/>
                <w:szCs w:val="24"/>
              </w:rPr>
              <w:t xml:space="preserve">  </w:t>
            </w:r>
            <w:r>
              <w:rPr>
                <w:rFonts w:ascii="Times New Roman" w:hAnsi="Times New Roman" w:cs="Times New Roman"/>
                <w:sz w:val="24"/>
                <w:szCs w:val="24"/>
              </w:rPr>
              <w:br/>
              <w:t xml:space="preserve">(0,25 - 0,3   </w:t>
            </w:r>
            <w:r>
              <w:rPr>
                <w:rFonts w:ascii="Times New Roman" w:hAnsi="Times New Roman" w:cs="Times New Roman"/>
                <w:sz w:val="24"/>
                <w:szCs w:val="24"/>
              </w:rPr>
              <w:br/>
              <w:t xml:space="preserve">га)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3.4.8.3. Размеры земельных участков для сооружений связи устанавливаются согласно таблице 40.</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40</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7088"/>
        <w:gridCol w:w="2551"/>
      </w:tblGrid>
      <w:tr w:rsidR="00744031" w:rsidTr="004F3B27">
        <w:trPr>
          <w:cantSplit/>
          <w:trHeight w:val="48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Сооружение связи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w:t>
            </w:r>
            <w:r>
              <w:rPr>
                <w:rFonts w:ascii="Times New Roman" w:hAnsi="Times New Roman" w:cs="Times New Roman"/>
                <w:sz w:val="24"/>
                <w:szCs w:val="24"/>
              </w:rPr>
              <w:br/>
              <w:t xml:space="preserve">земельного  </w:t>
            </w:r>
            <w:r>
              <w:rPr>
                <w:rFonts w:ascii="Times New Roman" w:hAnsi="Times New Roman" w:cs="Times New Roman"/>
                <w:sz w:val="24"/>
                <w:szCs w:val="24"/>
              </w:rPr>
              <w:br/>
              <w:t xml:space="preserve">участка, га  </w:t>
            </w:r>
          </w:p>
        </w:tc>
      </w:tr>
      <w:tr w:rsidR="00744031" w:rsidTr="004F3B27">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Кабельные линии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Необслуживаемые усилительные пункты в металлических       </w:t>
            </w:r>
            <w:r>
              <w:rPr>
                <w:rFonts w:ascii="Times New Roman" w:hAnsi="Times New Roman" w:cs="Times New Roman"/>
                <w:sz w:val="24"/>
                <w:szCs w:val="24"/>
              </w:rPr>
              <w:br/>
              <w:t xml:space="preserve">цистернах: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уровне грунтовых вод на глубине до </w:t>
            </w:r>
            <w:smartTag w:uri="urn:schemas-microsoft-com:office:smarttags" w:element="metricconverter">
              <w:smartTagPr>
                <w:attr w:name="ProductID" w:val="0,4 м"/>
              </w:smartTagPr>
              <w:r>
                <w:rPr>
                  <w:rFonts w:ascii="Times New Roman" w:hAnsi="Times New Roman" w:cs="Times New Roman"/>
                  <w:sz w:val="24"/>
                  <w:szCs w:val="24"/>
                </w:rPr>
                <w:t>0,4 м</w:t>
              </w:r>
            </w:smartTag>
            <w:r>
              <w:rPr>
                <w:rFonts w:ascii="Times New Roman" w:hAnsi="Times New Roman" w:cs="Times New Roman"/>
                <w:sz w:val="24"/>
                <w:szCs w:val="24"/>
              </w:rPr>
              <w:t xml:space="preserve">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0,021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на глубине от 0,4 до </w:t>
            </w:r>
            <w:smartTag w:uri="urn:schemas-microsoft-com:office:smarttags" w:element="metricconverter">
              <w:smartTagPr>
                <w:attr w:name="ProductID" w:val="1,3 м"/>
              </w:smartTagPr>
              <w:r>
                <w:rPr>
                  <w:rFonts w:ascii="Times New Roman" w:hAnsi="Times New Roman" w:cs="Times New Roman"/>
                  <w:sz w:val="24"/>
                  <w:szCs w:val="24"/>
                </w:rPr>
                <w:t>1,3 м</w:t>
              </w:r>
            </w:smartTag>
            <w:r>
              <w:rPr>
                <w:rFonts w:ascii="Times New Roman" w:hAnsi="Times New Roman" w:cs="Times New Roman"/>
                <w:sz w:val="24"/>
                <w:szCs w:val="24"/>
              </w:rPr>
              <w:t xml:space="preserve">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0,013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на глубине более </w:t>
            </w:r>
            <w:smartTag w:uri="urn:schemas-microsoft-com:office:smarttags" w:element="metricconverter">
              <w:smartTagPr>
                <w:attr w:name="ProductID" w:val="1,3 м"/>
              </w:smartTagPr>
              <w:r>
                <w:rPr>
                  <w:rFonts w:ascii="Times New Roman" w:hAnsi="Times New Roman" w:cs="Times New Roman"/>
                  <w:sz w:val="24"/>
                  <w:szCs w:val="24"/>
                </w:rPr>
                <w:t>1,3 м</w:t>
              </w:r>
            </w:smartTag>
            <w:r>
              <w:rPr>
                <w:rFonts w:ascii="Times New Roman" w:hAnsi="Times New Roman" w:cs="Times New Roman"/>
                <w:sz w:val="24"/>
                <w:szCs w:val="24"/>
              </w:rPr>
              <w:t xml:space="preserve">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0,006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Необслуживаемые усилительные пункты в контейнерах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0,001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Обслуживаемые усилительные пункты и сетевые узлы выделения</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0,29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Вспомогательные осевые узлы выделения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1,55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Сетевые узлы управления и коммутации с заглубленными      </w:t>
            </w:r>
            <w:r>
              <w:rPr>
                <w:rFonts w:ascii="Times New Roman" w:hAnsi="Times New Roman" w:cs="Times New Roman"/>
                <w:sz w:val="24"/>
                <w:szCs w:val="24"/>
              </w:rPr>
              <w:br/>
              <w:t xml:space="preserve">зданиями площадью (м2):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1,98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9000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Технические службы кабельных участков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0,15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Службы районов технической эксплуатации кабельных и       </w:t>
            </w:r>
            <w:r>
              <w:rPr>
                <w:rFonts w:ascii="Times New Roman" w:hAnsi="Times New Roman" w:cs="Times New Roman"/>
                <w:sz w:val="24"/>
                <w:szCs w:val="24"/>
              </w:rPr>
              <w:br/>
              <w:t xml:space="preserve">радиорелейных магистралей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0,37          </w:t>
            </w:r>
          </w:p>
        </w:tc>
      </w:tr>
      <w:tr w:rsidR="00744031" w:rsidTr="004F3B27">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Воздушные линии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усилительные пункты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0,29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Дополнительные усилительные пункты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0,06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Вспомогательные усилительные пункты (со служебной жилой   </w:t>
            </w:r>
            <w:r>
              <w:rPr>
                <w:rFonts w:ascii="Times New Roman" w:hAnsi="Times New Roman" w:cs="Times New Roman"/>
                <w:sz w:val="24"/>
                <w:szCs w:val="24"/>
              </w:rPr>
              <w:br/>
              <w:t xml:space="preserve">площадью)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заданию на </w:t>
            </w:r>
            <w:r>
              <w:rPr>
                <w:rFonts w:ascii="Times New Roman" w:hAnsi="Times New Roman" w:cs="Times New Roman"/>
                <w:sz w:val="24"/>
                <w:szCs w:val="24"/>
              </w:rPr>
              <w:br/>
              <w:t>проектирование</w:t>
            </w:r>
          </w:p>
        </w:tc>
      </w:tr>
      <w:tr w:rsidR="00744031" w:rsidTr="004F3B27">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Радиорелейные линии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Узловые радиорелейные станции с мачтой или башней высотой </w:t>
            </w:r>
            <w:r>
              <w:rPr>
                <w:rFonts w:ascii="Times New Roman" w:hAnsi="Times New Roman" w:cs="Times New Roman"/>
                <w:sz w:val="24"/>
                <w:szCs w:val="24"/>
              </w:rPr>
              <w:br/>
              <w:t xml:space="preserve">(м):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0,80/0,30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1,00/0,40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1,10/0,45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1,30/0,50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1,40/0,55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1,50/0,60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1,65/0,70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1,90/0,80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2,10/0,90     </w:t>
            </w:r>
          </w:p>
        </w:tc>
      </w:tr>
      <w:tr w:rsidR="00744031" w:rsidTr="004F3B27">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Промежуточные радиорелейные станции с мачтой или башней   </w:t>
            </w:r>
            <w:r>
              <w:rPr>
                <w:rFonts w:ascii="Times New Roman" w:hAnsi="Times New Roman" w:cs="Times New Roman"/>
                <w:sz w:val="24"/>
                <w:szCs w:val="24"/>
              </w:rPr>
              <w:br/>
              <w:t xml:space="preserve">высотой (м):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0,80/0,40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0,85/0,45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1,00/0,50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1,10/0,55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1,30/0,60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1,40/0,65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1,50/0,70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1,65/0,80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1,90/0,90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2,10/1,00     </w:t>
            </w:r>
          </w:p>
        </w:tc>
      </w:tr>
      <w:tr w:rsidR="00744031" w:rsidTr="004F3B27">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Аварийно-профилактические службы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744031" w:rsidRPr="004F3B27" w:rsidRDefault="00744031">
      <w:pPr>
        <w:autoSpaceDE w:val="0"/>
        <w:autoSpaceDN w:val="0"/>
        <w:adjustRightInd w:val="0"/>
        <w:ind w:firstLine="540"/>
        <w:jc w:val="both"/>
        <w:rPr>
          <w:sz w:val="28"/>
          <w:szCs w:val="28"/>
        </w:rPr>
      </w:pPr>
      <w:r w:rsidRPr="004F3B27">
        <w:rPr>
          <w:sz w:val="28"/>
          <w:szCs w:val="28"/>
        </w:rPr>
        <w:t>2. Размеры земельных участков определяются в соответствии с проектами:</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высоте мачты или башни более </w:t>
      </w:r>
      <w:smartTag w:uri="urn:schemas-microsoft-com:office:smarttags" w:element="metricconverter">
        <w:smartTagPr>
          <w:attr w:name="ProductID" w:val="120 м"/>
        </w:smartTagPr>
        <w:r w:rsidRPr="004F3B27">
          <w:rPr>
            <w:sz w:val="28"/>
            <w:szCs w:val="28"/>
          </w:rPr>
          <w:t>120 м</w:t>
        </w:r>
      </w:smartTag>
      <w:r w:rsidRPr="004F3B27">
        <w:rPr>
          <w:sz w:val="28"/>
          <w:szCs w:val="28"/>
        </w:rPr>
        <w:t>, при уклонах рельефа местности более 0,05, а также при пересеченной местности;</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размещении вспомогательных сетевых узлов выделения и сетевых узлов управления и коммутации на участках с уровнем грунтовых вод на </w:t>
      </w:r>
      <w:r w:rsidRPr="004F3B27">
        <w:rPr>
          <w:sz w:val="28"/>
          <w:szCs w:val="28"/>
        </w:rPr>
        <w:lastRenderedPageBreak/>
        <w:t xml:space="preserve">глубине менее </w:t>
      </w:r>
      <w:smartTag w:uri="urn:schemas-microsoft-com:office:smarttags" w:element="metricconverter">
        <w:smartTagPr>
          <w:attr w:name="ProductID" w:val="3,5 м"/>
        </w:smartTagPr>
        <w:r w:rsidRPr="004F3B27">
          <w:rPr>
            <w:sz w:val="28"/>
            <w:szCs w:val="28"/>
          </w:rPr>
          <w:t>3,5 м</w:t>
        </w:r>
      </w:smartTag>
      <w:r w:rsidRPr="004F3B27">
        <w:rPr>
          <w:sz w:val="28"/>
          <w:szCs w:val="28"/>
        </w:rPr>
        <w:t>, а также на участках с уклоном рельефа местности более 0,001.</w:t>
      </w:r>
    </w:p>
    <w:p w:rsidR="00744031" w:rsidRPr="004F3B27" w:rsidRDefault="00744031">
      <w:pPr>
        <w:autoSpaceDE w:val="0"/>
        <w:autoSpaceDN w:val="0"/>
        <w:adjustRightInd w:val="0"/>
        <w:ind w:firstLine="540"/>
        <w:jc w:val="both"/>
        <w:rPr>
          <w:sz w:val="28"/>
          <w:szCs w:val="28"/>
        </w:rPr>
      </w:pPr>
      <w:r w:rsidRPr="004F3B27">
        <w:rPr>
          <w:sz w:val="28"/>
          <w:szCs w:val="28"/>
        </w:rPr>
        <w:t xml:space="preserve">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w:t>
      </w:r>
      <w:smartTag w:uri="urn:schemas-microsoft-com:office:smarttags" w:element="metricconverter">
        <w:smartTagPr>
          <w:attr w:name="ProductID" w:val="0,2 га"/>
        </w:smartTagPr>
        <w:r w:rsidRPr="004F3B27">
          <w:rPr>
            <w:sz w:val="28"/>
            <w:szCs w:val="28"/>
          </w:rPr>
          <w:t>0,2 га</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3.4.8.4. 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744031" w:rsidRPr="004F3B27" w:rsidRDefault="00744031">
      <w:pPr>
        <w:autoSpaceDE w:val="0"/>
        <w:autoSpaceDN w:val="0"/>
        <w:adjustRightInd w:val="0"/>
        <w:ind w:firstLine="540"/>
        <w:jc w:val="both"/>
        <w:rPr>
          <w:sz w:val="28"/>
          <w:szCs w:val="28"/>
        </w:rPr>
      </w:pPr>
      <w:r w:rsidRPr="004F3B27">
        <w:rPr>
          <w:sz w:val="28"/>
          <w:szCs w:val="28"/>
        </w:rPr>
        <w:t>3.4.8.5. Междугородные телефонные станции, телефонные станции, телеграфные узлы и станции, станции проводного вещания следует размещать внутри квартала или микрорайона в зависимости от градостроительных условий.</w:t>
      </w:r>
    </w:p>
    <w:p w:rsidR="00744031" w:rsidRPr="004F3B27" w:rsidRDefault="00744031">
      <w:pPr>
        <w:autoSpaceDE w:val="0"/>
        <w:autoSpaceDN w:val="0"/>
        <w:adjustRightInd w:val="0"/>
        <w:ind w:firstLine="540"/>
        <w:jc w:val="both"/>
        <w:rPr>
          <w:sz w:val="28"/>
          <w:szCs w:val="28"/>
        </w:rPr>
      </w:pPr>
      <w:r w:rsidRPr="004F3B27">
        <w:rPr>
          <w:sz w:val="28"/>
          <w:szCs w:val="28"/>
        </w:rPr>
        <w:t>3.4.8.6. Почтамты, районные узлы связи и другие предприятия связи и печати размещаются в зависимости от градостроительных условий.</w:t>
      </w:r>
    </w:p>
    <w:p w:rsidR="00744031" w:rsidRPr="004F3B27" w:rsidRDefault="00E15F4B">
      <w:pPr>
        <w:autoSpaceDE w:val="0"/>
        <w:autoSpaceDN w:val="0"/>
        <w:adjustRightInd w:val="0"/>
        <w:ind w:firstLine="540"/>
        <w:jc w:val="both"/>
        <w:rPr>
          <w:sz w:val="28"/>
          <w:szCs w:val="28"/>
        </w:rPr>
      </w:pPr>
      <w:r>
        <w:rPr>
          <w:sz w:val="28"/>
          <w:szCs w:val="28"/>
        </w:rPr>
        <w:t>О</w:t>
      </w:r>
      <w:r w:rsidR="00744031" w:rsidRPr="004F3B27">
        <w:rPr>
          <w:sz w:val="28"/>
          <w:szCs w:val="28"/>
        </w:rPr>
        <w:t>тделения связи, укрупненные доставочные отделения связи должны размещаться в зоне жилой застройки.</w:t>
      </w:r>
    </w:p>
    <w:p w:rsidR="00744031" w:rsidRPr="004F3B27" w:rsidRDefault="00744031">
      <w:pPr>
        <w:autoSpaceDE w:val="0"/>
        <w:autoSpaceDN w:val="0"/>
        <w:adjustRightInd w:val="0"/>
        <w:ind w:firstLine="540"/>
        <w:jc w:val="both"/>
        <w:rPr>
          <w:sz w:val="28"/>
          <w:szCs w:val="28"/>
        </w:rPr>
      </w:pPr>
      <w:r w:rsidRPr="004F3B27">
        <w:rPr>
          <w:sz w:val="28"/>
          <w:szCs w:val="28"/>
        </w:rPr>
        <w:t xml:space="preserve">3.4.8.7. </w:t>
      </w:r>
      <w:r w:rsidR="00E15F4B">
        <w:rPr>
          <w:sz w:val="28"/>
          <w:szCs w:val="28"/>
        </w:rPr>
        <w:t>Расстояния от зданий п</w:t>
      </w:r>
      <w:r w:rsidRPr="004F3B27">
        <w:rPr>
          <w:sz w:val="28"/>
          <w:szCs w:val="28"/>
        </w:rPr>
        <w:t xml:space="preserve">очтамтов, районных узлов связи, агентств печати до границ земельных участков детских яслей-садов, школ, школ-интернатов, лечебно-профилактических организаций следует принимать не менее </w:t>
      </w:r>
      <w:smartTag w:uri="urn:schemas-microsoft-com:office:smarttags" w:element="metricconverter">
        <w:smartTagPr>
          <w:attr w:name="ProductID" w:val="50 м"/>
        </w:smartTagPr>
        <w:r w:rsidRPr="004F3B27">
          <w:rPr>
            <w:sz w:val="28"/>
            <w:szCs w:val="28"/>
          </w:rPr>
          <w:t>50 м</w:t>
        </w:r>
      </w:smartTag>
      <w:r w:rsidRPr="004F3B27">
        <w:rPr>
          <w:sz w:val="28"/>
          <w:szCs w:val="28"/>
        </w:rPr>
        <w:t xml:space="preserve">, а до стен жилых и общественных зданий - не менее </w:t>
      </w:r>
      <w:smartTag w:uri="urn:schemas-microsoft-com:office:smarttags" w:element="metricconverter">
        <w:smartTagPr>
          <w:attr w:name="ProductID" w:val="25 м"/>
        </w:smartTagPr>
        <w:r w:rsidRPr="004F3B27">
          <w:rPr>
            <w:sz w:val="28"/>
            <w:szCs w:val="28"/>
          </w:rPr>
          <w:t>25 м</w:t>
        </w:r>
      </w:smartTag>
      <w:r w:rsidRPr="004F3B27">
        <w:rPr>
          <w:sz w:val="28"/>
          <w:szCs w:val="28"/>
        </w:rPr>
        <w:t>.</w:t>
      </w:r>
    </w:p>
    <w:p w:rsidR="00744031" w:rsidRPr="004F3B27" w:rsidRDefault="00E15F4B">
      <w:pPr>
        <w:autoSpaceDE w:val="0"/>
        <w:autoSpaceDN w:val="0"/>
        <w:adjustRightInd w:val="0"/>
        <w:ind w:firstLine="540"/>
        <w:jc w:val="both"/>
        <w:rPr>
          <w:sz w:val="28"/>
          <w:szCs w:val="28"/>
        </w:rPr>
      </w:pPr>
      <w:r>
        <w:rPr>
          <w:sz w:val="28"/>
          <w:szCs w:val="28"/>
        </w:rPr>
        <w:t>3.4.8.8</w:t>
      </w:r>
      <w:r w:rsidR="00744031" w:rsidRPr="004F3B27">
        <w:rPr>
          <w:sz w:val="28"/>
          <w:szCs w:val="28"/>
        </w:rPr>
        <w:t>. Санитарно-защитные зоны для зданий предприятий связи не предусматриваются, кроме зданий, оговоренных в пункте 3.4.8.5 настоящих Нормативов.</w:t>
      </w:r>
    </w:p>
    <w:p w:rsidR="00744031" w:rsidRPr="004F3B27" w:rsidRDefault="00E15F4B">
      <w:pPr>
        <w:autoSpaceDE w:val="0"/>
        <w:autoSpaceDN w:val="0"/>
        <w:adjustRightInd w:val="0"/>
        <w:ind w:firstLine="540"/>
        <w:jc w:val="both"/>
        <w:rPr>
          <w:sz w:val="28"/>
          <w:szCs w:val="28"/>
        </w:rPr>
      </w:pPr>
      <w:r>
        <w:rPr>
          <w:sz w:val="28"/>
          <w:szCs w:val="28"/>
        </w:rPr>
        <w:t>3.4.8.9</w:t>
      </w:r>
      <w:r w:rsidR="00744031" w:rsidRPr="004F3B27">
        <w:rPr>
          <w:sz w:val="28"/>
          <w:szCs w:val="28"/>
        </w:rPr>
        <w:t>. Выбор, отвод и использование земель для линий связи осуществляются в соответствии с требованиями СН 461-74 "Нормы отвода земель для линий связи".</w:t>
      </w:r>
    </w:p>
    <w:p w:rsidR="00744031" w:rsidRPr="004F3B27" w:rsidRDefault="00E15F4B">
      <w:pPr>
        <w:autoSpaceDE w:val="0"/>
        <w:autoSpaceDN w:val="0"/>
        <w:adjustRightInd w:val="0"/>
        <w:ind w:firstLine="540"/>
        <w:jc w:val="both"/>
        <w:rPr>
          <w:sz w:val="28"/>
          <w:szCs w:val="28"/>
        </w:rPr>
      </w:pPr>
      <w:r>
        <w:rPr>
          <w:sz w:val="28"/>
          <w:szCs w:val="28"/>
        </w:rPr>
        <w:t>3.4.8.10</w:t>
      </w:r>
      <w:r w:rsidR="00744031" w:rsidRPr="004F3B27">
        <w:rPr>
          <w:sz w:val="28"/>
          <w:szCs w:val="28"/>
        </w:rPr>
        <w:t>. Проектирование линейно-кабельных сооружений должно осуществляться с учетом перспективного развития первичных сетей связи.</w:t>
      </w:r>
    </w:p>
    <w:p w:rsidR="00744031" w:rsidRPr="004F3B27" w:rsidRDefault="00744031">
      <w:pPr>
        <w:autoSpaceDE w:val="0"/>
        <w:autoSpaceDN w:val="0"/>
        <w:adjustRightInd w:val="0"/>
        <w:ind w:firstLine="540"/>
        <w:jc w:val="both"/>
        <w:rPr>
          <w:sz w:val="28"/>
          <w:szCs w:val="28"/>
        </w:rPr>
      </w:pPr>
      <w:r w:rsidRPr="004F3B27">
        <w:rPr>
          <w:sz w:val="28"/>
          <w:szCs w:val="28"/>
        </w:rPr>
        <w:t>Размещение трасс (площадок) для линий связи (кабельных, воздушных и других) следует осуществлять в соответствии с Земельным кодексом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w:t>
      </w:r>
    </w:p>
    <w:p w:rsidR="00744031" w:rsidRPr="004F3B27" w:rsidRDefault="00744031">
      <w:pPr>
        <w:autoSpaceDE w:val="0"/>
        <w:autoSpaceDN w:val="0"/>
        <w:adjustRightInd w:val="0"/>
        <w:ind w:firstLine="540"/>
        <w:jc w:val="both"/>
        <w:rPr>
          <w:sz w:val="28"/>
          <w:szCs w:val="28"/>
        </w:rPr>
      </w:pPr>
      <w:r w:rsidRPr="004F3B27">
        <w:rPr>
          <w:sz w:val="28"/>
          <w:szCs w:val="28"/>
        </w:rPr>
        <w:t>вне населенных пунктов и в сельских поселениях - главным образом, вдоль дорог, существующих трасс и границ полей севооборотов;</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в городских поселениях - преимущественно на пешеходной части улиц (под тротуарами) и в полосе между красной линией и линией застройки.</w:t>
      </w:r>
    </w:p>
    <w:p w:rsidR="00744031" w:rsidRPr="004F3B27" w:rsidRDefault="00E15F4B">
      <w:pPr>
        <w:autoSpaceDE w:val="0"/>
        <w:autoSpaceDN w:val="0"/>
        <w:adjustRightInd w:val="0"/>
        <w:ind w:firstLine="540"/>
        <w:jc w:val="both"/>
        <w:rPr>
          <w:sz w:val="28"/>
          <w:szCs w:val="28"/>
        </w:rPr>
      </w:pPr>
      <w:r>
        <w:rPr>
          <w:sz w:val="28"/>
          <w:szCs w:val="28"/>
        </w:rPr>
        <w:t>3.4.8.11</w:t>
      </w:r>
      <w:r w:rsidR="00744031" w:rsidRPr="004F3B27">
        <w:rPr>
          <w:sz w:val="28"/>
          <w:szCs w:val="28"/>
        </w:rPr>
        <w:t>. Кабельные линии связи размещаются вдоль автомобильных дорог при выполнении следующих требований:</w:t>
      </w:r>
    </w:p>
    <w:p w:rsidR="00744031" w:rsidRPr="004F3B27" w:rsidRDefault="00744031">
      <w:pPr>
        <w:autoSpaceDE w:val="0"/>
        <w:autoSpaceDN w:val="0"/>
        <w:adjustRightInd w:val="0"/>
        <w:ind w:firstLine="540"/>
        <w:jc w:val="both"/>
        <w:rPr>
          <w:sz w:val="28"/>
          <w:szCs w:val="28"/>
        </w:rPr>
      </w:pPr>
      <w:r w:rsidRPr="004F3B27">
        <w:rPr>
          <w:sz w:val="28"/>
          <w:szCs w:val="28"/>
        </w:rPr>
        <w:t>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744031" w:rsidRPr="004F3B27" w:rsidRDefault="00744031">
      <w:pPr>
        <w:autoSpaceDE w:val="0"/>
        <w:autoSpaceDN w:val="0"/>
        <w:adjustRightInd w:val="0"/>
        <w:ind w:firstLine="540"/>
        <w:jc w:val="both"/>
        <w:rPr>
          <w:sz w:val="28"/>
          <w:szCs w:val="28"/>
        </w:rPr>
      </w:pPr>
      <w:r w:rsidRPr="004F3B27">
        <w:rPr>
          <w:sz w:val="28"/>
          <w:szCs w:val="28"/>
        </w:rPr>
        <w:t>на землях, наименее пригодных для сельского хозяйства, - по показателям загрязнения выбросами автомобильного транспорта;</w:t>
      </w:r>
    </w:p>
    <w:p w:rsidR="00744031" w:rsidRPr="004F3B27" w:rsidRDefault="00744031">
      <w:pPr>
        <w:autoSpaceDE w:val="0"/>
        <w:autoSpaceDN w:val="0"/>
        <w:adjustRightInd w:val="0"/>
        <w:ind w:firstLine="540"/>
        <w:jc w:val="both"/>
        <w:rPr>
          <w:sz w:val="28"/>
          <w:szCs w:val="28"/>
        </w:rPr>
      </w:pPr>
      <w:r w:rsidRPr="004F3B27">
        <w:rPr>
          <w:sz w:val="28"/>
          <w:szCs w:val="28"/>
        </w:rPr>
        <w:t>соблюдение допустимых расстояний приближения полосы земель связи к границе полосы отвода автомобильных дорог.</w:t>
      </w:r>
    </w:p>
    <w:p w:rsidR="00744031" w:rsidRPr="004F3B27" w:rsidRDefault="00744031">
      <w:pPr>
        <w:autoSpaceDE w:val="0"/>
        <w:autoSpaceDN w:val="0"/>
        <w:adjustRightInd w:val="0"/>
        <w:ind w:firstLine="540"/>
        <w:jc w:val="both"/>
        <w:rPr>
          <w:sz w:val="28"/>
          <w:szCs w:val="28"/>
        </w:rPr>
      </w:pPr>
      <w:r w:rsidRPr="004F3B27">
        <w:rPr>
          <w:sz w:val="28"/>
          <w:szCs w:val="28"/>
        </w:rPr>
        <w:t>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rsidR="00744031" w:rsidRPr="004F3B27" w:rsidRDefault="00744031">
      <w:pPr>
        <w:autoSpaceDE w:val="0"/>
        <w:autoSpaceDN w:val="0"/>
        <w:adjustRightInd w:val="0"/>
        <w:ind w:firstLine="540"/>
        <w:jc w:val="both"/>
        <w:rPr>
          <w:sz w:val="28"/>
          <w:szCs w:val="28"/>
        </w:rPr>
      </w:pPr>
      <w:r w:rsidRPr="004F3B27">
        <w:rPr>
          <w:sz w:val="28"/>
          <w:szCs w:val="28"/>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744031" w:rsidRPr="004F3B27" w:rsidRDefault="00E15F4B">
      <w:pPr>
        <w:autoSpaceDE w:val="0"/>
        <w:autoSpaceDN w:val="0"/>
        <w:adjustRightInd w:val="0"/>
        <w:ind w:firstLine="540"/>
        <w:jc w:val="both"/>
        <w:rPr>
          <w:sz w:val="28"/>
          <w:szCs w:val="28"/>
        </w:rPr>
      </w:pPr>
      <w:r>
        <w:rPr>
          <w:sz w:val="28"/>
          <w:szCs w:val="28"/>
        </w:rPr>
        <w:t>3.4.8.12</w:t>
      </w:r>
      <w:r w:rsidR="00744031" w:rsidRPr="004F3B27">
        <w:rPr>
          <w:sz w:val="28"/>
          <w:szCs w:val="28"/>
        </w:rPr>
        <w:t>.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 в коллекторах и тоннелях автомобильных и железных дорог.</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w:t>
      </w:r>
      <w:smartTag w:uri="urn:schemas-microsoft-com:office:smarttags" w:element="metricconverter">
        <w:smartTagPr>
          <w:attr w:name="ProductID" w:val="2 м"/>
        </w:smartTagPr>
        <w:r w:rsidRPr="004F3B27">
          <w:rPr>
            <w:sz w:val="28"/>
            <w:szCs w:val="28"/>
          </w:rPr>
          <w:t>2 м</w:t>
        </w:r>
      </w:smartTag>
      <w:r w:rsidRPr="004F3B27">
        <w:rPr>
          <w:sz w:val="28"/>
          <w:szCs w:val="28"/>
        </w:rPr>
        <w:t>, неустойчивые (подвижные) грунты и оползневые участки, застроенность, смененные условия горной местности.</w:t>
      </w:r>
    </w:p>
    <w:p w:rsidR="00744031" w:rsidRPr="004F3B27" w:rsidRDefault="00744031">
      <w:pPr>
        <w:autoSpaceDE w:val="0"/>
        <w:autoSpaceDN w:val="0"/>
        <w:adjustRightInd w:val="0"/>
        <w:ind w:firstLine="540"/>
        <w:jc w:val="both"/>
        <w:rPr>
          <w:sz w:val="28"/>
          <w:szCs w:val="28"/>
        </w:rPr>
      </w:pPr>
      <w:r w:rsidRPr="004F3B27">
        <w:rPr>
          <w:sz w:val="28"/>
          <w:szCs w:val="28"/>
        </w:rPr>
        <w:t>В исключительных случаях допускается размещение кабельной линии по обочине автомобильной дороги.</w:t>
      </w:r>
    </w:p>
    <w:p w:rsidR="00744031" w:rsidRPr="004F3B27" w:rsidRDefault="00E15F4B">
      <w:pPr>
        <w:autoSpaceDE w:val="0"/>
        <w:autoSpaceDN w:val="0"/>
        <w:adjustRightInd w:val="0"/>
        <w:ind w:firstLine="540"/>
        <w:jc w:val="both"/>
        <w:rPr>
          <w:sz w:val="28"/>
          <w:szCs w:val="28"/>
        </w:rPr>
      </w:pPr>
      <w:r>
        <w:rPr>
          <w:sz w:val="28"/>
          <w:szCs w:val="28"/>
        </w:rPr>
        <w:t>3.4.8.13</w:t>
      </w:r>
      <w:r w:rsidR="00744031" w:rsidRPr="004F3B27">
        <w:rPr>
          <w:sz w:val="28"/>
          <w:szCs w:val="28"/>
        </w:rPr>
        <w:t>. Трассы кабельных линий связи вне населенных пунктов при отсутствии автомобильных дорог могут размещаться вдоль железных дорог и продуктопроводов.</w:t>
      </w:r>
    </w:p>
    <w:p w:rsidR="00744031" w:rsidRPr="004F3B27" w:rsidRDefault="00744031">
      <w:pPr>
        <w:autoSpaceDE w:val="0"/>
        <w:autoSpaceDN w:val="0"/>
        <w:adjustRightInd w:val="0"/>
        <w:ind w:firstLine="540"/>
        <w:jc w:val="both"/>
        <w:rPr>
          <w:sz w:val="28"/>
          <w:szCs w:val="28"/>
        </w:rPr>
      </w:pPr>
      <w:r w:rsidRPr="004F3B27">
        <w:rPr>
          <w:sz w:val="28"/>
          <w:szCs w:val="28"/>
        </w:rPr>
        <w:t>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w:t>
      </w:r>
    </w:p>
    <w:p w:rsidR="00744031" w:rsidRPr="004F3B27" w:rsidRDefault="00744031">
      <w:pPr>
        <w:autoSpaceDE w:val="0"/>
        <w:autoSpaceDN w:val="0"/>
        <w:adjustRightInd w:val="0"/>
        <w:ind w:firstLine="540"/>
        <w:jc w:val="both"/>
        <w:rPr>
          <w:sz w:val="28"/>
          <w:szCs w:val="28"/>
        </w:rPr>
      </w:pPr>
      <w:r w:rsidRPr="004F3B27">
        <w:rPr>
          <w:sz w:val="28"/>
          <w:szCs w:val="28"/>
        </w:rPr>
        <w:t>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w:t>
      </w:r>
    </w:p>
    <w:p w:rsidR="00744031" w:rsidRPr="004F3B27" w:rsidRDefault="00E15F4B">
      <w:pPr>
        <w:autoSpaceDE w:val="0"/>
        <w:autoSpaceDN w:val="0"/>
        <w:adjustRightInd w:val="0"/>
        <w:ind w:firstLine="540"/>
        <w:jc w:val="both"/>
        <w:rPr>
          <w:sz w:val="28"/>
          <w:szCs w:val="28"/>
        </w:rPr>
      </w:pPr>
      <w:r>
        <w:rPr>
          <w:sz w:val="28"/>
          <w:szCs w:val="28"/>
        </w:rPr>
        <w:t>3.4.8.14</w:t>
      </w:r>
      <w:r w:rsidR="00744031" w:rsidRPr="004F3B27">
        <w:rPr>
          <w:sz w:val="28"/>
          <w:szCs w:val="28"/>
        </w:rPr>
        <w:t xml:space="preserve">.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w:t>
      </w:r>
      <w:r w:rsidR="00744031" w:rsidRPr="004F3B27">
        <w:rPr>
          <w:sz w:val="28"/>
          <w:szCs w:val="28"/>
        </w:rPr>
        <w:lastRenderedPageBreak/>
        <w:t>худшего качества по кадастровой оценке, а также на землях лесного фонда за счет непокрытых лесом площадей, занятых малоценными насаждениями, с максимальным использованием существующих просек.</w:t>
      </w:r>
    </w:p>
    <w:p w:rsidR="00744031" w:rsidRPr="004F3B27" w:rsidRDefault="00E15F4B">
      <w:pPr>
        <w:autoSpaceDE w:val="0"/>
        <w:autoSpaceDN w:val="0"/>
        <w:adjustRightInd w:val="0"/>
        <w:ind w:firstLine="540"/>
        <w:jc w:val="both"/>
        <w:rPr>
          <w:sz w:val="28"/>
          <w:szCs w:val="28"/>
        </w:rPr>
      </w:pPr>
      <w:r>
        <w:rPr>
          <w:sz w:val="28"/>
          <w:szCs w:val="28"/>
        </w:rPr>
        <w:t>3.4.8.15</w:t>
      </w:r>
      <w:r w:rsidR="00744031" w:rsidRPr="004F3B27">
        <w:rPr>
          <w:sz w:val="28"/>
          <w:szCs w:val="28"/>
        </w:rPr>
        <w:t>.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незаболоченных и не затапливаемых паводковыми водами местах. При невозможности выполнения этих требований проектом должны быть предусмотрены нормальные условия их эксплуатации (устройство подходов и другие).</w:t>
      </w:r>
    </w:p>
    <w:p w:rsidR="00744031" w:rsidRPr="004F3B27" w:rsidRDefault="00E15F4B">
      <w:pPr>
        <w:autoSpaceDE w:val="0"/>
        <w:autoSpaceDN w:val="0"/>
        <w:adjustRightInd w:val="0"/>
        <w:ind w:firstLine="540"/>
        <w:jc w:val="both"/>
        <w:rPr>
          <w:sz w:val="28"/>
          <w:szCs w:val="28"/>
        </w:rPr>
      </w:pPr>
      <w:r>
        <w:rPr>
          <w:sz w:val="28"/>
          <w:szCs w:val="28"/>
        </w:rPr>
        <w:t>3.4.8.16</w:t>
      </w:r>
      <w:r w:rsidR="001D2A01" w:rsidRPr="004F3B27">
        <w:rPr>
          <w:sz w:val="28"/>
          <w:szCs w:val="28"/>
        </w:rPr>
        <w:t xml:space="preserve">. В </w:t>
      </w:r>
      <w:r>
        <w:rPr>
          <w:sz w:val="28"/>
          <w:szCs w:val="28"/>
        </w:rPr>
        <w:t>поселении</w:t>
      </w:r>
      <w:r w:rsidR="00744031" w:rsidRPr="004F3B27">
        <w:rPr>
          <w:sz w:val="28"/>
          <w:szCs w:val="28"/>
        </w:rPr>
        <w:t xml:space="preserve"> должно предусматриваться устройство кабельной канализации:</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территориях с законченной горизонтальной и вертикальной планировкой для прокладки кабелей связи и проводного вещания;</w:t>
      </w:r>
    </w:p>
    <w:p w:rsidR="00744031" w:rsidRPr="004F3B27" w:rsidRDefault="00744031">
      <w:pPr>
        <w:autoSpaceDE w:val="0"/>
        <w:autoSpaceDN w:val="0"/>
        <w:adjustRightInd w:val="0"/>
        <w:ind w:firstLine="540"/>
        <w:jc w:val="both"/>
        <w:rPr>
          <w:sz w:val="28"/>
          <w:szCs w:val="28"/>
        </w:rPr>
      </w:pPr>
      <w:r w:rsidRPr="004F3B27">
        <w:rPr>
          <w:sz w:val="28"/>
          <w:szCs w:val="28"/>
        </w:rPr>
        <w:t>при расширении телефонных сетей и невозможности прокладки кабелей в существующей кабельной канализации.</w:t>
      </w:r>
    </w:p>
    <w:p w:rsidR="00744031" w:rsidRPr="004F3B27" w:rsidRDefault="00744031">
      <w:pPr>
        <w:autoSpaceDE w:val="0"/>
        <w:autoSpaceDN w:val="0"/>
        <w:adjustRightInd w:val="0"/>
        <w:ind w:firstLine="540"/>
        <w:jc w:val="both"/>
        <w:rPr>
          <w:sz w:val="28"/>
          <w:szCs w:val="28"/>
        </w:rPr>
      </w:pPr>
      <w:r w:rsidRPr="004F3B27">
        <w:rPr>
          <w:sz w:val="28"/>
          <w:szCs w:val="28"/>
        </w:rPr>
        <w:t xml:space="preserve">В </w:t>
      </w:r>
      <w:r w:rsidR="00E15F4B">
        <w:rPr>
          <w:sz w:val="28"/>
          <w:szCs w:val="28"/>
        </w:rPr>
        <w:t>поселении</w:t>
      </w:r>
      <w:r w:rsidRPr="004F3B27">
        <w:rPr>
          <w:sz w:val="28"/>
          <w:szCs w:val="28"/>
        </w:rPr>
        <w:t xml:space="preserve"> прокладка кабельной линии в грунт допускается на участках, не имеющих законченной горизонтальной и вертикальной планировки, подверженных пучению, заболоченных, по улицам, подлежащим закрытию, перепланировке или реконструкции, и в пригородных зонах.</w:t>
      </w:r>
    </w:p>
    <w:p w:rsidR="00744031" w:rsidRPr="004F3B27" w:rsidRDefault="00744031">
      <w:pPr>
        <w:autoSpaceDE w:val="0"/>
        <w:autoSpaceDN w:val="0"/>
        <w:adjustRightInd w:val="0"/>
        <w:ind w:firstLine="540"/>
        <w:jc w:val="both"/>
        <w:rPr>
          <w:sz w:val="28"/>
          <w:szCs w:val="28"/>
        </w:rPr>
      </w:pPr>
      <w:r w:rsidRPr="004F3B27">
        <w:rPr>
          <w:sz w:val="28"/>
          <w:szCs w:val="28"/>
        </w:rPr>
        <w:t>При выборе трасс кабельной канализации необходимо стремиться к тому, чтобы число пересечений с уличными проездами, дорогами и рельсовыми путями было наименьшим.</w:t>
      </w:r>
    </w:p>
    <w:p w:rsidR="00744031" w:rsidRPr="004F3B27" w:rsidRDefault="00E15F4B">
      <w:pPr>
        <w:autoSpaceDE w:val="0"/>
        <w:autoSpaceDN w:val="0"/>
        <w:adjustRightInd w:val="0"/>
        <w:ind w:firstLine="540"/>
        <w:jc w:val="both"/>
        <w:rPr>
          <w:sz w:val="28"/>
          <w:szCs w:val="28"/>
        </w:rPr>
      </w:pPr>
      <w:r>
        <w:rPr>
          <w:sz w:val="28"/>
          <w:szCs w:val="28"/>
        </w:rPr>
        <w:t>3.4.8.17</w:t>
      </w:r>
      <w:r w:rsidR="00744031" w:rsidRPr="004F3B27">
        <w:rPr>
          <w:sz w:val="28"/>
          <w:szCs w:val="28"/>
        </w:rPr>
        <w:t>. Смотровые устройства (колодцы) кабельной канализации должны устанавливаться:</w:t>
      </w:r>
    </w:p>
    <w:p w:rsidR="00744031" w:rsidRPr="004F3B27" w:rsidRDefault="00744031">
      <w:pPr>
        <w:autoSpaceDE w:val="0"/>
        <w:autoSpaceDN w:val="0"/>
        <w:adjustRightInd w:val="0"/>
        <w:ind w:firstLine="540"/>
        <w:jc w:val="both"/>
        <w:rPr>
          <w:sz w:val="28"/>
          <w:szCs w:val="28"/>
        </w:rPr>
      </w:pPr>
      <w:r w:rsidRPr="004F3B27">
        <w:rPr>
          <w:sz w:val="28"/>
          <w:szCs w:val="28"/>
        </w:rPr>
        <w:t>проходные - на прямолинейных участках трасс, в местах поворота трассы не более чем на 15 градусов, а также при изменении глубины заложения трубопровода;</w:t>
      </w:r>
    </w:p>
    <w:p w:rsidR="00744031" w:rsidRPr="004F3B27" w:rsidRDefault="00744031">
      <w:pPr>
        <w:autoSpaceDE w:val="0"/>
        <w:autoSpaceDN w:val="0"/>
        <w:adjustRightInd w:val="0"/>
        <w:ind w:firstLine="540"/>
        <w:jc w:val="both"/>
        <w:rPr>
          <w:sz w:val="28"/>
          <w:szCs w:val="28"/>
        </w:rPr>
      </w:pPr>
      <w:r w:rsidRPr="004F3B27">
        <w:rPr>
          <w:sz w:val="28"/>
          <w:szCs w:val="28"/>
        </w:rPr>
        <w:t>угловые - в местах поворота трассы более чем на 15 градусов;</w:t>
      </w:r>
    </w:p>
    <w:p w:rsidR="00744031" w:rsidRPr="004F3B27" w:rsidRDefault="00744031">
      <w:pPr>
        <w:autoSpaceDE w:val="0"/>
        <w:autoSpaceDN w:val="0"/>
        <w:adjustRightInd w:val="0"/>
        <w:ind w:firstLine="540"/>
        <w:jc w:val="both"/>
        <w:rPr>
          <w:sz w:val="28"/>
          <w:szCs w:val="28"/>
        </w:rPr>
      </w:pPr>
      <w:r w:rsidRPr="004F3B27">
        <w:rPr>
          <w:sz w:val="28"/>
          <w:szCs w:val="28"/>
        </w:rPr>
        <w:t>разветвительные - в местах разветвления трассы на два (три) направления;</w:t>
      </w:r>
    </w:p>
    <w:p w:rsidR="00744031" w:rsidRPr="004F3B27" w:rsidRDefault="00744031">
      <w:pPr>
        <w:autoSpaceDE w:val="0"/>
        <w:autoSpaceDN w:val="0"/>
        <w:adjustRightInd w:val="0"/>
        <w:ind w:firstLine="540"/>
        <w:jc w:val="both"/>
        <w:rPr>
          <w:sz w:val="28"/>
          <w:szCs w:val="28"/>
        </w:rPr>
      </w:pPr>
      <w:r w:rsidRPr="004F3B27">
        <w:rPr>
          <w:sz w:val="28"/>
          <w:szCs w:val="28"/>
        </w:rPr>
        <w:t>станционные - в местах ввода кабелей в здания телефонных станций.</w:t>
      </w:r>
    </w:p>
    <w:p w:rsidR="00744031" w:rsidRPr="004F3B27" w:rsidRDefault="00744031">
      <w:pPr>
        <w:autoSpaceDE w:val="0"/>
        <w:autoSpaceDN w:val="0"/>
        <w:adjustRightInd w:val="0"/>
        <w:ind w:firstLine="540"/>
        <w:jc w:val="both"/>
        <w:rPr>
          <w:sz w:val="28"/>
          <w:szCs w:val="28"/>
        </w:rPr>
      </w:pPr>
      <w:r w:rsidRPr="004F3B27">
        <w:rPr>
          <w:sz w:val="28"/>
          <w:szCs w:val="28"/>
        </w:rPr>
        <w:t xml:space="preserve">Расстояния между колодцами кабельной канализации не должны превышать </w:t>
      </w:r>
      <w:smartTag w:uri="urn:schemas-microsoft-com:office:smarttags" w:element="metricconverter">
        <w:smartTagPr>
          <w:attr w:name="ProductID" w:val="150 м"/>
        </w:smartTagPr>
        <w:r w:rsidRPr="004F3B27">
          <w:rPr>
            <w:sz w:val="28"/>
            <w:szCs w:val="28"/>
          </w:rPr>
          <w:t>150 м</w:t>
        </w:r>
      </w:smartTag>
      <w:r w:rsidRPr="004F3B27">
        <w:rPr>
          <w:sz w:val="28"/>
          <w:szCs w:val="28"/>
        </w:rPr>
        <w:t xml:space="preserve">, а при прокладке кабелей с количеством пар 1400 и выше - </w:t>
      </w:r>
      <w:smartTag w:uri="urn:schemas-microsoft-com:office:smarttags" w:element="metricconverter">
        <w:smartTagPr>
          <w:attr w:name="ProductID" w:val="120 м"/>
        </w:smartTagPr>
        <w:r w:rsidRPr="004F3B27">
          <w:rPr>
            <w:sz w:val="28"/>
            <w:szCs w:val="28"/>
          </w:rPr>
          <w:t>120 м</w:t>
        </w:r>
      </w:smartTag>
      <w:r w:rsidRPr="004F3B27">
        <w:rPr>
          <w:sz w:val="28"/>
          <w:szCs w:val="28"/>
        </w:rPr>
        <w:t>.</w:t>
      </w:r>
    </w:p>
    <w:p w:rsidR="00744031" w:rsidRPr="004F3B27" w:rsidRDefault="00E15F4B">
      <w:pPr>
        <w:autoSpaceDE w:val="0"/>
        <w:autoSpaceDN w:val="0"/>
        <w:adjustRightInd w:val="0"/>
        <w:ind w:firstLine="540"/>
        <w:jc w:val="both"/>
        <w:rPr>
          <w:sz w:val="28"/>
          <w:szCs w:val="28"/>
        </w:rPr>
      </w:pPr>
      <w:r>
        <w:rPr>
          <w:sz w:val="28"/>
          <w:szCs w:val="28"/>
        </w:rPr>
        <w:t>3.4.8.18</w:t>
      </w:r>
      <w:r w:rsidR="00744031" w:rsidRPr="004F3B27">
        <w:rPr>
          <w:sz w:val="28"/>
          <w:szCs w:val="28"/>
        </w:rPr>
        <w:t>. Подвеску кабелей связи на опорах воздушных линий допускается предусматривать на распределительных участках абонентских городских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p w:rsidR="00744031" w:rsidRPr="004F3B27" w:rsidRDefault="00744031">
      <w:pPr>
        <w:autoSpaceDE w:val="0"/>
        <w:autoSpaceDN w:val="0"/>
        <w:adjustRightInd w:val="0"/>
        <w:ind w:firstLine="540"/>
        <w:jc w:val="both"/>
        <w:rPr>
          <w:sz w:val="28"/>
          <w:szCs w:val="28"/>
        </w:rPr>
      </w:pPr>
      <w:r w:rsidRPr="004F3B27">
        <w:rPr>
          <w:sz w:val="28"/>
          <w:szCs w:val="28"/>
        </w:rPr>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На территории населенных пунктов могут быть использованы стоечные опоры, устанавливаемые на крышах зданий.</w:t>
      </w:r>
    </w:p>
    <w:p w:rsidR="00744031" w:rsidRPr="004F3B27" w:rsidRDefault="00E15F4B">
      <w:pPr>
        <w:autoSpaceDE w:val="0"/>
        <w:autoSpaceDN w:val="0"/>
        <w:adjustRightInd w:val="0"/>
        <w:ind w:firstLine="540"/>
        <w:jc w:val="both"/>
        <w:rPr>
          <w:sz w:val="28"/>
          <w:szCs w:val="28"/>
        </w:rPr>
      </w:pPr>
      <w:r>
        <w:rPr>
          <w:sz w:val="28"/>
          <w:szCs w:val="28"/>
        </w:rPr>
        <w:t>3.4.8.19</w:t>
      </w:r>
      <w:r w:rsidR="00744031" w:rsidRPr="004F3B27">
        <w:rPr>
          <w:sz w:val="28"/>
          <w:szCs w:val="28"/>
        </w:rPr>
        <w:t>. Размещение воздушных линий связи в пределах придорожных полос возможно при соблюдении требований:</w:t>
      </w:r>
    </w:p>
    <w:p w:rsidR="00744031" w:rsidRPr="004F3B27" w:rsidRDefault="00744031">
      <w:pPr>
        <w:autoSpaceDE w:val="0"/>
        <w:autoSpaceDN w:val="0"/>
        <w:adjustRightInd w:val="0"/>
        <w:ind w:firstLine="540"/>
        <w:jc w:val="both"/>
        <w:rPr>
          <w:sz w:val="28"/>
          <w:szCs w:val="28"/>
        </w:rPr>
      </w:pPr>
      <w:r w:rsidRPr="004F3B27">
        <w:rPr>
          <w:sz w:val="28"/>
          <w:szCs w:val="28"/>
        </w:rPr>
        <w:t xml:space="preserve">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w:t>
      </w:r>
      <w:smartTag w:uri="urn:schemas-microsoft-com:office:smarttags" w:element="metricconverter">
        <w:smartTagPr>
          <w:attr w:name="ProductID" w:val="25 м"/>
        </w:smartTagPr>
        <w:r w:rsidRPr="004F3B27">
          <w:rPr>
            <w:sz w:val="28"/>
            <w:szCs w:val="28"/>
          </w:rPr>
          <w:t>25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w:t>
      </w:r>
      <w:smartTag w:uri="urn:schemas-microsoft-com:office:smarttags" w:element="metricconverter">
        <w:smartTagPr>
          <w:attr w:name="ProductID" w:val="5 м"/>
        </w:smartTagPr>
        <w:r w:rsidRPr="004F3B27">
          <w:rPr>
            <w:sz w:val="28"/>
            <w:szCs w:val="28"/>
          </w:rPr>
          <w:t>5 м</w:t>
        </w:r>
      </w:smartTag>
      <w:r w:rsidRPr="004F3B27">
        <w:rPr>
          <w:sz w:val="28"/>
          <w:szCs w:val="28"/>
        </w:rPr>
        <w:t xml:space="preserve">, но во всех случаях - не менее </w:t>
      </w:r>
      <w:smartTag w:uri="urn:schemas-microsoft-com:office:smarttags" w:element="metricconverter">
        <w:smartTagPr>
          <w:attr w:name="ProductID" w:val="25 м"/>
        </w:smartTagPr>
        <w:r w:rsidRPr="004F3B27">
          <w:rPr>
            <w:sz w:val="28"/>
            <w:szCs w:val="28"/>
          </w:rPr>
          <w:t>25 м</w:t>
        </w:r>
      </w:smartTag>
      <w:r w:rsidRPr="004F3B27">
        <w:rPr>
          <w:sz w:val="28"/>
          <w:szCs w:val="28"/>
        </w:rPr>
        <w:t>.</w:t>
      </w:r>
    </w:p>
    <w:p w:rsidR="00744031" w:rsidRPr="004F3B27" w:rsidRDefault="00E15F4B">
      <w:pPr>
        <w:autoSpaceDE w:val="0"/>
        <w:autoSpaceDN w:val="0"/>
        <w:adjustRightInd w:val="0"/>
        <w:ind w:firstLine="540"/>
        <w:jc w:val="both"/>
        <w:rPr>
          <w:sz w:val="28"/>
          <w:szCs w:val="28"/>
        </w:rPr>
      </w:pPr>
      <w:r>
        <w:rPr>
          <w:sz w:val="28"/>
          <w:szCs w:val="28"/>
        </w:rPr>
        <w:t>3.4.8.20</w:t>
      </w:r>
      <w:r w:rsidR="00744031" w:rsidRPr="004F3B27">
        <w:rPr>
          <w:sz w:val="28"/>
          <w:szCs w:val="28"/>
        </w:rPr>
        <w:t>. Кабельные переходы через водные преграды в зависимости от назначения линий и местных условий могут выполняться:</w:t>
      </w:r>
    </w:p>
    <w:p w:rsidR="00744031" w:rsidRPr="004F3B27" w:rsidRDefault="00744031">
      <w:pPr>
        <w:autoSpaceDE w:val="0"/>
        <w:autoSpaceDN w:val="0"/>
        <w:adjustRightInd w:val="0"/>
        <w:ind w:firstLine="540"/>
        <w:jc w:val="both"/>
        <w:rPr>
          <w:sz w:val="28"/>
          <w:szCs w:val="28"/>
        </w:rPr>
      </w:pPr>
      <w:r w:rsidRPr="004F3B27">
        <w:rPr>
          <w:sz w:val="28"/>
          <w:szCs w:val="28"/>
        </w:rPr>
        <w:t>кабелями, прокладываемыми под водой;</w:t>
      </w:r>
    </w:p>
    <w:p w:rsidR="00744031" w:rsidRPr="004F3B27" w:rsidRDefault="00744031">
      <w:pPr>
        <w:autoSpaceDE w:val="0"/>
        <w:autoSpaceDN w:val="0"/>
        <w:adjustRightInd w:val="0"/>
        <w:ind w:firstLine="540"/>
        <w:jc w:val="both"/>
        <w:rPr>
          <w:sz w:val="28"/>
          <w:szCs w:val="28"/>
        </w:rPr>
      </w:pPr>
      <w:r w:rsidRPr="004F3B27">
        <w:rPr>
          <w:sz w:val="28"/>
          <w:szCs w:val="28"/>
        </w:rPr>
        <w:t>кабелями, прокладываемыми по мостам;</w:t>
      </w:r>
    </w:p>
    <w:p w:rsidR="00744031" w:rsidRPr="004F3B27" w:rsidRDefault="00744031">
      <w:pPr>
        <w:autoSpaceDE w:val="0"/>
        <w:autoSpaceDN w:val="0"/>
        <w:adjustRightInd w:val="0"/>
        <w:ind w:firstLine="540"/>
        <w:jc w:val="both"/>
        <w:rPr>
          <w:sz w:val="28"/>
          <w:szCs w:val="28"/>
        </w:rPr>
      </w:pPr>
      <w:r w:rsidRPr="004F3B27">
        <w:rPr>
          <w:sz w:val="28"/>
          <w:szCs w:val="28"/>
        </w:rPr>
        <w:t>подвесными кабелями на опорах.</w:t>
      </w:r>
    </w:p>
    <w:p w:rsidR="00744031" w:rsidRPr="004F3B27" w:rsidRDefault="00744031">
      <w:pPr>
        <w:autoSpaceDE w:val="0"/>
        <w:autoSpaceDN w:val="0"/>
        <w:adjustRightInd w:val="0"/>
        <w:ind w:firstLine="540"/>
        <w:jc w:val="both"/>
        <w:rPr>
          <w:sz w:val="28"/>
          <w:szCs w:val="28"/>
        </w:rPr>
      </w:pPr>
      <w:r w:rsidRPr="004F3B27">
        <w:rPr>
          <w:sz w:val="28"/>
          <w:szCs w:val="28"/>
        </w:rPr>
        <w:t>Кабельные переходы через водные преграды размещаются в соответствии с требованиями к проектированию линейно-кабельных сооружений.</w:t>
      </w:r>
    </w:p>
    <w:p w:rsidR="00744031" w:rsidRPr="004F3B27" w:rsidRDefault="00E15F4B">
      <w:pPr>
        <w:autoSpaceDE w:val="0"/>
        <w:autoSpaceDN w:val="0"/>
        <w:adjustRightInd w:val="0"/>
        <w:ind w:firstLine="540"/>
        <w:jc w:val="both"/>
        <w:rPr>
          <w:sz w:val="28"/>
          <w:szCs w:val="28"/>
        </w:rPr>
      </w:pPr>
      <w:r>
        <w:rPr>
          <w:sz w:val="28"/>
          <w:szCs w:val="28"/>
        </w:rPr>
        <w:t>3.4.8.22</w:t>
      </w:r>
      <w:r w:rsidR="00744031" w:rsidRPr="004F3B27">
        <w:rPr>
          <w:sz w:val="28"/>
          <w:szCs w:val="28"/>
        </w:rPr>
        <w:t>.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соответствии с требованиями подраздела 3.4 "Зоны инженерной инфраструктуры" настоящего раздела.</w:t>
      </w:r>
    </w:p>
    <w:p w:rsidR="00744031" w:rsidRPr="004F3B27" w:rsidRDefault="00E15F4B">
      <w:pPr>
        <w:autoSpaceDE w:val="0"/>
        <w:autoSpaceDN w:val="0"/>
        <w:adjustRightInd w:val="0"/>
        <w:ind w:firstLine="540"/>
        <w:jc w:val="both"/>
        <w:rPr>
          <w:sz w:val="28"/>
          <w:szCs w:val="28"/>
        </w:rPr>
      </w:pPr>
      <w:r>
        <w:rPr>
          <w:sz w:val="28"/>
          <w:szCs w:val="28"/>
        </w:rPr>
        <w:t>3.4.8.23</w:t>
      </w:r>
      <w:r w:rsidR="00744031" w:rsidRPr="004F3B27">
        <w:rPr>
          <w:sz w:val="28"/>
          <w:szCs w:val="28"/>
        </w:rPr>
        <w:t>.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от любой ее точки. При установке на здании антенна должна быть смонтирована на высоте не менее </w:t>
      </w:r>
      <w:smartTag w:uri="urn:schemas-microsoft-com:office:smarttags" w:element="metricconverter">
        <w:smartTagPr>
          <w:attr w:name="ProductID" w:val="1,5 м"/>
        </w:smartTagPr>
        <w:r w:rsidRPr="004F3B27">
          <w:rPr>
            <w:sz w:val="28"/>
            <w:szCs w:val="28"/>
          </w:rPr>
          <w:t>1,5 м</w:t>
        </w:r>
      </w:smartTag>
      <w:r w:rsidRPr="004F3B27">
        <w:rPr>
          <w:sz w:val="28"/>
          <w:szCs w:val="28"/>
        </w:rPr>
        <w:t xml:space="preserve"> над крышей при обеспечении расстояния от любой ее точки до соседних строений не менее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для любого типа антенны и любого направления излучения;</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эффективной излучаемой мощности от 1000 до 5000 Вт - должны быть обеспечены невозможность доступа людей и отсутствие строений на расстоянии не менее </w:t>
      </w:r>
      <w:smartTag w:uri="urn:schemas-microsoft-com:office:smarttags" w:element="metricconverter">
        <w:smartTagPr>
          <w:attr w:name="ProductID" w:val="25 м"/>
        </w:smartTagPr>
        <w:r w:rsidRPr="004F3B27">
          <w:rPr>
            <w:sz w:val="28"/>
            <w:szCs w:val="28"/>
          </w:rPr>
          <w:t>25 м</w:t>
        </w:r>
      </w:smartTag>
      <w:r w:rsidRPr="004F3B27">
        <w:rPr>
          <w:sz w:val="28"/>
          <w:szCs w:val="28"/>
        </w:rPr>
        <w:t xml:space="preserve"> от любой точки антенны независимо от ее типа и направления излучения. При установке на крыше здания антенна должна монтироваться на высоте не менее </w:t>
      </w:r>
      <w:smartTag w:uri="urn:schemas-microsoft-com:office:smarttags" w:element="metricconverter">
        <w:smartTagPr>
          <w:attr w:name="ProductID" w:val="5 м"/>
        </w:smartTagPr>
        <w:r w:rsidRPr="004F3B27">
          <w:rPr>
            <w:sz w:val="28"/>
            <w:szCs w:val="28"/>
          </w:rPr>
          <w:t>5 м</w:t>
        </w:r>
      </w:smartTag>
      <w:r w:rsidRPr="004F3B27">
        <w:rPr>
          <w:sz w:val="28"/>
          <w:szCs w:val="28"/>
        </w:rPr>
        <w:t xml:space="preserve"> над крышей.</w:t>
      </w:r>
    </w:p>
    <w:p w:rsidR="00744031" w:rsidRPr="004F3B27" w:rsidRDefault="00744031">
      <w:pPr>
        <w:autoSpaceDE w:val="0"/>
        <w:autoSpaceDN w:val="0"/>
        <w:adjustRightInd w:val="0"/>
        <w:ind w:firstLine="540"/>
        <w:jc w:val="both"/>
        <w:rPr>
          <w:sz w:val="28"/>
          <w:szCs w:val="28"/>
        </w:rPr>
      </w:pPr>
      <w:r w:rsidRPr="004F3B27">
        <w:rPr>
          <w:sz w:val="28"/>
          <w:szCs w:val="28"/>
        </w:rPr>
        <w:t>Рекомендуется размещение антенн на отдельно стоящих опорах и мачтах.</w:t>
      </w:r>
    </w:p>
    <w:p w:rsidR="00744031" w:rsidRPr="004F3B27" w:rsidRDefault="00E15F4B">
      <w:pPr>
        <w:autoSpaceDE w:val="0"/>
        <w:autoSpaceDN w:val="0"/>
        <w:adjustRightInd w:val="0"/>
        <w:ind w:firstLine="540"/>
        <w:jc w:val="both"/>
        <w:rPr>
          <w:sz w:val="28"/>
          <w:szCs w:val="28"/>
        </w:rPr>
      </w:pPr>
      <w:r>
        <w:rPr>
          <w:sz w:val="28"/>
          <w:szCs w:val="28"/>
        </w:rPr>
        <w:t>3.4.8.24</w:t>
      </w:r>
      <w:r w:rsidR="00744031" w:rsidRPr="004F3B27">
        <w:rPr>
          <w:sz w:val="28"/>
          <w:szCs w:val="28"/>
        </w:rPr>
        <w:t>. Уровни электромагнитных излучений не должны превышать предельно допустимые уровни (ПДУ) согласно приложению 1 к СанПиН 2.1.8/2.2.4.1383-03.</w:t>
      </w:r>
    </w:p>
    <w:p w:rsidR="00744031" w:rsidRPr="004F3B27" w:rsidRDefault="00744031">
      <w:pPr>
        <w:autoSpaceDE w:val="0"/>
        <w:autoSpaceDN w:val="0"/>
        <w:adjustRightInd w:val="0"/>
        <w:ind w:firstLine="540"/>
        <w:jc w:val="both"/>
        <w:rPr>
          <w:sz w:val="28"/>
          <w:szCs w:val="28"/>
        </w:rPr>
      </w:pPr>
      <w:r w:rsidRPr="004F3B27">
        <w:rPr>
          <w:sz w:val="28"/>
          <w:szCs w:val="28"/>
        </w:rPr>
        <w:t xml:space="preserve">В целях защиты населения от воздействия электромагнитных полей, создаваемых передающими радиотехническими объектами, устанавливаются </w:t>
      </w:r>
      <w:r w:rsidRPr="004F3B27">
        <w:rPr>
          <w:sz w:val="28"/>
          <w:szCs w:val="28"/>
        </w:rPr>
        <w:lastRenderedPageBreak/>
        <w:t>санитарно-защитные зоны и зоны ограничения с учетом перспективного развития передающих радиотехнических объектов и населенного пункта.</w:t>
      </w:r>
    </w:p>
    <w:p w:rsidR="00744031" w:rsidRPr="004F3B27" w:rsidRDefault="00744031">
      <w:pPr>
        <w:autoSpaceDE w:val="0"/>
        <w:autoSpaceDN w:val="0"/>
        <w:adjustRightInd w:val="0"/>
        <w:ind w:firstLine="540"/>
        <w:jc w:val="both"/>
        <w:rPr>
          <w:sz w:val="28"/>
          <w:szCs w:val="28"/>
        </w:rPr>
      </w:pPr>
      <w:r w:rsidRPr="004F3B27">
        <w:rPr>
          <w:sz w:val="28"/>
          <w:szCs w:val="28"/>
        </w:rPr>
        <w:t xml:space="preserve">Границы санитарно-защитных зон определяются на высоте </w:t>
      </w:r>
      <w:smartTag w:uri="urn:schemas-microsoft-com:office:smarttags" w:element="metricconverter">
        <w:smartTagPr>
          <w:attr w:name="ProductID" w:val="2 м"/>
        </w:smartTagPr>
        <w:r w:rsidRPr="004F3B27">
          <w:rPr>
            <w:sz w:val="28"/>
            <w:szCs w:val="28"/>
          </w:rPr>
          <w:t>2 м</w:t>
        </w:r>
      </w:smartTag>
      <w:r w:rsidRPr="004F3B27">
        <w:rPr>
          <w:sz w:val="28"/>
          <w:szCs w:val="28"/>
        </w:rPr>
        <w:t xml:space="preserve"> от поверхности земли по ПДУ.</w:t>
      </w:r>
    </w:p>
    <w:p w:rsidR="00744031" w:rsidRPr="004F3B27" w:rsidRDefault="00744031">
      <w:pPr>
        <w:autoSpaceDE w:val="0"/>
        <w:autoSpaceDN w:val="0"/>
        <w:adjustRightInd w:val="0"/>
        <w:ind w:firstLine="540"/>
        <w:jc w:val="both"/>
        <w:rPr>
          <w:sz w:val="28"/>
          <w:szCs w:val="28"/>
        </w:rPr>
      </w:pPr>
      <w:r w:rsidRPr="004F3B27">
        <w:rPr>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4F3B27">
          <w:rPr>
            <w:sz w:val="28"/>
            <w:szCs w:val="28"/>
          </w:rPr>
          <w:t>2 м</w:t>
        </w:r>
      </w:smartTag>
      <w:r w:rsidRPr="004F3B27">
        <w:rPr>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744031" w:rsidRPr="004F3B27" w:rsidRDefault="00E15F4B">
      <w:pPr>
        <w:autoSpaceDE w:val="0"/>
        <w:autoSpaceDN w:val="0"/>
        <w:adjustRightInd w:val="0"/>
        <w:ind w:firstLine="540"/>
        <w:jc w:val="both"/>
        <w:rPr>
          <w:sz w:val="28"/>
          <w:szCs w:val="28"/>
        </w:rPr>
      </w:pPr>
      <w:r>
        <w:rPr>
          <w:sz w:val="28"/>
          <w:szCs w:val="28"/>
        </w:rPr>
        <w:t>3.4.8.25</w:t>
      </w:r>
      <w:r w:rsidR="00744031" w:rsidRPr="004F3B27">
        <w:rPr>
          <w:sz w:val="28"/>
          <w:szCs w:val="28"/>
        </w:rPr>
        <w:t>. 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следует размещать в центре обслуживаемой территории.</w:t>
      </w:r>
    </w:p>
    <w:p w:rsidR="00744031" w:rsidRPr="004F3B27" w:rsidRDefault="00744031">
      <w:pPr>
        <w:autoSpaceDE w:val="0"/>
        <w:autoSpaceDN w:val="0"/>
        <w:adjustRightInd w:val="0"/>
        <w:ind w:firstLine="540"/>
        <w:jc w:val="both"/>
        <w:rPr>
          <w:sz w:val="28"/>
          <w:szCs w:val="28"/>
        </w:rPr>
      </w:pPr>
      <w:r w:rsidRPr="004F3B27">
        <w:rPr>
          <w:sz w:val="28"/>
          <w:szCs w:val="28"/>
        </w:rPr>
        <w:t>Диспетчерские пункты размещаются в зданиях эксплуатационных служб или в обслуживаемых зданиях.</w:t>
      </w:r>
    </w:p>
    <w:p w:rsidR="00744031" w:rsidRPr="004F3B27" w:rsidRDefault="00E15F4B">
      <w:pPr>
        <w:autoSpaceDE w:val="0"/>
        <w:autoSpaceDN w:val="0"/>
        <w:adjustRightInd w:val="0"/>
        <w:ind w:firstLine="540"/>
        <w:jc w:val="both"/>
        <w:rPr>
          <w:sz w:val="28"/>
          <w:szCs w:val="28"/>
        </w:rPr>
      </w:pPr>
      <w:r>
        <w:rPr>
          <w:sz w:val="28"/>
          <w:szCs w:val="28"/>
        </w:rPr>
        <w:t>3.4.8.26</w:t>
      </w:r>
      <w:r w:rsidR="00744031" w:rsidRPr="004F3B27">
        <w:rPr>
          <w:sz w:val="28"/>
          <w:szCs w:val="28"/>
        </w:rPr>
        <w:t>. Установки пожаротушения и сигнализации проектируются в соответствии с требованиями НПБ 88-2001*.</w:t>
      </w:r>
    </w:p>
    <w:p w:rsidR="00744031" w:rsidRPr="004F3B27" w:rsidRDefault="00E15F4B">
      <w:pPr>
        <w:autoSpaceDE w:val="0"/>
        <w:autoSpaceDN w:val="0"/>
        <w:adjustRightInd w:val="0"/>
        <w:ind w:firstLine="540"/>
        <w:jc w:val="both"/>
        <w:rPr>
          <w:sz w:val="28"/>
          <w:szCs w:val="28"/>
        </w:rPr>
      </w:pPr>
      <w:r>
        <w:rPr>
          <w:sz w:val="28"/>
          <w:szCs w:val="28"/>
        </w:rPr>
        <w:t>3.4.8.27</w:t>
      </w:r>
      <w:r w:rsidR="00744031" w:rsidRPr="004F3B27">
        <w:rPr>
          <w:sz w:val="28"/>
          <w:szCs w:val="28"/>
        </w:rPr>
        <w:t>. 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41.</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41</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1985"/>
        <w:gridCol w:w="4819"/>
        <w:gridCol w:w="2835"/>
      </w:tblGrid>
      <w:tr w:rsidR="00744031" w:rsidTr="004F3B27">
        <w:trPr>
          <w:cantSplit/>
          <w:trHeight w:val="36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rPr>
              <w:br/>
              <w:t xml:space="preserve">объектов    </w:t>
            </w:r>
          </w:p>
        </w:tc>
        <w:tc>
          <w:tcPr>
            <w:tcW w:w="481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параметры зоны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Вид использования</w:t>
            </w:r>
          </w:p>
        </w:tc>
      </w:tr>
      <w:tr w:rsidR="00744031" w:rsidTr="004F3B27">
        <w:trPr>
          <w:cantSplit/>
          <w:trHeight w:val="60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Общие коллекторы</w:t>
            </w:r>
            <w:r>
              <w:rPr>
                <w:rFonts w:ascii="Times New Roman" w:hAnsi="Times New Roman" w:cs="Times New Roman"/>
                <w:sz w:val="24"/>
                <w:szCs w:val="24"/>
              </w:rPr>
              <w:br/>
              <w:t xml:space="preserve">для подземных   </w:t>
            </w:r>
            <w:r>
              <w:rPr>
                <w:rFonts w:ascii="Times New Roman" w:hAnsi="Times New Roman" w:cs="Times New Roman"/>
                <w:sz w:val="24"/>
                <w:szCs w:val="24"/>
              </w:rPr>
              <w:br/>
              <w:t xml:space="preserve">коммуникаций    </w:t>
            </w:r>
          </w:p>
        </w:tc>
        <w:tc>
          <w:tcPr>
            <w:tcW w:w="481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охранная зона городского коллектора - </w:t>
            </w:r>
            <w:r>
              <w:rPr>
                <w:rFonts w:ascii="Times New Roman" w:hAnsi="Times New Roman" w:cs="Times New Roman"/>
                <w:sz w:val="24"/>
                <w:szCs w:val="24"/>
              </w:rPr>
              <w:br/>
              <w:t xml:space="preserve">по </w:t>
            </w:r>
            <w:smartTag w:uri="urn:schemas-microsoft-com:office:smarttags" w:element="metricconverter">
              <w:smartTagPr>
                <w:attr w:name="ProductID" w:val="5 м"/>
              </w:smartTagPr>
              <w:r>
                <w:rPr>
                  <w:rFonts w:ascii="Times New Roman" w:hAnsi="Times New Roman" w:cs="Times New Roman"/>
                  <w:sz w:val="24"/>
                  <w:szCs w:val="24"/>
                </w:rPr>
                <w:t>5 м</w:t>
              </w:r>
            </w:smartTag>
            <w:r>
              <w:rPr>
                <w:rFonts w:ascii="Times New Roman" w:hAnsi="Times New Roman" w:cs="Times New Roman"/>
                <w:sz w:val="24"/>
                <w:szCs w:val="24"/>
              </w:rPr>
              <w:t xml:space="preserve"> в каждую сторону от края       </w:t>
            </w:r>
            <w:r>
              <w:rPr>
                <w:rFonts w:ascii="Times New Roman" w:hAnsi="Times New Roman" w:cs="Times New Roman"/>
                <w:sz w:val="24"/>
                <w:szCs w:val="24"/>
              </w:rPr>
              <w:br/>
              <w:t xml:space="preserve">коллектора охранная зона оголовка     </w:t>
            </w:r>
            <w:r>
              <w:rPr>
                <w:rFonts w:ascii="Times New Roman" w:hAnsi="Times New Roman" w:cs="Times New Roman"/>
                <w:sz w:val="24"/>
                <w:szCs w:val="24"/>
              </w:rPr>
              <w:br/>
              <w:t xml:space="preserve">вентшахты коллектора - в радиусе </w:t>
            </w:r>
            <w:smartTag w:uri="urn:schemas-microsoft-com:office:smarttags" w:element="metricconverter">
              <w:smartTagPr>
                <w:attr w:name="ProductID" w:val="15 м"/>
              </w:smartTagPr>
              <w:r>
                <w:rPr>
                  <w:rFonts w:ascii="Times New Roman" w:hAnsi="Times New Roman" w:cs="Times New Roman"/>
                  <w:sz w:val="24"/>
                  <w:szCs w:val="24"/>
                </w:rPr>
                <w:t>15 м</w:t>
              </w:r>
            </w:smartTag>
            <w:r>
              <w:rPr>
                <w:rFonts w:ascii="Times New Roman" w:hAnsi="Times New Roman" w:cs="Times New Roman"/>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озеленение,      </w:t>
            </w:r>
            <w:r>
              <w:rPr>
                <w:rFonts w:ascii="Times New Roman" w:hAnsi="Times New Roman" w:cs="Times New Roman"/>
                <w:sz w:val="24"/>
                <w:szCs w:val="24"/>
              </w:rPr>
              <w:br/>
              <w:t>проезды, площадки</w:t>
            </w:r>
          </w:p>
        </w:tc>
      </w:tr>
      <w:tr w:rsidR="00744031" w:rsidTr="004F3B27">
        <w:trPr>
          <w:cantSplit/>
          <w:trHeight w:val="36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Радиорелейные   </w:t>
            </w:r>
            <w:r>
              <w:rPr>
                <w:rFonts w:ascii="Times New Roman" w:hAnsi="Times New Roman" w:cs="Times New Roman"/>
                <w:sz w:val="24"/>
                <w:szCs w:val="24"/>
              </w:rPr>
              <w:br/>
              <w:t xml:space="preserve">линии связи     </w:t>
            </w:r>
          </w:p>
        </w:tc>
        <w:tc>
          <w:tcPr>
            <w:tcW w:w="481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охранная зона </w:t>
            </w:r>
            <w:smartTag w:uri="urn:schemas-microsoft-com:office:smarttags" w:element="metricconverter">
              <w:smartTagPr>
                <w:attr w:name="ProductID" w:val="50 м"/>
              </w:smartTagPr>
              <w:r>
                <w:rPr>
                  <w:rFonts w:ascii="Times New Roman" w:hAnsi="Times New Roman" w:cs="Times New Roman"/>
                  <w:sz w:val="24"/>
                  <w:szCs w:val="24"/>
                </w:rPr>
                <w:t>50 м</w:t>
              </w:r>
            </w:smartTag>
            <w:r>
              <w:rPr>
                <w:rFonts w:ascii="Times New Roman" w:hAnsi="Times New Roman" w:cs="Times New Roman"/>
                <w:sz w:val="24"/>
                <w:szCs w:val="24"/>
              </w:rPr>
              <w:t xml:space="preserve"> в обе стороны луча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мертвая зона     </w:t>
            </w:r>
          </w:p>
        </w:tc>
      </w:tr>
      <w:tr w:rsidR="00744031" w:rsidTr="004F3B27">
        <w:trPr>
          <w:cantSplit/>
          <w:trHeight w:val="36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w:t>
            </w:r>
            <w:r>
              <w:rPr>
                <w:rFonts w:ascii="Times New Roman" w:hAnsi="Times New Roman" w:cs="Times New Roman"/>
                <w:sz w:val="24"/>
                <w:szCs w:val="24"/>
              </w:rPr>
              <w:br/>
              <w:t xml:space="preserve">телевидения     </w:t>
            </w:r>
          </w:p>
        </w:tc>
        <w:tc>
          <w:tcPr>
            <w:tcW w:w="481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охранная зона d -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озеленение       </w:t>
            </w:r>
          </w:p>
        </w:tc>
      </w:tr>
      <w:tr w:rsidR="00744031" w:rsidTr="004F3B27">
        <w:trPr>
          <w:cantSplit/>
          <w:trHeight w:val="48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Автоматические  </w:t>
            </w:r>
            <w:r>
              <w:rPr>
                <w:rFonts w:ascii="Times New Roman" w:hAnsi="Times New Roman" w:cs="Times New Roman"/>
                <w:sz w:val="24"/>
                <w:szCs w:val="24"/>
              </w:rPr>
              <w:br/>
              <w:t xml:space="preserve">телефонные      </w:t>
            </w:r>
            <w:r>
              <w:rPr>
                <w:rFonts w:ascii="Times New Roman" w:hAnsi="Times New Roman" w:cs="Times New Roman"/>
                <w:sz w:val="24"/>
                <w:szCs w:val="24"/>
              </w:rPr>
              <w:br/>
              <w:t xml:space="preserve">станции         </w:t>
            </w:r>
          </w:p>
        </w:tc>
        <w:tc>
          <w:tcPr>
            <w:tcW w:w="481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от АТС до жилых домов - 30 </w:t>
            </w:r>
            <w:r>
              <w:rPr>
                <w:rFonts w:ascii="Times New Roman" w:hAnsi="Times New Roman" w:cs="Times New Roman"/>
                <w:sz w:val="24"/>
                <w:szCs w:val="24"/>
              </w:rPr>
              <w:br/>
              <w:t xml:space="preserve">м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проезды,         </w:t>
            </w:r>
            <w:r>
              <w:rPr>
                <w:rFonts w:ascii="Times New Roman" w:hAnsi="Times New Roman" w:cs="Times New Roman"/>
                <w:sz w:val="24"/>
                <w:szCs w:val="24"/>
              </w:rPr>
              <w:br/>
              <w:t xml:space="preserve">площадки,        </w:t>
            </w:r>
            <w:r>
              <w:rPr>
                <w:rFonts w:ascii="Times New Roman" w:hAnsi="Times New Roman" w:cs="Times New Roman"/>
                <w:sz w:val="24"/>
                <w:szCs w:val="24"/>
              </w:rPr>
              <w:br/>
              <w:t xml:space="preserve">озеленение       </w:t>
            </w:r>
          </w:p>
        </w:tc>
      </w:tr>
    </w:tbl>
    <w:p w:rsidR="00744031" w:rsidRDefault="00744031">
      <w:pPr>
        <w:autoSpaceDE w:val="0"/>
        <w:autoSpaceDN w:val="0"/>
        <w:adjustRightInd w:val="0"/>
        <w:ind w:firstLine="540"/>
        <w:jc w:val="both"/>
      </w:pPr>
    </w:p>
    <w:p w:rsidR="00744031" w:rsidRPr="004F3B27" w:rsidRDefault="00744031">
      <w:pPr>
        <w:autoSpaceDE w:val="0"/>
        <w:autoSpaceDN w:val="0"/>
        <w:adjustRightInd w:val="0"/>
        <w:ind w:firstLine="540"/>
        <w:jc w:val="both"/>
        <w:rPr>
          <w:sz w:val="28"/>
          <w:szCs w:val="28"/>
        </w:rPr>
      </w:pPr>
      <w:r w:rsidRPr="004F3B27">
        <w:rPr>
          <w:sz w:val="28"/>
          <w:szCs w:val="28"/>
        </w:rPr>
        <w:t>Примечание.</w:t>
      </w:r>
    </w:p>
    <w:p w:rsidR="00744031" w:rsidRPr="004F3B27" w:rsidRDefault="00744031">
      <w:pPr>
        <w:autoSpaceDE w:val="0"/>
        <w:autoSpaceDN w:val="0"/>
        <w:adjustRightInd w:val="0"/>
        <w:ind w:firstLine="540"/>
        <w:jc w:val="both"/>
        <w:rPr>
          <w:sz w:val="28"/>
          <w:szCs w:val="28"/>
        </w:rPr>
      </w:pPr>
      <w:r w:rsidRPr="004F3B27">
        <w:rPr>
          <w:sz w:val="28"/>
          <w:szCs w:val="28"/>
        </w:rPr>
        <w:t>В случае применения электронного коммутационного оборудования.</w:t>
      </w:r>
    </w:p>
    <w:p w:rsidR="00744031" w:rsidRDefault="00744031">
      <w:pPr>
        <w:autoSpaceDE w:val="0"/>
        <w:autoSpaceDN w:val="0"/>
        <w:adjustRightInd w:val="0"/>
        <w:ind w:firstLine="540"/>
        <w:jc w:val="both"/>
      </w:pPr>
    </w:p>
    <w:p w:rsidR="00744031" w:rsidRPr="004F3B27" w:rsidRDefault="00744031">
      <w:pPr>
        <w:autoSpaceDE w:val="0"/>
        <w:autoSpaceDN w:val="0"/>
        <w:adjustRightInd w:val="0"/>
        <w:jc w:val="center"/>
        <w:outlineLvl w:val="3"/>
        <w:rPr>
          <w:sz w:val="28"/>
          <w:szCs w:val="28"/>
        </w:rPr>
      </w:pPr>
      <w:r w:rsidRPr="004F3B27">
        <w:rPr>
          <w:sz w:val="28"/>
          <w:szCs w:val="28"/>
        </w:rPr>
        <w:t>3.4.9. Размещение инженерных сетей</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3.4.9.1. Инженерные сети должны размещаться вдоль улиц, дорог и проездов и только вне пределов проезжей части в полосе озеленения.</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или в технической полосе коммуникаций.</w:t>
      </w:r>
    </w:p>
    <w:p w:rsidR="00744031" w:rsidRPr="004F3B27" w:rsidRDefault="00744031">
      <w:pPr>
        <w:autoSpaceDE w:val="0"/>
        <w:autoSpaceDN w:val="0"/>
        <w:adjustRightInd w:val="0"/>
        <w:ind w:firstLine="540"/>
        <w:jc w:val="both"/>
        <w:rPr>
          <w:sz w:val="28"/>
          <w:szCs w:val="28"/>
        </w:rPr>
      </w:pPr>
      <w:r w:rsidRPr="004F3B27">
        <w:rPr>
          <w:sz w:val="28"/>
          <w:szCs w:val="28"/>
        </w:rPr>
        <w:t>На полосе между красной линией и линией застройки следует размещать газовые низкого давления и кабельные сети (силовые, связи, сигнализации и диспетчеризации).</w:t>
      </w: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t>1. На территории населенных пунктов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надземная и наземная прокладка канализационных сетей;</w:t>
      </w:r>
    </w:p>
    <w:p w:rsidR="00744031" w:rsidRPr="004F3B27" w:rsidRDefault="00744031">
      <w:pPr>
        <w:autoSpaceDE w:val="0"/>
        <w:autoSpaceDN w:val="0"/>
        <w:adjustRightInd w:val="0"/>
        <w:ind w:firstLine="540"/>
        <w:jc w:val="both"/>
        <w:rPr>
          <w:sz w:val="28"/>
          <w:szCs w:val="28"/>
        </w:rPr>
      </w:pPr>
      <w:r w:rsidRPr="004F3B27">
        <w:rPr>
          <w:sz w:val="28"/>
          <w:szCs w:val="28"/>
        </w:rP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744031" w:rsidRPr="004F3B27" w:rsidRDefault="00744031">
      <w:pPr>
        <w:autoSpaceDE w:val="0"/>
        <w:autoSpaceDN w:val="0"/>
        <w:adjustRightInd w:val="0"/>
        <w:ind w:firstLine="540"/>
        <w:jc w:val="both"/>
        <w:rPr>
          <w:sz w:val="28"/>
          <w:szCs w:val="28"/>
        </w:rPr>
      </w:pPr>
      <w:r w:rsidRPr="004F3B27">
        <w:rPr>
          <w:sz w:val="28"/>
          <w:szCs w:val="28"/>
        </w:rPr>
        <w:t>прокладка магистральных трубопроводов.</w:t>
      </w:r>
    </w:p>
    <w:p w:rsidR="00744031" w:rsidRPr="004F3B27" w:rsidRDefault="00744031">
      <w:pPr>
        <w:autoSpaceDE w:val="0"/>
        <w:autoSpaceDN w:val="0"/>
        <w:adjustRightInd w:val="0"/>
        <w:ind w:firstLine="540"/>
        <w:jc w:val="both"/>
        <w:rPr>
          <w:sz w:val="28"/>
          <w:szCs w:val="28"/>
        </w:rPr>
      </w:pPr>
      <w:r w:rsidRPr="004F3B27">
        <w:rPr>
          <w:sz w:val="28"/>
          <w:szCs w:val="28"/>
        </w:rPr>
        <w:t>2. Для нефтепродуктопроводов, прокладываемых по территории населенных пунктов, следует руководствоваться СНиП 2.05.13-90.</w:t>
      </w:r>
    </w:p>
    <w:p w:rsidR="00744031" w:rsidRPr="004F3B27" w:rsidRDefault="00744031">
      <w:pPr>
        <w:autoSpaceDE w:val="0"/>
        <w:autoSpaceDN w:val="0"/>
        <w:adjustRightInd w:val="0"/>
        <w:ind w:firstLine="540"/>
        <w:jc w:val="both"/>
        <w:rPr>
          <w:sz w:val="28"/>
          <w:szCs w:val="28"/>
        </w:rPr>
      </w:pPr>
      <w:r w:rsidRPr="004F3B27">
        <w:rPr>
          <w:sz w:val="28"/>
          <w:szCs w:val="28"/>
        </w:rPr>
        <w:t>3. Прокладка газопроводов в тоннелях, коллекторах и каналах не допускается. Исключение составляет прокладка стальных газопроводов давлением до 0,6 МПа на территории промышленных предприятий (СНиП И-89-80*).</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3.4.9.2. Сети водопровода следует размещать по обеим сторонам улицы при ширине:</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проезжей части более </w:t>
      </w:r>
      <w:smartTag w:uri="urn:schemas-microsoft-com:office:smarttags" w:element="metricconverter">
        <w:smartTagPr>
          <w:attr w:name="ProductID" w:val="22 м"/>
        </w:smartTagPr>
        <w:r w:rsidRPr="004F3B27">
          <w:rPr>
            <w:sz w:val="28"/>
            <w:szCs w:val="28"/>
          </w:rPr>
          <w:t>22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улиц в пределах красных линий </w:t>
      </w:r>
      <w:smartTag w:uri="urn:schemas-microsoft-com:office:smarttags" w:element="metricconverter">
        <w:smartTagPr>
          <w:attr w:name="ProductID" w:val="60 м"/>
        </w:smartTagPr>
        <w:r w:rsidRPr="004F3B27">
          <w:rPr>
            <w:sz w:val="28"/>
            <w:szCs w:val="28"/>
          </w:rPr>
          <w:t>60 м</w:t>
        </w:r>
      </w:smartTag>
      <w:r w:rsidRPr="004F3B27">
        <w:rPr>
          <w:sz w:val="28"/>
          <w:szCs w:val="28"/>
        </w:rPr>
        <w:t xml:space="preserve"> и более.</w:t>
      </w:r>
    </w:p>
    <w:p w:rsidR="00744031" w:rsidRPr="004F3B27" w:rsidRDefault="00744031">
      <w:pPr>
        <w:autoSpaceDE w:val="0"/>
        <w:autoSpaceDN w:val="0"/>
        <w:adjustRightInd w:val="0"/>
        <w:ind w:firstLine="540"/>
        <w:jc w:val="both"/>
        <w:rPr>
          <w:sz w:val="28"/>
          <w:szCs w:val="28"/>
        </w:rPr>
      </w:pPr>
      <w:r w:rsidRPr="004F3B27">
        <w:rPr>
          <w:sz w:val="28"/>
          <w:szCs w:val="28"/>
        </w:rPr>
        <w:t>3.4.9.3. По насыпям автомобильных дорог общей сети I, II и III категорий прокладка тепловых сетей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3.4.9.4.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744031" w:rsidRPr="004F3B27" w:rsidRDefault="00744031">
      <w:pPr>
        <w:autoSpaceDE w:val="0"/>
        <w:autoSpaceDN w:val="0"/>
        <w:adjustRightInd w:val="0"/>
        <w:ind w:firstLine="540"/>
        <w:jc w:val="both"/>
        <w:rPr>
          <w:sz w:val="28"/>
          <w:szCs w:val="28"/>
        </w:rPr>
      </w:pPr>
      <w:r w:rsidRPr="004F3B27">
        <w:rPr>
          <w:sz w:val="28"/>
          <w:szCs w:val="28"/>
        </w:rPr>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rsidR="00744031" w:rsidRPr="004F3B27" w:rsidRDefault="00744031">
      <w:pPr>
        <w:autoSpaceDE w:val="0"/>
        <w:autoSpaceDN w:val="0"/>
        <w:adjustRightInd w:val="0"/>
        <w:ind w:firstLine="540"/>
        <w:jc w:val="both"/>
        <w:rPr>
          <w:sz w:val="28"/>
          <w:szCs w:val="28"/>
        </w:rPr>
      </w:pPr>
      <w:r w:rsidRPr="004F3B27">
        <w:rPr>
          <w:sz w:val="28"/>
          <w:szCs w:val="28"/>
        </w:rPr>
        <w:t>3.4.9.5.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w:t>
      </w:r>
    </w:p>
    <w:p w:rsidR="00744031" w:rsidRPr="004F3B27" w:rsidRDefault="00744031">
      <w:pPr>
        <w:autoSpaceDE w:val="0"/>
        <w:autoSpaceDN w:val="0"/>
        <w:adjustRightInd w:val="0"/>
        <w:ind w:firstLine="540"/>
        <w:jc w:val="both"/>
        <w:rPr>
          <w:sz w:val="28"/>
          <w:szCs w:val="28"/>
        </w:rPr>
      </w:pPr>
      <w:r w:rsidRPr="004F3B27">
        <w:rPr>
          <w:sz w:val="28"/>
          <w:szCs w:val="28"/>
        </w:rPr>
        <w:t>Выбор места пересечения инжене</w:t>
      </w:r>
      <w:r w:rsidR="004F3768">
        <w:rPr>
          <w:sz w:val="28"/>
          <w:szCs w:val="28"/>
        </w:rPr>
        <w:t xml:space="preserve">рными сетями рек, автомобильных </w:t>
      </w:r>
      <w:r w:rsidRPr="004F3B27">
        <w:rPr>
          <w:sz w:val="28"/>
          <w:szCs w:val="28"/>
        </w:rPr>
        <w:t xml:space="preserve">дорог, а также сооружений на них должен осуществляться в соответствии с </w:t>
      </w:r>
      <w:r w:rsidRPr="004F3B27">
        <w:rPr>
          <w:sz w:val="28"/>
          <w:szCs w:val="28"/>
        </w:rPr>
        <w:lastRenderedPageBreak/>
        <w:t>требованиями действующих нормативных документов по согласованию с органами государственного надзора.</w:t>
      </w:r>
    </w:p>
    <w:p w:rsidR="00744031" w:rsidRPr="004F3B27" w:rsidRDefault="00744031">
      <w:pPr>
        <w:autoSpaceDE w:val="0"/>
        <w:autoSpaceDN w:val="0"/>
        <w:adjustRightInd w:val="0"/>
        <w:ind w:firstLine="540"/>
        <w:jc w:val="both"/>
        <w:rPr>
          <w:sz w:val="28"/>
          <w:szCs w:val="28"/>
        </w:rPr>
      </w:pPr>
      <w:r w:rsidRPr="004F3B27">
        <w:rPr>
          <w:sz w:val="28"/>
          <w:szCs w:val="28"/>
        </w:rPr>
        <w:t>3.4.9.6. При пересечении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744031" w:rsidRPr="004F3B27" w:rsidRDefault="00744031">
      <w:pPr>
        <w:autoSpaceDE w:val="0"/>
        <w:autoSpaceDN w:val="0"/>
        <w:adjustRightInd w:val="0"/>
        <w:ind w:firstLine="540"/>
        <w:jc w:val="both"/>
        <w:rPr>
          <w:sz w:val="28"/>
          <w:szCs w:val="28"/>
        </w:rPr>
      </w:pPr>
      <w:r w:rsidRPr="004F3B27">
        <w:rPr>
          <w:sz w:val="28"/>
          <w:szCs w:val="28"/>
        </w:rPr>
        <w:t>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СНиП 41-02-2003.</w:t>
      </w:r>
    </w:p>
    <w:p w:rsidR="00744031" w:rsidRPr="004F3B27" w:rsidRDefault="00744031">
      <w:pPr>
        <w:autoSpaceDE w:val="0"/>
        <w:autoSpaceDN w:val="0"/>
        <w:adjustRightInd w:val="0"/>
        <w:ind w:firstLine="540"/>
        <w:jc w:val="both"/>
        <w:rPr>
          <w:sz w:val="28"/>
          <w:szCs w:val="28"/>
        </w:rPr>
      </w:pPr>
      <w:r w:rsidRPr="004F3B27">
        <w:rPr>
          <w:sz w:val="28"/>
          <w:szCs w:val="28"/>
        </w:rPr>
        <w:t>3.4.9.7. Расстояние по горизонтали от мест пересечения подземными газопроводами железнодорожных путей и автомобильных дорог должны быть не менее:</w:t>
      </w:r>
    </w:p>
    <w:p w:rsidR="00744031" w:rsidRPr="004F3B27" w:rsidRDefault="00744031">
      <w:pPr>
        <w:autoSpaceDE w:val="0"/>
        <w:autoSpaceDN w:val="0"/>
        <w:adjustRightInd w:val="0"/>
        <w:ind w:firstLine="540"/>
        <w:jc w:val="both"/>
        <w:rPr>
          <w:sz w:val="28"/>
          <w:szCs w:val="28"/>
        </w:rPr>
      </w:pPr>
      <w:r w:rsidRPr="004F3B27">
        <w:rPr>
          <w:sz w:val="28"/>
          <w:szCs w:val="28"/>
        </w:rPr>
        <w:t>до мостов и тоннелей на железных дорога</w:t>
      </w:r>
      <w:r w:rsidR="006D4AB6" w:rsidRPr="004F3B27">
        <w:rPr>
          <w:sz w:val="28"/>
          <w:szCs w:val="28"/>
        </w:rPr>
        <w:t>х общего пользования</w:t>
      </w:r>
      <w:r w:rsidRPr="004F3B27">
        <w:rPr>
          <w:sz w:val="28"/>
          <w:szCs w:val="28"/>
        </w:rPr>
        <w:t xml:space="preserve">, автомобильных дорогах I - III категорий, а также до пешеходных мостов, тоннелей через них - </w:t>
      </w:r>
      <w:smartTag w:uri="urn:schemas-microsoft-com:office:smarttags" w:element="metricconverter">
        <w:smartTagPr>
          <w:attr w:name="ProductID" w:val="30 м"/>
        </w:smartTagPr>
        <w:r w:rsidRPr="004F3B27">
          <w:rPr>
            <w:sz w:val="28"/>
            <w:szCs w:val="28"/>
          </w:rPr>
          <w:t>30 м</w:t>
        </w:r>
      </w:smartTag>
      <w:r w:rsidRPr="004F3B27">
        <w:rPr>
          <w:sz w:val="28"/>
          <w:szCs w:val="28"/>
        </w:rPr>
        <w:t xml:space="preserve">, а для железных дорог необщего пользования, автомобильных дорог IV - V категорий и труб - </w:t>
      </w:r>
      <w:smartTag w:uri="urn:schemas-microsoft-com:office:smarttags" w:element="metricconverter">
        <w:smartTagPr>
          <w:attr w:name="ProductID" w:val="15 м"/>
        </w:smartTagPr>
        <w:r w:rsidRPr="004F3B27">
          <w:rPr>
            <w:sz w:val="28"/>
            <w:szCs w:val="28"/>
          </w:rPr>
          <w:t>15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до зоны стрелочного перевода (начала остряков, хвоста крестовин, мест присоединения к рельсам отсасывающих кабелей и других пересечений пути) - </w:t>
      </w:r>
      <w:smartTag w:uri="urn:schemas-microsoft-com:office:smarttags" w:element="metricconverter">
        <w:smartTagPr>
          <w:attr w:name="ProductID" w:val="4 м"/>
        </w:smartTagPr>
        <w:r w:rsidRPr="004F3B27">
          <w:rPr>
            <w:sz w:val="28"/>
            <w:szCs w:val="28"/>
          </w:rPr>
          <w:t>4 м</w:t>
        </w:r>
      </w:smartTag>
      <w:r w:rsidRPr="004F3B27">
        <w:rPr>
          <w:sz w:val="28"/>
          <w:szCs w:val="28"/>
        </w:rPr>
        <w:t xml:space="preserve"> для трамвайных путей и </w:t>
      </w:r>
      <w:smartTag w:uri="urn:schemas-microsoft-com:office:smarttags" w:element="metricconverter">
        <w:smartTagPr>
          <w:attr w:name="ProductID" w:val="20 м"/>
        </w:smartTagPr>
        <w:r w:rsidRPr="004F3B27">
          <w:rPr>
            <w:sz w:val="28"/>
            <w:szCs w:val="28"/>
          </w:rPr>
          <w:t>20 м</w:t>
        </w:r>
      </w:smartTag>
      <w:r w:rsidRPr="004F3B27">
        <w:rPr>
          <w:sz w:val="28"/>
          <w:szCs w:val="28"/>
        </w:rPr>
        <w:t xml:space="preserve"> для железных дорог;</w:t>
      </w:r>
    </w:p>
    <w:p w:rsidR="00744031" w:rsidRPr="004F3B27" w:rsidRDefault="00744031">
      <w:pPr>
        <w:autoSpaceDE w:val="0"/>
        <w:autoSpaceDN w:val="0"/>
        <w:adjustRightInd w:val="0"/>
        <w:ind w:firstLine="540"/>
        <w:jc w:val="both"/>
        <w:rPr>
          <w:sz w:val="28"/>
          <w:szCs w:val="28"/>
        </w:rPr>
      </w:pPr>
      <w:r w:rsidRPr="004F3B27">
        <w:rPr>
          <w:sz w:val="28"/>
          <w:szCs w:val="28"/>
        </w:rPr>
        <w:t xml:space="preserve">до опор контактной сети - </w:t>
      </w:r>
      <w:smartTag w:uri="urn:schemas-microsoft-com:office:smarttags" w:element="metricconverter">
        <w:smartTagPr>
          <w:attr w:name="ProductID" w:val="3 м"/>
        </w:smartTagPr>
        <w:r w:rsidRPr="004F3B27">
          <w:rPr>
            <w:sz w:val="28"/>
            <w:szCs w:val="28"/>
          </w:rPr>
          <w:t>3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Разрешается сокращение указанных расстояний по согласованию с организациями, в ведении которых находятся пересекаемые сооружения.</w:t>
      </w:r>
    </w:p>
    <w:p w:rsidR="00744031" w:rsidRPr="004F3B27" w:rsidRDefault="00744031">
      <w:pPr>
        <w:autoSpaceDE w:val="0"/>
        <w:autoSpaceDN w:val="0"/>
        <w:adjustRightInd w:val="0"/>
        <w:ind w:firstLine="540"/>
        <w:jc w:val="both"/>
        <w:rPr>
          <w:sz w:val="28"/>
          <w:szCs w:val="28"/>
        </w:rPr>
      </w:pPr>
      <w:r w:rsidRPr="004F3B27">
        <w:rPr>
          <w:sz w:val="28"/>
          <w:szCs w:val="28"/>
        </w:rPr>
        <w:t>3.4.9.8. По пешеходным и автомобильным мостам прокладка газопроводов:</w:t>
      </w:r>
    </w:p>
    <w:p w:rsidR="00744031" w:rsidRPr="004F3B27" w:rsidRDefault="00744031">
      <w:pPr>
        <w:autoSpaceDE w:val="0"/>
        <w:autoSpaceDN w:val="0"/>
        <w:adjustRightInd w:val="0"/>
        <w:ind w:firstLine="540"/>
        <w:jc w:val="both"/>
        <w:rPr>
          <w:sz w:val="28"/>
          <w:szCs w:val="28"/>
        </w:rPr>
      </w:pPr>
      <w:r w:rsidRPr="004F3B27">
        <w:rPr>
          <w:sz w:val="28"/>
          <w:szCs w:val="28"/>
        </w:rPr>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744031" w:rsidRPr="004F3B27" w:rsidRDefault="00744031">
      <w:pPr>
        <w:autoSpaceDE w:val="0"/>
        <w:autoSpaceDN w:val="0"/>
        <w:adjustRightInd w:val="0"/>
        <w:ind w:firstLine="540"/>
        <w:jc w:val="both"/>
        <w:rPr>
          <w:sz w:val="28"/>
          <w:szCs w:val="28"/>
        </w:rPr>
      </w:pPr>
      <w:r w:rsidRPr="004F3B27">
        <w:rPr>
          <w:sz w:val="28"/>
          <w:szCs w:val="28"/>
        </w:rPr>
        <w:t>не допускается, если мост построен из горючих материалов.</w:t>
      </w:r>
    </w:p>
    <w:p w:rsidR="00744031" w:rsidRPr="004F3B27" w:rsidRDefault="00744031">
      <w:pPr>
        <w:autoSpaceDE w:val="0"/>
        <w:autoSpaceDN w:val="0"/>
        <w:adjustRightInd w:val="0"/>
        <w:ind w:firstLine="540"/>
        <w:jc w:val="both"/>
        <w:rPr>
          <w:sz w:val="28"/>
          <w:szCs w:val="28"/>
        </w:rPr>
      </w:pPr>
      <w:r w:rsidRPr="004F3B27">
        <w:rPr>
          <w:sz w:val="28"/>
          <w:szCs w:val="28"/>
        </w:rPr>
        <w:t>3.4.9.9. Прокладку подземных инженерных сетей следует предусматривать:</w:t>
      </w:r>
    </w:p>
    <w:p w:rsidR="00744031" w:rsidRPr="004F3B27" w:rsidRDefault="00744031">
      <w:pPr>
        <w:autoSpaceDE w:val="0"/>
        <w:autoSpaceDN w:val="0"/>
        <w:adjustRightInd w:val="0"/>
        <w:ind w:firstLine="540"/>
        <w:jc w:val="both"/>
        <w:rPr>
          <w:sz w:val="28"/>
          <w:szCs w:val="28"/>
        </w:rPr>
      </w:pPr>
      <w:r w:rsidRPr="004F3B27">
        <w:rPr>
          <w:sz w:val="28"/>
          <w:szCs w:val="28"/>
        </w:rPr>
        <w:t>совмещенную в общих траншеях;</w:t>
      </w:r>
    </w:p>
    <w:p w:rsidR="00744031" w:rsidRPr="004F3B27" w:rsidRDefault="00744031">
      <w:pPr>
        <w:autoSpaceDE w:val="0"/>
        <w:autoSpaceDN w:val="0"/>
        <w:adjustRightInd w:val="0"/>
        <w:ind w:firstLine="540"/>
        <w:jc w:val="both"/>
        <w:rPr>
          <w:sz w:val="28"/>
          <w:szCs w:val="28"/>
        </w:rPr>
      </w:pPr>
      <w:r w:rsidRPr="004F3B27">
        <w:rPr>
          <w:sz w:val="28"/>
          <w:szCs w:val="28"/>
        </w:rPr>
        <w:t xml:space="preserve">в тоннелях -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4F3B27">
          <w:rPr>
            <w:sz w:val="28"/>
            <w:szCs w:val="28"/>
          </w:rPr>
          <w:t>900 мм</w:t>
        </w:r>
      </w:smartTag>
      <w:r w:rsidRPr="004F3B27">
        <w:rPr>
          <w:sz w:val="28"/>
          <w:szCs w:val="28"/>
        </w:rPr>
        <w:t xml:space="preserve">, водопровода до </w:t>
      </w:r>
      <w:smartTag w:uri="urn:schemas-microsoft-com:office:smarttags" w:element="metricconverter">
        <w:smartTagPr>
          <w:attr w:name="ProductID" w:val="500 мм"/>
        </w:smartTagPr>
        <w:r w:rsidRPr="004F3B27">
          <w:rPr>
            <w:sz w:val="28"/>
            <w:szCs w:val="28"/>
          </w:rPr>
          <w:t>500 мм</w:t>
        </w:r>
      </w:smartTag>
      <w:r w:rsidRPr="004F3B27">
        <w:rPr>
          <w:sz w:val="28"/>
          <w:szCs w:val="28"/>
        </w:rPr>
        <w:t>,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rsidR="00744031" w:rsidRPr="004F3B27" w:rsidRDefault="00744031">
      <w:pPr>
        <w:autoSpaceDE w:val="0"/>
        <w:autoSpaceDN w:val="0"/>
        <w:adjustRightInd w:val="0"/>
        <w:ind w:firstLine="540"/>
        <w:jc w:val="both"/>
        <w:rPr>
          <w:sz w:val="28"/>
          <w:szCs w:val="28"/>
        </w:rPr>
      </w:pPr>
      <w:r w:rsidRPr="004F3B27">
        <w:rPr>
          <w:sz w:val="28"/>
          <w:szCs w:val="28"/>
        </w:rP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Примечания.</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1. На участках застройки в сложных грунтовых условиях необходимо предусматривать прокладку водонесущих инженерных сетей в проходных тоннелях.</w:t>
      </w:r>
    </w:p>
    <w:p w:rsidR="00744031" w:rsidRPr="004F3B27" w:rsidRDefault="00744031">
      <w:pPr>
        <w:autoSpaceDE w:val="0"/>
        <w:autoSpaceDN w:val="0"/>
        <w:adjustRightInd w:val="0"/>
        <w:ind w:firstLine="540"/>
        <w:jc w:val="both"/>
        <w:rPr>
          <w:sz w:val="28"/>
          <w:szCs w:val="28"/>
        </w:rPr>
      </w:pPr>
      <w:r w:rsidRPr="004F3B27">
        <w:rPr>
          <w:sz w:val="28"/>
          <w:szCs w:val="28"/>
        </w:rPr>
        <w:t>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ind w:firstLine="540"/>
        <w:jc w:val="both"/>
        <w:rPr>
          <w:sz w:val="28"/>
          <w:szCs w:val="28"/>
        </w:rPr>
      </w:pPr>
      <w:r w:rsidRPr="004F3B27">
        <w:rPr>
          <w:sz w:val="28"/>
          <w:szCs w:val="28"/>
        </w:rPr>
        <w:t>3.4.9.10. Подземную прокладку тепловых сетей допускается принимать совместно со следующими инженерными сетями:</w:t>
      </w:r>
    </w:p>
    <w:p w:rsidR="00744031" w:rsidRPr="004F3B27" w:rsidRDefault="00744031">
      <w:pPr>
        <w:autoSpaceDE w:val="0"/>
        <w:autoSpaceDN w:val="0"/>
        <w:adjustRightInd w:val="0"/>
        <w:ind w:firstLine="540"/>
        <w:jc w:val="both"/>
        <w:rPr>
          <w:sz w:val="28"/>
          <w:szCs w:val="28"/>
        </w:rPr>
      </w:pPr>
      <w:r w:rsidRPr="004F3B27">
        <w:rPr>
          <w:sz w:val="28"/>
          <w:szCs w:val="28"/>
        </w:rPr>
        <w:t>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rsidR="00744031" w:rsidRPr="004F3B27" w:rsidRDefault="00744031">
      <w:pPr>
        <w:autoSpaceDE w:val="0"/>
        <w:autoSpaceDN w:val="0"/>
        <w:adjustRightInd w:val="0"/>
        <w:ind w:firstLine="540"/>
        <w:jc w:val="both"/>
        <w:rPr>
          <w:sz w:val="28"/>
          <w:szCs w:val="28"/>
        </w:rPr>
      </w:pPr>
      <w:r w:rsidRPr="004F3B27">
        <w:rPr>
          <w:sz w:val="28"/>
          <w:szCs w:val="28"/>
        </w:rPr>
        <w:t xml:space="preserve">в тоннелях - с водопроводами диаметром до </w:t>
      </w:r>
      <w:smartTag w:uri="urn:schemas-microsoft-com:office:smarttags" w:element="metricconverter">
        <w:smartTagPr>
          <w:attr w:name="ProductID" w:val="500 мм"/>
        </w:smartTagPr>
        <w:r w:rsidRPr="004F3B27">
          <w:rPr>
            <w:sz w:val="28"/>
            <w:szCs w:val="28"/>
          </w:rPr>
          <w:t>500 мм</w:t>
        </w:r>
      </w:smartTag>
      <w:r w:rsidRPr="004F3B27">
        <w:rPr>
          <w:sz w:val="28"/>
          <w:szCs w:val="28"/>
        </w:rPr>
        <w:t>, кабелями связи, силовыми кабелями напряжением до 10 кВ, трубопроводами сжатого воздуха давлением до 1,6 МПа, трубопроводами напорной канализации.</w:t>
      </w:r>
    </w:p>
    <w:p w:rsidR="00744031" w:rsidRPr="004F3B27" w:rsidRDefault="00744031">
      <w:pPr>
        <w:autoSpaceDE w:val="0"/>
        <w:autoSpaceDN w:val="0"/>
        <w:adjustRightInd w:val="0"/>
        <w:ind w:firstLine="540"/>
        <w:jc w:val="both"/>
        <w:rPr>
          <w:sz w:val="28"/>
          <w:szCs w:val="28"/>
        </w:rPr>
      </w:pPr>
      <w:r w:rsidRPr="004F3B27">
        <w:rPr>
          <w:sz w:val="28"/>
          <w:szCs w:val="28"/>
        </w:rPr>
        <w:t>Прокладка трубопроводов тепловых сетей в каналах и тоннелях с другими инженерными сетями кроме указанных - не допускается.</w:t>
      </w:r>
    </w:p>
    <w:p w:rsidR="00744031" w:rsidRPr="004F3B27" w:rsidRDefault="00744031">
      <w:pPr>
        <w:autoSpaceDE w:val="0"/>
        <w:autoSpaceDN w:val="0"/>
        <w:adjustRightInd w:val="0"/>
        <w:ind w:firstLine="540"/>
        <w:jc w:val="both"/>
        <w:rPr>
          <w:sz w:val="28"/>
          <w:szCs w:val="28"/>
        </w:rPr>
      </w:pPr>
      <w:r w:rsidRPr="004F3B27">
        <w:rPr>
          <w:sz w:val="28"/>
          <w:szCs w:val="28"/>
        </w:rPr>
        <w:t>3.4.9.11. На площадках промышленных предприятий следует предусматривать преимущественно наземный и надземный способы размещения инженерных сетей.</w:t>
      </w:r>
    </w:p>
    <w:p w:rsidR="00744031" w:rsidRPr="004F3B27" w:rsidRDefault="00744031">
      <w:pPr>
        <w:autoSpaceDE w:val="0"/>
        <w:autoSpaceDN w:val="0"/>
        <w:adjustRightInd w:val="0"/>
        <w:ind w:firstLine="540"/>
        <w:jc w:val="both"/>
        <w:rPr>
          <w:sz w:val="28"/>
          <w:szCs w:val="28"/>
        </w:rPr>
      </w:pPr>
      <w:r w:rsidRPr="004F3B27">
        <w:rPr>
          <w:sz w:val="28"/>
          <w:szCs w:val="28"/>
        </w:rPr>
        <w:t>В предзаводских зонах предприятий и общественных центрах промышленных узлов следует предусматривать подземное размещение инженерных сетей.</w:t>
      </w:r>
    </w:p>
    <w:p w:rsidR="00744031" w:rsidRPr="004F3B27" w:rsidRDefault="00744031">
      <w:pPr>
        <w:autoSpaceDE w:val="0"/>
        <w:autoSpaceDN w:val="0"/>
        <w:adjustRightInd w:val="0"/>
        <w:ind w:firstLine="540"/>
        <w:jc w:val="both"/>
        <w:rPr>
          <w:sz w:val="28"/>
          <w:szCs w:val="28"/>
        </w:rPr>
      </w:pPr>
      <w:r w:rsidRPr="004F3B27">
        <w:rPr>
          <w:sz w:val="28"/>
          <w:szCs w:val="28"/>
        </w:rPr>
        <w:t>3.4.9.12.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744031" w:rsidRPr="004F3B27" w:rsidRDefault="00744031">
      <w:pPr>
        <w:autoSpaceDE w:val="0"/>
        <w:autoSpaceDN w:val="0"/>
        <w:adjustRightInd w:val="0"/>
        <w:ind w:firstLine="540"/>
        <w:jc w:val="both"/>
        <w:rPr>
          <w:sz w:val="28"/>
          <w:szCs w:val="28"/>
        </w:rPr>
      </w:pPr>
      <w:r w:rsidRPr="004F3B27">
        <w:rPr>
          <w:sz w:val="28"/>
          <w:szCs w:val="28"/>
        </w:rPr>
        <w:t xml:space="preserve">3.4.9.13.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w:t>
      </w:r>
      <w:smartTag w:uri="urn:schemas-microsoft-com:office:smarttags" w:element="metricconverter">
        <w:smartTagPr>
          <w:attr w:name="ProductID" w:val="3 м"/>
        </w:smartTagPr>
        <w:r w:rsidRPr="004F3B27">
          <w:rPr>
            <w:sz w:val="28"/>
            <w:szCs w:val="28"/>
          </w:rPr>
          <w:t>3 м</w:t>
        </w:r>
      </w:smartTag>
      <w:r w:rsidRPr="004F3B27">
        <w:rPr>
          <w:sz w:val="28"/>
          <w:szCs w:val="28"/>
        </w:rPr>
        <w:t xml:space="preserve"> от стен зданий с проемами, от стен зданий без проемов это расстояние может быть уменьшено до </w:t>
      </w:r>
      <w:smartTag w:uri="urn:schemas-microsoft-com:office:smarttags" w:element="metricconverter">
        <w:smartTagPr>
          <w:attr w:name="ProductID" w:val="0,5 м"/>
        </w:smartTagPr>
        <w:r w:rsidRPr="004F3B27">
          <w:rPr>
            <w:sz w:val="28"/>
            <w:szCs w:val="28"/>
          </w:rPr>
          <w:t>0,5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таблицей 3 СНиП 42-01-2002.</w:t>
      </w:r>
    </w:p>
    <w:p w:rsidR="00744031" w:rsidRPr="004F3B27" w:rsidRDefault="00744031">
      <w:pPr>
        <w:autoSpaceDE w:val="0"/>
        <w:autoSpaceDN w:val="0"/>
        <w:adjustRightInd w:val="0"/>
        <w:ind w:firstLine="540"/>
        <w:jc w:val="both"/>
        <w:rPr>
          <w:sz w:val="28"/>
          <w:szCs w:val="28"/>
        </w:rPr>
      </w:pPr>
      <w:r w:rsidRPr="004F3B27">
        <w:rPr>
          <w:sz w:val="28"/>
          <w:szCs w:val="28"/>
        </w:rPr>
        <w:t>3.4.9.14. На низких опорах следует размещать напорные трубопроводы с жидкостями и газами, а также кабели силовые и связи, располагаемые:</w:t>
      </w:r>
    </w:p>
    <w:p w:rsidR="00744031" w:rsidRPr="004F3B27" w:rsidRDefault="00744031">
      <w:pPr>
        <w:autoSpaceDE w:val="0"/>
        <w:autoSpaceDN w:val="0"/>
        <w:adjustRightInd w:val="0"/>
        <w:ind w:firstLine="540"/>
        <w:jc w:val="both"/>
        <w:rPr>
          <w:sz w:val="28"/>
          <w:szCs w:val="28"/>
        </w:rPr>
      </w:pPr>
      <w:r w:rsidRPr="004F3B27">
        <w:rPr>
          <w:sz w:val="28"/>
          <w:szCs w:val="28"/>
        </w:rPr>
        <w:t>в специально отведенных для этих целей технических полосах площадок предприятий;</w:t>
      </w:r>
    </w:p>
    <w:p w:rsidR="00744031" w:rsidRPr="004F3B27" w:rsidRDefault="00744031">
      <w:pPr>
        <w:autoSpaceDE w:val="0"/>
        <w:autoSpaceDN w:val="0"/>
        <w:adjustRightInd w:val="0"/>
        <w:ind w:firstLine="540"/>
        <w:jc w:val="both"/>
        <w:rPr>
          <w:sz w:val="28"/>
          <w:szCs w:val="28"/>
        </w:rPr>
      </w:pPr>
      <w:r w:rsidRPr="004F3B27">
        <w:rPr>
          <w:sz w:val="28"/>
          <w:szCs w:val="28"/>
        </w:rPr>
        <w:t>на территории складов жидких продуктов и сжиженных газов.</w:t>
      </w:r>
    </w:p>
    <w:p w:rsidR="00744031" w:rsidRPr="004F3B27" w:rsidRDefault="00744031">
      <w:pPr>
        <w:autoSpaceDE w:val="0"/>
        <w:autoSpaceDN w:val="0"/>
        <w:adjustRightInd w:val="0"/>
        <w:ind w:firstLine="540"/>
        <w:jc w:val="both"/>
        <w:rPr>
          <w:sz w:val="28"/>
          <w:szCs w:val="28"/>
        </w:rPr>
      </w:pPr>
      <w:r w:rsidRPr="004F3B27">
        <w:rPr>
          <w:sz w:val="28"/>
          <w:szCs w:val="28"/>
        </w:rPr>
        <w:t>Кроме того, на низких опорах следует предусматривать прокладку тепловых сетей по территории, не подлежащей застройке вне населенных пунктов.</w:t>
      </w:r>
    </w:p>
    <w:p w:rsidR="00744031" w:rsidRPr="004F3B27" w:rsidRDefault="00744031">
      <w:pPr>
        <w:autoSpaceDE w:val="0"/>
        <w:autoSpaceDN w:val="0"/>
        <w:adjustRightInd w:val="0"/>
        <w:ind w:firstLine="540"/>
        <w:jc w:val="both"/>
        <w:rPr>
          <w:sz w:val="28"/>
          <w:szCs w:val="28"/>
        </w:rPr>
      </w:pPr>
      <w:r w:rsidRPr="004F3B27">
        <w:rPr>
          <w:sz w:val="28"/>
          <w:szCs w:val="28"/>
        </w:rPr>
        <w:lastRenderedPageBreak/>
        <w:t>3.4.9.15.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ширине группы труб не менее </w:t>
      </w:r>
      <w:smartTag w:uri="urn:schemas-microsoft-com:office:smarttags" w:element="metricconverter">
        <w:smartTagPr>
          <w:attr w:name="ProductID" w:val="1,5 м"/>
        </w:smartTagPr>
        <w:r w:rsidRPr="004F3B27">
          <w:rPr>
            <w:sz w:val="28"/>
            <w:szCs w:val="28"/>
          </w:rPr>
          <w:t>1,5 м</w:t>
        </w:r>
      </w:smartTag>
      <w:r w:rsidRPr="004F3B27">
        <w:rPr>
          <w:sz w:val="28"/>
          <w:szCs w:val="28"/>
        </w:rPr>
        <w:t xml:space="preserve"> - </w:t>
      </w:r>
      <w:smartTag w:uri="urn:schemas-microsoft-com:office:smarttags" w:element="metricconverter">
        <w:smartTagPr>
          <w:attr w:name="ProductID" w:val="0,35 м"/>
        </w:smartTagPr>
        <w:r w:rsidRPr="004F3B27">
          <w:rPr>
            <w:sz w:val="28"/>
            <w:szCs w:val="28"/>
          </w:rPr>
          <w:t>0,35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ширине группы труб от </w:t>
      </w:r>
      <w:smartTag w:uri="urn:schemas-microsoft-com:office:smarttags" w:element="metricconverter">
        <w:smartTagPr>
          <w:attr w:name="ProductID" w:val="1,5 м"/>
        </w:smartTagPr>
        <w:r w:rsidRPr="004F3B27">
          <w:rPr>
            <w:sz w:val="28"/>
            <w:szCs w:val="28"/>
          </w:rPr>
          <w:t>1,5 м</w:t>
        </w:r>
      </w:smartTag>
      <w:r w:rsidRPr="004F3B27">
        <w:rPr>
          <w:sz w:val="28"/>
          <w:szCs w:val="28"/>
        </w:rPr>
        <w:t xml:space="preserve"> и более - </w:t>
      </w:r>
      <w:smartTag w:uri="urn:schemas-microsoft-com:office:smarttags" w:element="metricconverter">
        <w:smartTagPr>
          <w:attr w:name="ProductID" w:val="0,5 м"/>
        </w:smartTagPr>
        <w:r w:rsidRPr="004F3B27">
          <w:rPr>
            <w:sz w:val="28"/>
            <w:szCs w:val="28"/>
          </w:rPr>
          <w:t>0,5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Размещение трубопроводов диаметром </w:t>
      </w:r>
      <w:smartTag w:uri="urn:schemas-microsoft-com:office:smarttags" w:element="metricconverter">
        <w:smartTagPr>
          <w:attr w:name="ProductID" w:val="300 мм"/>
        </w:smartTagPr>
        <w:r w:rsidRPr="004F3B27">
          <w:rPr>
            <w:sz w:val="28"/>
            <w:szCs w:val="28"/>
          </w:rPr>
          <w:t>300 мм</w:t>
        </w:r>
      </w:smartTag>
      <w:r w:rsidRPr="004F3B27">
        <w:rPr>
          <w:sz w:val="28"/>
          <w:szCs w:val="28"/>
        </w:rPr>
        <w:t xml:space="preserve"> и менее на низких опорах следует предусматривать в два ряда или более по вертикали, максимально сокращая ширину трассы сетей.</w:t>
      </w:r>
    </w:p>
    <w:p w:rsidR="00744031" w:rsidRPr="004F3B27" w:rsidRDefault="00744031">
      <w:pPr>
        <w:autoSpaceDE w:val="0"/>
        <w:autoSpaceDN w:val="0"/>
        <w:adjustRightInd w:val="0"/>
        <w:ind w:firstLine="540"/>
        <w:jc w:val="both"/>
        <w:rPr>
          <w:sz w:val="28"/>
          <w:szCs w:val="28"/>
        </w:rPr>
      </w:pPr>
      <w:r w:rsidRPr="004F3B27">
        <w:rPr>
          <w:sz w:val="28"/>
          <w:szCs w:val="28"/>
        </w:rPr>
        <w:t>3.4.9.16. Высоту от уровня земли до низа труб или поверхности изоляции труб, прокладываемых на высоких опорах, следует принимать:</w:t>
      </w:r>
    </w:p>
    <w:p w:rsidR="00744031" w:rsidRPr="004F3B27" w:rsidRDefault="00744031">
      <w:pPr>
        <w:autoSpaceDE w:val="0"/>
        <w:autoSpaceDN w:val="0"/>
        <w:adjustRightInd w:val="0"/>
        <w:ind w:firstLine="540"/>
        <w:jc w:val="both"/>
        <w:rPr>
          <w:sz w:val="28"/>
          <w:szCs w:val="28"/>
        </w:rPr>
      </w:pPr>
      <w:r w:rsidRPr="004F3B27">
        <w:rPr>
          <w:sz w:val="28"/>
          <w:szCs w:val="28"/>
        </w:rPr>
        <w:t xml:space="preserve">в непроезжей части территории, в местах прохода людей - </w:t>
      </w:r>
      <w:smartTag w:uri="urn:schemas-microsoft-com:office:smarttags" w:element="metricconverter">
        <w:smartTagPr>
          <w:attr w:name="ProductID" w:val="2,2 м"/>
        </w:smartTagPr>
        <w:r w:rsidRPr="004F3B27">
          <w:rPr>
            <w:sz w:val="28"/>
            <w:szCs w:val="28"/>
          </w:rPr>
          <w:t>2,2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в местах пересечения с автодорогами (от верха покрытия проезжей части) - </w:t>
      </w:r>
      <w:smartTag w:uri="urn:schemas-microsoft-com:office:smarttags" w:element="metricconverter">
        <w:smartTagPr>
          <w:attr w:name="ProductID" w:val="5 м"/>
        </w:smartTagPr>
        <w:r w:rsidRPr="004F3B27">
          <w:rPr>
            <w:sz w:val="28"/>
            <w:szCs w:val="28"/>
          </w:rPr>
          <w:t>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w:t>
      </w:r>
      <w:smartTag w:uri="urn:schemas-microsoft-com:office:smarttags" w:element="metricconverter">
        <w:smartTagPr>
          <w:attr w:name="ProductID" w:val="10 м"/>
        </w:smartTagPr>
        <w:r w:rsidRPr="004F3B27">
          <w:rPr>
            <w:sz w:val="28"/>
            <w:szCs w:val="28"/>
          </w:rPr>
          <w:t>10 м</w:t>
        </w:r>
      </w:smartTag>
      <w:r w:rsidRPr="004F3B27">
        <w:rPr>
          <w:sz w:val="28"/>
          <w:szCs w:val="28"/>
        </w:rPr>
        <w:t xml:space="preserve">; при устройстве тепловой защиты трубопроводов - </w:t>
      </w:r>
      <w:smartTag w:uri="urn:schemas-microsoft-com:office:smarttags" w:element="metricconverter">
        <w:smartTagPr>
          <w:attr w:name="ProductID" w:val="6 м"/>
        </w:smartTagPr>
        <w:r w:rsidRPr="004F3B27">
          <w:rPr>
            <w:sz w:val="28"/>
            <w:szCs w:val="28"/>
          </w:rPr>
          <w:t>6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3.4.9.17. Расстояния по горизонтали (в свету) от ближайших подземных инженерных сетей до зданий и сооружений следует принимать согласно таблице 42.</w:t>
      </w:r>
    </w:p>
    <w:p w:rsidR="00744031" w:rsidRPr="004F3B27" w:rsidRDefault="00744031">
      <w:pPr>
        <w:autoSpaceDE w:val="0"/>
        <w:autoSpaceDN w:val="0"/>
        <w:adjustRightInd w:val="0"/>
        <w:ind w:firstLine="540"/>
        <w:jc w:val="both"/>
        <w:rPr>
          <w:sz w:val="28"/>
          <w:szCs w:val="28"/>
        </w:rPr>
      </w:pPr>
      <w:r w:rsidRPr="004F3B27">
        <w:rPr>
          <w:sz w:val="28"/>
          <w:szCs w:val="28"/>
        </w:rPr>
        <w:t xml:space="preserve">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поселений - не менее </w:t>
      </w:r>
      <w:smartTag w:uri="urn:schemas-microsoft-com:office:smarttags" w:element="metricconverter">
        <w:smartTagPr>
          <w:attr w:name="ProductID" w:val="0,5 м"/>
        </w:smartTagPr>
        <w:r w:rsidRPr="004F3B27">
          <w:rPr>
            <w:sz w:val="28"/>
            <w:szCs w:val="28"/>
          </w:rPr>
          <w:t>0,5 м</w:t>
        </w:r>
      </w:smartTag>
      <w:r w:rsidRPr="004F3B27">
        <w:rPr>
          <w:sz w:val="28"/>
          <w:szCs w:val="28"/>
        </w:rPr>
        <w:t>.</w:t>
      </w:r>
    </w:p>
    <w:p w:rsidR="00744031" w:rsidRPr="004F3B27" w:rsidRDefault="00744031">
      <w:pPr>
        <w:autoSpaceDE w:val="0"/>
        <w:autoSpaceDN w:val="0"/>
        <w:adjustRightInd w:val="0"/>
        <w:ind w:firstLine="540"/>
        <w:jc w:val="both"/>
        <w:rPr>
          <w:sz w:val="28"/>
          <w:szCs w:val="28"/>
        </w:rPr>
      </w:pPr>
      <w:r w:rsidRPr="004F3B27">
        <w:rPr>
          <w:sz w:val="28"/>
          <w:szCs w:val="28"/>
        </w:rPr>
        <w:t xml:space="preserve">При разнице в глубине заложения смежных трубопроводов свыше </w:t>
      </w:r>
      <w:smartTag w:uri="urn:schemas-microsoft-com:office:smarttags" w:element="metricconverter">
        <w:smartTagPr>
          <w:attr w:name="ProductID" w:val="0,4 м"/>
        </w:smartTagPr>
        <w:r w:rsidRPr="004F3B27">
          <w:rPr>
            <w:sz w:val="28"/>
            <w:szCs w:val="28"/>
          </w:rPr>
          <w:t>0,4 м</w:t>
        </w:r>
      </w:smartTag>
      <w:r w:rsidRPr="004F3B27">
        <w:rPr>
          <w:sz w:val="28"/>
          <w:szCs w:val="28"/>
        </w:rPr>
        <w:t xml:space="preserve"> расстояния, указанные в таблице 43, следует увеличивать с учетом крутизны откосов траншей, но не менее глубины траншеи до подошвы насыпи и бровки выемки.</w:t>
      </w:r>
    </w:p>
    <w:p w:rsidR="00744031" w:rsidRPr="004F3B27" w:rsidRDefault="00744031">
      <w:pPr>
        <w:autoSpaceDE w:val="0"/>
        <w:autoSpaceDN w:val="0"/>
        <w:adjustRightInd w:val="0"/>
        <w:ind w:firstLine="540"/>
        <w:jc w:val="both"/>
        <w:rPr>
          <w:sz w:val="28"/>
          <w:szCs w:val="28"/>
        </w:rPr>
      </w:pPr>
      <w:r w:rsidRPr="004F3B27">
        <w:rPr>
          <w:sz w:val="28"/>
          <w:szCs w:val="28"/>
        </w:rP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744031" w:rsidRPr="004F3B27" w:rsidRDefault="00744031">
      <w:pPr>
        <w:autoSpaceDE w:val="0"/>
        <w:autoSpaceDN w:val="0"/>
        <w:adjustRightInd w:val="0"/>
        <w:ind w:firstLine="540"/>
        <w:jc w:val="both"/>
        <w:rPr>
          <w:sz w:val="28"/>
          <w:szCs w:val="28"/>
        </w:rPr>
      </w:pPr>
      <w:r w:rsidRPr="004F3B27">
        <w:rPr>
          <w:sz w:val="28"/>
          <w:szCs w:val="28"/>
        </w:rPr>
        <w:t>3.4.9.18.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таблицах 42 и 43, разрешается сокращать до 50 процентов.</w:t>
      </w:r>
    </w:p>
    <w:p w:rsidR="00744031" w:rsidRPr="004F3B27" w:rsidRDefault="00744031">
      <w:pPr>
        <w:autoSpaceDE w:val="0"/>
        <w:autoSpaceDN w:val="0"/>
        <w:adjustRightInd w:val="0"/>
        <w:ind w:firstLine="540"/>
        <w:jc w:val="both"/>
        <w:rPr>
          <w:sz w:val="28"/>
          <w:szCs w:val="28"/>
        </w:rPr>
      </w:pPr>
    </w:p>
    <w:p w:rsidR="00744031" w:rsidRPr="004F3B27" w:rsidRDefault="00744031">
      <w:pPr>
        <w:autoSpaceDE w:val="0"/>
        <w:autoSpaceDN w:val="0"/>
        <w:adjustRightInd w:val="0"/>
        <w:jc w:val="right"/>
        <w:outlineLvl w:val="4"/>
        <w:rPr>
          <w:sz w:val="28"/>
          <w:szCs w:val="28"/>
        </w:rPr>
      </w:pPr>
      <w:r w:rsidRPr="004F3B27">
        <w:rPr>
          <w:sz w:val="28"/>
          <w:szCs w:val="28"/>
        </w:rPr>
        <w:t>Таблица 42</w:t>
      </w:r>
    </w:p>
    <w:p w:rsidR="00744031" w:rsidRDefault="00744031">
      <w:pPr>
        <w:autoSpaceDE w:val="0"/>
        <w:autoSpaceDN w:val="0"/>
        <w:adjustRightInd w:val="0"/>
      </w:pPr>
    </w:p>
    <w:p w:rsidR="00744031" w:rsidRDefault="00744031">
      <w:pPr>
        <w:autoSpaceDE w:val="0"/>
        <w:autoSpaceDN w:val="0"/>
        <w:adjustRightInd w:val="0"/>
        <w:sectPr w:rsidR="00744031" w:rsidSect="00555E4D">
          <w:pgSz w:w="11905" w:h="16838" w:code="9"/>
          <w:pgMar w:top="1134" w:right="565" w:bottom="1134" w:left="1701" w:header="720" w:footer="720" w:gutter="0"/>
          <w:cols w:space="720"/>
        </w:sectPr>
      </w:pP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700"/>
        <w:gridCol w:w="1620"/>
        <w:gridCol w:w="1755"/>
        <w:gridCol w:w="1215"/>
        <w:gridCol w:w="1215"/>
        <w:gridCol w:w="1620"/>
        <w:gridCol w:w="1215"/>
        <w:gridCol w:w="1755"/>
        <w:gridCol w:w="810"/>
        <w:gridCol w:w="945"/>
      </w:tblGrid>
      <w:tr w:rsidR="00744031">
        <w:trPr>
          <w:cantSplit/>
          <w:trHeight w:val="240"/>
        </w:trPr>
        <w:tc>
          <w:tcPr>
            <w:tcW w:w="270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Инженерные сети  </w:t>
            </w:r>
          </w:p>
        </w:tc>
        <w:tc>
          <w:tcPr>
            <w:tcW w:w="12150" w:type="dxa"/>
            <w:gridSpan w:val="9"/>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по горизонтали (в свету) от подземных сетей до              </w:t>
            </w:r>
          </w:p>
        </w:tc>
      </w:tr>
      <w:tr w:rsidR="00744031">
        <w:trPr>
          <w:cantSplit/>
          <w:trHeight w:val="600"/>
        </w:trPr>
        <w:tc>
          <w:tcPr>
            <w:tcW w:w="270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Фундаментов</w:t>
            </w:r>
            <w:r>
              <w:rPr>
                <w:rFonts w:ascii="Times New Roman" w:hAnsi="Times New Roman" w:cs="Times New Roman"/>
                <w:sz w:val="24"/>
                <w:szCs w:val="24"/>
              </w:rPr>
              <w:br/>
              <w:t xml:space="preserve">зданий и  </w:t>
            </w:r>
            <w:r>
              <w:rPr>
                <w:rFonts w:ascii="Times New Roman" w:hAnsi="Times New Roman" w:cs="Times New Roman"/>
                <w:sz w:val="24"/>
                <w:szCs w:val="24"/>
              </w:rPr>
              <w:br/>
              <w:t xml:space="preserve">сооружений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Фундаментов </w:t>
            </w:r>
            <w:r>
              <w:rPr>
                <w:rFonts w:ascii="Times New Roman" w:hAnsi="Times New Roman" w:cs="Times New Roman"/>
                <w:sz w:val="24"/>
                <w:szCs w:val="24"/>
              </w:rPr>
              <w:br/>
              <w:t xml:space="preserve">ограждений </w:t>
            </w:r>
            <w:r>
              <w:rPr>
                <w:rFonts w:ascii="Times New Roman" w:hAnsi="Times New Roman" w:cs="Times New Roman"/>
                <w:sz w:val="24"/>
                <w:szCs w:val="24"/>
              </w:rPr>
              <w:br/>
              <w:t>предприятий,</w:t>
            </w:r>
            <w:r>
              <w:rPr>
                <w:rFonts w:ascii="Times New Roman" w:hAnsi="Times New Roman" w:cs="Times New Roman"/>
                <w:sz w:val="24"/>
                <w:szCs w:val="24"/>
              </w:rPr>
              <w:br/>
              <w:t xml:space="preserve">эстакад,  </w:t>
            </w:r>
            <w:r>
              <w:rPr>
                <w:rFonts w:ascii="Times New Roman" w:hAnsi="Times New Roman" w:cs="Times New Roman"/>
                <w:sz w:val="24"/>
                <w:szCs w:val="24"/>
              </w:rPr>
              <w:br/>
              <w:t xml:space="preserve">опор    </w:t>
            </w:r>
            <w:r>
              <w:rPr>
                <w:rFonts w:ascii="Times New Roman" w:hAnsi="Times New Roman" w:cs="Times New Roman"/>
                <w:sz w:val="24"/>
                <w:szCs w:val="24"/>
              </w:rPr>
              <w:br/>
              <w:t xml:space="preserve">контактной </w:t>
            </w:r>
            <w:r>
              <w:rPr>
                <w:rFonts w:ascii="Times New Roman" w:hAnsi="Times New Roman" w:cs="Times New Roman"/>
                <w:sz w:val="24"/>
                <w:szCs w:val="24"/>
              </w:rPr>
              <w:br/>
              <w:t xml:space="preserve">сети и   </w:t>
            </w:r>
            <w:r>
              <w:rPr>
                <w:rFonts w:ascii="Times New Roman" w:hAnsi="Times New Roman" w:cs="Times New Roman"/>
                <w:sz w:val="24"/>
                <w:szCs w:val="24"/>
              </w:rPr>
              <w:br/>
              <w:t xml:space="preserve">связи,   </w:t>
            </w:r>
            <w:r>
              <w:rPr>
                <w:rFonts w:ascii="Times New Roman" w:hAnsi="Times New Roman" w:cs="Times New Roman"/>
                <w:sz w:val="24"/>
                <w:szCs w:val="24"/>
              </w:rPr>
              <w:br/>
              <w:t xml:space="preserve">железных  </w:t>
            </w:r>
            <w:r>
              <w:rPr>
                <w:rFonts w:ascii="Times New Roman" w:hAnsi="Times New Roman" w:cs="Times New Roman"/>
                <w:sz w:val="24"/>
                <w:szCs w:val="24"/>
              </w:rPr>
              <w:br/>
              <w:t xml:space="preserve">дорог    </w:t>
            </w:r>
          </w:p>
        </w:tc>
        <w:tc>
          <w:tcPr>
            <w:tcW w:w="243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оси крайнего пути</w:t>
            </w:r>
          </w:p>
        </w:tc>
        <w:tc>
          <w:tcPr>
            <w:tcW w:w="16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бортового </w:t>
            </w:r>
            <w:r>
              <w:rPr>
                <w:rFonts w:ascii="Times New Roman" w:hAnsi="Times New Roman" w:cs="Times New Roman"/>
                <w:sz w:val="24"/>
                <w:szCs w:val="24"/>
              </w:rPr>
              <w:br/>
              <w:t xml:space="preserve">камня   </w:t>
            </w:r>
            <w:r>
              <w:rPr>
                <w:rFonts w:ascii="Times New Roman" w:hAnsi="Times New Roman" w:cs="Times New Roman"/>
                <w:sz w:val="24"/>
                <w:szCs w:val="24"/>
              </w:rPr>
              <w:br/>
              <w:t xml:space="preserve">улицы,   </w:t>
            </w:r>
            <w:r>
              <w:rPr>
                <w:rFonts w:ascii="Times New Roman" w:hAnsi="Times New Roman" w:cs="Times New Roman"/>
                <w:sz w:val="24"/>
                <w:szCs w:val="24"/>
              </w:rPr>
              <w:br/>
              <w:t xml:space="preserve">дороги   </w:t>
            </w:r>
            <w:r>
              <w:rPr>
                <w:rFonts w:ascii="Times New Roman" w:hAnsi="Times New Roman" w:cs="Times New Roman"/>
                <w:sz w:val="24"/>
                <w:szCs w:val="24"/>
              </w:rPr>
              <w:br/>
              <w:t xml:space="preserve">(кромки  </w:t>
            </w:r>
            <w:r>
              <w:rPr>
                <w:rFonts w:ascii="Times New Roman" w:hAnsi="Times New Roman" w:cs="Times New Roman"/>
                <w:sz w:val="24"/>
                <w:szCs w:val="24"/>
              </w:rPr>
              <w:br/>
              <w:t xml:space="preserve">проезжей  </w:t>
            </w:r>
            <w:r>
              <w:rPr>
                <w:rFonts w:ascii="Times New Roman" w:hAnsi="Times New Roman" w:cs="Times New Roman"/>
                <w:sz w:val="24"/>
                <w:szCs w:val="24"/>
              </w:rPr>
              <w:br/>
              <w:t xml:space="preserve">части,   </w:t>
            </w:r>
            <w:r>
              <w:rPr>
                <w:rFonts w:ascii="Times New Roman" w:hAnsi="Times New Roman" w:cs="Times New Roman"/>
                <w:sz w:val="24"/>
                <w:szCs w:val="24"/>
              </w:rPr>
              <w:br/>
              <w:t>укрепленной</w:t>
            </w:r>
            <w:r>
              <w:rPr>
                <w:rFonts w:ascii="Times New Roman" w:hAnsi="Times New Roman" w:cs="Times New Roman"/>
                <w:sz w:val="24"/>
                <w:szCs w:val="24"/>
              </w:rPr>
              <w:br/>
              <w:t xml:space="preserve">полосы   </w:t>
            </w:r>
            <w:r>
              <w:rPr>
                <w:rFonts w:ascii="Times New Roman" w:hAnsi="Times New Roman" w:cs="Times New Roman"/>
                <w:sz w:val="24"/>
                <w:szCs w:val="24"/>
              </w:rPr>
              <w:br/>
              <w:t xml:space="preserve">обочины)  </w:t>
            </w: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наружной</w:t>
            </w:r>
            <w:r>
              <w:rPr>
                <w:rFonts w:ascii="Times New Roman" w:hAnsi="Times New Roman" w:cs="Times New Roman"/>
                <w:sz w:val="24"/>
                <w:szCs w:val="24"/>
              </w:rPr>
              <w:br/>
              <w:t xml:space="preserve">бровки </w:t>
            </w:r>
            <w:r>
              <w:rPr>
                <w:rFonts w:ascii="Times New Roman" w:hAnsi="Times New Roman" w:cs="Times New Roman"/>
                <w:sz w:val="24"/>
                <w:szCs w:val="24"/>
              </w:rPr>
              <w:br/>
              <w:t xml:space="preserve">кювета </w:t>
            </w:r>
            <w:r>
              <w:rPr>
                <w:rFonts w:ascii="Times New Roman" w:hAnsi="Times New Roman" w:cs="Times New Roman"/>
                <w:sz w:val="24"/>
                <w:szCs w:val="24"/>
              </w:rPr>
              <w:br/>
              <w:t xml:space="preserve">или   </w:t>
            </w:r>
            <w:r>
              <w:rPr>
                <w:rFonts w:ascii="Times New Roman" w:hAnsi="Times New Roman" w:cs="Times New Roman"/>
                <w:sz w:val="24"/>
                <w:szCs w:val="24"/>
              </w:rPr>
              <w:br/>
              <w:t xml:space="preserve">подошвы </w:t>
            </w:r>
            <w:r>
              <w:rPr>
                <w:rFonts w:ascii="Times New Roman" w:hAnsi="Times New Roman" w:cs="Times New Roman"/>
                <w:sz w:val="24"/>
                <w:szCs w:val="24"/>
              </w:rPr>
              <w:br/>
              <w:t xml:space="preserve">насыпи </w:t>
            </w:r>
            <w:r>
              <w:rPr>
                <w:rFonts w:ascii="Times New Roman" w:hAnsi="Times New Roman" w:cs="Times New Roman"/>
                <w:sz w:val="24"/>
                <w:szCs w:val="24"/>
              </w:rPr>
              <w:br/>
              <w:t xml:space="preserve">дороги </w:t>
            </w:r>
          </w:p>
        </w:tc>
        <w:tc>
          <w:tcPr>
            <w:tcW w:w="3510"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фундаментов опор     </w:t>
            </w:r>
            <w:r>
              <w:rPr>
                <w:rFonts w:ascii="Times New Roman" w:hAnsi="Times New Roman" w:cs="Times New Roman"/>
                <w:sz w:val="24"/>
                <w:szCs w:val="24"/>
              </w:rPr>
              <w:br/>
              <w:t xml:space="preserve">воздушных линий     </w:t>
            </w:r>
            <w:r>
              <w:rPr>
                <w:rFonts w:ascii="Times New Roman" w:hAnsi="Times New Roman" w:cs="Times New Roman"/>
                <w:sz w:val="24"/>
                <w:szCs w:val="24"/>
              </w:rPr>
              <w:br/>
              <w:t xml:space="preserve">электропередачи     </w:t>
            </w:r>
            <w:r>
              <w:rPr>
                <w:rFonts w:ascii="Times New Roman" w:hAnsi="Times New Roman" w:cs="Times New Roman"/>
                <w:sz w:val="24"/>
                <w:szCs w:val="24"/>
              </w:rPr>
              <w:br/>
              <w:t xml:space="preserve">напряжением       </w:t>
            </w:r>
          </w:p>
        </w:tc>
      </w:tr>
      <w:tr w:rsidR="00744031">
        <w:trPr>
          <w:cantSplit/>
          <w:trHeight w:val="1680"/>
        </w:trPr>
        <w:tc>
          <w:tcPr>
            <w:tcW w:w="270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железных</w:t>
            </w:r>
            <w:r>
              <w:rPr>
                <w:rFonts w:ascii="Times New Roman" w:hAnsi="Times New Roman" w:cs="Times New Roman"/>
                <w:sz w:val="24"/>
                <w:szCs w:val="24"/>
              </w:rPr>
              <w:br/>
              <w:t xml:space="preserve">дорог  </w:t>
            </w:r>
            <w:r>
              <w:rPr>
                <w:rFonts w:ascii="Times New Roman" w:hAnsi="Times New Roman" w:cs="Times New Roman"/>
                <w:sz w:val="24"/>
                <w:szCs w:val="24"/>
              </w:rPr>
              <w:br/>
              <w:t xml:space="preserve">колеи  </w:t>
            </w:r>
            <w:r>
              <w:rPr>
                <w:rFonts w:ascii="Times New Roman" w:hAnsi="Times New Roman" w:cs="Times New Roman"/>
                <w:sz w:val="24"/>
                <w:szCs w:val="24"/>
              </w:rPr>
              <w:br/>
              <w:t>1520 мм,</w:t>
            </w:r>
            <w:r>
              <w:rPr>
                <w:rFonts w:ascii="Times New Roman" w:hAnsi="Times New Roman" w:cs="Times New Roman"/>
                <w:sz w:val="24"/>
                <w:szCs w:val="24"/>
              </w:rPr>
              <w:br/>
              <w:t xml:space="preserve">но не  </w:t>
            </w:r>
            <w:r>
              <w:rPr>
                <w:rFonts w:ascii="Times New Roman" w:hAnsi="Times New Roman" w:cs="Times New Roman"/>
                <w:sz w:val="24"/>
                <w:szCs w:val="24"/>
              </w:rPr>
              <w:br/>
              <w:t xml:space="preserve">менее  </w:t>
            </w:r>
            <w:r>
              <w:rPr>
                <w:rFonts w:ascii="Times New Roman" w:hAnsi="Times New Roman" w:cs="Times New Roman"/>
                <w:sz w:val="24"/>
                <w:szCs w:val="24"/>
              </w:rPr>
              <w:br/>
              <w:t xml:space="preserve">глубины </w:t>
            </w:r>
            <w:r>
              <w:rPr>
                <w:rFonts w:ascii="Times New Roman" w:hAnsi="Times New Roman" w:cs="Times New Roman"/>
                <w:sz w:val="24"/>
                <w:szCs w:val="24"/>
              </w:rPr>
              <w:br/>
              <w:t xml:space="preserve">траншей </w:t>
            </w:r>
            <w:r>
              <w:rPr>
                <w:rFonts w:ascii="Times New Roman" w:hAnsi="Times New Roman" w:cs="Times New Roman"/>
                <w:sz w:val="24"/>
                <w:szCs w:val="24"/>
              </w:rPr>
              <w:br/>
              <w:t xml:space="preserve">до   </w:t>
            </w:r>
            <w:r>
              <w:rPr>
                <w:rFonts w:ascii="Times New Roman" w:hAnsi="Times New Roman" w:cs="Times New Roman"/>
                <w:sz w:val="24"/>
                <w:szCs w:val="24"/>
              </w:rPr>
              <w:br/>
              <w:t xml:space="preserve">подошвы </w:t>
            </w:r>
            <w:r>
              <w:rPr>
                <w:rFonts w:ascii="Times New Roman" w:hAnsi="Times New Roman" w:cs="Times New Roman"/>
                <w:sz w:val="24"/>
                <w:szCs w:val="24"/>
              </w:rPr>
              <w:br/>
              <w:t>насыпи и</w:t>
            </w:r>
            <w:r>
              <w:rPr>
                <w:rFonts w:ascii="Times New Roman" w:hAnsi="Times New Roman" w:cs="Times New Roman"/>
                <w:sz w:val="24"/>
                <w:szCs w:val="24"/>
              </w:rPr>
              <w:br/>
              <w:t xml:space="preserve">бровки </w:t>
            </w:r>
            <w:r>
              <w:rPr>
                <w:rFonts w:ascii="Times New Roman" w:hAnsi="Times New Roman" w:cs="Times New Roman"/>
                <w:sz w:val="24"/>
                <w:szCs w:val="24"/>
              </w:rPr>
              <w:br/>
              <w:t xml:space="preserve">выемки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железных</w:t>
            </w:r>
            <w:r>
              <w:rPr>
                <w:rFonts w:ascii="Times New Roman" w:hAnsi="Times New Roman" w:cs="Times New Roman"/>
                <w:sz w:val="24"/>
                <w:szCs w:val="24"/>
              </w:rPr>
              <w:br/>
              <w:t xml:space="preserve">дорог  </w:t>
            </w:r>
            <w:r>
              <w:rPr>
                <w:rFonts w:ascii="Times New Roman" w:hAnsi="Times New Roman" w:cs="Times New Roman"/>
                <w:sz w:val="24"/>
                <w:szCs w:val="24"/>
              </w:rPr>
              <w:br/>
              <w:t xml:space="preserve">колеи  </w:t>
            </w:r>
            <w:r>
              <w:rPr>
                <w:rFonts w:ascii="Times New Roman" w:hAnsi="Times New Roman" w:cs="Times New Roman"/>
                <w:sz w:val="24"/>
                <w:szCs w:val="24"/>
              </w:rPr>
              <w:br/>
              <w:t xml:space="preserve">750 мм </w:t>
            </w:r>
          </w:p>
        </w:tc>
        <w:tc>
          <w:tcPr>
            <w:tcW w:w="16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 кВ   </w:t>
            </w:r>
            <w:r>
              <w:rPr>
                <w:rFonts w:ascii="Times New Roman" w:hAnsi="Times New Roman" w:cs="Times New Roman"/>
                <w:sz w:val="24"/>
                <w:szCs w:val="24"/>
              </w:rPr>
              <w:br/>
              <w:t xml:space="preserve">наружного  </w:t>
            </w:r>
            <w:r>
              <w:rPr>
                <w:rFonts w:ascii="Times New Roman" w:hAnsi="Times New Roman" w:cs="Times New Roman"/>
                <w:sz w:val="24"/>
                <w:szCs w:val="24"/>
              </w:rPr>
              <w:br/>
              <w:t xml:space="preserve">освещения, </w:t>
            </w:r>
            <w:r>
              <w:rPr>
                <w:rFonts w:ascii="Times New Roman" w:hAnsi="Times New Roman" w:cs="Times New Roman"/>
                <w:sz w:val="24"/>
                <w:szCs w:val="24"/>
              </w:rPr>
              <w:br/>
              <w:t xml:space="preserve">контактной </w:t>
            </w:r>
            <w:r>
              <w:rPr>
                <w:rFonts w:ascii="Times New Roman" w:hAnsi="Times New Roman" w:cs="Times New Roman"/>
                <w:sz w:val="24"/>
                <w:szCs w:val="24"/>
              </w:rPr>
              <w:br/>
              <w:t xml:space="preserve">сети    </w:t>
            </w:r>
            <w:r>
              <w:rPr>
                <w:rFonts w:ascii="Times New Roman" w:hAnsi="Times New Roman" w:cs="Times New Roman"/>
                <w:sz w:val="24"/>
                <w:szCs w:val="24"/>
              </w:rPr>
              <w:br/>
              <w:t>троллейбусов</w:t>
            </w:r>
          </w:p>
        </w:tc>
        <w:tc>
          <w:tcPr>
            <w:tcW w:w="810" w:type="dxa"/>
            <w:tcBorders>
              <w:top w:val="single" w:sz="6" w:space="0" w:color="auto"/>
              <w:left w:val="single" w:sz="6" w:space="0" w:color="auto"/>
              <w:bottom w:val="single" w:sz="6" w:space="0" w:color="auto"/>
              <w:right w:val="single" w:sz="6" w:space="0" w:color="auto"/>
            </w:tcBorders>
          </w:tcPr>
          <w:p w:rsidR="00744031" w:rsidRDefault="008A301C">
            <w:pPr>
              <w:pStyle w:val="ConsPlusCell"/>
              <w:widowControl/>
              <w:rPr>
                <w:rFonts w:ascii="Times New Roman" w:hAnsi="Times New Roman" w:cs="Times New Roman"/>
                <w:sz w:val="24"/>
                <w:szCs w:val="24"/>
              </w:rPr>
            </w:pPr>
            <w:r>
              <w:rPr>
                <w:rFonts w:ascii="Times New Roman" w:hAnsi="Times New Roman" w:cs="Times New Roman"/>
                <w:sz w:val="24"/>
                <w:szCs w:val="24"/>
              </w:rPr>
              <w:t>С</w:t>
            </w:r>
            <w:r w:rsidR="00744031">
              <w:rPr>
                <w:rFonts w:ascii="Times New Roman" w:hAnsi="Times New Roman" w:cs="Times New Roman"/>
                <w:sz w:val="24"/>
                <w:szCs w:val="24"/>
              </w:rPr>
              <w:t>вы</w:t>
            </w:r>
            <w:r>
              <w:rPr>
                <w:rFonts w:ascii="Times New Roman" w:hAnsi="Times New Roman" w:cs="Times New Roman"/>
                <w:sz w:val="24"/>
                <w:szCs w:val="24"/>
              </w:rPr>
              <w:t>-</w:t>
            </w:r>
            <w:r w:rsidR="00744031">
              <w:rPr>
                <w:rFonts w:ascii="Times New Roman" w:hAnsi="Times New Roman" w:cs="Times New Roman"/>
                <w:sz w:val="24"/>
                <w:szCs w:val="24"/>
              </w:rPr>
              <w:t>ше</w:t>
            </w:r>
            <w:r w:rsidR="00744031">
              <w:rPr>
                <w:rFonts w:ascii="Times New Roman" w:hAnsi="Times New Roman" w:cs="Times New Roman"/>
                <w:sz w:val="24"/>
                <w:szCs w:val="24"/>
              </w:rPr>
              <w:br/>
              <w:t xml:space="preserve">1 до </w:t>
            </w:r>
            <w:r w:rsidR="00744031">
              <w:rPr>
                <w:rFonts w:ascii="Times New Roman" w:hAnsi="Times New Roman" w:cs="Times New Roman"/>
                <w:sz w:val="24"/>
                <w:szCs w:val="24"/>
              </w:rPr>
              <w:br/>
              <w:t>35 кВ</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35 до </w:t>
            </w:r>
            <w:r>
              <w:rPr>
                <w:rFonts w:ascii="Times New Roman" w:hAnsi="Times New Roman" w:cs="Times New Roman"/>
                <w:sz w:val="24"/>
                <w:szCs w:val="24"/>
              </w:rPr>
              <w:br/>
              <w:t xml:space="preserve">110  </w:t>
            </w:r>
            <w:r>
              <w:rPr>
                <w:rFonts w:ascii="Times New Roman" w:hAnsi="Times New Roman" w:cs="Times New Roman"/>
                <w:sz w:val="24"/>
                <w:szCs w:val="24"/>
              </w:rPr>
              <w:br/>
              <w:t xml:space="preserve">кВ и  </w:t>
            </w:r>
            <w:r>
              <w:rPr>
                <w:rFonts w:ascii="Times New Roman" w:hAnsi="Times New Roman" w:cs="Times New Roman"/>
                <w:sz w:val="24"/>
                <w:szCs w:val="24"/>
              </w:rPr>
              <w:br/>
              <w:t xml:space="preserve">выше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Водопровод и       </w:t>
            </w:r>
            <w:r>
              <w:rPr>
                <w:rFonts w:ascii="Times New Roman" w:hAnsi="Times New Roman" w:cs="Times New Roman"/>
                <w:sz w:val="24"/>
                <w:szCs w:val="24"/>
              </w:rPr>
              <w:br/>
              <w:t xml:space="preserve">напорная           </w:t>
            </w:r>
            <w:r>
              <w:rPr>
                <w:rFonts w:ascii="Times New Roman" w:hAnsi="Times New Roman" w:cs="Times New Roman"/>
                <w:sz w:val="24"/>
                <w:szCs w:val="24"/>
              </w:rPr>
              <w:br/>
              <w:t xml:space="preserve">канализация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60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Самотечная         </w:t>
            </w:r>
            <w:r>
              <w:rPr>
                <w:rFonts w:ascii="Times New Roman" w:hAnsi="Times New Roman" w:cs="Times New Roman"/>
                <w:sz w:val="24"/>
                <w:szCs w:val="24"/>
              </w:rPr>
              <w:br/>
              <w:t xml:space="preserve">канализация        </w:t>
            </w:r>
            <w:r>
              <w:rPr>
                <w:rFonts w:ascii="Times New Roman" w:hAnsi="Times New Roman" w:cs="Times New Roman"/>
                <w:sz w:val="24"/>
                <w:szCs w:val="24"/>
              </w:rPr>
              <w:br/>
              <w:t xml:space="preserve">(бытовая и         </w:t>
            </w:r>
            <w:r>
              <w:rPr>
                <w:rFonts w:ascii="Times New Roman" w:hAnsi="Times New Roman" w:cs="Times New Roman"/>
                <w:sz w:val="24"/>
                <w:szCs w:val="24"/>
              </w:rPr>
              <w:br/>
              <w:t xml:space="preserve">дождевая)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Дренаж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36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Сопутствующий      </w:t>
            </w:r>
            <w:r>
              <w:rPr>
                <w:rFonts w:ascii="Times New Roman" w:hAnsi="Times New Roman" w:cs="Times New Roman"/>
                <w:sz w:val="24"/>
                <w:szCs w:val="24"/>
              </w:rPr>
              <w:br/>
              <w:t xml:space="preserve">дренаж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Газопроводы горючих</w:t>
            </w:r>
            <w:r>
              <w:rPr>
                <w:rFonts w:ascii="Times New Roman" w:hAnsi="Times New Roman" w:cs="Times New Roman"/>
                <w:sz w:val="24"/>
                <w:szCs w:val="24"/>
              </w:rPr>
              <w:br/>
              <w:t xml:space="preserve">газов давления,    </w:t>
            </w:r>
            <w:r>
              <w:rPr>
                <w:rFonts w:ascii="Times New Roman" w:hAnsi="Times New Roman" w:cs="Times New Roman"/>
                <w:sz w:val="24"/>
                <w:szCs w:val="24"/>
              </w:rPr>
              <w:br/>
              <w:t xml:space="preserve">МПа: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низкого до 0,005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36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среднего -         </w:t>
            </w:r>
            <w:r>
              <w:rPr>
                <w:rFonts w:ascii="Times New Roman" w:hAnsi="Times New Roman" w:cs="Times New Roman"/>
                <w:sz w:val="24"/>
                <w:szCs w:val="24"/>
              </w:rPr>
              <w:br/>
              <w:t xml:space="preserve">свыше 0,005 до 0,3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36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высокого:          </w:t>
            </w:r>
            <w:r>
              <w:rPr>
                <w:rFonts w:ascii="Times New Roman" w:hAnsi="Times New Roman" w:cs="Times New Roman"/>
                <w:sz w:val="24"/>
                <w:szCs w:val="24"/>
              </w:rPr>
              <w:br/>
              <w:t xml:space="preserve">свыше 0,3 до 0,6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7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7,8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10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0,6 до 1,2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Тепловые сети:     </w:t>
            </w:r>
            <w:r>
              <w:rPr>
                <w:rFonts w:ascii="Times New Roman" w:hAnsi="Times New Roman" w:cs="Times New Roman"/>
                <w:sz w:val="24"/>
                <w:szCs w:val="24"/>
              </w:rPr>
              <w:br/>
              <w:t xml:space="preserve">от наружной стенки </w:t>
            </w:r>
            <w:r>
              <w:rPr>
                <w:rFonts w:ascii="Times New Roman" w:hAnsi="Times New Roman" w:cs="Times New Roman"/>
                <w:sz w:val="24"/>
                <w:szCs w:val="24"/>
              </w:rPr>
              <w:br/>
              <w:t xml:space="preserve">канала, тоннеля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оболочки        </w:t>
            </w:r>
            <w:r>
              <w:rPr>
                <w:rFonts w:ascii="Times New Roman" w:hAnsi="Times New Roman" w:cs="Times New Roman"/>
                <w:sz w:val="24"/>
                <w:szCs w:val="24"/>
              </w:rPr>
              <w:br/>
              <w:t xml:space="preserve">бесканальной       </w:t>
            </w:r>
            <w:r>
              <w:rPr>
                <w:rFonts w:ascii="Times New Roman" w:hAnsi="Times New Roman" w:cs="Times New Roman"/>
                <w:sz w:val="24"/>
                <w:szCs w:val="24"/>
              </w:rPr>
              <w:br/>
              <w:t xml:space="preserve">прокладки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(смотри  </w:t>
            </w:r>
            <w:r>
              <w:rPr>
                <w:rFonts w:ascii="Times New Roman" w:hAnsi="Times New Roman" w:cs="Times New Roman"/>
                <w:sz w:val="24"/>
                <w:szCs w:val="24"/>
              </w:rPr>
              <w:br/>
              <w:t xml:space="preserve">примечание </w:t>
            </w:r>
            <w:r>
              <w:rPr>
                <w:rFonts w:ascii="Times New Roman" w:hAnsi="Times New Roman" w:cs="Times New Roman"/>
                <w:sz w:val="24"/>
                <w:szCs w:val="24"/>
              </w:rPr>
              <w:b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Кабели силовые всех</w:t>
            </w:r>
            <w:r>
              <w:rPr>
                <w:rFonts w:ascii="Times New Roman" w:hAnsi="Times New Roman" w:cs="Times New Roman"/>
                <w:sz w:val="24"/>
                <w:szCs w:val="24"/>
              </w:rPr>
              <w:br/>
              <w:t>напряжений и кабели</w:t>
            </w:r>
            <w:r>
              <w:rPr>
                <w:rFonts w:ascii="Times New Roman" w:hAnsi="Times New Roman" w:cs="Times New Roman"/>
                <w:sz w:val="24"/>
                <w:szCs w:val="24"/>
              </w:rPr>
              <w:br/>
              <w:t xml:space="preserve">связи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&lt;*&gt;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 &lt;*&gt;</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r>
      <w:tr w:rsidR="00744031">
        <w:trPr>
          <w:cantSplit/>
          <w:trHeight w:val="48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Каналы,            </w:t>
            </w:r>
            <w:r>
              <w:rPr>
                <w:rFonts w:ascii="Times New Roman" w:hAnsi="Times New Roman" w:cs="Times New Roman"/>
                <w:sz w:val="24"/>
                <w:szCs w:val="24"/>
              </w:rPr>
              <w:br/>
              <w:t xml:space="preserve">коммуникационные   </w:t>
            </w:r>
            <w:r>
              <w:rPr>
                <w:rFonts w:ascii="Times New Roman" w:hAnsi="Times New Roman" w:cs="Times New Roman"/>
                <w:sz w:val="24"/>
                <w:szCs w:val="24"/>
              </w:rPr>
              <w:br/>
              <w:t xml:space="preserve">тоннели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&lt;*&gt; </w:t>
            </w:r>
          </w:p>
        </w:tc>
      </w:tr>
      <w:tr w:rsidR="00744031">
        <w:trPr>
          <w:cantSplit/>
          <w:trHeight w:val="36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Наружные           </w:t>
            </w:r>
            <w:r>
              <w:rPr>
                <w:rFonts w:ascii="Times New Roman" w:hAnsi="Times New Roman" w:cs="Times New Roman"/>
                <w:sz w:val="24"/>
                <w:szCs w:val="24"/>
              </w:rPr>
              <w:br/>
              <w:t>пневмомусоропроводы</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bl>
    <w:p w:rsidR="00744031" w:rsidRDefault="00744031">
      <w:pPr>
        <w:autoSpaceDE w:val="0"/>
        <w:autoSpaceDN w:val="0"/>
        <w:adjustRightInd w:val="0"/>
        <w:ind w:firstLine="540"/>
        <w:jc w:val="both"/>
      </w:pPr>
    </w:p>
    <w:p w:rsidR="00744031" w:rsidRDefault="00744031">
      <w:pPr>
        <w:pStyle w:val="ConsPlusNonformat"/>
        <w:widowControl/>
        <w:ind w:firstLine="540"/>
        <w:jc w:val="both"/>
      </w:pPr>
      <w:r>
        <w:t>--------------------------------</w:t>
      </w:r>
    </w:p>
    <w:p w:rsidR="00744031" w:rsidRPr="00151978" w:rsidRDefault="00744031">
      <w:pPr>
        <w:autoSpaceDE w:val="0"/>
        <w:autoSpaceDN w:val="0"/>
        <w:adjustRightInd w:val="0"/>
        <w:ind w:firstLine="540"/>
        <w:jc w:val="both"/>
        <w:rPr>
          <w:sz w:val="28"/>
          <w:szCs w:val="28"/>
        </w:rPr>
      </w:pPr>
      <w:r w:rsidRPr="00151978">
        <w:rPr>
          <w:sz w:val="28"/>
          <w:szCs w:val="28"/>
        </w:rPr>
        <w:t>&lt;*&gt; Относится только к расстояниям от силовых кабелей.</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Примечания.</w:t>
      </w:r>
    </w:p>
    <w:p w:rsidR="00744031" w:rsidRPr="00151978" w:rsidRDefault="00744031">
      <w:pPr>
        <w:autoSpaceDE w:val="0"/>
        <w:autoSpaceDN w:val="0"/>
        <w:adjustRightInd w:val="0"/>
        <w:ind w:firstLine="540"/>
        <w:jc w:val="both"/>
        <w:rPr>
          <w:sz w:val="28"/>
          <w:szCs w:val="28"/>
        </w:rPr>
      </w:pPr>
      <w:r w:rsidRPr="00151978">
        <w:rPr>
          <w:sz w:val="28"/>
          <w:szCs w:val="28"/>
        </w:rPr>
        <w:t xml:space="preserve">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w:t>
      </w:r>
      <w:r w:rsidRPr="00151978">
        <w:rPr>
          <w:sz w:val="28"/>
          <w:szCs w:val="28"/>
        </w:rPr>
        <w:lastRenderedPageBreak/>
        <w:t>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744031" w:rsidRPr="00151978" w:rsidRDefault="00744031">
      <w:pPr>
        <w:autoSpaceDE w:val="0"/>
        <w:autoSpaceDN w:val="0"/>
        <w:adjustRightInd w:val="0"/>
        <w:ind w:firstLine="540"/>
        <w:jc w:val="both"/>
        <w:rPr>
          <w:sz w:val="28"/>
          <w:szCs w:val="28"/>
        </w:rPr>
      </w:pPr>
      <w:r w:rsidRPr="00151978">
        <w:rPr>
          <w:sz w:val="28"/>
          <w:szCs w:val="28"/>
        </w:rPr>
        <w:t>2. Расстояния от тепловых сетей при бесканальной прокладке до зданий и сооружений следует принимать по таблице Б.3 СНиП 41-02-2003.</w:t>
      </w:r>
    </w:p>
    <w:p w:rsidR="00744031" w:rsidRPr="00151978" w:rsidRDefault="00744031">
      <w:pPr>
        <w:autoSpaceDE w:val="0"/>
        <w:autoSpaceDN w:val="0"/>
        <w:adjustRightInd w:val="0"/>
        <w:ind w:firstLine="540"/>
        <w:jc w:val="both"/>
        <w:rPr>
          <w:sz w:val="28"/>
          <w:szCs w:val="28"/>
        </w:rPr>
      </w:pPr>
      <w:r w:rsidRPr="00151978">
        <w:rPr>
          <w:sz w:val="28"/>
          <w:szCs w:val="28"/>
        </w:rPr>
        <w:t xml:space="preserve">3. Расстояния от силовых кабелей напряжением 110 - 220 кВ до фундаментов ограждений предприятий, эстакад, опор контактной сети и линий связи следует принимать </w:t>
      </w:r>
      <w:smartTag w:uri="urn:schemas-microsoft-com:office:smarttags" w:element="metricconverter">
        <w:smartTagPr>
          <w:attr w:name="ProductID" w:val="1,5 м"/>
        </w:smartTagPr>
        <w:r w:rsidRPr="00151978">
          <w:rPr>
            <w:sz w:val="28"/>
            <w:szCs w:val="28"/>
          </w:rPr>
          <w:t>1,5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4. 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744031" w:rsidRPr="00151978" w:rsidRDefault="00744031">
      <w:pPr>
        <w:autoSpaceDE w:val="0"/>
        <w:autoSpaceDN w:val="0"/>
        <w:adjustRightInd w:val="0"/>
        <w:ind w:firstLine="540"/>
        <w:jc w:val="both"/>
        <w:rPr>
          <w:sz w:val="28"/>
          <w:szCs w:val="28"/>
        </w:rPr>
      </w:pPr>
      <w:smartTag w:uri="urn:schemas-microsoft-com:office:smarttags" w:element="metricconverter">
        <w:smartTagPr>
          <w:attr w:name="ProductID" w:val="1 м"/>
        </w:smartTagPr>
        <w:r w:rsidRPr="00151978">
          <w:rPr>
            <w:sz w:val="28"/>
            <w:szCs w:val="28"/>
          </w:rPr>
          <w:t>1 м</w:t>
        </w:r>
      </w:smartTag>
      <w:r w:rsidRPr="00151978">
        <w:rPr>
          <w:sz w:val="28"/>
          <w:szCs w:val="28"/>
        </w:rPr>
        <w:t xml:space="preserve"> - от газопровода низкого и среднего давления, а также от водопроводов, канализации, водостоков и трубопроводов горючих жидкостей;</w:t>
      </w:r>
    </w:p>
    <w:p w:rsidR="00744031" w:rsidRPr="00151978" w:rsidRDefault="00744031">
      <w:pPr>
        <w:autoSpaceDE w:val="0"/>
        <w:autoSpaceDN w:val="0"/>
        <w:adjustRightInd w:val="0"/>
        <w:ind w:firstLine="540"/>
        <w:jc w:val="both"/>
        <w:rPr>
          <w:sz w:val="28"/>
          <w:szCs w:val="28"/>
        </w:rPr>
      </w:pPr>
      <w:smartTag w:uri="urn:schemas-microsoft-com:office:smarttags" w:element="metricconverter">
        <w:smartTagPr>
          <w:attr w:name="ProductID" w:val="2 м"/>
        </w:smartTagPr>
        <w:r w:rsidRPr="00151978">
          <w:rPr>
            <w:sz w:val="28"/>
            <w:szCs w:val="28"/>
          </w:rPr>
          <w:t>2 м</w:t>
        </w:r>
      </w:smartTag>
      <w:r w:rsidRPr="00151978">
        <w:rPr>
          <w:sz w:val="28"/>
          <w:szCs w:val="28"/>
        </w:rPr>
        <w:t xml:space="preserve"> - от газопроводов высокого давления (до 0,6 МПа), теплопроводов, хозяйственно-бытовой и дождевой канализации;</w:t>
      </w:r>
    </w:p>
    <w:p w:rsidR="00744031" w:rsidRPr="00151978" w:rsidRDefault="00744031">
      <w:pPr>
        <w:autoSpaceDE w:val="0"/>
        <w:autoSpaceDN w:val="0"/>
        <w:adjustRightInd w:val="0"/>
        <w:ind w:firstLine="540"/>
        <w:jc w:val="both"/>
        <w:rPr>
          <w:sz w:val="28"/>
          <w:szCs w:val="28"/>
        </w:rPr>
      </w:pPr>
      <w:smartTag w:uri="urn:schemas-microsoft-com:office:smarttags" w:element="metricconverter">
        <w:smartTagPr>
          <w:attr w:name="ProductID" w:val="1,5 м"/>
        </w:smartTagPr>
        <w:r w:rsidRPr="00151978">
          <w:rPr>
            <w:sz w:val="28"/>
            <w:szCs w:val="28"/>
          </w:rPr>
          <w:t>1,5 м</w:t>
        </w:r>
      </w:smartTag>
      <w:r w:rsidRPr="00151978">
        <w:rPr>
          <w:sz w:val="28"/>
          <w:szCs w:val="28"/>
        </w:rPr>
        <w:t xml:space="preserve"> - от силовых кабелей и кабелей связи.</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jc w:val="right"/>
        <w:outlineLvl w:val="4"/>
        <w:rPr>
          <w:sz w:val="28"/>
          <w:szCs w:val="28"/>
        </w:rPr>
      </w:pPr>
      <w:r w:rsidRPr="00151978">
        <w:rPr>
          <w:sz w:val="28"/>
          <w:szCs w:val="28"/>
        </w:rPr>
        <w:t>Таблица 43</w:t>
      </w:r>
    </w:p>
    <w:p w:rsidR="00744031" w:rsidRDefault="00744031">
      <w:pPr>
        <w:autoSpaceDE w:val="0"/>
        <w:autoSpaceDN w:val="0"/>
        <w:adjustRightInd w:val="0"/>
        <w:ind w:firstLine="540"/>
        <w:jc w:val="both"/>
      </w:pPr>
    </w:p>
    <w:tbl>
      <w:tblPr>
        <w:tblW w:w="20088" w:type="dxa"/>
        <w:tblInd w:w="70" w:type="dxa"/>
        <w:tblLayout w:type="fixed"/>
        <w:tblCellMar>
          <w:left w:w="70" w:type="dxa"/>
          <w:right w:w="70" w:type="dxa"/>
        </w:tblCellMar>
        <w:tblLook w:val="0000"/>
      </w:tblPr>
      <w:tblGrid>
        <w:gridCol w:w="1559"/>
        <w:gridCol w:w="1418"/>
        <w:gridCol w:w="1559"/>
        <w:gridCol w:w="1418"/>
        <w:gridCol w:w="992"/>
        <w:gridCol w:w="1134"/>
        <w:gridCol w:w="567"/>
        <w:gridCol w:w="567"/>
        <w:gridCol w:w="1134"/>
        <w:gridCol w:w="992"/>
        <w:gridCol w:w="1276"/>
        <w:gridCol w:w="1134"/>
        <w:gridCol w:w="1117"/>
        <w:gridCol w:w="17"/>
        <w:gridCol w:w="2369"/>
        <w:gridCol w:w="2835"/>
      </w:tblGrid>
      <w:tr w:rsidR="00951F6D" w:rsidTr="00951F6D">
        <w:trPr>
          <w:cantSplit/>
          <w:trHeight w:val="240"/>
        </w:trPr>
        <w:tc>
          <w:tcPr>
            <w:tcW w:w="1559" w:type="dxa"/>
            <w:vMerge w:val="restart"/>
            <w:tcBorders>
              <w:top w:val="single" w:sz="6" w:space="0" w:color="auto"/>
              <w:left w:val="single" w:sz="6" w:space="0" w:color="auto"/>
              <w:bottom w:val="nil"/>
              <w:right w:val="single" w:sz="6" w:space="0" w:color="auto"/>
            </w:tcBorders>
          </w:tcPr>
          <w:p w:rsidR="00951F6D" w:rsidRDefault="00951F6D" w:rsidP="00951F6D">
            <w:pPr>
              <w:pStyle w:val="ConsPlusCell"/>
              <w:widowControl/>
              <w:ind w:left="-70"/>
              <w:rPr>
                <w:rFonts w:ascii="Times New Roman" w:hAnsi="Times New Roman" w:cs="Times New Roman"/>
                <w:sz w:val="24"/>
                <w:szCs w:val="24"/>
              </w:rPr>
            </w:pPr>
            <w:r>
              <w:rPr>
                <w:rFonts w:ascii="Times New Roman" w:hAnsi="Times New Roman" w:cs="Times New Roman"/>
                <w:sz w:val="24"/>
                <w:szCs w:val="24"/>
              </w:rPr>
              <w:t xml:space="preserve">Инженерные         </w:t>
            </w:r>
            <w:r>
              <w:rPr>
                <w:rFonts w:ascii="Times New Roman" w:hAnsi="Times New Roman" w:cs="Times New Roman"/>
                <w:sz w:val="24"/>
                <w:szCs w:val="24"/>
              </w:rPr>
              <w:br/>
              <w:t xml:space="preserve">сети        </w:t>
            </w:r>
          </w:p>
        </w:tc>
        <w:tc>
          <w:tcPr>
            <w:tcW w:w="13325" w:type="dxa"/>
            <w:gridSpan w:val="13"/>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по горизонтали (в свету) до                                             </w:t>
            </w:r>
          </w:p>
        </w:tc>
        <w:tc>
          <w:tcPr>
            <w:tcW w:w="5204" w:type="dxa"/>
            <w:gridSpan w:val="2"/>
            <w:tcBorders>
              <w:top w:val="nil"/>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r>
      <w:tr w:rsidR="00951F6D" w:rsidTr="00576749">
        <w:trPr>
          <w:cantSplit/>
          <w:trHeight w:val="360"/>
        </w:trPr>
        <w:tc>
          <w:tcPr>
            <w:tcW w:w="1559"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Водопро-</w:t>
            </w:r>
          </w:p>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вода</w:t>
            </w:r>
          </w:p>
        </w:tc>
        <w:tc>
          <w:tcPr>
            <w:tcW w:w="1559"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канализации</w:t>
            </w:r>
            <w:r>
              <w:rPr>
                <w:rFonts w:ascii="Times New Roman" w:hAnsi="Times New Roman" w:cs="Times New Roman"/>
                <w:sz w:val="24"/>
                <w:szCs w:val="24"/>
              </w:rPr>
              <w:br/>
              <w:t xml:space="preserve">бытовой  </w:t>
            </w:r>
          </w:p>
        </w:tc>
        <w:tc>
          <w:tcPr>
            <w:tcW w:w="1418"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дренажа и </w:t>
            </w:r>
            <w:r>
              <w:rPr>
                <w:rFonts w:ascii="Times New Roman" w:hAnsi="Times New Roman" w:cs="Times New Roman"/>
                <w:sz w:val="24"/>
                <w:szCs w:val="24"/>
              </w:rPr>
              <w:br/>
              <w:t xml:space="preserve">дождевой  </w:t>
            </w:r>
            <w:r>
              <w:rPr>
                <w:rFonts w:ascii="Times New Roman" w:hAnsi="Times New Roman" w:cs="Times New Roman"/>
                <w:sz w:val="24"/>
                <w:szCs w:val="24"/>
              </w:rPr>
              <w:br/>
              <w:t>канализации</w:t>
            </w:r>
          </w:p>
        </w:tc>
        <w:tc>
          <w:tcPr>
            <w:tcW w:w="3260" w:type="dxa"/>
            <w:gridSpan w:val="4"/>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газопроводов давления,  </w:t>
            </w:r>
            <w:r>
              <w:rPr>
                <w:rFonts w:ascii="Times New Roman" w:hAnsi="Times New Roman" w:cs="Times New Roman"/>
                <w:sz w:val="24"/>
                <w:szCs w:val="24"/>
              </w:rPr>
              <w:br/>
              <w:t xml:space="preserve">МПа (кгс/см2)      </w:t>
            </w:r>
          </w:p>
        </w:tc>
        <w:tc>
          <w:tcPr>
            <w:tcW w:w="1134"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кабелей  </w:t>
            </w:r>
            <w:r>
              <w:rPr>
                <w:rFonts w:ascii="Times New Roman" w:hAnsi="Times New Roman" w:cs="Times New Roman"/>
                <w:sz w:val="24"/>
                <w:szCs w:val="24"/>
              </w:rPr>
              <w:br/>
              <w:t xml:space="preserve">силовых  </w:t>
            </w:r>
            <w:r>
              <w:rPr>
                <w:rFonts w:ascii="Times New Roman" w:hAnsi="Times New Roman" w:cs="Times New Roman"/>
                <w:sz w:val="24"/>
                <w:szCs w:val="24"/>
              </w:rPr>
              <w:br/>
              <w:t xml:space="preserve">всех   </w:t>
            </w:r>
            <w:r>
              <w:rPr>
                <w:rFonts w:ascii="Times New Roman" w:hAnsi="Times New Roman" w:cs="Times New Roman"/>
                <w:sz w:val="24"/>
                <w:szCs w:val="24"/>
              </w:rPr>
              <w:br/>
              <w:t>напря-</w:t>
            </w:r>
          </w:p>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жений</w:t>
            </w:r>
          </w:p>
        </w:tc>
        <w:tc>
          <w:tcPr>
            <w:tcW w:w="992"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кабелей</w:t>
            </w:r>
            <w:r>
              <w:rPr>
                <w:rFonts w:ascii="Times New Roman" w:hAnsi="Times New Roman" w:cs="Times New Roman"/>
                <w:sz w:val="24"/>
                <w:szCs w:val="24"/>
              </w:rPr>
              <w:br/>
              <w:t xml:space="preserve">связи </w:t>
            </w:r>
          </w:p>
        </w:tc>
        <w:tc>
          <w:tcPr>
            <w:tcW w:w="2410" w:type="dxa"/>
            <w:gridSpan w:val="2"/>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тепловых сетей    </w:t>
            </w:r>
          </w:p>
        </w:tc>
        <w:tc>
          <w:tcPr>
            <w:tcW w:w="1134" w:type="dxa"/>
            <w:gridSpan w:val="2"/>
            <w:vMerge w:val="restart"/>
            <w:tcBorders>
              <w:top w:val="single" w:sz="6" w:space="0" w:color="auto"/>
              <w:left w:val="single" w:sz="6" w:space="0" w:color="auto"/>
              <w:bottom w:val="nil"/>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каналов,</w:t>
            </w:r>
            <w:r>
              <w:rPr>
                <w:rFonts w:ascii="Times New Roman" w:hAnsi="Times New Roman" w:cs="Times New Roman"/>
                <w:sz w:val="24"/>
                <w:szCs w:val="24"/>
              </w:rPr>
              <w:br/>
              <w:t>тоннелей</w:t>
            </w:r>
          </w:p>
        </w:tc>
        <w:tc>
          <w:tcPr>
            <w:tcW w:w="2369" w:type="dxa"/>
            <w:vMerge w:val="restart"/>
            <w:tcBorders>
              <w:left w:val="single" w:sz="4" w:space="0" w:color="auto"/>
              <w:right w:val="single" w:sz="6" w:space="0" w:color="auto"/>
            </w:tcBorders>
          </w:tcPr>
          <w:p w:rsidR="00951F6D" w:rsidRDefault="00951F6D"/>
          <w:p w:rsidR="00951F6D" w:rsidRDefault="00951F6D" w:rsidP="00951F6D">
            <w:pPr>
              <w:pStyle w:val="ConsPlusCell"/>
              <w:widowControl/>
              <w:rPr>
                <w:rFonts w:ascii="Times New Roman" w:hAnsi="Times New Roman" w:cs="Times New Roman"/>
                <w:sz w:val="24"/>
                <w:szCs w:val="24"/>
              </w:rPr>
            </w:pPr>
          </w:p>
        </w:tc>
        <w:tc>
          <w:tcPr>
            <w:tcW w:w="2835"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наружных      </w:t>
            </w:r>
            <w:r>
              <w:rPr>
                <w:rFonts w:ascii="Times New Roman" w:hAnsi="Times New Roman" w:cs="Times New Roman"/>
                <w:sz w:val="24"/>
                <w:szCs w:val="24"/>
              </w:rPr>
              <w:br/>
              <w:t>пневмомусоропроводов</w:t>
            </w:r>
          </w:p>
        </w:tc>
      </w:tr>
      <w:tr w:rsidR="00951F6D" w:rsidTr="00576749">
        <w:trPr>
          <w:cantSplit/>
          <w:trHeight w:val="240"/>
        </w:trPr>
        <w:tc>
          <w:tcPr>
            <w:tcW w:w="1559"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1559"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низкого</w:t>
            </w:r>
            <w:r>
              <w:rPr>
                <w:rFonts w:ascii="Times New Roman" w:hAnsi="Times New Roman" w:cs="Times New Roman"/>
                <w:sz w:val="24"/>
                <w:szCs w:val="24"/>
              </w:rPr>
              <w:br/>
              <w:t xml:space="preserve">до   </w:t>
            </w:r>
            <w:r>
              <w:rPr>
                <w:rFonts w:ascii="Times New Roman" w:hAnsi="Times New Roman" w:cs="Times New Roman"/>
                <w:sz w:val="24"/>
                <w:szCs w:val="24"/>
              </w:rPr>
              <w:br/>
              <w:t xml:space="preserve">0,005 </w:t>
            </w:r>
          </w:p>
        </w:tc>
        <w:tc>
          <w:tcPr>
            <w:tcW w:w="1134"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среднего</w:t>
            </w:r>
            <w:r>
              <w:rPr>
                <w:rFonts w:ascii="Times New Roman" w:hAnsi="Times New Roman" w:cs="Times New Roman"/>
                <w:sz w:val="24"/>
                <w:szCs w:val="24"/>
              </w:rPr>
              <w:br/>
              <w:t xml:space="preserve">св.   </w:t>
            </w:r>
            <w:r>
              <w:rPr>
                <w:rFonts w:ascii="Times New Roman" w:hAnsi="Times New Roman" w:cs="Times New Roman"/>
                <w:sz w:val="24"/>
                <w:szCs w:val="24"/>
              </w:rPr>
              <w:br/>
              <w:t>0,005 до</w:t>
            </w:r>
            <w:r>
              <w:rPr>
                <w:rFonts w:ascii="Times New Roman" w:hAnsi="Times New Roman" w:cs="Times New Roman"/>
                <w:sz w:val="24"/>
                <w:szCs w:val="24"/>
              </w:rPr>
              <w:br/>
              <w:t xml:space="preserve">0,3   </w:t>
            </w:r>
          </w:p>
        </w:tc>
        <w:tc>
          <w:tcPr>
            <w:tcW w:w="1134" w:type="dxa"/>
            <w:gridSpan w:val="2"/>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высокого</w:t>
            </w:r>
          </w:p>
        </w:tc>
        <w:tc>
          <w:tcPr>
            <w:tcW w:w="1134"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c>
          <w:tcPr>
            <w:tcW w:w="1276"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наружная</w:t>
            </w:r>
            <w:r>
              <w:rPr>
                <w:rFonts w:ascii="Times New Roman" w:hAnsi="Times New Roman" w:cs="Times New Roman"/>
                <w:sz w:val="24"/>
                <w:szCs w:val="24"/>
              </w:rPr>
              <w:br/>
              <w:t xml:space="preserve">стенка </w:t>
            </w:r>
            <w:r>
              <w:rPr>
                <w:rFonts w:ascii="Times New Roman" w:hAnsi="Times New Roman" w:cs="Times New Roman"/>
                <w:sz w:val="24"/>
                <w:szCs w:val="24"/>
              </w:rPr>
              <w:br/>
              <w:t xml:space="preserve">канала, </w:t>
            </w:r>
            <w:r>
              <w:rPr>
                <w:rFonts w:ascii="Times New Roman" w:hAnsi="Times New Roman" w:cs="Times New Roman"/>
                <w:sz w:val="24"/>
                <w:szCs w:val="24"/>
              </w:rPr>
              <w:br/>
              <w:t xml:space="preserve">тоннеля </w:t>
            </w:r>
          </w:p>
        </w:tc>
        <w:tc>
          <w:tcPr>
            <w:tcW w:w="1134" w:type="dxa"/>
            <w:vMerge w:val="restart"/>
            <w:tcBorders>
              <w:top w:val="single" w:sz="6" w:space="0" w:color="auto"/>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оболочка  </w:t>
            </w:r>
            <w:r>
              <w:rPr>
                <w:rFonts w:ascii="Times New Roman" w:hAnsi="Times New Roman" w:cs="Times New Roman"/>
                <w:sz w:val="24"/>
                <w:szCs w:val="24"/>
              </w:rPr>
              <w:br/>
              <w:t>бескана</w:t>
            </w:r>
            <w:r w:rsidR="00576749">
              <w:rPr>
                <w:rFonts w:ascii="Times New Roman" w:hAnsi="Times New Roman" w:cs="Times New Roman"/>
                <w:sz w:val="24"/>
                <w:szCs w:val="24"/>
              </w:rPr>
              <w:t>-ль</w:t>
            </w:r>
            <w:r>
              <w:rPr>
                <w:rFonts w:ascii="Times New Roman" w:hAnsi="Times New Roman" w:cs="Times New Roman"/>
                <w:sz w:val="24"/>
                <w:szCs w:val="24"/>
              </w:rPr>
              <w:t>ной</w:t>
            </w:r>
            <w:r>
              <w:rPr>
                <w:rFonts w:ascii="Times New Roman" w:hAnsi="Times New Roman" w:cs="Times New Roman"/>
                <w:sz w:val="24"/>
                <w:szCs w:val="24"/>
              </w:rPr>
              <w:br/>
              <w:t xml:space="preserve">прокладки  </w:t>
            </w:r>
          </w:p>
        </w:tc>
        <w:tc>
          <w:tcPr>
            <w:tcW w:w="1134" w:type="dxa"/>
            <w:gridSpan w:val="2"/>
            <w:vMerge/>
            <w:tcBorders>
              <w:top w:val="nil"/>
              <w:left w:val="single" w:sz="6" w:space="0" w:color="auto"/>
              <w:bottom w:val="nil"/>
              <w:right w:val="single" w:sz="4" w:space="0" w:color="auto"/>
            </w:tcBorders>
          </w:tcPr>
          <w:p w:rsidR="00951F6D" w:rsidRDefault="00951F6D">
            <w:pPr>
              <w:pStyle w:val="ConsPlusCell"/>
              <w:widowControl/>
              <w:rPr>
                <w:rFonts w:ascii="Times New Roman" w:hAnsi="Times New Roman" w:cs="Times New Roman"/>
                <w:sz w:val="24"/>
                <w:szCs w:val="24"/>
              </w:rPr>
            </w:pPr>
          </w:p>
        </w:tc>
        <w:tc>
          <w:tcPr>
            <w:tcW w:w="2369" w:type="dxa"/>
            <w:vMerge/>
            <w:tcBorders>
              <w:left w:val="single" w:sz="4"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2835" w:type="dxa"/>
            <w:vMerge/>
            <w:tcBorders>
              <w:top w:val="nil"/>
              <w:left w:val="single" w:sz="6" w:space="0" w:color="auto"/>
              <w:bottom w:val="nil"/>
              <w:right w:val="single" w:sz="6" w:space="0" w:color="auto"/>
            </w:tcBorders>
          </w:tcPr>
          <w:p w:rsidR="00951F6D" w:rsidRDefault="00951F6D">
            <w:pPr>
              <w:pStyle w:val="ConsPlusCell"/>
              <w:widowControl/>
              <w:rPr>
                <w:rFonts w:ascii="Times New Roman" w:hAnsi="Times New Roman" w:cs="Times New Roman"/>
                <w:sz w:val="24"/>
                <w:szCs w:val="24"/>
              </w:rPr>
            </w:pPr>
          </w:p>
        </w:tc>
      </w:tr>
      <w:tr w:rsidR="00951F6D" w:rsidTr="00576749">
        <w:trPr>
          <w:cantSplit/>
          <w:trHeight w:val="840"/>
        </w:trPr>
        <w:tc>
          <w:tcPr>
            <w:tcW w:w="1559"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559"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св.</w:t>
            </w:r>
            <w:r>
              <w:rPr>
                <w:rFonts w:ascii="Times New Roman" w:hAnsi="Times New Roman" w:cs="Times New Roman"/>
                <w:sz w:val="24"/>
                <w:szCs w:val="24"/>
              </w:rPr>
              <w:br/>
              <w:t>0,3</w:t>
            </w:r>
            <w:r>
              <w:rPr>
                <w:rFonts w:ascii="Times New Roman" w:hAnsi="Times New Roman" w:cs="Times New Roman"/>
                <w:sz w:val="24"/>
                <w:szCs w:val="24"/>
              </w:rPr>
              <w:br/>
              <w:t xml:space="preserve">до </w:t>
            </w:r>
            <w:r>
              <w:rPr>
                <w:rFonts w:ascii="Times New Roman" w:hAnsi="Times New Roman" w:cs="Times New Roman"/>
                <w:sz w:val="24"/>
                <w:szCs w:val="24"/>
              </w:rPr>
              <w:br/>
              <w:t>0,6</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 </w:t>
            </w:r>
            <w:r>
              <w:rPr>
                <w:rFonts w:ascii="Times New Roman" w:hAnsi="Times New Roman" w:cs="Times New Roman"/>
                <w:sz w:val="24"/>
                <w:szCs w:val="24"/>
              </w:rPr>
              <w:br/>
              <w:t xml:space="preserve">0,6 </w:t>
            </w:r>
            <w:r>
              <w:rPr>
                <w:rFonts w:ascii="Times New Roman" w:hAnsi="Times New Roman" w:cs="Times New Roman"/>
                <w:sz w:val="24"/>
                <w:szCs w:val="24"/>
              </w:rPr>
              <w:br/>
              <w:t xml:space="preserve">до </w:t>
            </w:r>
            <w:r>
              <w:rPr>
                <w:rFonts w:ascii="Times New Roman" w:hAnsi="Times New Roman" w:cs="Times New Roman"/>
                <w:sz w:val="24"/>
                <w:szCs w:val="24"/>
              </w:rPr>
              <w:br/>
              <w:t xml:space="preserve">1,2 </w:t>
            </w:r>
          </w:p>
        </w:tc>
        <w:tc>
          <w:tcPr>
            <w:tcW w:w="1134"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276"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gridSpan w:val="2"/>
            <w:vMerge/>
            <w:tcBorders>
              <w:top w:val="nil"/>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p>
        </w:tc>
        <w:tc>
          <w:tcPr>
            <w:tcW w:w="2369" w:type="dxa"/>
            <w:vMerge/>
            <w:tcBorders>
              <w:left w:val="single" w:sz="4"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2835" w:type="dxa"/>
            <w:vMerge/>
            <w:tcBorders>
              <w:top w:val="nil"/>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r>
      <w:tr w:rsidR="00951F6D" w:rsidTr="00576749">
        <w:trPr>
          <w:cantSplit/>
          <w:trHeight w:val="24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134" w:type="dxa"/>
            <w:gridSpan w:val="2"/>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c>
          <w:tcPr>
            <w:tcW w:w="2369" w:type="dxa"/>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r>
      <w:tr w:rsidR="00951F6D" w:rsidTr="00576749">
        <w:trPr>
          <w:cantSplit/>
          <w:trHeight w:val="48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Водопровод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см.        </w:t>
            </w:r>
            <w:r>
              <w:rPr>
                <w:rFonts w:ascii="Times New Roman" w:hAnsi="Times New Roman" w:cs="Times New Roman"/>
                <w:sz w:val="24"/>
                <w:szCs w:val="24"/>
              </w:rPr>
              <w:br/>
              <w:t xml:space="preserve">примечание </w:t>
            </w:r>
            <w:r>
              <w:rPr>
                <w:rFonts w:ascii="Times New Roman" w:hAnsi="Times New Roman" w:cs="Times New Roman"/>
                <w:sz w:val="24"/>
                <w:szCs w:val="24"/>
              </w:rPr>
              <w:b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1,5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gridSpan w:val="2"/>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2369" w:type="dxa"/>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600"/>
        </w:trPr>
        <w:tc>
          <w:tcPr>
            <w:tcW w:w="1559" w:type="dxa"/>
            <w:tcBorders>
              <w:top w:val="single" w:sz="6" w:space="0" w:color="auto"/>
              <w:left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Канализация бытовая</w:t>
            </w:r>
          </w:p>
        </w:tc>
        <w:tc>
          <w:tcPr>
            <w:tcW w:w="1418" w:type="dxa"/>
            <w:tcBorders>
              <w:top w:val="single" w:sz="6" w:space="0" w:color="auto"/>
              <w:left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см.        </w:t>
            </w:r>
            <w:r>
              <w:rPr>
                <w:rFonts w:ascii="Times New Roman" w:hAnsi="Times New Roman" w:cs="Times New Roman"/>
                <w:sz w:val="24"/>
                <w:szCs w:val="24"/>
              </w:rPr>
              <w:br/>
              <w:t xml:space="preserve">примечание </w:t>
            </w:r>
            <w:r>
              <w:rPr>
                <w:rFonts w:ascii="Times New Roman" w:hAnsi="Times New Roman" w:cs="Times New Roman"/>
                <w:sz w:val="24"/>
                <w:szCs w:val="24"/>
              </w:rPr>
              <w:br/>
              <w:t xml:space="preserve">1          </w:t>
            </w:r>
          </w:p>
        </w:tc>
        <w:tc>
          <w:tcPr>
            <w:tcW w:w="1559" w:type="dxa"/>
            <w:tcBorders>
              <w:top w:val="single" w:sz="6" w:space="0" w:color="auto"/>
              <w:left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gridSpan w:val="2"/>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369" w:type="dxa"/>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360"/>
        </w:trPr>
        <w:tc>
          <w:tcPr>
            <w:tcW w:w="1559"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Дождевая           </w:t>
            </w:r>
            <w:r>
              <w:rPr>
                <w:rFonts w:ascii="Times New Roman" w:hAnsi="Times New Roman" w:cs="Times New Roman"/>
                <w:sz w:val="24"/>
                <w:szCs w:val="24"/>
              </w:rPr>
              <w:br/>
              <w:t xml:space="preserve">канализация        </w:t>
            </w:r>
          </w:p>
        </w:tc>
        <w:tc>
          <w:tcPr>
            <w:tcW w:w="1418"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559"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418"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992"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567"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134"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992"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76"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gridSpan w:val="2"/>
            <w:tcBorders>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369" w:type="dxa"/>
            <w:vMerge/>
            <w:tcBorders>
              <w:left w:val="single" w:sz="4" w:space="0" w:color="auto"/>
              <w:bottom w:val="single" w:sz="6"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48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Газопроводы        </w:t>
            </w:r>
            <w:r>
              <w:rPr>
                <w:rFonts w:ascii="Times New Roman" w:hAnsi="Times New Roman" w:cs="Times New Roman"/>
                <w:sz w:val="24"/>
                <w:szCs w:val="24"/>
              </w:rPr>
              <w:br/>
              <w:t xml:space="preserve">давления, МПа:     </w:t>
            </w:r>
            <w:r>
              <w:rPr>
                <w:rFonts w:ascii="Times New Roman" w:hAnsi="Times New Roman" w:cs="Times New Roman"/>
                <w:sz w:val="24"/>
                <w:szCs w:val="24"/>
              </w:rPr>
              <w:br/>
              <w:t xml:space="preserve">низкого до 0,005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0,5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386" w:type="dxa"/>
            <w:gridSpan w:val="2"/>
            <w:vMerge w:val="restart"/>
            <w:tcBorders>
              <w:left w:val="single" w:sz="4" w:space="0" w:color="auto"/>
              <w:right w:val="single" w:sz="6" w:space="0" w:color="auto"/>
            </w:tcBorders>
          </w:tcPr>
          <w:p w:rsidR="00951F6D" w:rsidRDefault="00951F6D"/>
          <w:p w:rsidR="00951F6D" w:rsidRDefault="00951F6D" w:rsidP="00951F6D">
            <w:pPr>
              <w:pStyle w:val="ConsPlusCel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36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среднего свыше     </w:t>
            </w:r>
            <w:r>
              <w:rPr>
                <w:rFonts w:ascii="Times New Roman" w:hAnsi="Times New Roman" w:cs="Times New Roman"/>
                <w:sz w:val="24"/>
                <w:szCs w:val="24"/>
              </w:rPr>
              <w:br/>
              <w:t xml:space="preserve">0,005 до 0,3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0,5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386" w:type="dxa"/>
            <w:gridSpan w:val="2"/>
            <w:vMerge/>
            <w:tcBorders>
              <w:left w:val="single" w:sz="4" w:space="0" w:color="auto"/>
              <w:right w:val="single" w:sz="6" w:space="0" w:color="auto"/>
            </w:tcBorders>
          </w:tcPr>
          <w:p w:rsidR="00951F6D" w:rsidRDefault="00951F6D" w:rsidP="00951F6D">
            <w:pPr>
              <w:pStyle w:val="ConsPlusCel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951F6D" w:rsidTr="00576749">
        <w:trPr>
          <w:cantSplit/>
          <w:trHeight w:val="36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высокого:          </w:t>
            </w:r>
            <w:r>
              <w:rPr>
                <w:rFonts w:ascii="Times New Roman" w:hAnsi="Times New Roman" w:cs="Times New Roman"/>
                <w:sz w:val="24"/>
                <w:szCs w:val="24"/>
              </w:rPr>
              <w:br/>
              <w:t xml:space="preserve">свыше 0,3 до 0,6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0,5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0,5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1,5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                   </w:t>
            </w:r>
          </w:p>
        </w:tc>
      </w:tr>
      <w:tr w:rsidR="00951F6D" w:rsidTr="00576749">
        <w:trPr>
          <w:cantSplit/>
          <w:trHeight w:val="24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0,6 до 1,2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0,5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951F6D" w:rsidTr="00576749">
        <w:trPr>
          <w:cantSplit/>
          <w:trHeight w:val="36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Кабели силовые всех</w:t>
            </w:r>
            <w:r>
              <w:rPr>
                <w:rFonts w:ascii="Times New Roman" w:hAnsi="Times New Roman" w:cs="Times New Roman"/>
                <w:sz w:val="24"/>
                <w:szCs w:val="24"/>
              </w:rPr>
              <w:br/>
              <w:t xml:space="preserve">напряжений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0,1 - 0,5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951F6D" w:rsidTr="00576749">
        <w:trPr>
          <w:cantSplit/>
          <w:trHeight w:val="24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Кабели связи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24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Тепловые сети: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p>
        </w:tc>
        <w:tc>
          <w:tcPr>
            <w:tcW w:w="2386" w:type="dxa"/>
            <w:gridSpan w:val="2"/>
            <w:vMerge/>
            <w:tcBorders>
              <w:left w:val="single" w:sz="4"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p>
        </w:tc>
      </w:tr>
      <w:tr w:rsidR="00951F6D" w:rsidTr="00576749">
        <w:trPr>
          <w:cantSplit/>
          <w:trHeight w:val="48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наружной        </w:t>
            </w:r>
            <w:r>
              <w:rPr>
                <w:rFonts w:ascii="Times New Roman" w:hAnsi="Times New Roman" w:cs="Times New Roman"/>
                <w:sz w:val="24"/>
                <w:szCs w:val="24"/>
              </w:rPr>
              <w:br/>
              <w:t xml:space="preserve">стенки канала,     </w:t>
            </w:r>
            <w:r>
              <w:rPr>
                <w:rFonts w:ascii="Times New Roman" w:hAnsi="Times New Roman" w:cs="Times New Roman"/>
                <w:sz w:val="24"/>
                <w:szCs w:val="24"/>
              </w:rPr>
              <w:br/>
              <w:t xml:space="preserve">тоннеля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48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оболочки        </w:t>
            </w:r>
            <w:r>
              <w:rPr>
                <w:rFonts w:ascii="Times New Roman" w:hAnsi="Times New Roman" w:cs="Times New Roman"/>
                <w:sz w:val="24"/>
                <w:szCs w:val="24"/>
              </w:rPr>
              <w:br/>
              <w:t xml:space="preserve">бесканальной       </w:t>
            </w:r>
            <w:r>
              <w:rPr>
                <w:rFonts w:ascii="Times New Roman" w:hAnsi="Times New Roman" w:cs="Times New Roman"/>
                <w:sz w:val="24"/>
                <w:szCs w:val="24"/>
              </w:rPr>
              <w:br/>
              <w:t xml:space="preserve">прокладки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1,5</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24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Каналы, тоннели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386" w:type="dxa"/>
            <w:gridSpan w:val="2"/>
            <w:vMerge/>
            <w:tcBorders>
              <w:left w:val="single" w:sz="4" w:space="0" w:color="auto"/>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951F6D" w:rsidTr="00576749">
        <w:trPr>
          <w:cantSplit/>
          <w:trHeight w:val="360"/>
        </w:trPr>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Наружные           </w:t>
            </w:r>
            <w:r>
              <w:rPr>
                <w:rFonts w:ascii="Times New Roman" w:hAnsi="Times New Roman" w:cs="Times New Roman"/>
                <w:sz w:val="24"/>
                <w:szCs w:val="24"/>
              </w:rPr>
              <w:br/>
              <w:t>пневмомусоропроводы</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559"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418"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992"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276"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34"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117" w:type="dxa"/>
            <w:tcBorders>
              <w:top w:val="single" w:sz="6" w:space="0" w:color="auto"/>
              <w:left w:val="single" w:sz="6" w:space="0" w:color="auto"/>
              <w:bottom w:val="single" w:sz="6" w:space="0" w:color="auto"/>
              <w:right w:val="single" w:sz="4"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386" w:type="dxa"/>
            <w:gridSpan w:val="2"/>
            <w:vMerge/>
            <w:tcBorders>
              <w:left w:val="single" w:sz="4" w:space="0" w:color="auto"/>
              <w:bottom w:val="nil"/>
              <w:right w:val="single" w:sz="6" w:space="0" w:color="auto"/>
            </w:tcBorders>
          </w:tcPr>
          <w:p w:rsidR="00951F6D" w:rsidRDefault="00951F6D" w:rsidP="00951F6D">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951F6D" w:rsidRDefault="00951F6D">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Pr="00151978" w:rsidRDefault="00744031">
      <w:pPr>
        <w:autoSpaceDE w:val="0"/>
        <w:autoSpaceDN w:val="0"/>
        <w:adjustRightInd w:val="0"/>
        <w:ind w:firstLine="540"/>
        <w:jc w:val="both"/>
        <w:rPr>
          <w:sz w:val="28"/>
          <w:szCs w:val="28"/>
        </w:rPr>
      </w:pPr>
      <w:r w:rsidRPr="00151978">
        <w:rPr>
          <w:sz w:val="28"/>
          <w:szCs w:val="28"/>
        </w:rPr>
        <w:lastRenderedPageBreak/>
        <w:t xml:space="preserve">&lt;*&gt; Допускается уменьшать указанные расстояния до </w:t>
      </w:r>
      <w:smartTag w:uri="urn:schemas-microsoft-com:office:smarttags" w:element="metricconverter">
        <w:smartTagPr>
          <w:attr w:name="ProductID" w:val="0,5 м"/>
        </w:smartTagPr>
        <w:r w:rsidRPr="00151978">
          <w:rPr>
            <w:sz w:val="28"/>
            <w:szCs w:val="28"/>
          </w:rPr>
          <w:t>0,5 м</w:t>
        </w:r>
      </w:smartTag>
      <w:r w:rsidRPr="00151978">
        <w:rPr>
          <w:sz w:val="28"/>
          <w:szCs w:val="28"/>
        </w:rPr>
        <w:t xml:space="preserve"> при соблюдении требований раздела 2.3 ПУЭ</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Примечание.</w:t>
      </w:r>
    </w:p>
    <w:p w:rsidR="00744031" w:rsidRPr="00151978" w:rsidRDefault="00744031">
      <w:pPr>
        <w:autoSpaceDE w:val="0"/>
        <w:autoSpaceDN w:val="0"/>
        <w:adjustRightInd w:val="0"/>
        <w:ind w:firstLine="540"/>
        <w:jc w:val="both"/>
        <w:rPr>
          <w:sz w:val="28"/>
          <w:szCs w:val="28"/>
        </w:rPr>
      </w:pPr>
      <w:r w:rsidRPr="00151978">
        <w:rPr>
          <w:sz w:val="28"/>
          <w:szCs w:val="28"/>
        </w:rPr>
        <w:t>1. Расстояние от бытовой канализации до хозяйственно-питьевого водопровода следует принимать:</w:t>
      </w:r>
    </w:p>
    <w:p w:rsidR="00744031" w:rsidRPr="00151978" w:rsidRDefault="00744031">
      <w:pPr>
        <w:autoSpaceDE w:val="0"/>
        <w:autoSpaceDN w:val="0"/>
        <w:adjustRightInd w:val="0"/>
        <w:ind w:firstLine="540"/>
        <w:jc w:val="both"/>
        <w:rPr>
          <w:sz w:val="28"/>
          <w:szCs w:val="28"/>
        </w:rPr>
      </w:pPr>
      <w:r w:rsidRPr="00151978">
        <w:rPr>
          <w:sz w:val="28"/>
          <w:szCs w:val="28"/>
        </w:rPr>
        <w:t xml:space="preserve">до водопровода из железобетонных и асбестоцементных труб - </w:t>
      </w:r>
      <w:smartTag w:uri="urn:schemas-microsoft-com:office:smarttags" w:element="metricconverter">
        <w:smartTagPr>
          <w:attr w:name="ProductID" w:val="5 м"/>
        </w:smartTagPr>
        <w:r w:rsidRPr="00151978">
          <w:rPr>
            <w:sz w:val="28"/>
            <w:szCs w:val="28"/>
          </w:rPr>
          <w:t>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до водопровода из чугунных труб диаметром:</w:t>
      </w:r>
    </w:p>
    <w:p w:rsidR="00744031" w:rsidRPr="00151978" w:rsidRDefault="00744031">
      <w:pPr>
        <w:autoSpaceDE w:val="0"/>
        <w:autoSpaceDN w:val="0"/>
        <w:adjustRightInd w:val="0"/>
        <w:ind w:firstLine="540"/>
        <w:jc w:val="both"/>
        <w:rPr>
          <w:sz w:val="28"/>
          <w:szCs w:val="28"/>
        </w:rPr>
      </w:pPr>
      <w:r w:rsidRPr="00151978">
        <w:rPr>
          <w:sz w:val="28"/>
          <w:szCs w:val="28"/>
        </w:rPr>
        <w:t xml:space="preserve">до </w:t>
      </w:r>
      <w:smartTag w:uri="urn:schemas-microsoft-com:office:smarttags" w:element="metricconverter">
        <w:smartTagPr>
          <w:attr w:name="ProductID" w:val="200 мм"/>
        </w:smartTagPr>
        <w:r w:rsidRPr="00151978">
          <w:rPr>
            <w:sz w:val="28"/>
            <w:szCs w:val="28"/>
          </w:rPr>
          <w:t>200 мм</w:t>
        </w:r>
      </w:smartTag>
      <w:r w:rsidRPr="00151978">
        <w:rPr>
          <w:sz w:val="28"/>
          <w:szCs w:val="28"/>
        </w:rPr>
        <w:t xml:space="preserve"> - </w:t>
      </w:r>
      <w:smartTag w:uri="urn:schemas-microsoft-com:office:smarttags" w:element="metricconverter">
        <w:smartTagPr>
          <w:attr w:name="ProductID" w:val="1,5 м"/>
        </w:smartTagPr>
        <w:r w:rsidRPr="00151978">
          <w:rPr>
            <w:sz w:val="28"/>
            <w:szCs w:val="28"/>
          </w:rPr>
          <w:t>1,5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свыше </w:t>
      </w:r>
      <w:smartTag w:uri="urn:schemas-microsoft-com:office:smarttags" w:element="metricconverter">
        <w:smartTagPr>
          <w:attr w:name="ProductID" w:val="200 мм"/>
        </w:smartTagPr>
        <w:r w:rsidRPr="00151978">
          <w:rPr>
            <w:sz w:val="28"/>
            <w:szCs w:val="28"/>
          </w:rPr>
          <w:t>200 мм</w:t>
        </w:r>
      </w:smartTag>
      <w:r w:rsidRPr="00151978">
        <w:rPr>
          <w:sz w:val="28"/>
          <w:szCs w:val="28"/>
        </w:rPr>
        <w:t xml:space="preserve"> - </w:t>
      </w:r>
      <w:smartTag w:uri="urn:schemas-microsoft-com:office:smarttags" w:element="metricconverter">
        <w:smartTagPr>
          <w:attr w:name="ProductID" w:val="3 м"/>
        </w:smartTagPr>
        <w:r w:rsidRPr="00151978">
          <w:rPr>
            <w:sz w:val="28"/>
            <w:szCs w:val="28"/>
          </w:rPr>
          <w:t>3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до водопровода из пластмассовых труб - </w:t>
      </w:r>
      <w:smartTag w:uri="urn:schemas-microsoft-com:office:smarttags" w:element="metricconverter">
        <w:smartTagPr>
          <w:attr w:name="ProductID" w:val="1,5 м"/>
        </w:smartTagPr>
        <w:r w:rsidRPr="00151978">
          <w:rPr>
            <w:sz w:val="28"/>
            <w:szCs w:val="28"/>
          </w:rPr>
          <w:t>1,5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w:t>
      </w:r>
      <w:smartTag w:uri="urn:schemas-microsoft-com:office:smarttags" w:element="metricconverter">
        <w:smartTagPr>
          <w:attr w:name="ProductID" w:val="1,5 м"/>
        </w:smartTagPr>
        <w:r w:rsidRPr="00151978">
          <w:rPr>
            <w:sz w:val="28"/>
            <w:szCs w:val="28"/>
          </w:rPr>
          <w:t>1,5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2. При параллельной прокладке газопроводов для труб диаметром до </w:t>
      </w:r>
      <w:smartTag w:uri="urn:schemas-microsoft-com:office:smarttags" w:element="metricconverter">
        <w:smartTagPr>
          <w:attr w:name="ProductID" w:val="300 мм"/>
        </w:smartTagPr>
        <w:r w:rsidRPr="00151978">
          <w:rPr>
            <w:sz w:val="28"/>
            <w:szCs w:val="28"/>
          </w:rPr>
          <w:t>300 мм</w:t>
        </w:r>
      </w:smartTag>
      <w:r w:rsidRPr="00151978">
        <w:rPr>
          <w:sz w:val="28"/>
          <w:szCs w:val="28"/>
        </w:rPr>
        <w:t xml:space="preserve"> расстояние между ними (в свету) допускается принимать </w:t>
      </w:r>
      <w:smartTag w:uri="urn:schemas-microsoft-com:office:smarttags" w:element="metricconverter">
        <w:smartTagPr>
          <w:attr w:name="ProductID" w:val="0,4 м"/>
        </w:smartTagPr>
        <w:r w:rsidRPr="00151978">
          <w:rPr>
            <w:sz w:val="28"/>
            <w:szCs w:val="28"/>
          </w:rPr>
          <w:t>0,4 м</w:t>
        </w:r>
      </w:smartTag>
      <w:r w:rsidRPr="00151978">
        <w:rPr>
          <w:sz w:val="28"/>
          <w:szCs w:val="28"/>
        </w:rPr>
        <w:t xml:space="preserve"> и труб диаметром более </w:t>
      </w:r>
      <w:smartTag w:uri="urn:schemas-microsoft-com:office:smarttags" w:element="metricconverter">
        <w:smartTagPr>
          <w:attr w:name="ProductID" w:val="300 мм"/>
        </w:smartTagPr>
        <w:r w:rsidRPr="00151978">
          <w:rPr>
            <w:sz w:val="28"/>
            <w:szCs w:val="28"/>
          </w:rPr>
          <w:t>300 мм</w:t>
        </w:r>
      </w:smartTag>
      <w:r w:rsidRPr="00151978">
        <w:rPr>
          <w:sz w:val="28"/>
          <w:szCs w:val="28"/>
        </w:rPr>
        <w:t xml:space="preserve"> - </w:t>
      </w:r>
      <w:smartTag w:uri="urn:schemas-microsoft-com:office:smarttags" w:element="metricconverter">
        <w:smartTagPr>
          <w:attr w:name="ProductID" w:val="0,5 м"/>
        </w:smartTagPr>
        <w:r w:rsidRPr="00151978">
          <w:rPr>
            <w:sz w:val="28"/>
            <w:szCs w:val="28"/>
          </w:rPr>
          <w:t>0,5 м</w:t>
        </w:r>
      </w:smartTag>
      <w:r w:rsidRPr="00151978">
        <w:rPr>
          <w:sz w:val="28"/>
          <w:szCs w:val="28"/>
        </w:rPr>
        <w:t xml:space="preserve"> при совместном размещении в одной траншее двух и более газопроводов.</w:t>
      </w:r>
    </w:p>
    <w:p w:rsidR="00744031" w:rsidRPr="00151978" w:rsidRDefault="00744031">
      <w:pPr>
        <w:autoSpaceDE w:val="0"/>
        <w:autoSpaceDN w:val="0"/>
        <w:adjustRightInd w:val="0"/>
        <w:ind w:firstLine="540"/>
        <w:jc w:val="both"/>
        <w:rPr>
          <w:sz w:val="28"/>
          <w:szCs w:val="28"/>
        </w:rPr>
      </w:pPr>
      <w:r w:rsidRPr="00151978">
        <w:rPr>
          <w:sz w:val="28"/>
          <w:szCs w:val="28"/>
        </w:rPr>
        <w:t>3. В таблице 43 указаны расстояния до стальных газопроводов. Размещение газопроводов из неметаллических труб следует предусматривать согласно СНиП 42-01-02.</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3.4.9.19. При пересечении инженерных сетей между собой расстояния по вертикали (в свету) должны быть не менее:</w:t>
      </w:r>
    </w:p>
    <w:p w:rsidR="00744031" w:rsidRPr="00151978" w:rsidRDefault="00744031">
      <w:pPr>
        <w:autoSpaceDE w:val="0"/>
        <w:autoSpaceDN w:val="0"/>
        <w:adjustRightInd w:val="0"/>
        <w:ind w:firstLine="540"/>
        <w:jc w:val="both"/>
        <w:rPr>
          <w:sz w:val="28"/>
          <w:szCs w:val="28"/>
        </w:rPr>
      </w:pPr>
      <w:r w:rsidRPr="00151978">
        <w:rPr>
          <w:sz w:val="28"/>
          <w:szCs w:val="28"/>
        </w:rPr>
        <w:t xml:space="preserve">при прокладке кабельной линии параллельно высоковольтной линии (ВЛ) напряжением 110 кВ и выше от кабеля до крайнего провода - </w:t>
      </w:r>
      <w:smartTag w:uri="urn:schemas-microsoft-com:office:smarttags" w:element="metricconverter">
        <w:smartTagPr>
          <w:attr w:name="ProductID" w:val="10 м"/>
        </w:smartTagPr>
        <w:r w:rsidRPr="00151978">
          <w:rPr>
            <w:sz w:val="28"/>
            <w:szCs w:val="28"/>
          </w:rPr>
          <w:t>10 м</w:t>
        </w:r>
      </w:smartTag>
      <w:r w:rsidRPr="00151978">
        <w:rPr>
          <w:sz w:val="28"/>
          <w:szCs w:val="28"/>
        </w:rPr>
        <w:t xml:space="preserve">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w:t>
      </w:r>
      <w:smartTag w:uri="urn:schemas-microsoft-com:office:smarttags" w:element="metricconverter">
        <w:smartTagPr>
          <w:attr w:name="ProductID" w:val="2 м"/>
        </w:smartTagPr>
        <w:r w:rsidRPr="00151978">
          <w:rPr>
            <w:sz w:val="28"/>
            <w:szCs w:val="28"/>
          </w:rPr>
          <w:t>2 м</w:t>
        </w:r>
      </w:smartTag>
      <w:r w:rsidRPr="00151978">
        <w:rPr>
          <w:sz w:val="28"/>
          <w:szCs w:val="28"/>
        </w:rPr>
        <w:t>, при этом расстояние по горизонтали (в свету) до крайнего провода ВЛ не нормируется);</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w:t>
      </w:r>
      <w:smartTag w:uri="urn:schemas-microsoft-com:office:smarttags" w:element="metricconverter">
        <w:smartTagPr>
          <w:attr w:name="ProductID" w:val="0,6 м"/>
        </w:smartTagPr>
        <w:r w:rsidRPr="00151978">
          <w:rPr>
            <w:sz w:val="28"/>
            <w:szCs w:val="28"/>
          </w:rPr>
          <w:t>0,6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w:t>
      </w:r>
      <w:smartTag w:uri="urn:schemas-microsoft-com:office:smarttags" w:element="metricconverter">
        <w:smartTagPr>
          <w:attr w:name="ProductID" w:val="1 м"/>
        </w:smartTagPr>
        <w:r w:rsidRPr="00151978">
          <w:rPr>
            <w:sz w:val="28"/>
            <w:szCs w:val="28"/>
          </w:rPr>
          <w:t>1 м</w:t>
        </w:r>
      </w:smartTag>
      <w:r w:rsidRPr="00151978">
        <w:rPr>
          <w:sz w:val="28"/>
          <w:szCs w:val="28"/>
        </w:rPr>
        <w:t xml:space="preserve">, до дна кювета или других водоотводящих сооружений или основания насыпи железнодорожного земляного полотна - </w:t>
      </w:r>
      <w:smartTag w:uri="urn:schemas-microsoft-com:office:smarttags" w:element="metricconverter">
        <w:smartTagPr>
          <w:attr w:name="ProductID" w:val="0,5 м"/>
        </w:smartTagPr>
        <w:r w:rsidRPr="00151978">
          <w:rPr>
            <w:sz w:val="28"/>
            <w:szCs w:val="28"/>
          </w:rPr>
          <w:t>0,5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трубопроводами и силовыми кабелями напряжением до 35 кВ и кабелями связи - </w:t>
      </w:r>
      <w:smartTag w:uri="urn:schemas-microsoft-com:office:smarttags" w:element="metricconverter">
        <w:smartTagPr>
          <w:attr w:name="ProductID" w:val="0,5 м"/>
        </w:smartTagPr>
        <w:r w:rsidRPr="00151978">
          <w:rPr>
            <w:sz w:val="28"/>
            <w:szCs w:val="28"/>
          </w:rPr>
          <w:t>0,5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трубопроводами и силовыми кабелями напряжением 110 - 220 кВ - </w:t>
      </w:r>
      <w:smartTag w:uri="urn:schemas-microsoft-com:office:smarttags" w:element="metricconverter">
        <w:smartTagPr>
          <w:attr w:name="ProductID" w:val="1 м"/>
        </w:smartTagPr>
        <w:r w:rsidRPr="00151978">
          <w:rPr>
            <w:sz w:val="28"/>
            <w:szCs w:val="28"/>
          </w:rPr>
          <w:t>1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lastRenderedPageBreak/>
        <w:t xml:space="preserve">между трубопроводами и кабелями связи при прокладке в коллекторах - </w:t>
      </w:r>
      <w:smartTag w:uri="urn:schemas-microsoft-com:office:smarttags" w:element="metricconverter">
        <w:smartTagPr>
          <w:attr w:name="ProductID" w:val="0,1 м"/>
        </w:smartTagPr>
        <w:r w:rsidRPr="00151978">
          <w:rPr>
            <w:sz w:val="28"/>
            <w:szCs w:val="28"/>
          </w:rPr>
          <w:t>0,1 м</w:t>
        </w:r>
      </w:smartTag>
      <w:r w:rsidRPr="00151978">
        <w:rPr>
          <w:sz w:val="28"/>
          <w:szCs w:val="28"/>
        </w:rPr>
        <w:t>, при этом кабели связи должны располагаться выше трубопроводов;</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кабелями связи и силовыми кабелями при параллельной прокладке в коллекторах - </w:t>
      </w:r>
      <w:smartTag w:uri="urn:schemas-microsoft-com:office:smarttags" w:element="metricconverter">
        <w:smartTagPr>
          <w:attr w:name="ProductID" w:val="0,2 м"/>
        </w:smartTagPr>
        <w:r w:rsidRPr="00151978">
          <w:rPr>
            <w:sz w:val="28"/>
            <w:szCs w:val="28"/>
          </w:rPr>
          <w:t>0,2 м</w:t>
        </w:r>
      </w:smartTag>
      <w:r w:rsidRPr="00151978">
        <w:rPr>
          <w:sz w:val="28"/>
          <w:szCs w:val="28"/>
        </w:rPr>
        <w:t>, при этом кабели связи должны располагаться ниже силовых кабелей;</w:t>
      </w:r>
    </w:p>
    <w:p w:rsidR="00744031" w:rsidRPr="00151978" w:rsidRDefault="00744031">
      <w:pPr>
        <w:autoSpaceDE w:val="0"/>
        <w:autoSpaceDN w:val="0"/>
        <w:adjustRightInd w:val="0"/>
        <w:ind w:firstLine="540"/>
        <w:jc w:val="both"/>
        <w:rPr>
          <w:sz w:val="28"/>
          <w:szCs w:val="28"/>
        </w:rPr>
      </w:pPr>
      <w:r w:rsidRPr="00151978">
        <w:rPr>
          <w:sz w:val="28"/>
          <w:szCs w:val="28"/>
        </w:rPr>
        <w:t xml:space="preserve">в условиях реконструкции предприятий при условии соблюдения требований ПУЭ расстояние между кабелями всех напряжений и трубопроводами допускается уменьшать до </w:t>
      </w:r>
      <w:smartTag w:uri="urn:schemas-microsoft-com:office:smarttags" w:element="metricconverter">
        <w:smartTagPr>
          <w:attr w:name="ProductID" w:val="0,25 м"/>
        </w:smartTagPr>
        <w:r w:rsidRPr="00151978">
          <w:rPr>
            <w:sz w:val="28"/>
            <w:szCs w:val="28"/>
          </w:rPr>
          <w:t>0,25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w:t>
      </w:r>
      <w:smartTag w:uri="urn:schemas-microsoft-com:office:smarttags" w:element="metricconverter">
        <w:smartTagPr>
          <w:attr w:name="ProductID" w:val="0,2 м"/>
        </w:smartTagPr>
        <w:r w:rsidRPr="00151978">
          <w:rPr>
            <w:sz w:val="28"/>
            <w:szCs w:val="28"/>
          </w:rPr>
          <w:t>0,2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w:t>
      </w:r>
      <w:smartTag w:uri="urn:schemas-microsoft-com:office:smarttags" w:element="metricconverter">
        <w:smartTagPr>
          <w:attr w:name="ProductID" w:val="0,4 м"/>
        </w:smartTagPr>
        <w:r w:rsidRPr="00151978">
          <w:rPr>
            <w:sz w:val="28"/>
            <w:szCs w:val="28"/>
          </w:rPr>
          <w:t>0,4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Допускается размещать стальные, заключенные в футляры 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w:t>
      </w:r>
      <w:smartTag w:uri="urn:schemas-microsoft-com:office:smarttags" w:element="metricconverter">
        <w:smartTagPr>
          <w:attr w:name="ProductID" w:val="5 м"/>
        </w:smartTagPr>
        <w:r w:rsidRPr="00151978">
          <w:rPr>
            <w:sz w:val="28"/>
            <w:szCs w:val="28"/>
          </w:rPr>
          <w:t>5 м</w:t>
        </w:r>
      </w:smartTag>
      <w:r w:rsidRPr="00151978">
        <w:rPr>
          <w:sz w:val="28"/>
          <w:szCs w:val="28"/>
        </w:rPr>
        <w:t xml:space="preserve"> в каждую сторону в глинистых грунтах и </w:t>
      </w:r>
      <w:smartTag w:uri="urn:schemas-microsoft-com:office:smarttags" w:element="metricconverter">
        <w:smartTagPr>
          <w:attr w:name="ProductID" w:val="10 м"/>
        </w:smartTagPr>
        <w:r w:rsidRPr="00151978">
          <w:rPr>
            <w:sz w:val="28"/>
            <w:szCs w:val="28"/>
          </w:rPr>
          <w:t>10 м</w:t>
        </w:r>
      </w:smartTag>
      <w:r w:rsidRPr="00151978">
        <w:rPr>
          <w:sz w:val="28"/>
          <w:szCs w:val="28"/>
        </w:rPr>
        <w:t xml:space="preserve"> - в крупнообломочных и песчаных грунтах, а канализационные трубопроводы следует предусматривать из чугунных труб.</w:t>
      </w:r>
    </w:p>
    <w:p w:rsidR="00744031" w:rsidRPr="00151978" w:rsidRDefault="00744031">
      <w:pPr>
        <w:autoSpaceDE w:val="0"/>
        <w:autoSpaceDN w:val="0"/>
        <w:adjustRightInd w:val="0"/>
        <w:ind w:firstLine="540"/>
        <w:jc w:val="both"/>
        <w:rPr>
          <w:sz w:val="28"/>
          <w:szCs w:val="28"/>
        </w:rPr>
      </w:pPr>
      <w:r w:rsidRPr="00151978">
        <w:rPr>
          <w:sz w:val="28"/>
          <w:szCs w:val="28"/>
        </w:rPr>
        <w:t xml:space="preserve">Вводы хозяйственно-питьевого водопровода при диаметре труб до </w:t>
      </w:r>
      <w:smartTag w:uri="urn:schemas-microsoft-com:office:smarttags" w:element="metricconverter">
        <w:smartTagPr>
          <w:attr w:name="ProductID" w:val="150 мм"/>
        </w:smartTagPr>
        <w:r w:rsidRPr="00151978">
          <w:rPr>
            <w:sz w:val="28"/>
            <w:szCs w:val="28"/>
          </w:rPr>
          <w:t>150 мм</w:t>
        </w:r>
      </w:smartTag>
      <w:r w:rsidRPr="00151978">
        <w:rPr>
          <w:sz w:val="28"/>
          <w:szCs w:val="28"/>
        </w:rPr>
        <w:t xml:space="preserve"> допускается предусматривать ниже канализационных без устройства футляра, если расстояние между стенками пересекающихся труб </w:t>
      </w:r>
      <w:smartTag w:uri="urn:schemas-microsoft-com:office:smarttags" w:element="metricconverter">
        <w:smartTagPr>
          <w:attr w:name="ProductID" w:val="0,5 м"/>
        </w:smartTagPr>
        <w:r w:rsidRPr="00151978">
          <w:rPr>
            <w:sz w:val="28"/>
            <w:szCs w:val="28"/>
          </w:rPr>
          <w:t>0,5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w:t>
      </w:r>
      <w:smartTag w:uri="urn:schemas-microsoft-com:office:smarttags" w:element="metricconverter">
        <w:smartTagPr>
          <w:attr w:name="ProductID" w:val="0,4 м"/>
        </w:smartTagPr>
        <w:r w:rsidRPr="00151978">
          <w:rPr>
            <w:sz w:val="28"/>
            <w:szCs w:val="28"/>
          </w:rPr>
          <w:t>0,4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Газопроводы при пересечении с каналами или тоннелями различного назначения следует размещать над или под этими сооружениями на расстоянии не менее </w:t>
      </w:r>
      <w:smartTag w:uri="urn:schemas-microsoft-com:office:smarttags" w:element="metricconverter">
        <w:smartTagPr>
          <w:attr w:name="ProductID" w:val="0,2 м"/>
        </w:smartTagPr>
        <w:r w:rsidRPr="00151978">
          <w:rPr>
            <w:sz w:val="28"/>
            <w:szCs w:val="28"/>
          </w:rPr>
          <w:t>0,2 м</w:t>
        </w:r>
      </w:smartTag>
      <w:r w:rsidRPr="00151978">
        <w:rPr>
          <w:sz w:val="28"/>
          <w:szCs w:val="28"/>
        </w:rPr>
        <w:t xml:space="preserve"> в футлярах, выходящих на </w:t>
      </w:r>
      <w:smartTag w:uri="urn:schemas-microsoft-com:office:smarttags" w:element="metricconverter">
        <w:smartTagPr>
          <w:attr w:name="ProductID" w:val="2 м"/>
        </w:smartTagPr>
        <w:r w:rsidRPr="00151978">
          <w:rPr>
            <w:sz w:val="28"/>
            <w:szCs w:val="28"/>
          </w:rPr>
          <w:t>2 м</w:t>
        </w:r>
      </w:smartTag>
      <w:r w:rsidRPr="00151978">
        <w:rPr>
          <w:sz w:val="28"/>
          <w:szCs w:val="28"/>
        </w:rPr>
        <w:t xml:space="preserve"> в обе стороны от наружных стенок каналов или тоннелей. Допускается прокладка в футляре подземных газопроводов давлением до 0,6 МПа сквозь тоннели различного назначения.</w:t>
      </w:r>
    </w:p>
    <w:p w:rsidR="00744031" w:rsidRPr="00151978" w:rsidRDefault="00744031">
      <w:pPr>
        <w:autoSpaceDE w:val="0"/>
        <w:autoSpaceDN w:val="0"/>
        <w:adjustRightInd w:val="0"/>
        <w:ind w:firstLine="540"/>
        <w:jc w:val="both"/>
        <w:rPr>
          <w:sz w:val="28"/>
          <w:szCs w:val="28"/>
        </w:rPr>
      </w:pPr>
      <w:r w:rsidRPr="00151978">
        <w:rPr>
          <w:sz w:val="28"/>
          <w:szCs w:val="28"/>
        </w:rPr>
        <w:t xml:space="preserve">3.4.9.20. Подземные резервуары газораспределительных сетей следует устанавливать на глубине не менее </w:t>
      </w:r>
      <w:smartTag w:uri="urn:schemas-microsoft-com:office:smarttags" w:element="metricconverter">
        <w:smartTagPr>
          <w:attr w:name="ProductID" w:val="0,6 м"/>
        </w:smartTagPr>
        <w:r w:rsidRPr="00151978">
          <w:rPr>
            <w:sz w:val="28"/>
            <w:szCs w:val="28"/>
          </w:rPr>
          <w:t>0,6 м</w:t>
        </w:r>
      </w:smartTag>
      <w:r w:rsidRPr="00151978">
        <w:rPr>
          <w:sz w:val="28"/>
          <w:szCs w:val="28"/>
        </w:rPr>
        <w:t xml:space="preserve"> от поверхности земли до верхней образующей резервуара.</w:t>
      </w:r>
    </w:p>
    <w:p w:rsidR="00744031" w:rsidRPr="00151978" w:rsidRDefault="00744031">
      <w:pPr>
        <w:autoSpaceDE w:val="0"/>
        <w:autoSpaceDN w:val="0"/>
        <w:adjustRightInd w:val="0"/>
        <w:ind w:firstLine="540"/>
        <w:jc w:val="both"/>
        <w:rPr>
          <w:sz w:val="28"/>
          <w:szCs w:val="28"/>
        </w:rPr>
      </w:pPr>
      <w:r w:rsidRPr="00151978">
        <w:rPr>
          <w:sz w:val="28"/>
          <w:szCs w:val="28"/>
        </w:rPr>
        <w:t xml:space="preserve">Расстояние в свету между подземными резервуарами должно быть не менее </w:t>
      </w:r>
      <w:smartTag w:uri="urn:schemas-microsoft-com:office:smarttags" w:element="metricconverter">
        <w:smartTagPr>
          <w:attr w:name="ProductID" w:val="1 м"/>
        </w:smartTagPr>
        <w:r w:rsidRPr="00151978">
          <w:rPr>
            <w:sz w:val="28"/>
            <w:szCs w:val="28"/>
          </w:rPr>
          <w:t>1 м</w:t>
        </w:r>
      </w:smartTag>
      <w:r w:rsidRPr="00151978">
        <w:rPr>
          <w:sz w:val="28"/>
          <w:szCs w:val="28"/>
        </w:rPr>
        <w:t xml:space="preserve">, а между надземными резервуарами - равно диаметру большего смежного резервуара, но не менее </w:t>
      </w:r>
      <w:smartTag w:uri="urn:schemas-microsoft-com:office:smarttags" w:element="metricconverter">
        <w:smartTagPr>
          <w:attr w:name="ProductID" w:val="1 м"/>
        </w:smartTagPr>
        <w:r w:rsidRPr="00151978">
          <w:rPr>
            <w:sz w:val="28"/>
            <w:szCs w:val="28"/>
          </w:rPr>
          <w:t>1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3.4.9.21. Расстояния от резервуарных установок общей вместимостью до </w:t>
      </w:r>
      <w:smartTag w:uri="urn:schemas-microsoft-com:office:smarttags" w:element="metricconverter">
        <w:smartTagPr>
          <w:attr w:name="ProductID" w:val="50 м3"/>
        </w:smartTagPr>
        <w:r w:rsidRPr="00151978">
          <w:rPr>
            <w:sz w:val="28"/>
            <w:szCs w:val="28"/>
          </w:rPr>
          <w:t>50 м3</w:t>
        </w:r>
      </w:smartTag>
      <w:r w:rsidRPr="00151978">
        <w:rPr>
          <w:sz w:val="28"/>
          <w:szCs w:val="28"/>
        </w:rPr>
        <w:t>, считая от крайнего резервуара, до зданий, сооружений различного назначения и коммуникаций должны быть не менее приведенных в таблице 44.</w:t>
      </w:r>
    </w:p>
    <w:p w:rsidR="00744031" w:rsidRDefault="00744031">
      <w:pPr>
        <w:autoSpaceDE w:val="0"/>
        <w:autoSpaceDN w:val="0"/>
        <w:adjustRightInd w:val="0"/>
        <w:ind w:firstLine="540"/>
        <w:jc w:val="both"/>
        <w:rPr>
          <w:sz w:val="28"/>
          <w:szCs w:val="28"/>
        </w:rPr>
      </w:pPr>
    </w:p>
    <w:p w:rsidR="00151978" w:rsidRDefault="00151978">
      <w:pPr>
        <w:autoSpaceDE w:val="0"/>
        <w:autoSpaceDN w:val="0"/>
        <w:adjustRightInd w:val="0"/>
        <w:ind w:firstLine="540"/>
        <w:jc w:val="both"/>
        <w:rPr>
          <w:sz w:val="28"/>
          <w:szCs w:val="28"/>
        </w:rPr>
      </w:pPr>
    </w:p>
    <w:p w:rsidR="00151978" w:rsidRDefault="00151978">
      <w:pPr>
        <w:autoSpaceDE w:val="0"/>
        <w:autoSpaceDN w:val="0"/>
        <w:adjustRightInd w:val="0"/>
        <w:ind w:firstLine="540"/>
        <w:jc w:val="both"/>
        <w:rPr>
          <w:sz w:val="28"/>
          <w:szCs w:val="28"/>
        </w:rPr>
      </w:pPr>
    </w:p>
    <w:p w:rsidR="00151978" w:rsidRDefault="00151978">
      <w:pPr>
        <w:autoSpaceDE w:val="0"/>
        <w:autoSpaceDN w:val="0"/>
        <w:adjustRightInd w:val="0"/>
        <w:ind w:firstLine="540"/>
        <w:jc w:val="both"/>
        <w:rPr>
          <w:sz w:val="28"/>
          <w:szCs w:val="28"/>
        </w:rPr>
      </w:pPr>
    </w:p>
    <w:p w:rsidR="00151978" w:rsidRDefault="00151978">
      <w:pPr>
        <w:autoSpaceDE w:val="0"/>
        <w:autoSpaceDN w:val="0"/>
        <w:adjustRightInd w:val="0"/>
        <w:ind w:firstLine="540"/>
        <w:jc w:val="both"/>
        <w:rPr>
          <w:sz w:val="28"/>
          <w:szCs w:val="28"/>
        </w:rPr>
      </w:pPr>
    </w:p>
    <w:p w:rsidR="00151978" w:rsidRPr="00151978" w:rsidRDefault="00151978">
      <w:pPr>
        <w:autoSpaceDE w:val="0"/>
        <w:autoSpaceDN w:val="0"/>
        <w:adjustRightInd w:val="0"/>
        <w:ind w:firstLine="540"/>
        <w:jc w:val="both"/>
        <w:rPr>
          <w:sz w:val="28"/>
          <w:szCs w:val="28"/>
        </w:rPr>
      </w:pPr>
    </w:p>
    <w:p w:rsidR="00744031" w:rsidRPr="00151978" w:rsidRDefault="00744031">
      <w:pPr>
        <w:autoSpaceDE w:val="0"/>
        <w:autoSpaceDN w:val="0"/>
        <w:adjustRightInd w:val="0"/>
        <w:jc w:val="right"/>
        <w:outlineLvl w:val="4"/>
        <w:rPr>
          <w:sz w:val="28"/>
          <w:szCs w:val="28"/>
        </w:rPr>
      </w:pPr>
      <w:r w:rsidRPr="00151978">
        <w:rPr>
          <w:sz w:val="28"/>
          <w:szCs w:val="28"/>
        </w:rPr>
        <w:t>Таблица 44</w:t>
      </w:r>
    </w:p>
    <w:p w:rsidR="00744031" w:rsidRDefault="00744031">
      <w:pPr>
        <w:autoSpaceDE w:val="0"/>
        <w:autoSpaceDN w:val="0"/>
        <w:adjustRightInd w:val="0"/>
        <w:jc w:val="right"/>
      </w:pPr>
    </w:p>
    <w:tbl>
      <w:tblPr>
        <w:tblW w:w="9498" w:type="dxa"/>
        <w:tblInd w:w="70" w:type="dxa"/>
        <w:tblLayout w:type="fixed"/>
        <w:tblCellMar>
          <w:left w:w="70" w:type="dxa"/>
          <w:right w:w="70" w:type="dxa"/>
        </w:tblCellMar>
        <w:tblLook w:val="0000"/>
      </w:tblPr>
      <w:tblGrid>
        <w:gridCol w:w="2977"/>
        <w:gridCol w:w="851"/>
        <w:gridCol w:w="850"/>
        <w:gridCol w:w="851"/>
        <w:gridCol w:w="567"/>
        <w:gridCol w:w="850"/>
        <w:gridCol w:w="851"/>
        <w:gridCol w:w="1701"/>
      </w:tblGrid>
      <w:tr w:rsidR="00744031" w:rsidTr="00951F6D">
        <w:trPr>
          <w:cantSplit/>
          <w:trHeight w:val="480"/>
        </w:trPr>
        <w:tc>
          <w:tcPr>
            <w:tcW w:w="297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сооружения и   </w:t>
            </w:r>
            <w:r>
              <w:rPr>
                <w:rFonts w:ascii="Times New Roman" w:hAnsi="Times New Roman" w:cs="Times New Roman"/>
                <w:sz w:val="24"/>
                <w:szCs w:val="24"/>
              </w:rPr>
              <w:br/>
              <w:t xml:space="preserve">коммуникации       </w:t>
            </w:r>
          </w:p>
        </w:tc>
        <w:tc>
          <w:tcPr>
            <w:tcW w:w="4820" w:type="dxa"/>
            <w:gridSpan w:val="6"/>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от резервуаров в свету</w:t>
            </w:r>
            <w:r>
              <w:rPr>
                <w:rFonts w:ascii="Times New Roman" w:hAnsi="Times New Roman" w:cs="Times New Roman"/>
                <w:sz w:val="24"/>
                <w:szCs w:val="24"/>
              </w:rPr>
              <w:br/>
              <w:t>при общей вместимости резервуаров</w:t>
            </w:r>
            <w:r>
              <w:rPr>
                <w:rFonts w:ascii="Times New Roman" w:hAnsi="Times New Roman" w:cs="Times New Roman"/>
                <w:sz w:val="24"/>
                <w:szCs w:val="24"/>
              </w:rPr>
              <w:br/>
              <w:t xml:space="preserve">в установке, м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от</w:t>
            </w:r>
            <w:r>
              <w:rPr>
                <w:rFonts w:ascii="Times New Roman" w:hAnsi="Times New Roman" w:cs="Times New Roman"/>
                <w:sz w:val="24"/>
                <w:szCs w:val="24"/>
              </w:rPr>
              <w:br/>
              <w:t>испарительной</w:t>
            </w:r>
            <w:r>
              <w:rPr>
                <w:rFonts w:ascii="Times New Roman" w:hAnsi="Times New Roman" w:cs="Times New Roman"/>
                <w:sz w:val="24"/>
                <w:szCs w:val="24"/>
              </w:rPr>
              <w:br/>
              <w:t>или групповой</w:t>
            </w:r>
            <w:r>
              <w:rPr>
                <w:rFonts w:ascii="Times New Roman" w:hAnsi="Times New Roman" w:cs="Times New Roman"/>
                <w:sz w:val="24"/>
                <w:szCs w:val="24"/>
              </w:rPr>
              <w:br/>
              <w:t xml:space="preserve">баллонной  </w:t>
            </w:r>
            <w:r>
              <w:rPr>
                <w:rFonts w:ascii="Times New Roman" w:hAnsi="Times New Roman" w:cs="Times New Roman"/>
                <w:sz w:val="24"/>
                <w:szCs w:val="24"/>
              </w:rPr>
              <w:br/>
              <w:t xml:space="preserve">установки в </w:t>
            </w:r>
            <w:r>
              <w:rPr>
                <w:rFonts w:ascii="Times New Roman" w:hAnsi="Times New Roman" w:cs="Times New Roman"/>
                <w:sz w:val="24"/>
                <w:szCs w:val="24"/>
              </w:rPr>
              <w:br/>
              <w:t xml:space="preserve">свету, м   </w:t>
            </w:r>
          </w:p>
        </w:tc>
      </w:tr>
      <w:tr w:rsidR="00744031" w:rsidTr="00951F6D">
        <w:trPr>
          <w:cantSplit/>
          <w:trHeight w:val="240"/>
        </w:trPr>
        <w:tc>
          <w:tcPr>
            <w:tcW w:w="2977"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552"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надземных    </w:t>
            </w:r>
          </w:p>
        </w:tc>
        <w:tc>
          <w:tcPr>
            <w:tcW w:w="2268"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подземных   </w:t>
            </w: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951F6D">
        <w:trPr>
          <w:cantSplit/>
          <w:trHeight w:val="600"/>
        </w:trPr>
        <w:tc>
          <w:tcPr>
            <w:tcW w:w="297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w:t>
            </w:r>
            <w:r>
              <w:rPr>
                <w:rFonts w:ascii="Times New Roman" w:hAnsi="Times New Roman" w:cs="Times New Roman"/>
                <w:sz w:val="24"/>
                <w:szCs w:val="24"/>
              </w:rPr>
              <w:br/>
              <w:t xml:space="preserve">5 м3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 xml:space="preserve">5 до </w:t>
            </w:r>
            <w:r>
              <w:rPr>
                <w:rFonts w:ascii="Times New Roman" w:hAnsi="Times New Roman" w:cs="Times New Roman"/>
                <w:sz w:val="24"/>
                <w:szCs w:val="24"/>
              </w:rPr>
              <w:br/>
              <w:t>10 м3</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10 до</w:t>
            </w:r>
            <w:r>
              <w:rPr>
                <w:rFonts w:ascii="Times New Roman" w:hAnsi="Times New Roman" w:cs="Times New Roman"/>
                <w:sz w:val="24"/>
                <w:szCs w:val="24"/>
              </w:rPr>
              <w:br/>
              <w:t>20 м3</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w:t>
            </w:r>
            <w:r>
              <w:rPr>
                <w:rFonts w:ascii="Times New Roman" w:hAnsi="Times New Roman" w:cs="Times New Roman"/>
                <w:sz w:val="24"/>
                <w:szCs w:val="24"/>
              </w:rPr>
              <w:br/>
              <w:t xml:space="preserve">10 </w:t>
            </w:r>
            <w:r>
              <w:rPr>
                <w:rFonts w:ascii="Times New Roman" w:hAnsi="Times New Roman" w:cs="Times New Roman"/>
                <w:sz w:val="24"/>
                <w:szCs w:val="24"/>
              </w:rPr>
              <w:br/>
              <w:t xml:space="preserve">м3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 xml:space="preserve">10  </w:t>
            </w:r>
            <w:r>
              <w:rPr>
                <w:rFonts w:ascii="Times New Roman" w:hAnsi="Times New Roman" w:cs="Times New Roman"/>
                <w:sz w:val="24"/>
                <w:szCs w:val="24"/>
              </w:rPr>
              <w:br/>
              <w:t xml:space="preserve">до  </w:t>
            </w:r>
            <w:r>
              <w:rPr>
                <w:rFonts w:ascii="Times New Roman" w:hAnsi="Times New Roman" w:cs="Times New Roman"/>
                <w:sz w:val="24"/>
                <w:szCs w:val="24"/>
              </w:rPr>
              <w:br/>
              <w:t>20 м3</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20 до</w:t>
            </w:r>
            <w:r>
              <w:rPr>
                <w:rFonts w:ascii="Times New Roman" w:hAnsi="Times New Roman" w:cs="Times New Roman"/>
                <w:sz w:val="24"/>
                <w:szCs w:val="24"/>
              </w:rPr>
              <w:br/>
              <w:t>50 м3</w:t>
            </w: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951F6D">
        <w:trPr>
          <w:cantSplit/>
          <w:trHeight w:val="24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r>
      <w:tr w:rsidR="00744031" w:rsidTr="00951F6D">
        <w:trPr>
          <w:cantSplit/>
          <w:trHeight w:val="3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Общественные здания и    </w:t>
            </w:r>
            <w:r>
              <w:rPr>
                <w:rFonts w:ascii="Times New Roman" w:hAnsi="Times New Roman" w:cs="Times New Roman"/>
                <w:sz w:val="24"/>
                <w:szCs w:val="24"/>
              </w:rPr>
              <w:br/>
              <w:t xml:space="preserve">сооружения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r>
              <w:rPr>
                <w:rFonts w:ascii="Times New Roman" w:hAnsi="Times New Roman" w:cs="Times New Roman"/>
                <w:sz w:val="24"/>
                <w:szCs w:val="24"/>
              </w:rPr>
              <w:br/>
              <w:t xml:space="preserve">&lt;*&gt;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r>
              <w:rPr>
                <w:rFonts w:ascii="Times New Roman" w:hAnsi="Times New Roman" w:cs="Times New Roman"/>
                <w:sz w:val="24"/>
                <w:szCs w:val="24"/>
              </w:rPr>
              <w:br/>
              <w:t xml:space="preserve">&lt;*&gt;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951F6D">
        <w:trPr>
          <w:cantSplit/>
          <w:trHeight w:val="3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здания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r>
              <w:rPr>
                <w:rFonts w:ascii="Times New Roman" w:hAnsi="Times New Roman" w:cs="Times New Roman"/>
                <w:sz w:val="24"/>
                <w:szCs w:val="24"/>
              </w:rPr>
              <w:br/>
              <w:t xml:space="preserve">&lt;*&gt;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&lt;*&gt;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951F6D">
        <w:trPr>
          <w:cantSplit/>
          <w:trHeight w:val="60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и спортивные     </w:t>
            </w:r>
            <w:r>
              <w:rPr>
                <w:rFonts w:ascii="Times New Roman" w:hAnsi="Times New Roman" w:cs="Times New Roman"/>
                <w:sz w:val="24"/>
                <w:szCs w:val="24"/>
              </w:rPr>
              <w:br/>
              <w:t xml:space="preserve">площадки, гаражи (от     </w:t>
            </w:r>
            <w:r>
              <w:rPr>
                <w:rFonts w:ascii="Times New Roman" w:hAnsi="Times New Roman" w:cs="Times New Roman"/>
                <w:sz w:val="24"/>
                <w:szCs w:val="24"/>
              </w:rPr>
              <w:br/>
              <w:t xml:space="preserve">ограды резервуарной      </w:t>
            </w:r>
            <w:r>
              <w:rPr>
                <w:rFonts w:ascii="Times New Roman" w:hAnsi="Times New Roman" w:cs="Times New Roman"/>
                <w:sz w:val="24"/>
                <w:szCs w:val="24"/>
              </w:rPr>
              <w:br/>
              <w:t xml:space="preserve">установки)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951F6D">
        <w:trPr>
          <w:cantSplit/>
          <w:trHeight w:val="9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Производственные здания  </w:t>
            </w:r>
            <w:r>
              <w:rPr>
                <w:rFonts w:ascii="Times New Roman" w:hAnsi="Times New Roman" w:cs="Times New Roman"/>
                <w:sz w:val="24"/>
                <w:szCs w:val="24"/>
              </w:rPr>
              <w:br/>
              <w:t xml:space="preserve">(промышленных,           </w:t>
            </w:r>
            <w:r>
              <w:rPr>
                <w:rFonts w:ascii="Times New Roman" w:hAnsi="Times New Roman" w:cs="Times New Roman"/>
                <w:sz w:val="24"/>
                <w:szCs w:val="24"/>
              </w:rPr>
              <w:br/>
              <w:t xml:space="preserve">сельскохозяйственных     </w:t>
            </w:r>
            <w:r>
              <w:rPr>
                <w:rFonts w:ascii="Times New Roman" w:hAnsi="Times New Roman" w:cs="Times New Roman"/>
                <w:sz w:val="24"/>
                <w:szCs w:val="24"/>
              </w:rPr>
              <w:br/>
              <w:t>предприятий и предприятий</w:t>
            </w:r>
            <w:r>
              <w:rPr>
                <w:rFonts w:ascii="Times New Roman" w:hAnsi="Times New Roman" w:cs="Times New Roman"/>
                <w:sz w:val="24"/>
                <w:szCs w:val="24"/>
              </w:rPr>
              <w:br/>
              <w:t xml:space="preserve">бытового обслуживания    </w:t>
            </w:r>
            <w:r>
              <w:rPr>
                <w:rFonts w:ascii="Times New Roman" w:hAnsi="Times New Roman" w:cs="Times New Roman"/>
                <w:sz w:val="24"/>
                <w:szCs w:val="24"/>
              </w:rPr>
              <w:br/>
              <w:t xml:space="preserve">производственного        </w:t>
            </w:r>
            <w:r>
              <w:rPr>
                <w:rFonts w:ascii="Times New Roman" w:hAnsi="Times New Roman" w:cs="Times New Roman"/>
                <w:sz w:val="24"/>
                <w:szCs w:val="24"/>
              </w:rPr>
              <w:br/>
              <w:t xml:space="preserve">характера)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951F6D">
        <w:trPr>
          <w:cantSplit/>
          <w:trHeight w:val="3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Канализация, теплотрасса </w:t>
            </w:r>
            <w:r>
              <w:rPr>
                <w:rFonts w:ascii="Times New Roman" w:hAnsi="Times New Roman" w:cs="Times New Roman"/>
                <w:sz w:val="24"/>
                <w:szCs w:val="24"/>
              </w:rPr>
              <w:br/>
              <w:t xml:space="preserve">(подземные)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3,5</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951F6D">
        <w:trPr>
          <w:cantSplit/>
          <w:trHeight w:val="72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Надземные сооружения и   </w:t>
            </w:r>
            <w:r>
              <w:rPr>
                <w:rFonts w:ascii="Times New Roman" w:hAnsi="Times New Roman" w:cs="Times New Roman"/>
                <w:sz w:val="24"/>
                <w:szCs w:val="24"/>
              </w:rPr>
              <w:br/>
              <w:t xml:space="preserve">коммуникации (эстакады,  </w:t>
            </w:r>
            <w:r>
              <w:rPr>
                <w:rFonts w:ascii="Times New Roman" w:hAnsi="Times New Roman" w:cs="Times New Roman"/>
                <w:sz w:val="24"/>
                <w:szCs w:val="24"/>
              </w:rPr>
              <w:br/>
              <w:t>теплотрасса и прочее), не</w:t>
            </w:r>
            <w:r>
              <w:rPr>
                <w:rFonts w:ascii="Times New Roman" w:hAnsi="Times New Roman" w:cs="Times New Roman"/>
                <w:sz w:val="24"/>
                <w:szCs w:val="24"/>
              </w:rPr>
              <w:br/>
              <w:t xml:space="preserve">относящиеся к            </w:t>
            </w:r>
            <w:r>
              <w:rPr>
                <w:rFonts w:ascii="Times New Roman" w:hAnsi="Times New Roman" w:cs="Times New Roman"/>
                <w:sz w:val="24"/>
                <w:szCs w:val="24"/>
              </w:rPr>
              <w:br/>
              <w:t xml:space="preserve">резервуарной установке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951F6D">
        <w:trPr>
          <w:cantSplit/>
          <w:trHeight w:val="3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Водопровод и другие      </w:t>
            </w:r>
            <w:r>
              <w:rPr>
                <w:rFonts w:ascii="Times New Roman" w:hAnsi="Times New Roman" w:cs="Times New Roman"/>
                <w:sz w:val="24"/>
                <w:szCs w:val="24"/>
              </w:rPr>
              <w:br/>
              <w:t>бесканальные коммуникации</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951F6D">
        <w:trPr>
          <w:cantSplit/>
          <w:trHeight w:val="3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Колодцы подземных        </w:t>
            </w:r>
            <w:r>
              <w:rPr>
                <w:rFonts w:ascii="Times New Roman" w:hAnsi="Times New Roman" w:cs="Times New Roman"/>
                <w:sz w:val="24"/>
                <w:szCs w:val="24"/>
              </w:rPr>
              <w:br/>
              <w:t xml:space="preserve">коммуникаций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951F6D">
        <w:trPr>
          <w:cantSplit/>
          <w:trHeight w:val="60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Железные дороги общей    </w:t>
            </w:r>
            <w:r>
              <w:rPr>
                <w:rFonts w:ascii="Times New Roman" w:hAnsi="Times New Roman" w:cs="Times New Roman"/>
                <w:sz w:val="24"/>
                <w:szCs w:val="24"/>
              </w:rPr>
              <w:br/>
              <w:t xml:space="preserve">сети (до подошвы насыпи  </w:t>
            </w:r>
            <w:r>
              <w:rPr>
                <w:rFonts w:ascii="Times New Roman" w:hAnsi="Times New Roman" w:cs="Times New Roman"/>
                <w:sz w:val="24"/>
                <w:szCs w:val="24"/>
              </w:rPr>
              <w:br/>
              <w:t xml:space="preserve">или бровки выемки со     </w:t>
            </w:r>
            <w:r>
              <w:rPr>
                <w:rFonts w:ascii="Times New Roman" w:hAnsi="Times New Roman" w:cs="Times New Roman"/>
                <w:sz w:val="24"/>
                <w:szCs w:val="24"/>
              </w:rPr>
              <w:br/>
              <w:t xml:space="preserve">стороны резервуаров)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951F6D">
        <w:trPr>
          <w:cantSplit/>
          <w:trHeight w:val="96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Подъездные пути железных </w:t>
            </w:r>
            <w:r>
              <w:rPr>
                <w:rFonts w:ascii="Times New Roman" w:hAnsi="Times New Roman" w:cs="Times New Roman"/>
                <w:sz w:val="24"/>
                <w:szCs w:val="24"/>
              </w:rPr>
              <w:br/>
              <w:t xml:space="preserve">дорог промышленных       </w:t>
            </w:r>
            <w:r>
              <w:rPr>
                <w:rFonts w:ascii="Times New Roman" w:hAnsi="Times New Roman" w:cs="Times New Roman"/>
                <w:sz w:val="24"/>
                <w:szCs w:val="24"/>
              </w:rPr>
              <w:br/>
              <w:t xml:space="preserve">предприятий, трамвайные  </w:t>
            </w:r>
            <w:r>
              <w:rPr>
                <w:rFonts w:ascii="Times New Roman" w:hAnsi="Times New Roman" w:cs="Times New Roman"/>
                <w:sz w:val="24"/>
                <w:szCs w:val="24"/>
              </w:rPr>
              <w:br/>
              <w:t xml:space="preserve">пути (до оси пути),      </w:t>
            </w:r>
            <w:r>
              <w:rPr>
                <w:rFonts w:ascii="Times New Roman" w:hAnsi="Times New Roman" w:cs="Times New Roman"/>
                <w:sz w:val="24"/>
                <w:szCs w:val="24"/>
              </w:rPr>
              <w:br/>
              <w:t xml:space="preserve">автомобильные дороги I - </w:t>
            </w:r>
            <w:r>
              <w:rPr>
                <w:rFonts w:ascii="Times New Roman" w:hAnsi="Times New Roman" w:cs="Times New Roman"/>
                <w:sz w:val="24"/>
                <w:szCs w:val="24"/>
              </w:rPr>
              <w:br/>
              <w:t xml:space="preserve">III категорий (до края   </w:t>
            </w:r>
            <w:r>
              <w:rPr>
                <w:rFonts w:ascii="Times New Roman" w:hAnsi="Times New Roman" w:cs="Times New Roman"/>
                <w:sz w:val="24"/>
                <w:szCs w:val="24"/>
              </w:rPr>
              <w:br/>
              <w:t xml:space="preserve">проезжей части)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951F6D">
        <w:trPr>
          <w:cantSplit/>
          <w:trHeight w:val="60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Автомобильные дороги IV и</w:t>
            </w:r>
            <w:r>
              <w:rPr>
                <w:rFonts w:ascii="Times New Roman" w:hAnsi="Times New Roman" w:cs="Times New Roman"/>
                <w:sz w:val="24"/>
                <w:szCs w:val="24"/>
              </w:rPr>
              <w:br/>
              <w:t xml:space="preserve">V категорий (до края     </w:t>
            </w:r>
            <w:r>
              <w:rPr>
                <w:rFonts w:ascii="Times New Roman" w:hAnsi="Times New Roman" w:cs="Times New Roman"/>
                <w:sz w:val="24"/>
                <w:szCs w:val="24"/>
              </w:rPr>
              <w:br/>
              <w:t xml:space="preserve">проезжей части) и        </w:t>
            </w:r>
            <w:r>
              <w:rPr>
                <w:rFonts w:ascii="Times New Roman" w:hAnsi="Times New Roman" w:cs="Times New Roman"/>
                <w:sz w:val="24"/>
                <w:szCs w:val="24"/>
              </w:rPr>
              <w:br/>
              <w:t xml:space="preserve">предприятий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951F6D">
        <w:trPr>
          <w:cantSplit/>
          <w:trHeight w:val="240"/>
        </w:trPr>
        <w:tc>
          <w:tcPr>
            <w:tcW w:w="297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ЛЭП, ТП, РП              </w:t>
            </w:r>
          </w:p>
        </w:tc>
        <w:tc>
          <w:tcPr>
            <w:tcW w:w="6521" w:type="dxa"/>
            <w:gridSpan w:val="7"/>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соответствии с ПУЭ                           </w:t>
            </w:r>
          </w:p>
        </w:tc>
      </w:tr>
    </w:tbl>
    <w:p w:rsidR="00951F6D" w:rsidRDefault="00951F6D">
      <w:pPr>
        <w:autoSpaceDE w:val="0"/>
        <w:autoSpaceDN w:val="0"/>
        <w:adjustRightInd w:val="0"/>
        <w:ind w:firstLine="540"/>
        <w:jc w:val="both"/>
        <w:rPr>
          <w:rFonts w:ascii="Courier New" w:hAnsi="Courier New" w:cs="Courier New"/>
          <w:sz w:val="20"/>
          <w:szCs w:val="20"/>
        </w:rPr>
      </w:pPr>
    </w:p>
    <w:p w:rsidR="00744031" w:rsidRPr="00151978" w:rsidRDefault="00744031">
      <w:pPr>
        <w:autoSpaceDE w:val="0"/>
        <w:autoSpaceDN w:val="0"/>
        <w:adjustRightInd w:val="0"/>
        <w:ind w:firstLine="540"/>
        <w:jc w:val="both"/>
        <w:rPr>
          <w:sz w:val="28"/>
          <w:szCs w:val="28"/>
        </w:rPr>
      </w:pPr>
      <w:r w:rsidRPr="00151978">
        <w:rPr>
          <w:sz w:val="28"/>
          <w:szCs w:val="28"/>
        </w:rPr>
        <w:t>&lt;*&gt; Расстояния от резервуарной установки предприятий до зданий и сооружений, которые ею не обслуживаются.</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3.4.9.22. При реконструкции существующих объектов, а также в стесненных условиях (при новом проектировании) разрешается уменьшение указанных в таблице 44 расстояний до 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744031" w:rsidRPr="00151978" w:rsidRDefault="00744031">
      <w:pPr>
        <w:autoSpaceDE w:val="0"/>
        <w:autoSpaceDN w:val="0"/>
        <w:adjustRightInd w:val="0"/>
        <w:ind w:firstLine="540"/>
        <w:jc w:val="both"/>
        <w:rPr>
          <w:sz w:val="28"/>
          <w:szCs w:val="28"/>
        </w:rPr>
      </w:pPr>
      <w:r w:rsidRPr="00151978">
        <w:rPr>
          <w:sz w:val="28"/>
          <w:szCs w:val="28"/>
        </w:rPr>
        <w:t xml:space="preserve">Расстояния от баллонных и испарительных установок, указанные в таблице 44, приняты для жилых и производственных зданий IV степени огнестойкости, для зданий III степени огнестойкости допускается их уменьшать до </w:t>
      </w:r>
      <w:smartTag w:uri="urn:schemas-microsoft-com:office:smarttags" w:element="metricconverter">
        <w:smartTagPr>
          <w:attr w:name="ProductID" w:val="10 м"/>
        </w:smartTagPr>
        <w:r w:rsidRPr="00151978">
          <w:rPr>
            <w:sz w:val="28"/>
            <w:szCs w:val="28"/>
          </w:rPr>
          <w:t>10 м</w:t>
        </w:r>
      </w:smartTag>
      <w:r w:rsidRPr="00151978">
        <w:rPr>
          <w:sz w:val="28"/>
          <w:szCs w:val="28"/>
        </w:rPr>
        <w:t xml:space="preserve">, для зданий I и II степеней огнестойкости - до </w:t>
      </w:r>
      <w:smartTag w:uri="urn:schemas-microsoft-com:office:smarttags" w:element="metricconverter">
        <w:smartTagPr>
          <w:attr w:name="ProductID" w:val="8 м"/>
        </w:smartTagPr>
        <w:r w:rsidRPr="00151978">
          <w:rPr>
            <w:sz w:val="28"/>
            <w:szCs w:val="28"/>
          </w:rPr>
          <w:t>8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Расстояния до жилого здания, в котором размещены учреждения (предприятия) общественного назначения, следует принимать как для жилых зданий.</w:t>
      </w:r>
    </w:p>
    <w:p w:rsidR="00744031" w:rsidRPr="00151978" w:rsidRDefault="00744031">
      <w:pPr>
        <w:autoSpaceDE w:val="0"/>
        <w:autoSpaceDN w:val="0"/>
        <w:adjustRightInd w:val="0"/>
        <w:ind w:firstLine="540"/>
        <w:jc w:val="both"/>
        <w:rPr>
          <w:sz w:val="28"/>
          <w:szCs w:val="28"/>
        </w:rPr>
      </w:pPr>
      <w:r w:rsidRPr="00151978">
        <w:rPr>
          <w:sz w:val="28"/>
          <w:szCs w:val="28"/>
        </w:rPr>
        <w:t xml:space="preserve">3.4.9.23. Расстояния от резервуарных установок общей вместимостью свыше </w:t>
      </w:r>
      <w:smartTag w:uri="urn:schemas-microsoft-com:office:smarttags" w:element="metricconverter">
        <w:smartTagPr>
          <w:attr w:name="ProductID" w:val="50 м3"/>
        </w:smartTagPr>
        <w:r w:rsidRPr="00151978">
          <w:rPr>
            <w:sz w:val="28"/>
            <w:szCs w:val="28"/>
          </w:rPr>
          <w:t>50 м3</w:t>
        </w:r>
      </w:smartTag>
      <w:r w:rsidRPr="00151978">
        <w:rPr>
          <w:sz w:val="28"/>
          <w:szCs w:val="28"/>
        </w:rPr>
        <w:t xml:space="preserve"> принимаются по таблице 45 настоящих Нормативов.</w:t>
      </w:r>
    </w:p>
    <w:p w:rsidR="00744031" w:rsidRPr="00151978" w:rsidRDefault="00744031">
      <w:pPr>
        <w:autoSpaceDE w:val="0"/>
        <w:autoSpaceDN w:val="0"/>
        <w:adjustRightInd w:val="0"/>
        <w:jc w:val="center"/>
        <w:rPr>
          <w:sz w:val="28"/>
          <w:szCs w:val="28"/>
        </w:rPr>
      </w:pPr>
    </w:p>
    <w:p w:rsidR="00744031" w:rsidRPr="00151978" w:rsidRDefault="00744031">
      <w:pPr>
        <w:autoSpaceDE w:val="0"/>
        <w:autoSpaceDN w:val="0"/>
        <w:adjustRightInd w:val="0"/>
        <w:jc w:val="right"/>
        <w:outlineLvl w:val="4"/>
        <w:rPr>
          <w:sz w:val="28"/>
          <w:szCs w:val="28"/>
        </w:rPr>
      </w:pPr>
      <w:r w:rsidRPr="00151978">
        <w:rPr>
          <w:sz w:val="28"/>
          <w:szCs w:val="28"/>
        </w:rPr>
        <w:t>Таблица 45</w:t>
      </w:r>
    </w:p>
    <w:p w:rsidR="00744031" w:rsidRDefault="00744031">
      <w:pPr>
        <w:autoSpaceDE w:val="0"/>
        <w:autoSpaceDN w:val="0"/>
        <w:adjustRightInd w:val="0"/>
        <w:jc w:val="center"/>
      </w:pPr>
    </w:p>
    <w:p w:rsidR="00744031" w:rsidRDefault="00744031">
      <w:pPr>
        <w:autoSpaceDE w:val="0"/>
        <w:autoSpaceDN w:val="0"/>
        <w:adjustRightInd w:val="0"/>
        <w:jc w:val="center"/>
        <w:sectPr w:rsidR="00744031" w:rsidSect="00151978">
          <w:pgSz w:w="11905" w:h="16838" w:code="9"/>
          <w:pgMar w:top="1134" w:right="565" w:bottom="1134" w:left="1701" w:header="720" w:footer="720" w:gutter="0"/>
          <w:cols w:space="720"/>
        </w:sectPr>
      </w:pPr>
    </w:p>
    <w:p w:rsidR="00744031" w:rsidRDefault="00744031">
      <w:pPr>
        <w:autoSpaceDE w:val="0"/>
        <w:autoSpaceDN w:val="0"/>
        <w:adjustRightInd w:val="0"/>
        <w:jc w:val="center"/>
      </w:pPr>
    </w:p>
    <w:tbl>
      <w:tblPr>
        <w:tblW w:w="0" w:type="auto"/>
        <w:tblInd w:w="70" w:type="dxa"/>
        <w:tblLayout w:type="fixed"/>
        <w:tblCellMar>
          <w:left w:w="70" w:type="dxa"/>
          <w:right w:w="70" w:type="dxa"/>
        </w:tblCellMar>
        <w:tblLook w:val="0000"/>
      </w:tblPr>
      <w:tblGrid>
        <w:gridCol w:w="2430"/>
        <w:gridCol w:w="810"/>
        <w:gridCol w:w="810"/>
        <w:gridCol w:w="810"/>
        <w:gridCol w:w="675"/>
        <w:gridCol w:w="810"/>
        <w:gridCol w:w="810"/>
        <w:gridCol w:w="810"/>
        <w:gridCol w:w="675"/>
        <w:gridCol w:w="810"/>
        <w:gridCol w:w="1755"/>
        <w:gridCol w:w="675"/>
        <w:gridCol w:w="1080"/>
      </w:tblGrid>
      <w:tr w:rsidR="00744031">
        <w:trPr>
          <w:cantSplit/>
          <w:trHeight w:val="24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w:t>
            </w:r>
            <w:r>
              <w:rPr>
                <w:rFonts w:ascii="Times New Roman" w:hAnsi="Times New Roman" w:cs="Times New Roman"/>
                <w:sz w:val="24"/>
                <w:szCs w:val="24"/>
              </w:rPr>
              <w:br/>
              <w:t xml:space="preserve">сооружения и   </w:t>
            </w:r>
            <w:r>
              <w:rPr>
                <w:rFonts w:ascii="Times New Roman" w:hAnsi="Times New Roman" w:cs="Times New Roman"/>
                <w:sz w:val="24"/>
                <w:szCs w:val="24"/>
              </w:rPr>
              <w:br/>
              <w:t xml:space="preserve">коммуникации   </w:t>
            </w:r>
          </w:p>
        </w:tc>
        <w:tc>
          <w:tcPr>
            <w:tcW w:w="7020" w:type="dxa"/>
            <w:gridSpan w:val="9"/>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от резервуаров в свету, м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w:t>
            </w:r>
            <w:r>
              <w:rPr>
                <w:rFonts w:ascii="Times New Roman" w:hAnsi="Times New Roman" w:cs="Times New Roman"/>
                <w:sz w:val="24"/>
                <w:szCs w:val="24"/>
              </w:rPr>
              <w:br/>
              <w:t xml:space="preserve">от     </w:t>
            </w:r>
            <w:r>
              <w:rPr>
                <w:rFonts w:ascii="Times New Roman" w:hAnsi="Times New Roman" w:cs="Times New Roman"/>
                <w:sz w:val="24"/>
                <w:szCs w:val="24"/>
              </w:rPr>
              <w:br/>
              <w:t xml:space="preserve">помещений, </w:t>
            </w:r>
            <w:r>
              <w:rPr>
                <w:rFonts w:ascii="Times New Roman" w:hAnsi="Times New Roman" w:cs="Times New Roman"/>
                <w:sz w:val="24"/>
                <w:szCs w:val="24"/>
              </w:rPr>
              <w:br/>
              <w:t xml:space="preserve">установок, </w:t>
            </w:r>
            <w:r>
              <w:rPr>
                <w:rFonts w:ascii="Times New Roman" w:hAnsi="Times New Roman" w:cs="Times New Roman"/>
                <w:sz w:val="24"/>
                <w:szCs w:val="24"/>
              </w:rPr>
              <w:br/>
              <w:t xml:space="preserve">где     </w:t>
            </w:r>
            <w:r>
              <w:rPr>
                <w:rFonts w:ascii="Times New Roman" w:hAnsi="Times New Roman" w:cs="Times New Roman"/>
                <w:sz w:val="24"/>
                <w:szCs w:val="24"/>
              </w:rPr>
              <w:br/>
              <w:t>используется</w:t>
            </w:r>
            <w:r>
              <w:rPr>
                <w:rFonts w:ascii="Times New Roman" w:hAnsi="Times New Roman" w:cs="Times New Roman"/>
                <w:sz w:val="24"/>
                <w:szCs w:val="24"/>
              </w:rPr>
              <w:br/>
              <w:t xml:space="preserve">СУГ, м   </w:t>
            </w:r>
          </w:p>
        </w:tc>
        <w:tc>
          <w:tcPr>
            <w:tcW w:w="1755" w:type="dxa"/>
            <w:gridSpan w:val="2"/>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w:t>
            </w:r>
            <w:r>
              <w:rPr>
                <w:rFonts w:ascii="Times New Roman" w:hAnsi="Times New Roman" w:cs="Times New Roman"/>
                <w:sz w:val="24"/>
                <w:szCs w:val="24"/>
              </w:rPr>
              <w:br/>
              <w:t xml:space="preserve">(м) от   </w:t>
            </w:r>
            <w:r>
              <w:rPr>
                <w:rFonts w:ascii="Times New Roman" w:hAnsi="Times New Roman" w:cs="Times New Roman"/>
                <w:sz w:val="24"/>
                <w:szCs w:val="24"/>
              </w:rPr>
              <w:br/>
              <w:t xml:space="preserve">склада   </w:t>
            </w:r>
            <w:r>
              <w:rPr>
                <w:rFonts w:ascii="Times New Roman" w:hAnsi="Times New Roman" w:cs="Times New Roman"/>
                <w:sz w:val="24"/>
                <w:szCs w:val="24"/>
              </w:rPr>
              <w:br/>
              <w:t xml:space="preserve">наполненных </w:t>
            </w:r>
            <w:r>
              <w:rPr>
                <w:rFonts w:ascii="Times New Roman" w:hAnsi="Times New Roman" w:cs="Times New Roman"/>
                <w:sz w:val="24"/>
                <w:szCs w:val="24"/>
              </w:rPr>
              <w:br/>
              <w:t xml:space="preserve">баллонов с </w:t>
            </w:r>
            <w:r>
              <w:rPr>
                <w:rFonts w:ascii="Times New Roman" w:hAnsi="Times New Roman" w:cs="Times New Roman"/>
                <w:sz w:val="24"/>
                <w:szCs w:val="24"/>
              </w:rPr>
              <w:br/>
              <w:t xml:space="preserve">общей    </w:t>
            </w:r>
            <w:r>
              <w:rPr>
                <w:rFonts w:ascii="Times New Roman" w:hAnsi="Times New Roman" w:cs="Times New Roman"/>
                <w:sz w:val="24"/>
                <w:szCs w:val="24"/>
              </w:rPr>
              <w:br/>
              <w:t>вместимостью</w:t>
            </w:r>
            <w:r>
              <w:rPr>
                <w:rFonts w:ascii="Times New Roman" w:hAnsi="Times New Roman" w:cs="Times New Roman"/>
                <w:sz w:val="24"/>
                <w:szCs w:val="24"/>
              </w:rPr>
              <w:br/>
              <w:t xml:space="preserve">(м3)    </w:t>
            </w:r>
          </w:p>
        </w:tc>
      </w:tr>
      <w:tr w:rsidR="00744031">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915"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надземные резервуары    </w:t>
            </w:r>
          </w:p>
        </w:tc>
        <w:tc>
          <w:tcPr>
            <w:tcW w:w="3105"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подземные резервуары </w:t>
            </w:r>
          </w:p>
        </w:tc>
        <w:tc>
          <w:tcPr>
            <w:tcW w:w="175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gridSpan w:val="2"/>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7020" w:type="dxa"/>
            <w:gridSpan w:val="9"/>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общей вместимости, м3             </w:t>
            </w:r>
          </w:p>
        </w:tc>
        <w:tc>
          <w:tcPr>
            <w:tcW w:w="175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gridSpan w:val="2"/>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20 до</w:t>
            </w:r>
            <w:r>
              <w:rPr>
                <w:rFonts w:ascii="Times New Roman" w:hAnsi="Times New Roman" w:cs="Times New Roman"/>
                <w:sz w:val="24"/>
                <w:szCs w:val="24"/>
              </w:rPr>
              <w:br/>
              <w:t xml:space="preserve">50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50 до</w:t>
            </w:r>
            <w:r>
              <w:rPr>
                <w:rFonts w:ascii="Times New Roman" w:hAnsi="Times New Roman" w:cs="Times New Roman"/>
                <w:sz w:val="24"/>
                <w:szCs w:val="24"/>
              </w:rPr>
              <w:br/>
              <w:t xml:space="preserve">200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50 до</w:t>
            </w:r>
            <w:r>
              <w:rPr>
                <w:rFonts w:ascii="Times New Roman" w:hAnsi="Times New Roman" w:cs="Times New Roman"/>
                <w:sz w:val="24"/>
                <w:szCs w:val="24"/>
              </w:rPr>
              <w:br/>
              <w:t xml:space="preserve">500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200 </w:t>
            </w:r>
            <w:r>
              <w:rPr>
                <w:rFonts w:ascii="Times New Roman" w:hAnsi="Times New Roman" w:cs="Times New Roman"/>
                <w:sz w:val="24"/>
                <w:szCs w:val="24"/>
              </w:rPr>
              <w:br/>
              <w:t xml:space="preserve">до 800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50 до</w:t>
            </w:r>
            <w:r>
              <w:rPr>
                <w:rFonts w:ascii="Times New Roman" w:hAnsi="Times New Roman" w:cs="Times New Roman"/>
                <w:sz w:val="24"/>
                <w:szCs w:val="24"/>
              </w:rPr>
              <w:br/>
              <w:t xml:space="preserve">200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50 до</w:t>
            </w:r>
            <w:r>
              <w:rPr>
                <w:rFonts w:ascii="Times New Roman" w:hAnsi="Times New Roman" w:cs="Times New Roman"/>
                <w:sz w:val="24"/>
                <w:szCs w:val="24"/>
              </w:rPr>
              <w:br/>
              <w:t xml:space="preserve">500 </w:t>
            </w:r>
          </w:p>
        </w:tc>
        <w:tc>
          <w:tcPr>
            <w:tcW w:w="148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200 </w:t>
            </w:r>
            <w:r>
              <w:rPr>
                <w:rFonts w:ascii="Times New Roman" w:hAnsi="Times New Roman" w:cs="Times New Roman"/>
                <w:sz w:val="24"/>
                <w:szCs w:val="24"/>
              </w:rPr>
              <w:br/>
              <w:t xml:space="preserve">до 800  </w:t>
            </w:r>
          </w:p>
        </w:tc>
        <w:tc>
          <w:tcPr>
            <w:tcW w:w="175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gridSpan w:val="2"/>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7020" w:type="dxa"/>
            <w:gridSpan w:val="9"/>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Максимальная вместимость одного резервуара, м3   </w:t>
            </w:r>
          </w:p>
        </w:tc>
        <w:tc>
          <w:tcPr>
            <w:tcW w:w="175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gridSpan w:val="2"/>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25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10" w:type="dxa"/>
            <w:tcBorders>
              <w:top w:val="single" w:sz="6" w:space="0" w:color="auto"/>
              <w:left w:val="single" w:sz="6" w:space="0" w:color="auto"/>
              <w:bottom w:val="single" w:sz="6" w:space="0" w:color="auto"/>
              <w:right w:val="single" w:sz="6" w:space="0" w:color="auto"/>
            </w:tcBorders>
          </w:tcPr>
          <w:p w:rsidR="00744031" w:rsidRDefault="0065517F">
            <w:pPr>
              <w:pStyle w:val="ConsPlusCell"/>
              <w:widowControl/>
              <w:rPr>
                <w:rFonts w:ascii="Times New Roman" w:hAnsi="Times New Roman" w:cs="Times New Roman"/>
                <w:sz w:val="24"/>
                <w:szCs w:val="24"/>
              </w:rPr>
            </w:pPr>
            <w:r>
              <w:rPr>
                <w:rFonts w:ascii="Times New Roman" w:hAnsi="Times New Roman" w:cs="Times New Roman"/>
                <w:sz w:val="24"/>
                <w:szCs w:val="24"/>
              </w:rPr>
              <w:t>С</w:t>
            </w:r>
            <w:r w:rsidR="00744031">
              <w:rPr>
                <w:rFonts w:ascii="Times New Roman" w:hAnsi="Times New Roman" w:cs="Times New Roman"/>
                <w:sz w:val="24"/>
                <w:szCs w:val="24"/>
              </w:rPr>
              <w:t>вы</w:t>
            </w:r>
            <w:r>
              <w:rPr>
                <w:rFonts w:ascii="Times New Roman" w:hAnsi="Times New Roman" w:cs="Times New Roman"/>
                <w:sz w:val="24"/>
                <w:szCs w:val="24"/>
              </w:rPr>
              <w:t>-</w:t>
            </w:r>
            <w:r w:rsidR="00744031">
              <w:rPr>
                <w:rFonts w:ascii="Times New Roman" w:hAnsi="Times New Roman" w:cs="Times New Roman"/>
                <w:sz w:val="24"/>
                <w:szCs w:val="24"/>
              </w:rPr>
              <w:t>ше</w:t>
            </w:r>
            <w:r w:rsidR="00744031">
              <w:rPr>
                <w:rFonts w:ascii="Times New Roman" w:hAnsi="Times New Roman" w:cs="Times New Roman"/>
                <w:sz w:val="24"/>
                <w:szCs w:val="24"/>
              </w:rPr>
              <w:br/>
              <w:t xml:space="preserve">100 </w:t>
            </w:r>
            <w:r w:rsidR="00744031">
              <w:rPr>
                <w:rFonts w:ascii="Times New Roman" w:hAnsi="Times New Roman" w:cs="Times New Roman"/>
                <w:sz w:val="24"/>
                <w:szCs w:val="24"/>
              </w:rPr>
              <w:br/>
              <w:t xml:space="preserve">до  </w:t>
            </w:r>
            <w:r w:rsidR="00744031">
              <w:rPr>
                <w:rFonts w:ascii="Times New Roman" w:hAnsi="Times New Roman" w:cs="Times New Roman"/>
                <w:sz w:val="24"/>
                <w:szCs w:val="24"/>
              </w:rPr>
              <w:br/>
              <w:t xml:space="preserve">600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10" w:type="dxa"/>
            <w:tcBorders>
              <w:top w:val="single" w:sz="6" w:space="0" w:color="auto"/>
              <w:left w:val="single" w:sz="6" w:space="0" w:color="auto"/>
              <w:bottom w:val="single" w:sz="6" w:space="0" w:color="auto"/>
              <w:right w:val="single" w:sz="6" w:space="0" w:color="auto"/>
            </w:tcBorders>
          </w:tcPr>
          <w:p w:rsidR="00744031" w:rsidRDefault="0065517F">
            <w:pPr>
              <w:pStyle w:val="ConsPlusCell"/>
              <w:widowControl/>
              <w:rPr>
                <w:rFonts w:ascii="Times New Roman" w:hAnsi="Times New Roman" w:cs="Times New Roman"/>
                <w:sz w:val="24"/>
                <w:szCs w:val="24"/>
              </w:rPr>
            </w:pPr>
            <w:r>
              <w:rPr>
                <w:rFonts w:ascii="Times New Roman" w:hAnsi="Times New Roman" w:cs="Times New Roman"/>
                <w:sz w:val="24"/>
                <w:szCs w:val="24"/>
              </w:rPr>
              <w:t>С</w:t>
            </w:r>
            <w:r w:rsidR="00744031">
              <w:rPr>
                <w:rFonts w:ascii="Times New Roman" w:hAnsi="Times New Roman" w:cs="Times New Roman"/>
                <w:sz w:val="24"/>
                <w:szCs w:val="24"/>
              </w:rPr>
              <w:t>вы</w:t>
            </w:r>
            <w:r>
              <w:rPr>
                <w:rFonts w:ascii="Times New Roman" w:hAnsi="Times New Roman" w:cs="Times New Roman"/>
                <w:sz w:val="24"/>
                <w:szCs w:val="24"/>
              </w:rPr>
              <w:t>-</w:t>
            </w:r>
            <w:r w:rsidR="00744031">
              <w:rPr>
                <w:rFonts w:ascii="Times New Roman" w:hAnsi="Times New Roman" w:cs="Times New Roman"/>
                <w:sz w:val="24"/>
                <w:szCs w:val="24"/>
              </w:rPr>
              <w:t>ше</w:t>
            </w:r>
            <w:r w:rsidR="00744031">
              <w:rPr>
                <w:rFonts w:ascii="Times New Roman" w:hAnsi="Times New Roman" w:cs="Times New Roman"/>
                <w:sz w:val="24"/>
                <w:szCs w:val="24"/>
              </w:rPr>
              <w:br/>
              <w:t xml:space="preserve">100 </w:t>
            </w:r>
            <w:r w:rsidR="00744031">
              <w:rPr>
                <w:rFonts w:ascii="Times New Roman" w:hAnsi="Times New Roman" w:cs="Times New Roman"/>
                <w:sz w:val="24"/>
                <w:szCs w:val="24"/>
              </w:rPr>
              <w:br/>
              <w:t xml:space="preserve">до  </w:t>
            </w:r>
            <w:r w:rsidR="00744031">
              <w:rPr>
                <w:rFonts w:ascii="Times New Roman" w:hAnsi="Times New Roman" w:cs="Times New Roman"/>
                <w:sz w:val="24"/>
                <w:szCs w:val="24"/>
              </w:rPr>
              <w:br/>
              <w:t xml:space="preserve">600 </w:t>
            </w: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w:t>
            </w:r>
            <w:r>
              <w:rPr>
                <w:rFonts w:ascii="Times New Roman" w:hAnsi="Times New Roman" w:cs="Times New Roman"/>
                <w:sz w:val="24"/>
                <w:szCs w:val="24"/>
              </w:rPr>
              <w:br/>
              <w:t xml:space="preserve">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20   </w:t>
            </w:r>
          </w:p>
        </w:tc>
      </w:tr>
      <w:tr w:rsidR="00744031">
        <w:trPr>
          <w:cantSplit/>
          <w:trHeight w:val="13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w:t>
            </w:r>
            <w:r>
              <w:rPr>
                <w:rFonts w:ascii="Times New Roman" w:hAnsi="Times New Roman" w:cs="Times New Roman"/>
                <w:sz w:val="24"/>
                <w:szCs w:val="24"/>
              </w:rPr>
              <w:br/>
              <w:t xml:space="preserve">общественные     </w:t>
            </w:r>
            <w:r>
              <w:rPr>
                <w:rFonts w:ascii="Times New Roman" w:hAnsi="Times New Roman" w:cs="Times New Roman"/>
                <w:sz w:val="24"/>
                <w:szCs w:val="24"/>
              </w:rPr>
              <w:br/>
              <w:t>административные,</w:t>
            </w:r>
            <w:r>
              <w:rPr>
                <w:rFonts w:ascii="Times New Roman" w:hAnsi="Times New Roman" w:cs="Times New Roman"/>
                <w:sz w:val="24"/>
                <w:szCs w:val="24"/>
              </w:rPr>
              <w:br/>
              <w:t xml:space="preserve">бытовые,         </w:t>
            </w:r>
            <w:r>
              <w:rPr>
                <w:rFonts w:ascii="Times New Roman" w:hAnsi="Times New Roman" w:cs="Times New Roman"/>
                <w:sz w:val="24"/>
                <w:szCs w:val="24"/>
              </w:rPr>
              <w:br/>
              <w:t xml:space="preserve">производственные </w:t>
            </w:r>
            <w:r>
              <w:rPr>
                <w:rFonts w:ascii="Times New Roman" w:hAnsi="Times New Roman" w:cs="Times New Roman"/>
                <w:sz w:val="24"/>
                <w:szCs w:val="24"/>
              </w:rPr>
              <w:br/>
              <w:t xml:space="preserve">здания, здания   </w:t>
            </w:r>
            <w:r>
              <w:rPr>
                <w:rFonts w:ascii="Times New Roman" w:hAnsi="Times New Roman" w:cs="Times New Roman"/>
                <w:sz w:val="24"/>
                <w:szCs w:val="24"/>
              </w:rPr>
              <w:br/>
              <w:t xml:space="preserve">котельных,       </w:t>
            </w:r>
            <w:r>
              <w:rPr>
                <w:rFonts w:ascii="Times New Roman" w:hAnsi="Times New Roman" w:cs="Times New Roman"/>
                <w:sz w:val="24"/>
                <w:szCs w:val="24"/>
              </w:rPr>
              <w:br/>
              <w:t xml:space="preserve">закрытых и       </w:t>
            </w:r>
            <w:r>
              <w:rPr>
                <w:rFonts w:ascii="Times New Roman" w:hAnsi="Times New Roman" w:cs="Times New Roman"/>
                <w:sz w:val="24"/>
                <w:szCs w:val="24"/>
              </w:rPr>
              <w:br/>
              <w:t xml:space="preserve">открытых стоянок </w:t>
            </w:r>
            <w:r>
              <w:rPr>
                <w:rFonts w:ascii="Times New Roman" w:hAnsi="Times New Roman" w:cs="Times New Roman"/>
                <w:sz w:val="24"/>
                <w:szCs w:val="24"/>
              </w:rPr>
              <w:br/>
              <w:t xml:space="preserve">&lt;*&gt;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r>
              <w:rPr>
                <w:rFonts w:ascii="Times New Roman" w:hAnsi="Times New Roman" w:cs="Times New Roman"/>
                <w:sz w:val="24"/>
                <w:szCs w:val="24"/>
              </w:rPr>
              <w:br/>
              <w:t xml:space="preserve">(30)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r>
              <w:rPr>
                <w:rFonts w:ascii="Times New Roman" w:hAnsi="Times New Roman" w:cs="Times New Roman"/>
                <w:sz w:val="24"/>
                <w:szCs w:val="24"/>
              </w:rPr>
              <w:br/>
              <w:t xml:space="preserve">(50)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r>
              <w:rPr>
                <w:rFonts w:ascii="Times New Roman" w:hAnsi="Times New Roman" w:cs="Times New Roman"/>
                <w:sz w:val="24"/>
                <w:szCs w:val="24"/>
              </w:rPr>
              <w:br/>
              <w:t>(110)</w:t>
            </w:r>
            <w:r>
              <w:rPr>
                <w:rFonts w:ascii="Times New Roman" w:hAnsi="Times New Roman" w:cs="Times New Roman"/>
                <w:sz w:val="24"/>
                <w:szCs w:val="24"/>
              </w:rPr>
              <w:br/>
              <w:t xml:space="preserve">&lt;**&gt;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(25)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r>
              <w:rPr>
                <w:rFonts w:ascii="Times New Roman" w:hAnsi="Times New Roman" w:cs="Times New Roman"/>
                <w:sz w:val="24"/>
                <w:szCs w:val="24"/>
              </w:rPr>
              <w:br/>
              <w:t xml:space="preserve">(55) </w:t>
            </w:r>
            <w:r>
              <w:rPr>
                <w:rFonts w:ascii="Times New Roman" w:hAnsi="Times New Roman" w:cs="Times New Roman"/>
                <w:sz w:val="24"/>
                <w:szCs w:val="24"/>
              </w:rPr>
              <w:br/>
              <w:t xml:space="preserve">&lt;**&gt;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r>
              <w:rPr>
                <w:rFonts w:ascii="Times New Roman" w:hAnsi="Times New Roman" w:cs="Times New Roman"/>
                <w:sz w:val="24"/>
                <w:szCs w:val="24"/>
              </w:rPr>
              <w:br/>
              <w:t>(20)</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r>
              <w:rPr>
                <w:rFonts w:ascii="Times New Roman" w:hAnsi="Times New Roman" w:cs="Times New Roman"/>
                <w:sz w:val="24"/>
                <w:szCs w:val="24"/>
              </w:rPr>
              <w:br/>
              <w:t xml:space="preserve">(30)   </w:t>
            </w:r>
          </w:p>
        </w:tc>
      </w:tr>
      <w:tr w:rsidR="00744031">
        <w:trPr>
          <w:cantSplit/>
          <w:trHeight w:val="120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Надземные        </w:t>
            </w:r>
            <w:r>
              <w:rPr>
                <w:rFonts w:ascii="Times New Roman" w:hAnsi="Times New Roman" w:cs="Times New Roman"/>
                <w:sz w:val="24"/>
                <w:szCs w:val="24"/>
              </w:rPr>
              <w:br/>
              <w:t xml:space="preserve">сооружения и     </w:t>
            </w:r>
            <w:r>
              <w:rPr>
                <w:rFonts w:ascii="Times New Roman" w:hAnsi="Times New Roman" w:cs="Times New Roman"/>
                <w:sz w:val="24"/>
                <w:szCs w:val="24"/>
              </w:rPr>
              <w:br/>
              <w:t xml:space="preserve">коммуникации     </w:t>
            </w:r>
            <w:r>
              <w:rPr>
                <w:rFonts w:ascii="Times New Roman" w:hAnsi="Times New Roman" w:cs="Times New Roman"/>
                <w:sz w:val="24"/>
                <w:szCs w:val="24"/>
              </w:rPr>
              <w:br/>
              <w:t xml:space="preserve">(эстакады,       </w:t>
            </w:r>
            <w:r>
              <w:rPr>
                <w:rFonts w:ascii="Times New Roman" w:hAnsi="Times New Roman" w:cs="Times New Roman"/>
                <w:sz w:val="24"/>
                <w:szCs w:val="24"/>
              </w:rPr>
              <w:br/>
              <w:t xml:space="preserve">теплотрассы и    </w:t>
            </w:r>
            <w:r>
              <w:rPr>
                <w:rFonts w:ascii="Times New Roman" w:hAnsi="Times New Roman" w:cs="Times New Roman"/>
                <w:sz w:val="24"/>
                <w:szCs w:val="24"/>
              </w:rPr>
              <w:br/>
              <w:t xml:space="preserve">прочие),         </w:t>
            </w:r>
            <w:r>
              <w:rPr>
                <w:rFonts w:ascii="Times New Roman" w:hAnsi="Times New Roman" w:cs="Times New Roman"/>
                <w:sz w:val="24"/>
                <w:szCs w:val="24"/>
              </w:rPr>
              <w:br/>
              <w:t xml:space="preserve">подсобные        </w:t>
            </w:r>
            <w:r>
              <w:rPr>
                <w:rFonts w:ascii="Times New Roman" w:hAnsi="Times New Roman" w:cs="Times New Roman"/>
                <w:sz w:val="24"/>
                <w:szCs w:val="24"/>
              </w:rPr>
              <w:br/>
              <w:t xml:space="preserve">постройки жилых  </w:t>
            </w:r>
            <w:r>
              <w:rPr>
                <w:rFonts w:ascii="Times New Roman" w:hAnsi="Times New Roman" w:cs="Times New Roman"/>
                <w:sz w:val="24"/>
                <w:szCs w:val="24"/>
              </w:rPr>
              <w:br/>
              <w:t xml:space="preserve">зданий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r>
              <w:rPr>
                <w:rFonts w:ascii="Times New Roman" w:hAnsi="Times New Roman" w:cs="Times New Roman"/>
                <w:sz w:val="24"/>
                <w:szCs w:val="24"/>
              </w:rPr>
              <w:br/>
              <w:t xml:space="preserve">(15)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r>
              <w:rPr>
                <w:rFonts w:ascii="Times New Roman" w:hAnsi="Times New Roman" w:cs="Times New Roman"/>
                <w:sz w:val="24"/>
                <w:szCs w:val="24"/>
              </w:rPr>
              <w:br/>
              <w:t xml:space="preserve">(20)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(30)</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(30)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rPr>
              <w:br/>
              <w:t xml:space="preserve">(15)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 xml:space="preserve">(15)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(15)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 xml:space="preserve">(15)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(15)</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20 (20)</w:t>
            </w:r>
          </w:p>
        </w:tc>
      </w:tr>
      <w:tr w:rsidR="00744031">
        <w:trPr>
          <w:cantSplit/>
          <w:trHeight w:val="7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Подземные        </w:t>
            </w:r>
            <w:r>
              <w:rPr>
                <w:rFonts w:ascii="Times New Roman" w:hAnsi="Times New Roman" w:cs="Times New Roman"/>
                <w:sz w:val="24"/>
                <w:szCs w:val="24"/>
              </w:rPr>
              <w:br/>
              <w:t xml:space="preserve">коммуникации     </w:t>
            </w:r>
            <w:r>
              <w:rPr>
                <w:rFonts w:ascii="Times New Roman" w:hAnsi="Times New Roman" w:cs="Times New Roman"/>
                <w:sz w:val="24"/>
                <w:szCs w:val="24"/>
              </w:rPr>
              <w:br/>
              <w:t xml:space="preserve">(кроме           </w:t>
            </w:r>
            <w:r>
              <w:rPr>
                <w:rFonts w:ascii="Times New Roman" w:hAnsi="Times New Roman" w:cs="Times New Roman"/>
                <w:sz w:val="24"/>
                <w:szCs w:val="24"/>
              </w:rPr>
              <w:br/>
              <w:t xml:space="preserve">газопроводов на  </w:t>
            </w:r>
            <w:r>
              <w:rPr>
                <w:rFonts w:ascii="Times New Roman" w:hAnsi="Times New Roman" w:cs="Times New Roman"/>
                <w:sz w:val="24"/>
                <w:szCs w:val="24"/>
              </w:rPr>
              <w:br/>
              <w:t xml:space="preserve">территории ГНС)  </w:t>
            </w:r>
          </w:p>
        </w:tc>
        <w:tc>
          <w:tcPr>
            <w:tcW w:w="10530" w:type="dxa"/>
            <w:gridSpan w:val="1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 пределами ограды в соответствии со СНиП 2.07.01-89* и СНиП И-89-80*       </w:t>
            </w:r>
          </w:p>
        </w:tc>
      </w:tr>
      <w:tr w:rsidR="00744031">
        <w:trPr>
          <w:cantSplit/>
          <w:trHeight w:val="7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Линии            </w:t>
            </w:r>
            <w:r>
              <w:rPr>
                <w:rFonts w:ascii="Times New Roman" w:hAnsi="Times New Roman" w:cs="Times New Roman"/>
                <w:sz w:val="24"/>
                <w:szCs w:val="24"/>
              </w:rPr>
              <w:br/>
              <w:t xml:space="preserve">электропередачи, </w:t>
            </w:r>
            <w:r>
              <w:rPr>
                <w:rFonts w:ascii="Times New Roman" w:hAnsi="Times New Roman" w:cs="Times New Roman"/>
                <w:sz w:val="24"/>
                <w:szCs w:val="24"/>
              </w:rPr>
              <w:br/>
              <w:t>трансформаторные,</w:t>
            </w:r>
            <w:r>
              <w:rPr>
                <w:rFonts w:ascii="Times New Roman" w:hAnsi="Times New Roman" w:cs="Times New Roman"/>
                <w:sz w:val="24"/>
                <w:szCs w:val="24"/>
              </w:rPr>
              <w:br/>
              <w:t>распределительные</w:t>
            </w:r>
            <w:r>
              <w:rPr>
                <w:rFonts w:ascii="Times New Roman" w:hAnsi="Times New Roman" w:cs="Times New Roman"/>
                <w:sz w:val="24"/>
                <w:szCs w:val="24"/>
              </w:rPr>
              <w:br/>
              <w:t xml:space="preserve">устройства       </w:t>
            </w:r>
          </w:p>
        </w:tc>
        <w:tc>
          <w:tcPr>
            <w:tcW w:w="10530" w:type="dxa"/>
            <w:gridSpan w:val="1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ПУЭ                                                                       </w:t>
            </w:r>
          </w:p>
        </w:tc>
      </w:tr>
      <w:tr w:rsidR="00744031">
        <w:trPr>
          <w:cantSplit/>
          <w:trHeight w:val="48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Железные дороги  </w:t>
            </w:r>
            <w:r>
              <w:rPr>
                <w:rFonts w:ascii="Times New Roman" w:hAnsi="Times New Roman" w:cs="Times New Roman"/>
                <w:sz w:val="24"/>
                <w:szCs w:val="24"/>
              </w:rPr>
              <w:br/>
              <w:t xml:space="preserve">общей сети (от   </w:t>
            </w:r>
            <w:r>
              <w:rPr>
                <w:rFonts w:ascii="Times New Roman" w:hAnsi="Times New Roman" w:cs="Times New Roman"/>
                <w:sz w:val="24"/>
                <w:szCs w:val="24"/>
              </w:rPr>
              <w:br/>
              <w:t xml:space="preserve">подошвы насыпи)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r>
              <w:rPr>
                <w:rFonts w:ascii="Times New Roman" w:hAnsi="Times New Roman" w:cs="Times New Roman"/>
                <w:sz w:val="24"/>
                <w:szCs w:val="24"/>
              </w:rPr>
              <w:br/>
              <w:t>&lt;***&gt;</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r>
              <w:rPr>
                <w:rFonts w:ascii="Times New Roman" w:hAnsi="Times New Roman" w:cs="Times New Roman"/>
                <w:sz w:val="24"/>
                <w:szCs w:val="24"/>
              </w:rPr>
              <w:br/>
              <w:t>&lt;***&gt;</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108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Подъездные пути  </w:t>
            </w:r>
            <w:r>
              <w:rPr>
                <w:rFonts w:ascii="Times New Roman" w:hAnsi="Times New Roman" w:cs="Times New Roman"/>
                <w:sz w:val="24"/>
                <w:szCs w:val="24"/>
              </w:rPr>
              <w:br/>
              <w:t xml:space="preserve">железных дорог,  </w:t>
            </w:r>
            <w:r>
              <w:rPr>
                <w:rFonts w:ascii="Times New Roman" w:hAnsi="Times New Roman" w:cs="Times New Roman"/>
                <w:sz w:val="24"/>
                <w:szCs w:val="24"/>
              </w:rPr>
              <w:br/>
              <w:t xml:space="preserve">дорог            </w:t>
            </w:r>
            <w:r>
              <w:rPr>
                <w:rFonts w:ascii="Times New Roman" w:hAnsi="Times New Roman" w:cs="Times New Roman"/>
                <w:sz w:val="24"/>
                <w:szCs w:val="24"/>
              </w:rPr>
              <w:br/>
              <w:t xml:space="preserve">предприятий,     </w:t>
            </w:r>
            <w:r>
              <w:rPr>
                <w:rFonts w:ascii="Times New Roman" w:hAnsi="Times New Roman" w:cs="Times New Roman"/>
                <w:sz w:val="24"/>
                <w:szCs w:val="24"/>
              </w:rPr>
              <w:br/>
              <w:t xml:space="preserve">трамвайные пути, </w:t>
            </w:r>
            <w:r>
              <w:rPr>
                <w:rFonts w:ascii="Times New Roman" w:hAnsi="Times New Roman" w:cs="Times New Roman"/>
                <w:sz w:val="24"/>
                <w:szCs w:val="24"/>
              </w:rPr>
              <w:br/>
              <w:t xml:space="preserve">автомобильные    </w:t>
            </w:r>
            <w:r>
              <w:rPr>
                <w:rFonts w:ascii="Times New Roman" w:hAnsi="Times New Roman" w:cs="Times New Roman"/>
                <w:sz w:val="24"/>
                <w:szCs w:val="24"/>
              </w:rPr>
              <w:br/>
              <w:t xml:space="preserve">дороги IV - V    </w:t>
            </w:r>
            <w:r>
              <w:rPr>
                <w:rFonts w:ascii="Times New Roman" w:hAnsi="Times New Roman" w:cs="Times New Roman"/>
                <w:sz w:val="24"/>
                <w:szCs w:val="24"/>
              </w:rPr>
              <w:br/>
              <w:t xml:space="preserve">категорий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r>
              <w:rPr>
                <w:rFonts w:ascii="Times New Roman" w:hAnsi="Times New Roman" w:cs="Times New Roman"/>
                <w:sz w:val="24"/>
                <w:szCs w:val="24"/>
              </w:rPr>
              <w:br/>
              <w:t xml:space="preserve">(20)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r>
              <w:rPr>
                <w:rFonts w:ascii="Times New Roman" w:hAnsi="Times New Roman" w:cs="Times New Roman"/>
                <w:sz w:val="24"/>
                <w:szCs w:val="24"/>
              </w:rPr>
              <w:br/>
              <w:t>&lt;***&gt;</w:t>
            </w:r>
            <w:r>
              <w:rPr>
                <w:rFonts w:ascii="Times New Roman" w:hAnsi="Times New Roman" w:cs="Times New Roman"/>
                <w:sz w:val="24"/>
                <w:szCs w:val="24"/>
              </w:rPr>
              <w:br/>
              <w:t xml:space="preserve">(20)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&lt;***&gt;</w:t>
            </w:r>
            <w:r>
              <w:rPr>
                <w:rFonts w:ascii="Times New Roman" w:hAnsi="Times New Roman" w:cs="Times New Roman"/>
                <w:sz w:val="24"/>
                <w:szCs w:val="24"/>
              </w:rPr>
              <w:b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(30)</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(30)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rPr>
              <w:br/>
              <w:t>&lt;***&gt;</w:t>
            </w:r>
            <w:r>
              <w:rPr>
                <w:rFonts w:ascii="Times New Roman" w:hAnsi="Times New Roman" w:cs="Times New Roman"/>
                <w:sz w:val="24"/>
                <w:szCs w:val="24"/>
              </w:rPr>
              <w:br/>
              <w:t xml:space="preserve">(15) </w:t>
            </w:r>
            <w:r>
              <w:rPr>
                <w:rFonts w:ascii="Times New Roman" w:hAnsi="Times New Roman" w:cs="Times New Roman"/>
                <w:sz w:val="24"/>
                <w:szCs w:val="24"/>
              </w:rPr>
              <w:br/>
              <w:t>&lt;***&gt;</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&lt;***&gt;</w:t>
            </w:r>
            <w:r>
              <w:rPr>
                <w:rFonts w:ascii="Times New Roman" w:hAnsi="Times New Roman" w:cs="Times New Roman"/>
                <w:sz w:val="24"/>
                <w:szCs w:val="24"/>
              </w:rPr>
              <w:br/>
              <w:t xml:space="preserve">(15) </w:t>
            </w:r>
            <w:r>
              <w:rPr>
                <w:rFonts w:ascii="Times New Roman" w:hAnsi="Times New Roman" w:cs="Times New Roman"/>
                <w:sz w:val="24"/>
                <w:szCs w:val="24"/>
              </w:rPr>
              <w:br/>
              <w:t>&lt;***&gt;</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(15)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sz w:val="24"/>
                <w:szCs w:val="24"/>
              </w:rPr>
              <w:br/>
              <w:t xml:space="preserve">(15)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rPr>
              <w:br/>
              <w:t>(20)</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20 (20)</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Default="00744031">
      <w:pPr>
        <w:autoSpaceDE w:val="0"/>
        <w:autoSpaceDN w:val="0"/>
        <w:adjustRightInd w:val="0"/>
        <w:ind w:firstLine="540"/>
        <w:jc w:val="both"/>
      </w:pPr>
    </w:p>
    <w:p w:rsidR="00744031" w:rsidRPr="00151978" w:rsidRDefault="00744031">
      <w:pPr>
        <w:autoSpaceDE w:val="0"/>
        <w:autoSpaceDN w:val="0"/>
        <w:adjustRightInd w:val="0"/>
        <w:ind w:firstLine="540"/>
        <w:jc w:val="both"/>
        <w:rPr>
          <w:sz w:val="28"/>
          <w:szCs w:val="28"/>
        </w:rPr>
      </w:pPr>
      <w:r w:rsidRPr="00151978">
        <w:rPr>
          <w:sz w:val="28"/>
          <w:szCs w:val="28"/>
        </w:rPr>
        <w:t>&lt;*&gt; Расстояние от жилых и общественных зданий следует принимать не менее указанных для объектов сжиженных углеводородных газов (далее - 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СНиП 42-01-2002.</w:t>
      </w:r>
    </w:p>
    <w:p w:rsidR="00744031" w:rsidRPr="00151978" w:rsidRDefault="00744031">
      <w:pPr>
        <w:autoSpaceDE w:val="0"/>
        <w:autoSpaceDN w:val="0"/>
        <w:adjustRightInd w:val="0"/>
        <w:ind w:firstLine="540"/>
        <w:jc w:val="both"/>
        <w:rPr>
          <w:sz w:val="28"/>
          <w:szCs w:val="28"/>
        </w:rPr>
      </w:pPr>
      <w:r w:rsidRPr="00151978">
        <w:rPr>
          <w:sz w:val="28"/>
          <w:szCs w:val="28"/>
        </w:rPr>
        <w:t xml:space="preserve">&lt;**&gt; Допускается уменьшать расстояния от резервуаров общей вместимостью до </w:t>
      </w:r>
      <w:smartTag w:uri="urn:schemas-microsoft-com:office:smarttags" w:element="metricconverter">
        <w:smartTagPr>
          <w:attr w:name="ProductID" w:val="200 м3"/>
        </w:smartTagPr>
        <w:r w:rsidRPr="00151978">
          <w:rPr>
            <w:sz w:val="28"/>
            <w:szCs w:val="28"/>
          </w:rPr>
          <w:t>200 м3</w:t>
        </w:r>
      </w:smartTag>
      <w:r w:rsidRPr="00151978">
        <w:rPr>
          <w:sz w:val="28"/>
          <w:szCs w:val="28"/>
        </w:rPr>
        <w:t xml:space="preserve"> в надземном исполнении до </w:t>
      </w:r>
      <w:smartTag w:uri="urn:schemas-microsoft-com:office:smarttags" w:element="metricconverter">
        <w:smartTagPr>
          <w:attr w:name="ProductID" w:val="70 м"/>
        </w:smartTagPr>
        <w:r w:rsidRPr="00151978">
          <w:rPr>
            <w:sz w:val="28"/>
            <w:szCs w:val="28"/>
          </w:rPr>
          <w:t>70 м</w:t>
        </w:r>
      </w:smartTag>
      <w:r w:rsidRPr="00151978">
        <w:rPr>
          <w:sz w:val="28"/>
          <w:szCs w:val="28"/>
        </w:rPr>
        <w:t xml:space="preserve">, в подземном - до </w:t>
      </w:r>
      <w:smartTag w:uri="urn:schemas-microsoft-com:office:smarttags" w:element="metricconverter">
        <w:smartTagPr>
          <w:attr w:name="ProductID" w:val="35 м"/>
        </w:smartTagPr>
        <w:r w:rsidRPr="00151978">
          <w:rPr>
            <w:sz w:val="28"/>
            <w:szCs w:val="28"/>
          </w:rPr>
          <w:t>35 м</w:t>
        </w:r>
      </w:smartTag>
      <w:r w:rsidRPr="00151978">
        <w:rPr>
          <w:sz w:val="28"/>
          <w:szCs w:val="28"/>
        </w:rPr>
        <w:t xml:space="preserve">, а при вместимости до </w:t>
      </w:r>
      <w:smartTag w:uri="urn:schemas-microsoft-com:office:smarttags" w:element="metricconverter">
        <w:smartTagPr>
          <w:attr w:name="ProductID" w:val="300 м"/>
        </w:smartTagPr>
        <w:r w:rsidRPr="00151978">
          <w:rPr>
            <w:sz w:val="28"/>
            <w:szCs w:val="28"/>
          </w:rPr>
          <w:t>300 м</w:t>
        </w:r>
      </w:smartTag>
      <w:r w:rsidRPr="00151978">
        <w:rPr>
          <w:sz w:val="28"/>
          <w:szCs w:val="28"/>
        </w:rPr>
        <w:t xml:space="preserve"> - соответственно до </w:t>
      </w:r>
      <w:smartTag w:uri="urn:schemas-microsoft-com:office:smarttags" w:element="metricconverter">
        <w:smartTagPr>
          <w:attr w:name="ProductID" w:val="90 м"/>
        </w:smartTagPr>
        <w:r w:rsidRPr="00151978">
          <w:rPr>
            <w:sz w:val="28"/>
            <w:szCs w:val="28"/>
          </w:rPr>
          <w:t>90 м</w:t>
        </w:r>
      </w:smartTag>
      <w:r w:rsidRPr="00151978">
        <w:rPr>
          <w:sz w:val="28"/>
          <w:szCs w:val="28"/>
        </w:rPr>
        <w:t xml:space="preserve"> и </w:t>
      </w:r>
      <w:smartTag w:uri="urn:schemas-microsoft-com:office:smarttags" w:element="metricconverter">
        <w:smartTagPr>
          <w:attr w:name="ProductID" w:val="45 м"/>
        </w:smartTagPr>
        <w:r w:rsidRPr="00151978">
          <w:rPr>
            <w:sz w:val="28"/>
            <w:szCs w:val="28"/>
          </w:rPr>
          <w:t>45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 xml:space="preserve">&lt;***&gt; Допускается уменьшать расстояния от железных и автомобильных дорог до резервуаров СУГ общей вместимостью не более </w:t>
      </w:r>
      <w:smartTag w:uri="urn:schemas-microsoft-com:office:smarttags" w:element="metricconverter">
        <w:smartTagPr>
          <w:attr w:name="ProductID" w:val="200 м3"/>
        </w:smartTagPr>
        <w:r w:rsidRPr="00151978">
          <w:rPr>
            <w:sz w:val="28"/>
            <w:szCs w:val="28"/>
          </w:rPr>
          <w:t>200 м3</w:t>
        </w:r>
      </w:smartTag>
      <w:r w:rsidRPr="00151978">
        <w:rPr>
          <w:sz w:val="28"/>
          <w:szCs w:val="28"/>
        </w:rPr>
        <w:t xml:space="preserve"> в надземном исполнении до </w:t>
      </w:r>
      <w:smartTag w:uri="urn:schemas-microsoft-com:office:smarttags" w:element="metricconverter">
        <w:smartTagPr>
          <w:attr w:name="ProductID" w:val="75 м"/>
        </w:smartTagPr>
        <w:r w:rsidRPr="00151978">
          <w:rPr>
            <w:sz w:val="28"/>
            <w:szCs w:val="28"/>
          </w:rPr>
          <w:t>75 м</w:t>
        </w:r>
      </w:smartTag>
      <w:r w:rsidRPr="00151978">
        <w:rPr>
          <w:sz w:val="28"/>
          <w:szCs w:val="28"/>
        </w:rPr>
        <w:t xml:space="preserve"> и в подземном исполнении до </w:t>
      </w:r>
      <w:smartTag w:uri="urn:schemas-microsoft-com:office:smarttags" w:element="metricconverter">
        <w:smartTagPr>
          <w:attr w:name="ProductID" w:val="50 м"/>
        </w:smartTagPr>
        <w:r w:rsidRPr="00151978">
          <w:rPr>
            <w:sz w:val="28"/>
            <w:szCs w:val="28"/>
          </w:rPr>
          <w:t>50 м</w:t>
        </w:r>
      </w:smartTag>
      <w:r w:rsidRPr="00151978">
        <w:rPr>
          <w:sz w:val="28"/>
          <w:szCs w:val="28"/>
        </w:rPr>
        <w:t>.</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Примечания.</w:t>
      </w:r>
    </w:p>
    <w:p w:rsidR="00744031" w:rsidRPr="00151978" w:rsidRDefault="00744031">
      <w:pPr>
        <w:autoSpaceDE w:val="0"/>
        <w:autoSpaceDN w:val="0"/>
        <w:adjustRightInd w:val="0"/>
        <w:ind w:firstLine="540"/>
        <w:jc w:val="both"/>
        <w:rPr>
          <w:sz w:val="28"/>
          <w:szCs w:val="28"/>
        </w:rPr>
      </w:pPr>
      <w:r w:rsidRPr="00151978">
        <w:rPr>
          <w:sz w:val="28"/>
          <w:szCs w:val="28"/>
        </w:rPr>
        <w:t>1. Расстояния в скобках даны для резервуаров СУГ и складов наполненных баллонов, расположенных на территории промышленных предприятий.</w:t>
      </w:r>
    </w:p>
    <w:p w:rsidR="00744031" w:rsidRPr="00151978" w:rsidRDefault="00744031">
      <w:pPr>
        <w:autoSpaceDE w:val="0"/>
        <w:autoSpaceDN w:val="0"/>
        <w:adjustRightInd w:val="0"/>
        <w:ind w:firstLine="540"/>
        <w:jc w:val="both"/>
        <w:rPr>
          <w:sz w:val="28"/>
          <w:szCs w:val="28"/>
        </w:rPr>
      </w:pPr>
      <w:r w:rsidRPr="00151978">
        <w:rPr>
          <w:sz w:val="28"/>
          <w:szCs w:val="28"/>
        </w:rPr>
        <w:t>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744031" w:rsidRPr="00151978" w:rsidRDefault="00744031">
      <w:pPr>
        <w:autoSpaceDE w:val="0"/>
        <w:autoSpaceDN w:val="0"/>
        <w:adjustRightInd w:val="0"/>
        <w:ind w:firstLine="540"/>
        <w:jc w:val="both"/>
        <w:rPr>
          <w:sz w:val="28"/>
          <w:szCs w:val="28"/>
        </w:rPr>
      </w:pPr>
      <w:r w:rsidRPr="00151978">
        <w:rPr>
          <w:sz w:val="28"/>
          <w:szCs w:val="28"/>
        </w:rPr>
        <w:t xml:space="preserve">3. При установке двух резервуаров СУГ единичной вместимостью по </w:t>
      </w:r>
      <w:smartTag w:uri="urn:schemas-microsoft-com:office:smarttags" w:element="metricconverter">
        <w:smartTagPr>
          <w:attr w:name="ProductID" w:val="50 м3"/>
        </w:smartTagPr>
        <w:r w:rsidRPr="00151978">
          <w:rPr>
            <w:sz w:val="28"/>
            <w:szCs w:val="28"/>
          </w:rPr>
          <w:t>50 м3</w:t>
        </w:r>
      </w:smartTag>
      <w:r w:rsidRPr="00151978">
        <w:rPr>
          <w:sz w:val="28"/>
          <w:szCs w:val="28"/>
        </w:rPr>
        <w:t xml:space="preserve">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w:t>
      </w:r>
      <w:smartTag w:uri="urn:schemas-microsoft-com:office:smarttags" w:element="metricconverter">
        <w:smartTagPr>
          <w:attr w:name="ProductID" w:val="100 м"/>
        </w:smartTagPr>
        <w:r w:rsidRPr="00151978">
          <w:rPr>
            <w:sz w:val="28"/>
            <w:szCs w:val="28"/>
          </w:rPr>
          <w:t>100 м</w:t>
        </w:r>
      </w:smartTag>
      <w:r w:rsidRPr="00151978">
        <w:rPr>
          <w:sz w:val="28"/>
          <w:szCs w:val="28"/>
        </w:rPr>
        <w:t xml:space="preserve">, для подземных - до </w:t>
      </w:r>
      <w:smartTag w:uri="urn:schemas-microsoft-com:office:smarttags" w:element="metricconverter">
        <w:smartTagPr>
          <w:attr w:name="ProductID" w:val="50 м"/>
        </w:smartTagPr>
        <w:r w:rsidRPr="00151978">
          <w:rPr>
            <w:sz w:val="28"/>
            <w:szCs w:val="28"/>
          </w:rPr>
          <w:t>50 м</w:t>
        </w:r>
      </w:smartTag>
      <w:r w:rsidRPr="00151978">
        <w:rPr>
          <w:sz w:val="28"/>
          <w:szCs w:val="28"/>
        </w:rPr>
        <w:t>.</w:t>
      </w:r>
    </w:p>
    <w:p w:rsidR="00744031" w:rsidRPr="00151978" w:rsidRDefault="00744031">
      <w:pPr>
        <w:autoSpaceDE w:val="0"/>
        <w:autoSpaceDN w:val="0"/>
        <w:adjustRightInd w:val="0"/>
        <w:ind w:firstLine="540"/>
        <w:jc w:val="both"/>
        <w:rPr>
          <w:sz w:val="28"/>
          <w:szCs w:val="28"/>
        </w:rPr>
      </w:pPr>
      <w:r w:rsidRPr="00151978">
        <w:rPr>
          <w:sz w:val="28"/>
          <w:szCs w:val="28"/>
        </w:rPr>
        <w:t>4. Расстояния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744031" w:rsidRPr="00151978" w:rsidRDefault="00744031">
      <w:pPr>
        <w:autoSpaceDE w:val="0"/>
        <w:autoSpaceDN w:val="0"/>
        <w:adjustRightInd w:val="0"/>
        <w:ind w:firstLine="540"/>
        <w:jc w:val="both"/>
        <w:rPr>
          <w:sz w:val="28"/>
          <w:szCs w:val="28"/>
        </w:rPr>
      </w:pPr>
      <w:r w:rsidRPr="00151978">
        <w:rPr>
          <w:sz w:val="28"/>
          <w:szCs w:val="28"/>
        </w:rPr>
        <w:t>5. Минимальное расстояние от топливозаправочного пункта следует принимать в соответствии с разделом 11 "Противопожарные требования" настоящих Нормативов.</w:t>
      </w:r>
    </w:p>
    <w:p w:rsidR="00744031" w:rsidRPr="00151978" w:rsidRDefault="00744031">
      <w:pPr>
        <w:autoSpaceDE w:val="0"/>
        <w:autoSpaceDN w:val="0"/>
        <w:adjustRightInd w:val="0"/>
        <w:ind w:firstLine="540"/>
        <w:jc w:val="both"/>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3.4.9.24. Размещение групповых баллонных установок следует предусматривать на расстоянии от зданий и сооружений не менее указанного в таблице 44 или у стен газифицируемых зданий не ниже III степени огнестойкости класса С на расстоянии от оконных и дверных проемов не менее указанного в таблице 44.</w:t>
      </w:r>
    </w:p>
    <w:p w:rsidR="00744031" w:rsidRPr="00151978" w:rsidRDefault="00744031">
      <w:pPr>
        <w:autoSpaceDE w:val="0"/>
        <w:autoSpaceDN w:val="0"/>
        <w:adjustRightInd w:val="0"/>
        <w:ind w:firstLine="540"/>
        <w:jc w:val="both"/>
        <w:rPr>
          <w:sz w:val="28"/>
          <w:szCs w:val="28"/>
        </w:rPr>
      </w:pPr>
      <w:r w:rsidRPr="00151978">
        <w:rPr>
          <w:sz w:val="28"/>
          <w:szCs w:val="28"/>
        </w:rPr>
        <w:t xml:space="preserve">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w:t>
      </w:r>
      <w:smartTag w:uri="urn:schemas-microsoft-com:office:smarttags" w:element="metricconverter">
        <w:smartTagPr>
          <w:attr w:name="ProductID" w:val="15 м"/>
        </w:smartTagPr>
        <w:r w:rsidRPr="00151978">
          <w:rPr>
            <w:sz w:val="28"/>
            <w:szCs w:val="28"/>
          </w:rPr>
          <w:t>15 м</w:t>
        </w:r>
      </w:smartTag>
      <w:r w:rsidRPr="00151978">
        <w:rPr>
          <w:sz w:val="28"/>
          <w:szCs w:val="28"/>
        </w:rPr>
        <w:t xml:space="preserve"> одна от другой.</w:t>
      </w:r>
    </w:p>
    <w:p w:rsidR="00744031" w:rsidRPr="00151978" w:rsidRDefault="00744031">
      <w:pPr>
        <w:autoSpaceDE w:val="0"/>
        <w:autoSpaceDN w:val="0"/>
        <w:adjustRightInd w:val="0"/>
        <w:ind w:firstLine="540"/>
        <w:jc w:val="both"/>
        <w:rPr>
          <w:sz w:val="28"/>
          <w:szCs w:val="28"/>
        </w:rPr>
      </w:pPr>
      <w:r w:rsidRPr="00151978">
        <w:rPr>
          <w:sz w:val="28"/>
          <w:szCs w:val="28"/>
        </w:rPr>
        <w:t xml:space="preserve">3.4.9.25. Индивидуальные баллонные установки снаружи следует предусматривать на расстоянии в свету не менее </w:t>
      </w:r>
      <w:smartTag w:uri="urn:schemas-microsoft-com:office:smarttags" w:element="metricconverter">
        <w:smartTagPr>
          <w:attr w:name="ProductID" w:val="0,5 м"/>
        </w:smartTagPr>
        <w:r w:rsidRPr="00151978">
          <w:rPr>
            <w:sz w:val="28"/>
            <w:szCs w:val="28"/>
          </w:rPr>
          <w:t>0,5 м</w:t>
        </w:r>
      </w:smartTag>
      <w:r w:rsidRPr="00151978">
        <w:rPr>
          <w:sz w:val="28"/>
          <w:szCs w:val="28"/>
        </w:rPr>
        <w:t xml:space="preserve"> от оконных проемов и </w:t>
      </w:r>
      <w:smartTag w:uri="urn:schemas-microsoft-com:office:smarttags" w:element="metricconverter">
        <w:smartTagPr>
          <w:attr w:name="ProductID" w:val="1,0 м"/>
        </w:smartTagPr>
        <w:r w:rsidRPr="00151978">
          <w:rPr>
            <w:sz w:val="28"/>
            <w:szCs w:val="28"/>
          </w:rPr>
          <w:lastRenderedPageBreak/>
          <w:t>1,0 м</w:t>
        </w:r>
      </w:smartTag>
      <w:r w:rsidRPr="00151978">
        <w:rPr>
          <w:sz w:val="28"/>
          <w:szCs w:val="28"/>
        </w:rPr>
        <w:t xml:space="preserve"> от дверных проемов первого этажа, не менее </w:t>
      </w:r>
      <w:smartTag w:uri="urn:schemas-microsoft-com:office:smarttags" w:element="metricconverter">
        <w:smartTagPr>
          <w:attr w:name="ProductID" w:val="3,0 м"/>
        </w:smartTagPr>
        <w:r w:rsidRPr="00151978">
          <w:rPr>
            <w:sz w:val="28"/>
            <w:szCs w:val="28"/>
          </w:rPr>
          <w:t>3,0 м</w:t>
        </w:r>
      </w:smartTag>
      <w:r w:rsidRPr="00151978">
        <w:rPr>
          <w:sz w:val="28"/>
          <w:szCs w:val="28"/>
        </w:rPr>
        <w:t xml:space="preserve"> от дверных и оконных проемов цокольных и подвальных этажей, а также канализационных колодцев.</w:t>
      </w:r>
    </w:p>
    <w:p w:rsidR="00744031" w:rsidRPr="00151978" w:rsidRDefault="00744031">
      <w:pPr>
        <w:autoSpaceDE w:val="0"/>
        <w:autoSpaceDN w:val="0"/>
        <w:adjustRightInd w:val="0"/>
        <w:ind w:firstLine="540"/>
        <w:jc w:val="both"/>
        <w:rPr>
          <w:sz w:val="28"/>
          <w:szCs w:val="28"/>
        </w:rPr>
      </w:pPr>
      <w:r w:rsidRPr="00151978">
        <w:rPr>
          <w:sz w:val="28"/>
          <w:szCs w:val="28"/>
        </w:rPr>
        <w:t xml:space="preserve">3.4.9.26. 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 следует принимать по таблице 45. Расстояния от надземных резервуаров вместимостью до </w:t>
      </w:r>
      <w:smartTag w:uri="urn:schemas-microsoft-com:office:smarttags" w:element="metricconverter">
        <w:smartTagPr>
          <w:attr w:name="ProductID" w:val="20 м3"/>
        </w:smartTagPr>
        <w:r w:rsidRPr="00151978">
          <w:rPr>
            <w:sz w:val="28"/>
            <w:szCs w:val="28"/>
          </w:rPr>
          <w:t>20 м3</w:t>
        </w:r>
      </w:smartTag>
      <w:r w:rsidRPr="00151978">
        <w:rPr>
          <w:sz w:val="28"/>
          <w:szCs w:val="28"/>
        </w:rPr>
        <w:t xml:space="preserve">, а также подземных резервуаров вместимостью до </w:t>
      </w:r>
      <w:smartTag w:uri="urn:schemas-microsoft-com:office:smarttags" w:element="metricconverter">
        <w:smartTagPr>
          <w:attr w:name="ProductID" w:val="50 м"/>
        </w:smartTagPr>
        <w:r w:rsidRPr="00151978">
          <w:rPr>
            <w:sz w:val="28"/>
            <w:szCs w:val="28"/>
          </w:rPr>
          <w:t>50 м</w:t>
        </w:r>
      </w:smartTag>
      <w:r w:rsidRPr="00151978">
        <w:rPr>
          <w:sz w:val="28"/>
          <w:szCs w:val="28"/>
        </w:rPr>
        <w:t xml:space="preserve"> принимаются по таблице 44.</w:t>
      </w:r>
    </w:p>
    <w:p w:rsidR="00744031" w:rsidRPr="00151978" w:rsidRDefault="00744031">
      <w:pPr>
        <w:autoSpaceDE w:val="0"/>
        <w:autoSpaceDN w:val="0"/>
        <w:adjustRightInd w:val="0"/>
        <w:ind w:firstLine="540"/>
        <w:jc w:val="both"/>
        <w:rPr>
          <w:sz w:val="28"/>
          <w:szCs w:val="28"/>
        </w:rPr>
      </w:pPr>
      <w:r w:rsidRPr="00151978">
        <w:rPr>
          <w:sz w:val="28"/>
          <w:szCs w:val="28"/>
        </w:rPr>
        <w:t>Минимальные расстояния от резервуаров СУГ до зданий и сооружений на территории ГНС или на территории промышленных предприятий, где размещена ГНС, следует принимать в соответствии с требованиями СНиП 42-01-2002.</w:t>
      </w:r>
    </w:p>
    <w:p w:rsidR="00744031" w:rsidRPr="00151978" w:rsidRDefault="00744031">
      <w:pPr>
        <w:autoSpaceDE w:val="0"/>
        <w:autoSpaceDN w:val="0"/>
        <w:adjustRightInd w:val="0"/>
        <w:ind w:firstLine="540"/>
        <w:jc w:val="both"/>
        <w:rPr>
          <w:sz w:val="28"/>
          <w:szCs w:val="28"/>
        </w:rPr>
      </w:pPr>
      <w:r w:rsidRPr="00151978">
        <w:rPr>
          <w:sz w:val="28"/>
          <w:szCs w:val="28"/>
        </w:rPr>
        <w:t>3.4.9.27. Расстояния от инженерных сетей до деревьев и кустарников следует принимать по таблице 27 настоящих нормативов.</w:t>
      </w:r>
    </w:p>
    <w:p w:rsidR="00744031" w:rsidRPr="00151978" w:rsidRDefault="00744031">
      <w:pPr>
        <w:autoSpaceDE w:val="0"/>
        <w:autoSpaceDN w:val="0"/>
        <w:adjustRightInd w:val="0"/>
        <w:jc w:val="center"/>
        <w:rPr>
          <w:sz w:val="28"/>
          <w:szCs w:val="28"/>
        </w:rPr>
      </w:pPr>
    </w:p>
    <w:p w:rsidR="00744031" w:rsidRPr="00151978" w:rsidRDefault="00744031">
      <w:pPr>
        <w:autoSpaceDE w:val="0"/>
        <w:autoSpaceDN w:val="0"/>
        <w:adjustRightInd w:val="0"/>
        <w:jc w:val="center"/>
        <w:outlineLvl w:val="3"/>
        <w:rPr>
          <w:sz w:val="28"/>
          <w:szCs w:val="28"/>
        </w:rPr>
      </w:pPr>
      <w:r w:rsidRPr="00151978">
        <w:rPr>
          <w:sz w:val="28"/>
          <w:szCs w:val="28"/>
        </w:rPr>
        <w:t>3.4.10. Инженерные сети и сооружения</w:t>
      </w:r>
    </w:p>
    <w:p w:rsidR="00744031" w:rsidRPr="00151978" w:rsidRDefault="00744031">
      <w:pPr>
        <w:autoSpaceDE w:val="0"/>
        <w:autoSpaceDN w:val="0"/>
        <w:adjustRightInd w:val="0"/>
        <w:jc w:val="center"/>
        <w:rPr>
          <w:sz w:val="28"/>
          <w:szCs w:val="28"/>
        </w:rPr>
      </w:pPr>
      <w:r w:rsidRPr="00151978">
        <w:rPr>
          <w:sz w:val="28"/>
          <w:szCs w:val="28"/>
        </w:rPr>
        <w:t>на территории малоэтажной жилой застройки</w:t>
      </w:r>
    </w:p>
    <w:p w:rsidR="00744031" w:rsidRPr="00151978" w:rsidRDefault="00744031">
      <w:pPr>
        <w:autoSpaceDE w:val="0"/>
        <w:autoSpaceDN w:val="0"/>
        <w:adjustRightInd w:val="0"/>
        <w:jc w:val="center"/>
        <w:rPr>
          <w:sz w:val="28"/>
          <w:szCs w:val="28"/>
        </w:rPr>
      </w:pPr>
    </w:p>
    <w:p w:rsidR="00744031" w:rsidRPr="00151978" w:rsidRDefault="00744031">
      <w:pPr>
        <w:autoSpaceDE w:val="0"/>
        <w:autoSpaceDN w:val="0"/>
        <w:adjustRightInd w:val="0"/>
        <w:ind w:firstLine="540"/>
        <w:jc w:val="both"/>
        <w:rPr>
          <w:sz w:val="28"/>
          <w:szCs w:val="28"/>
        </w:rPr>
      </w:pPr>
      <w:r w:rsidRPr="00151978">
        <w:rPr>
          <w:sz w:val="28"/>
          <w:szCs w:val="28"/>
        </w:rPr>
        <w:t>3.4.10.1.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744031" w:rsidRPr="00151978" w:rsidRDefault="00744031">
      <w:pPr>
        <w:autoSpaceDE w:val="0"/>
        <w:autoSpaceDN w:val="0"/>
        <w:adjustRightInd w:val="0"/>
        <w:ind w:firstLine="540"/>
        <w:jc w:val="both"/>
        <w:rPr>
          <w:sz w:val="28"/>
          <w:szCs w:val="28"/>
        </w:rPr>
      </w:pPr>
      <w:r w:rsidRPr="00151978">
        <w:rPr>
          <w:sz w:val="28"/>
          <w:szCs w:val="28"/>
        </w:rPr>
        <w:t>3.4.10.2.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744031" w:rsidRPr="00151978" w:rsidRDefault="00744031">
      <w:pPr>
        <w:autoSpaceDE w:val="0"/>
        <w:autoSpaceDN w:val="0"/>
        <w:adjustRightInd w:val="0"/>
        <w:ind w:firstLine="540"/>
        <w:jc w:val="both"/>
        <w:rPr>
          <w:sz w:val="28"/>
          <w:szCs w:val="28"/>
        </w:rPr>
      </w:pPr>
      <w:r w:rsidRPr="00151978">
        <w:rPr>
          <w:sz w:val="28"/>
          <w:szCs w:val="28"/>
        </w:rPr>
        <w:t>Прокладка газовых сетей высокого давления по территории малоэтажной застройки не допускается.</w:t>
      </w:r>
    </w:p>
    <w:p w:rsidR="00744031" w:rsidRPr="00151978" w:rsidRDefault="00744031">
      <w:pPr>
        <w:autoSpaceDE w:val="0"/>
        <w:autoSpaceDN w:val="0"/>
        <w:adjustRightInd w:val="0"/>
        <w:ind w:firstLine="540"/>
        <w:jc w:val="both"/>
        <w:rPr>
          <w:sz w:val="28"/>
          <w:szCs w:val="28"/>
        </w:rPr>
      </w:pPr>
      <w:r w:rsidRPr="00151978">
        <w:rPr>
          <w:sz w:val="28"/>
          <w:szCs w:val="28"/>
        </w:rPr>
        <w:t>3.4.10.3.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744031" w:rsidRPr="00151978" w:rsidRDefault="00744031">
      <w:pPr>
        <w:autoSpaceDE w:val="0"/>
        <w:autoSpaceDN w:val="0"/>
        <w:adjustRightInd w:val="0"/>
        <w:ind w:firstLine="540"/>
        <w:jc w:val="both"/>
        <w:rPr>
          <w:sz w:val="28"/>
          <w:szCs w:val="28"/>
        </w:rPr>
      </w:pPr>
      <w:r w:rsidRPr="00151978">
        <w:rPr>
          <w:sz w:val="28"/>
          <w:szCs w:val="28"/>
        </w:rPr>
        <w:t>Расстояния от ГРП до жилой застройки следует принимать в соответствии с требованиями подраздела 3.4 "Зоны инженерной инфраструктуры" настоящего раздела.</w:t>
      </w:r>
    </w:p>
    <w:p w:rsidR="00744031" w:rsidRPr="00151978" w:rsidRDefault="00744031">
      <w:pPr>
        <w:autoSpaceDE w:val="0"/>
        <w:autoSpaceDN w:val="0"/>
        <w:adjustRightInd w:val="0"/>
        <w:ind w:firstLine="540"/>
        <w:jc w:val="both"/>
        <w:rPr>
          <w:sz w:val="28"/>
          <w:szCs w:val="28"/>
        </w:rPr>
      </w:pPr>
      <w:r w:rsidRPr="00151978">
        <w:rPr>
          <w:sz w:val="28"/>
          <w:szCs w:val="28"/>
        </w:rPr>
        <w:t>3.4.10.4. 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3.4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744031" w:rsidRPr="00151978" w:rsidRDefault="00744031">
      <w:pPr>
        <w:autoSpaceDE w:val="0"/>
        <w:autoSpaceDN w:val="0"/>
        <w:adjustRightInd w:val="0"/>
        <w:ind w:firstLine="540"/>
        <w:jc w:val="both"/>
        <w:rPr>
          <w:sz w:val="28"/>
          <w:szCs w:val="28"/>
        </w:rPr>
      </w:pPr>
      <w:r w:rsidRPr="00151978">
        <w:rPr>
          <w:sz w:val="28"/>
          <w:szCs w:val="28"/>
        </w:rPr>
        <w:lastRenderedPageBreak/>
        <w:t>3.4.10.5.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rsidR="00744031" w:rsidRPr="00151978" w:rsidRDefault="00744031">
      <w:pPr>
        <w:autoSpaceDE w:val="0"/>
        <w:autoSpaceDN w:val="0"/>
        <w:adjustRightInd w:val="0"/>
        <w:ind w:firstLine="540"/>
        <w:jc w:val="both"/>
        <w:rPr>
          <w:sz w:val="28"/>
          <w:szCs w:val="28"/>
        </w:rPr>
      </w:pPr>
      <w:r w:rsidRPr="00151978">
        <w:rPr>
          <w:sz w:val="28"/>
          <w:szCs w:val="28"/>
        </w:rPr>
        <w:t>3.4.10.6. Допускается предусматривать для одно-, двухквартирных жилых домов устройство локальных очистных сооружений с расходом стоков не более 3 м3/сут.</w:t>
      </w:r>
    </w:p>
    <w:p w:rsidR="00744031" w:rsidRPr="00151978" w:rsidRDefault="00744031">
      <w:pPr>
        <w:autoSpaceDE w:val="0"/>
        <w:autoSpaceDN w:val="0"/>
        <w:adjustRightInd w:val="0"/>
        <w:ind w:firstLine="540"/>
        <w:jc w:val="both"/>
        <w:rPr>
          <w:sz w:val="28"/>
          <w:szCs w:val="28"/>
        </w:rPr>
      </w:pPr>
      <w:r w:rsidRPr="00151978">
        <w:rPr>
          <w:sz w:val="28"/>
          <w:szCs w:val="28"/>
        </w:rPr>
        <w:t>3.4.10.7. Расход воды на полив приусадебных участков малоэтажной застройки должен приниматься до 10 л/м2 в сутки, при этом на водозаборных устройствах следует предусматривать установку счетчиков.</w:t>
      </w:r>
    </w:p>
    <w:p w:rsidR="00744031" w:rsidRPr="00151978" w:rsidRDefault="00744031">
      <w:pPr>
        <w:autoSpaceDE w:val="0"/>
        <w:autoSpaceDN w:val="0"/>
        <w:adjustRightInd w:val="0"/>
        <w:ind w:firstLine="540"/>
        <w:jc w:val="both"/>
        <w:rPr>
          <w:sz w:val="28"/>
          <w:szCs w:val="28"/>
        </w:rPr>
      </w:pPr>
      <w:r w:rsidRPr="00151978">
        <w:rPr>
          <w:sz w:val="28"/>
          <w:szCs w:val="28"/>
        </w:rPr>
        <w:t>3.4.10.8. Электроснабжение малоэтажной застройки следует проектировать в соответствии с подразделом 3.4 "Зоны инженерной инфраструктуры" настоящего раздела.</w:t>
      </w:r>
    </w:p>
    <w:p w:rsidR="00744031" w:rsidRPr="00151978" w:rsidRDefault="00744031">
      <w:pPr>
        <w:autoSpaceDE w:val="0"/>
        <w:autoSpaceDN w:val="0"/>
        <w:adjustRightInd w:val="0"/>
        <w:ind w:firstLine="540"/>
        <w:jc w:val="both"/>
        <w:rPr>
          <w:sz w:val="28"/>
          <w:szCs w:val="28"/>
        </w:rPr>
      </w:pPr>
      <w:r w:rsidRPr="00151978">
        <w:rPr>
          <w:sz w:val="28"/>
          <w:szCs w:val="28"/>
        </w:rPr>
        <w:t>Мощность трансформаторов трансформаторной подстанции для электроснабжения малоэтажной застройки следует принимать по расчету.</w:t>
      </w:r>
    </w:p>
    <w:p w:rsidR="00744031" w:rsidRPr="00151978" w:rsidRDefault="00744031">
      <w:pPr>
        <w:autoSpaceDE w:val="0"/>
        <w:autoSpaceDN w:val="0"/>
        <w:adjustRightInd w:val="0"/>
        <w:ind w:firstLine="540"/>
        <w:jc w:val="both"/>
        <w:rPr>
          <w:sz w:val="28"/>
          <w:szCs w:val="28"/>
        </w:rPr>
      </w:pPr>
      <w:r w:rsidRPr="00151978">
        <w:rPr>
          <w:sz w:val="28"/>
          <w:szCs w:val="28"/>
        </w:rPr>
        <w:t>Сеть 0,38 кВ следует выполнять воздушными или кабельными линиями по разомкнутой разветвленной схеме или петлевой схеме в разомкнутом режиме с однотрансформаторными подстанциями.</w:t>
      </w:r>
    </w:p>
    <w:p w:rsidR="00744031" w:rsidRPr="00151978" w:rsidRDefault="00744031">
      <w:pPr>
        <w:autoSpaceDE w:val="0"/>
        <w:autoSpaceDN w:val="0"/>
        <w:adjustRightInd w:val="0"/>
        <w:ind w:firstLine="540"/>
        <w:jc w:val="both"/>
        <w:rPr>
          <w:sz w:val="28"/>
          <w:szCs w:val="28"/>
        </w:rPr>
      </w:pPr>
      <w:r w:rsidRPr="00151978">
        <w:rPr>
          <w:sz w:val="28"/>
          <w:szCs w:val="28"/>
        </w:rPr>
        <w:t>Трассы воздушных и кабельных линий 0,38 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744031" w:rsidRPr="00151978" w:rsidRDefault="00744031">
      <w:pPr>
        <w:autoSpaceDE w:val="0"/>
        <w:autoSpaceDN w:val="0"/>
        <w:adjustRightInd w:val="0"/>
        <w:ind w:firstLine="540"/>
        <w:jc w:val="both"/>
        <w:rPr>
          <w:sz w:val="28"/>
          <w:szCs w:val="28"/>
        </w:rPr>
      </w:pPr>
      <w:r w:rsidRPr="00151978">
        <w:rPr>
          <w:sz w:val="28"/>
          <w:szCs w:val="28"/>
        </w:rPr>
        <w:t>Требуемые разрывы следует принимать в соответствии с таблицей 42 настоящих Нормативов.</w:t>
      </w:r>
    </w:p>
    <w:p w:rsidR="00744031" w:rsidRPr="00151978" w:rsidRDefault="00744031">
      <w:pPr>
        <w:autoSpaceDE w:val="0"/>
        <w:autoSpaceDN w:val="0"/>
        <w:adjustRightInd w:val="0"/>
        <w:jc w:val="center"/>
        <w:rPr>
          <w:sz w:val="28"/>
          <w:szCs w:val="28"/>
        </w:rPr>
      </w:pPr>
    </w:p>
    <w:p w:rsidR="00951F6D" w:rsidRPr="00CD38DC" w:rsidRDefault="00744031" w:rsidP="00CD38DC">
      <w:pPr>
        <w:autoSpaceDE w:val="0"/>
        <w:autoSpaceDN w:val="0"/>
        <w:adjustRightInd w:val="0"/>
        <w:jc w:val="center"/>
        <w:outlineLvl w:val="2"/>
        <w:rPr>
          <w:sz w:val="28"/>
          <w:szCs w:val="28"/>
        </w:rPr>
      </w:pPr>
      <w:r w:rsidRPr="00151978">
        <w:rPr>
          <w:sz w:val="28"/>
          <w:szCs w:val="28"/>
        </w:rPr>
        <w:t>3.5. Зоны транспортной инфраструктуры</w:t>
      </w:r>
    </w:p>
    <w:p w:rsidR="00951F6D" w:rsidRDefault="00951F6D">
      <w:pPr>
        <w:autoSpaceDE w:val="0"/>
        <w:autoSpaceDN w:val="0"/>
        <w:adjustRightInd w:val="0"/>
        <w:jc w:val="center"/>
      </w:pPr>
    </w:p>
    <w:p w:rsidR="00744031" w:rsidRPr="00CD38DC" w:rsidRDefault="00744031">
      <w:pPr>
        <w:autoSpaceDE w:val="0"/>
        <w:autoSpaceDN w:val="0"/>
        <w:adjustRightInd w:val="0"/>
        <w:jc w:val="center"/>
        <w:outlineLvl w:val="3"/>
        <w:rPr>
          <w:sz w:val="28"/>
          <w:szCs w:val="28"/>
        </w:rPr>
      </w:pPr>
      <w:r w:rsidRPr="00CD38DC">
        <w:rPr>
          <w:sz w:val="28"/>
          <w:szCs w:val="28"/>
        </w:rPr>
        <w:t>Общие требования</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3.5.1. Сооружения и коммуникации транспортной инфраструктуры могут располагаться в составе всех территориальных зон.</w:t>
      </w:r>
    </w:p>
    <w:p w:rsidR="00744031" w:rsidRPr="00CD38DC" w:rsidRDefault="00744031">
      <w:pPr>
        <w:autoSpaceDE w:val="0"/>
        <w:autoSpaceDN w:val="0"/>
        <w:adjustRightInd w:val="0"/>
        <w:ind w:firstLine="540"/>
        <w:jc w:val="both"/>
        <w:rPr>
          <w:sz w:val="28"/>
          <w:szCs w:val="28"/>
        </w:rPr>
      </w:pPr>
      <w:r w:rsidRPr="00CD38DC">
        <w:rPr>
          <w:sz w:val="28"/>
          <w:szCs w:val="28"/>
        </w:rPr>
        <w:t xml:space="preserve">Зоны транспортной инфраструктуры предназначены для размещения объектов транспортной инфраструктуры, в том числе сооружений и коммуникаций автомобильного, речного, морского и </w:t>
      </w:r>
      <w:r w:rsidR="0065517F">
        <w:rPr>
          <w:sz w:val="28"/>
          <w:szCs w:val="28"/>
        </w:rPr>
        <w:t>др.</w:t>
      </w:r>
      <w:r w:rsidRPr="00CD38DC">
        <w:rPr>
          <w:sz w:val="28"/>
          <w:szCs w:val="28"/>
        </w:rPr>
        <w:t xml:space="preserve"> транспорта, а также для установления санитарно-защитных зон, санитарных разрывов, зон специального охранного назначения в соответствии с требованиями настоящих Нормативов.</w:t>
      </w:r>
    </w:p>
    <w:p w:rsidR="00744031" w:rsidRPr="00CD38DC" w:rsidRDefault="00744031">
      <w:pPr>
        <w:autoSpaceDE w:val="0"/>
        <w:autoSpaceDN w:val="0"/>
        <w:adjustRightInd w:val="0"/>
        <w:ind w:firstLine="540"/>
        <w:jc w:val="both"/>
        <w:rPr>
          <w:sz w:val="28"/>
          <w:szCs w:val="28"/>
        </w:rPr>
      </w:pPr>
      <w:r w:rsidRPr="00CD38DC">
        <w:rPr>
          <w:sz w:val="28"/>
          <w:szCs w:val="28"/>
        </w:rPr>
        <w:t>3.5.2. В целях устойчивого развития Краснодарского края решение транспортных проблем предполагает создание развитой транспортной инфраструктуры внешних связей, вынос транзитных потоков за границы населенных пунктов и обеспечение высокого уровня сервисного обслуживания пользователей автомобильных дорог.</w:t>
      </w:r>
    </w:p>
    <w:p w:rsidR="00744031" w:rsidRPr="00CD38DC" w:rsidRDefault="00744031">
      <w:pPr>
        <w:autoSpaceDE w:val="0"/>
        <w:autoSpaceDN w:val="0"/>
        <w:adjustRightInd w:val="0"/>
        <w:ind w:firstLine="540"/>
        <w:jc w:val="both"/>
        <w:rPr>
          <w:sz w:val="28"/>
          <w:szCs w:val="28"/>
        </w:rPr>
      </w:pPr>
      <w:r w:rsidRPr="00CD38DC">
        <w:rPr>
          <w:sz w:val="28"/>
          <w:szCs w:val="28"/>
        </w:rPr>
        <w:t>При разработке гене</w:t>
      </w:r>
      <w:r w:rsidR="0065517F">
        <w:rPr>
          <w:sz w:val="28"/>
          <w:szCs w:val="28"/>
        </w:rPr>
        <w:t>рального плана</w:t>
      </w:r>
      <w:r w:rsidR="00252839" w:rsidRPr="00CD38DC">
        <w:rPr>
          <w:sz w:val="28"/>
          <w:szCs w:val="28"/>
        </w:rPr>
        <w:t xml:space="preserve"> </w:t>
      </w:r>
      <w:r w:rsidR="0065517F">
        <w:rPr>
          <w:sz w:val="28"/>
          <w:szCs w:val="28"/>
        </w:rPr>
        <w:t>поселения</w:t>
      </w:r>
      <w:r w:rsidRPr="00CD38DC">
        <w:rPr>
          <w:sz w:val="28"/>
          <w:szCs w:val="28"/>
        </w:rPr>
        <w:t xml:space="preserve">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w:t>
      </w:r>
      <w:r w:rsidRPr="00CD38DC">
        <w:rPr>
          <w:sz w:val="28"/>
          <w:szCs w:val="28"/>
        </w:rPr>
        <w:lastRenderedPageBreak/>
        <w:t>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w:t>
      </w:r>
      <w:r w:rsidR="00252839" w:rsidRPr="00CD38DC">
        <w:rPr>
          <w:sz w:val="28"/>
          <w:szCs w:val="28"/>
        </w:rPr>
        <w:t xml:space="preserve">ть особенности </w:t>
      </w:r>
      <w:r w:rsidR="0065517F">
        <w:rPr>
          <w:sz w:val="28"/>
          <w:szCs w:val="28"/>
        </w:rPr>
        <w:t>поселения как объекта</w:t>
      </w:r>
      <w:r w:rsidRPr="00CD38DC">
        <w:rPr>
          <w:sz w:val="28"/>
          <w:szCs w:val="28"/>
        </w:rPr>
        <w:t xml:space="preserve"> проектирования.</w:t>
      </w:r>
    </w:p>
    <w:p w:rsidR="00744031" w:rsidRPr="00CD38DC" w:rsidRDefault="00744031">
      <w:pPr>
        <w:autoSpaceDE w:val="0"/>
        <w:autoSpaceDN w:val="0"/>
        <w:adjustRightInd w:val="0"/>
        <w:ind w:firstLine="540"/>
        <w:jc w:val="both"/>
        <w:rPr>
          <w:sz w:val="28"/>
          <w:szCs w:val="28"/>
        </w:rPr>
      </w:pPr>
      <w:r w:rsidRPr="00CD38DC">
        <w:rPr>
          <w:sz w:val="28"/>
          <w:szCs w:val="28"/>
        </w:rPr>
        <w:t>3.5.3.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744031" w:rsidRPr="00CD38DC" w:rsidRDefault="00744031">
      <w:pPr>
        <w:autoSpaceDE w:val="0"/>
        <w:autoSpaceDN w:val="0"/>
        <w:adjustRightInd w:val="0"/>
        <w:ind w:firstLine="540"/>
        <w:jc w:val="both"/>
        <w:rPr>
          <w:sz w:val="28"/>
          <w:szCs w:val="28"/>
        </w:rPr>
      </w:pPr>
      <w:r w:rsidRPr="00CD38DC">
        <w:rPr>
          <w:sz w:val="28"/>
          <w:szCs w:val="28"/>
        </w:rPr>
        <w:t>3.5.4.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744031" w:rsidRPr="00CD38DC" w:rsidRDefault="00744031">
      <w:pPr>
        <w:autoSpaceDE w:val="0"/>
        <w:autoSpaceDN w:val="0"/>
        <w:adjustRightInd w:val="0"/>
        <w:ind w:firstLine="540"/>
        <w:jc w:val="both"/>
        <w:rPr>
          <w:sz w:val="28"/>
          <w:szCs w:val="28"/>
        </w:rPr>
      </w:pPr>
      <w:r w:rsidRPr="00CD38DC">
        <w:rPr>
          <w:sz w:val="28"/>
          <w:szCs w:val="28"/>
        </w:rPr>
        <w:t>Конструкция дорожного покрытия должна обеспечивать установленную скорость движения транспорта в соответствии с категорией дороги.</w:t>
      </w:r>
    </w:p>
    <w:p w:rsidR="00744031" w:rsidRPr="00CD38DC" w:rsidRDefault="00744031">
      <w:pPr>
        <w:autoSpaceDE w:val="0"/>
        <w:autoSpaceDN w:val="0"/>
        <w:adjustRightInd w:val="0"/>
        <w:ind w:firstLine="540"/>
        <w:jc w:val="both"/>
        <w:rPr>
          <w:sz w:val="28"/>
          <w:szCs w:val="28"/>
        </w:rPr>
      </w:pPr>
      <w:r w:rsidRPr="00CD38DC">
        <w:rPr>
          <w:sz w:val="28"/>
          <w:szCs w:val="28"/>
        </w:rPr>
        <w:t>В местах массового посещения (автобусные, морские</w:t>
      </w:r>
      <w:r w:rsidR="0065517F">
        <w:rPr>
          <w:sz w:val="28"/>
          <w:szCs w:val="28"/>
        </w:rPr>
        <w:t xml:space="preserve">, </w:t>
      </w:r>
      <w:r w:rsidRPr="00CD38DC">
        <w:rPr>
          <w:sz w:val="28"/>
          <w:szCs w:val="28"/>
        </w:rPr>
        <w:t>речные</w:t>
      </w:r>
      <w:r w:rsidR="0065517F">
        <w:rPr>
          <w:sz w:val="28"/>
          <w:szCs w:val="28"/>
        </w:rPr>
        <w:t xml:space="preserve"> и др.</w:t>
      </w:r>
      <w:r w:rsidRPr="00CD38DC">
        <w:rPr>
          <w:sz w:val="28"/>
          <w:szCs w:val="28"/>
        </w:rPr>
        <w:t xml:space="preserve"> вокзалы</w:t>
      </w:r>
      <w:r w:rsidR="0065517F">
        <w:rPr>
          <w:sz w:val="28"/>
          <w:szCs w:val="28"/>
        </w:rPr>
        <w:t xml:space="preserve"> </w:t>
      </w:r>
      <w:r w:rsidRPr="00CD38DC">
        <w:rPr>
          <w:sz w:val="28"/>
          <w:szCs w:val="28"/>
        </w:rPr>
        <w:t>рынки, крупные торговые центры и другие объекты) предусматривается пространственное разделение потоков пешеходов и транспорта.</w:t>
      </w:r>
    </w:p>
    <w:p w:rsidR="00744031" w:rsidRPr="00CD38DC" w:rsidRDefault="00744031">
      <w:pPr>
        <w:autoSpaceDE w:val="0"/>
        <w:autoSpaceDN w:val="0"/>
        <w:adjustRightInd w:val="0"/>
        <w:ind w:firstLine="540"/>
        <w:jc w:val="both"/>
        <w:rPr>
          <w:sz w:val="28"/>
          <w:szCs w:val="28"/>
        </w:rPr>
      </w:pPr>
      <w:r w:rsidRPr="00CD38DC">
        <w:rPr>
          <w:sz w:val="28"/>
          <w:szCs w:val="28"/>
        </w:rPr>
        <w:t>3.5.5. В центральной части бол</w:t>
      </w:r>
      <w:r w:rsidR="00252839" w:rsidRPr="00CD38DC">
        <w:rPr>
          <w:sz w:val="28"/>
          <w:szCs w:val="28"/>
        </w:rPr>
        <w:t>ьших и средних</w:t>
      </w:r>
      <w:r w:rsidRPr="00CD38DC">
        <w:rPr>
          <w:sz w:val="28"/>
          <w:szCs w:val="28"/>
        </w:rPr>
        <w:t xml:space="preserve"> </w:t>
      </w:r>
      <w:r w:rsidR="0065517F">
        <w:rPr>
          <w:sz w:val="28"/>
          <w:szCs w:val="28"/>
        </w:rPr>
        <w:t>населенных пунктах</w:t>
      </w:r>
      <w:r w:rsidRPr="00CD38DC">
        <w:rPr>
          <w:sz w:val="28"/>
          <w:szCs w:val="28"/>
        </w:rPr>
        <w:t>, а также в крупных промышленных узлах, торговых и развлекательных центрах необходимо предусматривать создание системы многоуровневых наземных и подземных автостоянок для временного хранения легковых автомобилей.</w:t>
      </w:r>
    </w:p>
    <w:p w:rsidR="00744031" w:rsidRPr="00CD38DC" w:rsidRDefault="00744031" w:rsidP="0065517F">
      <w:pPr>
        <w:autoSpaceDE w:val="0"/>
        <w:autoSpaceDN w:val="0"/>
        <w:adjustRightInd w:val="0"/>
        <w:ind w:firstLine="540"/>
        <w:jc w:val="both"/>
        <w:rPr>
          <w:sz w:val="28"/>
          <w:szCs w:val="28"/>
        </w:rPr>
      </w:pPr>
      <w:r w:rsidRPr="00CD38DC">
        <w:rPr>
          <w:sz w:val="28"/>
          <w:szCs w:val="28"/>
        </w:rPr>
        <w:t xml:space="preserve">3.5.6. Затраты времени на передвижение от мест проживания до мест работы для 90 процентов трудящихся (в один конец) не должны превышать для </w:t>
      </w:r>
      <w:r w:rsidR="0065517F">
        <w:rPr>
          <w:sz w:val="28"/>
          <w:szCs w:val="28"/>
        </w:rPr>
        <w:t xml:space="preserve">населенных пунктов с населением </w:t>
      </w:r>
      <w:r w:rsidRPr="00CD38DC">
        <w:rPr>
          <w:sz w:val="28"/>
          <w:szCs w:val="28"/>
        </w:rPr>
        <w:t>менее 100 тыс. человек - 30 мин.</w:t>
      </w:r>
    </w:p>
    <w:p w:rsidR="00744031" w:rsidRPr="00CD38DC" w:rsidRDefault="00744031">
      <w:pPr>
        <w:autoSpaceDE w:val="0"/>
        <w:autoSpaceDN w:val="0"/>
        <w:adjustRightInd w:val="0"/>
        <w:ind w:firstLine="540"/>
        <w:jc w:val="both"/>
        <w:rPr>
          <w:sz w:val="28"/>
          <w:szCs w:val="28"/>
        </w:rPr>
      </w:pPr>
      <w:r w:rsidRPr="00CD38DC">
        <w:rPr>
          <w:sz w:val="28"/>
          <w:szCs w:val="28"/>
        </w:rPr>
        <w:t>Для ежедневно приезжающих на работу в поселение из других поселений указанные нормы затрат времени допускается увеличивать, но не более чем в два раза.</w:t>
      </w:r>
    </w:p>
    <w:p w:rsidR="00744031" w:rsidRPr="00CD38DC" w:rsidRDefault="00744031">
      <w:pPr>
        <w:autoSpaceDE w:val="0"/>
        <w:autoSpaceDN w:val="0"/>
        <w:adjustRightInd w:val="0"/>
        <w:ind w:firstLine="540"/>
        <w:jc w:val="both"/>
        <w:rPr>
          <w:sz w:val="28"/>
          <w:szCs w:val="28"/>
        </w:rPr>
      </w:pPr>
      <w:r w:rsidRPr="00CD38DC">
        <w:rPr>
          <w:sz w:val="28"/>
          <w:szCs w:val="28"/>
        </w:rPr>
        <w:t>Для жителей сельских</w:t>
      </w:r>
      <w:r w:rsidR="00307AF5">
        <w:rPr>
          <w:sz w:val="28"/>
          <w:szCs w:val="28"/>
        </w:rPr>
        <w:t xml:space="preserve"> населенных пунктов</w:t>
      </w:r>
      <w:r w:rsidRPr="00CD38DC">
        <w:rPr>
          <w:sz w:val="28"/>
          <w:szCs w:val="28"/>
        </w:rPr>
        <w:t xml:space="preserve">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744031" w:rsidRPr="00CD38DC" w:rsidRDefault="00744031">
      <w:pPr>
        <w:autoSpaceDE w:val="0"/>
        <w:autoSpaceDN w:val="0"/>
        <w:adjustRightInd w:val="0"/>
        <w:ind w:firstLine="540"/>
        <w:jc w:val="both"/>
        <w:rPr>
          <w:sz w:val="28"/>
          <w:szCs w:val="28"/>
        </w:rPr>
      </w:pPr>
      <w:r w:rsidRPr="00CD38DC">
        <w:rPr>
          <w:sz w:val="28"/>
          <w:szCs w:val="28"/>
        </w:rPr>
        <w:t>3.5.7. Уровень автомобилизации на I</w:t>
      </w:r>
      <w:r w:rsidR="00307AF5">
        <w:rPr>
          <w:sz w:val="28"/>
          <w:szCs w:val="28"/>
        </w:rPr>
        <w:t xml:space="preserve"> период расчетного срока (202</w:t>
      </w:r>
      <w:r w:rsidRPr="00CD38DC">
        <w:rPr>
          <w:sz w:val="28"/>
          <w:szCs w:val="28"/>
        </w:rPr>
        <w:t>5 год) составляет 250 - 290 легковых автомобилей на 1000</w:t>
      </w:r>
      <w:r w:rsidR="00307AF5">
        <w:rPr>
          <w:sz w:val="28"/>
          <w:szCs w:val="28"/>
        </w:rPr>
        <w:t xml:space="preserve"> жителей, на расчетный срок (203</w:t>
      </w:r>
      <w:r w:rsidRPr="00CD38DC">
        <w:rPr>
          <w:sz w:val="28"/>
          <w:szCs w:val="28"/>
        </w:rPr>
        <w:t>5 год) - 375, то е</w:t>
      </w:r>
      <w:r w:rsidR="00307AF5">
        <w:rPr>
          <w:sz w:val="28"/>
          <w:szCs w:val="28"/>
        </w:rPr>
        <w:t>сть коэффициент увеличения к 203</w:t>
      </w:r>
      <w:r w:rsidRPr="00CD38DC">
        <w:rPr>
          <w:sz w:val="28"/>
          <w:szCs w:val="28"/>
        </w:rPr>
        <w:t>5 году</w:t>
      </w:r>
      <w:r w:rsidR="00307AF5">
        <w:rPr>
          <w:sz w:val="28"/>
          <w:szCs w:val="28"/>
        </w:rPr>
        <w:t xml:space="preserve"> составит 1,4 по сравнению с 201</w:t>
      </w:r>
      <w:r w:rsidRPr="00CD38DC">
        <w:rPr>
          <w:sz w:val="28"/>
          <w:szCs w:val="28"/>
        </w:rPr>
        <w:t>5 годом. К 2030 году прогнозируется увеличение количества легковых автомобилей до 400 единиц на 1000 жителей в соответствии со Схемой территориального планирования Краснодарского края.</w:t>
      </w:r>
    </w:p>
    <w:p w:rsidR="00744031" w:rsidRDefault="00744031">
      <w:pPr>
        <w:autoSpaceDE w:val="0"/>
        <w:autoSpaceDN w:val="0"/>
        <w:adjustRightInd w:val="0"/>
        <w:jc w:val="center"/>
      </w:pPr>
    </w:p>
    <w:p w:rsidR="00744031" w:rsidRPr="00CD38DC" w:rsidRDefault="00744031">
      <w:pPr>
        <w:autoSpaceDE w:val="0"/>
        <w:autoSpaceDN w:val="0"/>
        <w:adjustRightInd w:val="0"/>
        <w:jc w:val="center"/>
        <w:outlineLvl w:val="3"/>
        <w:rPr>
          <w:sz w:val="28"/>
          <w:szCs w:val="28"/>
        </w:rPr>
      </w:pPr>
      <w:r w:rsidRPr="00CD38DC">
        <w:rPr>
          <w:sz w:val="28"/>
          <w:szCs w:val="28"/>
        </w:rPr>
        <w:t>Внешний транспорт</w:t>
      </w:r>
    </w:p>
    <w:p w:rsidR="00744031" w:rsidRPr="00CD38DC" w:rsidRDefault="00744031">
      <w:pPr>
        <w:autoSpaceDE w:val="0"/>
        <w:autoSpaceDN w:val="0"/>
        <w:adjustRightInd w:val="0"/>
        <w:jc w:val="center"/>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3.5.8. Внешний транспорт (автомобильный</w:t>
      </w:r>
      <w:r w:rsidR="00141B59">
        <w:rPr>
          <w:sz w:val="28"/>
          <w:szCs w:val="28"/>
        </w:rPr>
        <w:t xml:space="preserve"> и др.</w:t>
      </w:r>
      <w:r w:rsidRPr="00CD38DC">
        <w:rPr>
          <w:sz w:val="28"/>
          <w:szCs w:val="28"/>
        </w:rPr>
        <w:t xml:space="preserve">) следует проектировать как комплексную систему во взаимосвязи с улично-дорожной сетью и </w:t>
      </w:r>
      <w:r w:rsidR="00141B59">
        <w:rPr>
          <w:sz w:val="28"/>
          <w:szCs w:val="28"/>
        </w:rPr>
        <w:lastRenderedPageBreak/>
        <w:t>поселенческими</w:t>
      </w:r>
      <w:r w:rsidRPr="00CD38DC">
        <w:rPr>
          <w:sz w:val="28"/>
          <w:szCs w:val="28"/>
        </w:rPr>
        <w:t xml:space="preserve">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744031" w:rsidRPr="00CD38DC" w:rsidRDefault="00744031">
      <w:pPr>
        <w:autoSpaceDE w:val="0"/>
        <w:autoSpaceDN w:val="0"/>
        <w:adjustRightInd w:val="0"/>
        <w:ind w:firstLine="540"/>
        <w:jc w:val="both"/>
        <w:rPr>
          <w:sz w:val="28"/>
          <w:szCs w:val="28"/>
        </w:rPr>
      </w:pPr>
      <w:r w:rsidRPr="00CD38DC">
        <w:rPr>
          <w:sz w:val="28"/>
          <w:szCs w:val="28"/>
        </w:rPr>
        <w:t>3.5.9. Пассажирские вокзалы</w:t>
      </w:r>
      <w:r w:rsidR="00141B59">
        <w:rPr>
          <w:sz w:val="28"/>
          <w:szCs w:val="28"/>
        </w:rPr>
        <w:t xml:space="preserve"> и станции</w:t>
      </w:r>
      <w:r w:rsidRPr="00CD38DC">
        <w:rPr>
          <w:sz w:val="28"/>
          <w:szCs w:val="28"/>
        </w:rPr>
        <w:t xml:space="preserve"> (автомобильного</w:t>
      </w:r>
      <w:r w:rsidR="00141B59">
        <w:rPr>
          <w:sz w:val="28"/>
          <w:szCs w:val="28"/>
        </w:rPr>
        <w:t xml:space="preserve"> и др.</w:t>
      </w:r>
      <w:r w:rsidRPr="00CD38DC">
        <w:rPr>
          <w:sz w:val="28"/>
          <w:szCs w:val="28"/>
        </w:rPr>
        <w:t xml:space="preserve"> транспорта</w:t>
      </w:r>
      <w:r w:rsidR="005A5036" w:rsidRPr="00CD38DC">
        <w:rPr>
          <w:sz w:val="28"/>
          <w:szCs w:val="28"/>
        </w:rPr>
        <w:t xml:space="preserve">) </w:t>
      </w:r>
      <w:r w:rsidRPr="00CD38DC">
        <w:rPr>
          <w:sz w:val="28"/>
          <w:szCs w:val="28"/>
        </w:rPr>
        <w:t>следует проектировать, обеспечивая транспортные связи с центром поселения</w:t>
      </w:r>
      <w:r w:rsidR="00141B59">
        <w:rPr>
          <w:sz w:val="28"/>
          <w:szCs w:val="28"/>
        </w:rPr>
        <w:t xml:space="preserve"> и района</w:t>
      </w:r>
      <w:r w:rsidRPr="00CD38DC">
        <w:rPr>
          <w:sz w:val="28"/>
          <w:szCs w:val="28"/>
        </w:rPr>
        <w:t>, между вокзалами</w:t>
      </w:r>
      <w:r w:rsidR="00141B59">
        <w:rPr>
          <w:sz w:val="28"/>
          <w:szCs w:val="28"/>
        </w:rPr>
        <w:t xml:space="preserve"> и автостанциями</w:t>
      </w:r>
      <w:r w:rsidRPr="00CD38DC">
        <w:rPr>
          <w:sz w:val="28"/>
          <w:szCs w:val="28"/>
        </w:rPr>
        <w:t>, с жилыми и промышленными районами.</w:t>
      </w:r>
    </w:p>
    <w:p w:rsidR="00744031" w:rsidRPr="00CD38DC" w:rsidRDefault="00744031">
      <w:pPr>
        <w:autoSpaceDE w:val="0"/>
        <w:autoSpaceDN w:val="0"/>
        <w:adjustRightInd w:val="0"/>
        <w:ind w:firstLine="540"/>
        <w:jc w:val="both"/>
        <w:rPr>
          <w:sz w:val="28"/>
          <w:szCs w:val="28"/>
        </w:rPr>
      </w:pPr>
      <w:r w:rsidRPr="00CD38DC">
        <w:rPr>
          <w:sz w:val="28"/>
          <w:szCs w:val="28"/>
        </w:rPr>
        <w:t>По пропускной способности и единовременной вместимости вокзалы классифицируются в соответствии с таблицей 46.</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46</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1215"/>
        <w:gridCol w:w="2471"/>
        <w:gridCol w:w="2126"/>
        <w:gridCol w:w="1843"/>
        <w:gridCol w:w="1984"/>
      </w:tblGrid>
      <w:tr w:rsidR="005A5036" w:rsidTr="00CD38DC">
        <w:trPr>
          <w:cantSplit/>
          <w:trHeight w:val="276"/>
        </w:trPr>
        <w:tc>
          <w:tcPr>
            <w:tcW w:w="1215" w:type="dxa"/>
            <w:vMerge w:val="restart"/>
            <w:tcBorders>
              <w:top w:val="single" w:sz="6" w:space="0" w:color="auto"/>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Вокзалы </w:t>
            </w:r>
          </w:p>
        </w:tc>
        <w:tc>
          <w:tcPr>
            <w:tcW w:w="2471" w:type="dxa"/>
            <w:vMerge w:val="restart"/>
            <w:tcBorders>
              <w:top w:val="single" w:sz="6" w:space="0" w:color="auto"/>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Железнодорожные</w:t>
            </w:r>
          </w:p>
        </w:tc>
        <w:tc>
          <w:tcPr>
            <w:tcW w:w="2126" w:type="dxa"/>
            <w:vMerge w:val="restart"/>
            <w:tcBorders>
              <w:top w:val="single" w:sz="6" w:space="0" w:color="auto"/>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Морские</w:t>
            </w:r>
          </w:p>
        </w:tc>
        <w:tc>
          <w:tcPr>
            <w:tcW w:w="1843" w:type="dxa"/>
            <w:vMerge w:val="restart"/>
            <w:tcBorders>
              <w:top w:val="single" w:sz="6" w:space="0" w:color="auto"/>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Речные</w:t>
            </w:r>
          </w:p>
        </w:tc>
        <w:tc>
          <w:tcPr>
            <w:tcW w:w="1984" w:type="dxa"/>
            <w:vMerge w:val="restart"/>
            <w:tcBorders>
              <w:top w:val="single" w:sz="6" w:space="0" w:color="auto"/>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Автобусные</w:t>
            </w:r>
          </w:p>
        </w:tc>
      </w:tr>
      <w:tr w:rsidR="005A5036" w:rsidTr="00CD38DC">
        <w:trPr>
          <w:cantSplit/>
          <w:trHeight w:val="276"/>
        </w:trPr>
        <w:tc>
          <w:tcPr>
            <w:tcW w:w="1215" w:type="dxa"/>
            <w:vMerge/>
            <w:tcBorders>
              <w:top w:val="nil"/>
              <w:left w:val="single" w:sz="6" w:space="0" w:color="auto"/>
              <w:bottom w:val="nil"/>
              <w:right w:val="single" w:sz="6" w:space="0" w:color="auto"/>
            </w:tcBorders>
          </w:tcPr>
          <w:p w:rsidR="005A5036" w:rsidRDefault="005A5036">
            <w:pPr>
              <w:pStyle w:val="ConsPlusCell"/>
              <w:widowControl/>
              <w:rPr>
                <w:rFonts w:ascii="Times New Roman" w:hAnsi="Times New Roman" w:cs="Times New Roman"/>
                <w:sz w:val="24"/>
                <w:szCs w:val="24"/>
              </w:rPr>
            </w:pPr>
          </w:p>
        </w:tc>
        <w:tc>
          <w:tcPr>
            <w:tcW w:w="2471" w:type="dxa"/>
            <w:vMerge/>
            <w:tcBorders>
              <w:top w:val="nil"/>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p>
        </w:tc>
        <w:tc>
          <w:tcPr>
            <w:tcW w:w="2126" w:type="dxa"/>
            <w:vMerge/>
            <w:tcBorders>
              <w:top w:val="nil"/>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p>
        </w:tc>
        <w:tc>
          <w:tcPr>
            <w:tcW w:w="1843" w:type="dxa"/>
            <w:vMerge/>
            <w:tcBorders>
              <w:top w:val="nil"/>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p>
        </w:tc>
        <w:tc>
          <w:tcPr>
            <w:tcW w:w="1984" w:type="dxa"/>
            <w:vMerge/>
            <w:tcBorders>
              <w:top w:val="nil"/>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p>
        </w:tc>
      </w:tr>
      <w:tr w:rsidR="005A5036" w:rsidTr="00CD38DC">
        <w:trPr>
          <w:cantSplit/>
          <w:trHeight w:val="480"/>
        </w:trPr>
        <w:tc>
          <w:tcPr>
            <w:tcW w:w="1215" w:type="dxa"/>
            <w:vMerge/>
            <w:tcBorders>
              <w:top w:val="nil"/>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p>
        </w:tc>
        <w:tc>
          <w:tcPr>
            <w:tcW w:w="8424" w:type="dxa"/>
            <w:gridSpan w:val="4"/>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Расчетная вместимость зданий (пассажиров)</w:t>
            </w:r>
          </w:p>
        </w:tc>
      </w:tr>
      <w:tr w:rsidR="005A5036"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Малые   </w:t>
            </w:r>
          </w:p>
        </w:tc>
        <w:tc>
          <w:tcPr>
            <w:tcW w:w="2471"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200         </w:t>
            </w:r>
          </w:p>
        </w:tc>
        <w:tc>
          <w:tcPr>
            <w:tcW w:w="2126"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200 </w:t>
            </w:r>
          </w:p>
        </w:tc>
        <w:tc>
          <w:tcPr>
            <w:tcW w:w="1843"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до 100</w:t>
            </w:r>
          </w:p>
        </w:tc>
        <w:tc>
          <w:tcPr>
            <w:tcW w:w="1984"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200    </w:t>
            </w:r>
          </w:p>
        </w:tc>
      </w:tr>
      <w:tr w:rsidR="005A5036" w:rsidTr="00CD38DC">
        <w:trPr>
          <w:cantSplit/>
          <w:trHeight w:val="480"/>
        </w:trPr>
        <w:tc>
          <w:tcPr>
            <w:tcW w:w="1215"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Средние </w:t>
            </w:r>
          </w:p>
        </w:tc>
        <w:tc>
          <w:tcPr>
            <w:tcW w:w="2471"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200 до   </w:t>
            </w:r>
            <w:r>
              <w:rPr>
                <w:rFonts w:ascii="Times New Roman" w:hAnsi="Times New Roman" w:cs="Times New Roman"/>
                <w:sz w:val="24"/>
                <w:szCs w:val="24"/>
              </w:rPr>
              <w:br/>
              <w:t xml:space="preserve">700            </w:t>
            </w:r>
          </w:p>
        </w:tc>
        <w:tc>
          <w:tcPr>
            <w:tcW w:w="2126"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200 до </w:t>
            </w:r>
            <w:r>
              <w:rPr>
                <w:rFonts w:ascii="Times New Roman" w:hAnsi="Times New Roman" w:cs="Times New Roman"/>
                <w:sz w:val="24"/>
                <w:szCs w:val="24"/>
              </w:rPr>
              <w:br/>
              <w:t xml:space="preserve">700    </w:t>
            </w:r>
          </w:p>
        </w:tc>
        <w:tc>
          <w:tcPr>
            <w:tcW w:w="1843"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100 до</w:t>
            </w:r>
            <w:r>
              <w:rPr>
                <w:rFonts w:ascii="Times New Roman" w:hAnsi="Times New Roman" w:cs="Times New Roman"/>
                <w:sz w:val="24"/>
                <w:szCs w:val="24"/>
              </w:rPr>
              <w:br/>
              <w:t xml:space="preserve">400   </w:t>
            </w:r>
          </w:p>
        </w:tc>
        <w:tc>
          <w:tcPr>
            <w:tcW w:w="1984"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200 </w:t>
            </w:r>
            <w:r>
              <w:rPr>
                <w:rFonts w:ascii="Times New Roman" w:hAnsi="Times New Roman" w:cs="Times New Roman"/>
                <w:sz w:val="24"/>
                <w:szCs w:val="24"/>
              </w:rPr>
              <w:br/>
              <w:t xml:space="preserve">до 300    </w:t>
            </w:r>
          </w:p>
        </w:tc>
      </w:tr>
      <w:tr w:rsidR="005A5036" w:rsidTr="00CD38DC">
        <w:trPr>
          <w:cantSplit/>
          <w:trHeight w:val="480"/>
        </w:trPr>
        <w:tc>
          <w:tcPr>
            <w:tcW w:w="1215"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Большие </w:t>
            </w:r>
          </w:p>
        </w:tc>
        <w:tc>
          <w:tcPr>
            <w:tcW w:w="2471"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700 до   </w:t>
            </w:r>
            <w:r>
              <w:rPr>
                <w:rFonts w:ascii="Times New Roman" w:hAnsi="Times New Roman" w:cs="Times New Roman"/>
                <w:sz w:val="24"/>
                <w:szCs w:val="24"/>
              </w:rPr>
              <w:br/>
              <w:t xml:space="preserve">1500           </w:t>
            </w:r>
          </w:p>
        </w:tc>
        <w:tc>
          <w:tcPr>
            <w:tcW w:w="2126"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700 до </w:t>
            </w:r>
            <w:r>
              <w:rPr>
                <w:rFonts w:ascii="Times New Roman" w:hAnsi="Times New Roman" w:cs="Times New Roman"/>
                <w:sz w:val="24"/>
                <w:szCs w:val="24"/>
              </w:rPr>
              <w:br/>
              <w:t xml:space="preserve">1500   </w:t>
            </w:r>
          </w:p>
        </w:tc>
        <w:tc>
          <w:tcPr>
            <w:tcW w:w="1843"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400 до</w:t>
            </w:r>
            <w:r>
              <w:rPr>
                <w:rFonts w:ascii="Times New Roman" w:hAnsi="Times New Roman" w:cs="Times New Roman"/>
                <w:sz w:val="24"/>
                <w:szCs w:val="24"/>
              </w:rPr>
              <w:br/>
              <w:t xml:space="preserve">700   </w:t>
            </w:r>
          </w:p>
        </w:tc>
        <w:tc>
          <w:tcPr>
            <w:tcW w:w="1984"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300 </w:t>
            </w:r>
            <w:r>
              <w:rPr>
                <w:rFonts w:ascii="Times New Roman" w:hAnsi="Times New Roman" w:cs="Times New Roman"/>
                <w:sz w:val="24"/>
                <w:szCs w:val="24"/>
              </w:rPr>
              <w:br/>
              <w:t xml:space="preserve">до 600    </w:t>
            </w:r>
          </w:p>
        </w:tc>
      </w:tr>
      <w:tr w:rsidR="005A5036" w:rsidTr="00CD38DC">
        <w:trPr>
          <w:cantSplit/>
          <w:trHeight w:val="360"/>
        </w:trPr>
        <w:tc>
          <w:tcPr>
            <w:tcW w:w="1215"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Крупные </w:t>
            </w:r>
          </w:p>
        </w:tc>
        <w:tc>
          <w:tcPr>
            <w:tcW w:w="2471"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1500     </w:t>
            </w:r>
          </w:p>
        </w:tc>
        <w:tc>
          <w:tcPr>
            <w:tcW w:w="2126"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1500   </w:t>
            </w:r>
          </w:p>
        </w:tc>
        <w:tc>
          <w:tcPr>
            <w:tcW w:w="1843"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700   </w:t>
            </w:r>
          </w:p>
        </w:tc>
        <w:tc>
          <w:tcPr>
            <w:tcW w:w="1984" w:type="dxa"/>
            <w:tcBorders>
              <w:top w:val="single" w:sz="6" w:space="0" w:color="auto"/>
              <w:left w:val="single" w:sz="6" w:space="0" w:color="auto"/>
              <w:bottom w:val="single" w:sz="6" w:space="0" w:color="auto"/>
              <w:right w:val="single" w:sz="6" w:space="0" w:color="auto"/>
            </w:tcBorders>
          </w:tcPr>
          <w:p w:rsidR="005A5036" w:rsidRDefault="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600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744031" w:rsidRPr="00CD38DC" w:rsidRDefault="00744031">
      <w:pPr>
        <w:autoSpaceDE w:val="0"/>
        <w:autoSpaceDN w:val="0"/>
        <w:adjustRightInd w:val="0"/>
        <w:ind w:firstLine="540"/>
        <w:jc w:val="both"/>
        <w:rPr>
          <w:sz w:val="28"/>
          <w:szCs w:val="28"/>
        </w:rPr>
      </w:pPr>
      <w:r w:rsidRPr="00CD38DC">
        <w:rPr>
          <w:sz w:val="28"/>
          <w:szCs w:val="28"/>
        </w:rPr>
        <w:t>3.5.10. При выборе места расположения вокзалов, агентств, билетных касс следует руководствоваться общими принципами их размещения, представленными в таблице 47.</w:t>
      </w:r>
    </w:p>
    <w:p w:rsidR="00744031" w:rsidRPr="00CD38DC" w:rsidRDefault="00744031">
      <w:pPr>
        <w:autoSpaceDE w:val="0"/>
        <w:autoSpaceDN w:val="0"/>
        <w:adjustRightInd w:val="0"/>
        <w:ind w:firstLine="540"/>
        <w:jc w:val="both"/>
        <w:rPr>
          <w:sz w:val="28"/>
          <w:szCs w:val="28"/>
        </w:rPr>
      </w:pPr>
      <w:r w:rsidRPr="00CD38DC">
        <w:rPr>
          <w:sz w:val="28"/>
          <w:szCs w:val="28"/>
        </w:rPr>
        <w:t>3.5.11. Вокзалы следует проектировать на основе единого технологического и градостроительно-планировочного реше</w:t>
      </w:r>
      <w:r w:rsidR="00141B59">
        <w:rPr>
          <w:sz w:val="28"/>
          <w:szCs w:val="28"/>
        </w:rPr>
        <w:t xml:space="preserve">ния всего вокзального комплекса, </w:t>
      </w:r>
      <w:r w:rsidRPr="00CD38DC">
        <w:rPr>
          <w:sz w:val="28"/>
          <w:szCs w:val="28"/>
        </w:rPr>
        <w:t>в состав которого входят следующие взаимоувязанные элементы:</w:t>
      </w:r>
    </w:p>
    <w:p w:rsidR="00744031" w:rsidRPr="00CD38DC" w:rsidRDefault="00744031">
      <w:pPr>
        <w:autoSpaceDE w:val="0"/>
        <w:autoSpaceDN w:val="0"/>
        <w:adjustRightInd w:val="0"/>
        <w:ind w:firstLine="540"/>
        <w:jc w:val="both"/>
        <w:rPr>
          <w:sz w:val="28"/>
          <w:szCs w:val="28"/>
        </w:rPr>
      </w:pPr>
      <w:r w:rsidRPr="00CD38DC">
        <w:rPr>
          <w:sz w:val="28"/>
          <w:szCs w:val="28"/>
        </w:rPr>
        <w:t>привокзальная площадь с остановочными пунктами общественного транспорта, автостоянками и другими устройствами;</w:t>
      </w:r>
    </w:p>
    <w:p w:rsidR="00744031" w:rsidRPr="00CD38DC" w:rsidRDefault="00744031">
      <w:pPr>
        <w:autoSpaceDE w:val="0"/>
        <w:autoSpaceDN w:val="0"/>
        <w:adjustRightInd w:val="0"/>
        <w:ind w:firstLine="540"/>
        <w:jc w:val="both"/>
        <w:rPr>
          <w:sz w:val="28"/>
          <w:szCs w:val="28"/>
        </w:rPr>
      </w:pPr>
      <w:r w:rsidRPr="00CD38DC">
        <w:rPr>
          <w:sz w:val="28"/>
          <w:szCs w:val="28"/>
        </w:rPr>
        <w:t>основные пассажирские, служебно-технические и вспомогательные здания и сооружения;</w:t>
      </w:r>
    </w:p>
    <w:p w:rsidR="00744031" w:rsidRPr="00CD38DC" w:rsidRDefault="00744031">
      <w:pPr>
        <w:autoSpaceDE w:val="0"/>
        <w:autoSpaceDN w:val="0"/>
        <w:adjustRightInd w:val="0"/>
        <w:ind w:firstLine="540"/>
        <w:jc w:val="both"/>
        <w:rPr>
          <w:sz w:val="28"/>
          <w:szCs w:val="28"/>
        </w:rPr>
      </w:pPr>
      <w:r w:rsidRPr="00CD38DC">
        <w:rPr>
          <w:sz w:val="28"/>
          <w:szCs w:val="28"/>
        </w:rPr>
        <w:t>перрон</w:t>
      </w:r>
      <w:r w:rsidR="00141B59">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w:t>
      </w:r>
      <w:r w:rsidRPr="00CD38DC">
        <w:rPr>
          <w:sz w:val="28"/>
          <w:szCs w:val="28"/>
        </w:rPr>
        <w:lastRenderedPageBreak/>
        <w:t>на них, организации движения транспорта и пешеходов, характера застройки, озеленения и других факторов.</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47</w:t>
      </w: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rsidSect="00CD38DC">
          <w:pgSz w:w="11905" w:h="16838" w:code="9"/>
          <w:pgMar w:top="1134" w:right="565" w:bottom="1134" w:left="1701" w:header="720" w:footer="720" w:gutter="0"/>
          <w:cols w:space="720"/>
        </w:sectPr>
      </w:pP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2295"/>
        <w:gridCol w:w="1080"/>
        <w:gridCol w:w="1215"/>
        <w:gridCol w:w="2295"/>
        <w:gridCol w:w="2295"/>
        <w:gridCol w:w="2160"/>
      </w:tblGrid>
      <w:tr w:rsidR="00744031">
        <w:trPr>
          <w:cantSplit/>
          <w:trHeight w:val="360"/>
        </w:trPr>
        <w:tc>
          <w:tcPr>
            <w:tcW w:w="229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Характерные   </w:t>
            </w:r>
            <w:r>
              <w:rPr>
                <w:rFonts w:ascii="Times New Roman" w:hAnsi="Times New Roman" w:cs="Times New Roman"/>
                <w:sz w:val="24"/>
                <w:szCs w:val="24"/>
              </w:rPr>
              <w:br/>
              <w:t xml:space="preserve">сочетания    </w:t>
            </w:r>
            <w:r>
              <w:rPr>
                <w:rFonts w:ascii="Times New Roman" w:hAnsi="Times New Roman" w:cs="Times New Roman"/>
                <w:sz w:val="24"/>
                <w:szCs w:val="24"/>
              </w:rPr>
              <w:br/>
              <w:t xml:space="preserve">основных видов </w:t>
            </w:r>
            <w:r>
              <w:rPr>
                <w:rFonts w:ascii="Times New Roman" w:hAnsi="Times New Roman" w:cs="Times New Roman"/>
                <w:sz w:val="24"/>
                <w:szCs w:val="24"/>
              </w:rPr>
              <w:br/>
              <w:t xml:space="preserve">внешнего    </w:t>
            </w:r>
            <w:r>
              <w:rPr>
                <w:rFonts w:ascii="Times New Roman" w:hAnsi="Times New Roman" w:cs="Times New Roman"/>
                <w:sz w:val="24"/>
                <w:szCs w:val="24"/>
              </w:rPr>
              <w:br/>
              <w:t xml:space="preserve">транспорта в  </w:t>
            </w:r>
            <w:r>
              <w:rPr>
                <w:rFonts w:ascii="Times New Roman" w:hAnsi="Times New Roman" w:cs="Times New Roman"/>
                <w:sz w:val="24"/>
                <w:szCs w:val="24"/>
              </w:rPr>
              <w:br/>
              <w:t xml:space="preserve">городе     </w:t>
            </w:r>
          </w:p>
        </w:tc>
        <w:tc>
          <w:tcPr>
            <w:tcW w:w="9045"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Примерное расположение вокзалов, агентств и билетных касс в    </w:t>
            </w:r>
            <w:r>
              <w:rPr>
                <w:rFonts w:ascii="Times New Roman" w:hAnsi="Times New Roman" w:cs="Times New Roman"/>
                <w:sz w:val="24"/>
                <w:szCs w:val="24"/>
              </w:rPr>
              <w:br/>
              <w:t xml:space="preserve">городах с населением, тыс. жителей                </w:t>
            </w:r>
          </w:p>
        </w:tc>
      </w:tr>
      <w:tr w:rsidR="00744031">
        <w:trPr>
          <w:cantSplit/>
          <w:trHeight w:val="480"/>
        </w:trPr>
        <w:tc>
          <w:tcPr>
            <w:tcW w:w="229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w:t>
            </w:r>
            <w:r>
              <w:rPr>
                <w:rFonts w:ascii="Times New Roman" w:hAnsi="Times New Roman" w:cs="Times New Roman"/>
                <w:sz w:val="24"/>
                <w:szCs w:val="24"/>
              </w:rPr>
              <w:br/>
              <w:t xml:space="preserve">1000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500 </w:t>
            </w:r>
            <w:r>
              <w:rPr>
                <w:rFonts w:ascii="Times New Roman" w:hAnsi="Times New Roman" w:cs="Times New Roman"/>
                <w:sz w:val="24"/>
                <w:szCs w:val="24"/>
              </w:rPr>
              <w:br/>
              <w:t xml:space="preserve">до 1000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250 до 500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 до 250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50    </w:t>
            </w:r>
          </w:p>
        </w:tc>
      </w:tr>
      <w:tr w:rsidR="00744031">
        <w:trPr>
          <w:cantSplit/>
          <w:trHeight w:val="2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744031">
        <w:trPr>
          <w:cantSplit/>
          <w:trHeight w:val="32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Железнодорожный,</w:t>
            </w:r>
            <w:r>
              <w:rPr>
                <w:rFonts w:ascii="Times New Roman" w:hAnsi="Times New Roman" w:cs="Times New Roman"/>
                <w:sz w:val="24"/>
                <w:szCs w:val="24"/>
              </w:rPr>
              <w:br/>
              <w:t xml:space="preserve">автобусный,     </w:t>
            </w:r>
            <w:r>
              <w:rPr>
                <w:rFonts w:ascii="Times New Roman" w:hAnsi="Times New Roman" w:cs="Times New Roman"/>
                <w:sz w:val="24"/>
                <w:szCs w:val="24"/>
              </w:rPr>
              <w:br/>
              <w:t xml:space="preserve">воздушный,      </w:t>
            </w:r>
            <w:r>
              <w:rPr>
                <w:rFonts w:ascii="Times New Roman" w:hAnsi="Times New Roman" w:cs="Times New Roman"/>
                <w:sz w:val="24"/>
                <w:szCs w:val="24"/>
              </w:rPr>
              <w:br/>
              <w:t xml:space="preserve">речной,         </w:t>
            </w:r>
            <w:r>
              <w:rPr>
                <w:rFonts w:ascii="Times New Roman" w:hAnsi="Times New Roman" w:cs="Times New Roman"/>
                <w:sz w:val="24"/>
                <w:szCs w:val="24"/>
              </w:rPr>
              <w:br/>
              <w:t xml:space="preserve">морской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вблизи центра   </w:t>
            </w:r>
            <w:r>
              <w:rPr>
                <w:rFonts w:ascii="Times New Roman" w:hAnsi="Times New Roman" w:cs="Times New Roman"/>
                <w:sz w:val="24"/>
                <w:szCs w:val="24"/>
              </w:rPr>
              <w:br/>
              <w:t xml:space="preserve">возможно        </w:t>
            </w:r>
            <w:r>
              <w:rPr>
                <w:rFonts w:ascii="Times New Roman" w:hAnsi="Times New Roman" w:cs="Times New Roman"/>
                <w:sz w:val="24"/>
                <w:szCs w:val="24"/>
              </w:rPr>
              <w:br/>
              <w:t xml:space="preserve">размещение      </w:t>
            </w:r>
            <w:r>
              <w:rPr>
                <w:rFonts w:ascii="Times New Roman" w:hAnsi="Times New Roman" w:cs="Times New Roman"/>
                <w:sz w:val="24"/>
                <w:szCs w:val="24"/>
              </w:rPr>
              <w:br/>
              <w:t xml:space="preserve">вокзалов        </w:t>
            </w:r>
            <w:r>
              <w:rPr>
                <w:rFonts w:ascii="Times New Roman" w:hAnsi="Times New Roman" w:cs="Times New Roman"/>
                <w:sz w:val="24"/>
                <w:szCs w:val="24"/>
              </w:rPr>
              <w:br/>
              <w:t xml:space="preserve">отдельных видов </w:t>
            </w:r>
            <w:r>
              <w:rPr>
                <w:rFonts w:ascii="Times New Roman" w:hAnsi="Times New Roman" w:cs="Times New Roman"/>
                <w:sz w:val="24"/>
                <w:szCs w:val="24"/>
              </w:rPr>
              <w:br/>
              <w:t xml:space="preserve">междугородного  </w:t>
            </w:r>
            <w:r>
              <w:rPr>
                <w:rFonts w:ascii="Times New Roman" w:hAnsi="Times New Roman" w:cs="Times New Roman"/>
                <w:sz w:val="24"/>
                <w:szCs w:val="24"/>
              </w:rPr>
              <w:br/>
              <w:t>(магистрального)</w:t>
            </w:r>
            <w:r>
              <w:rPr>
                <w:rFonts w:ascii="Times New Roman" w:hAnsi="Times New Roman" w:cs="Times New Roman"/>
                <w:sz w:val="24"/>
                <w:szCs w:val="24"/>
              </w:rPr>
              <w:br/>
              <w:t xml:space="preserve">транспорта,     </w:t>
            </w:r>
            <w:r>
              <w:rPr>
                <w:rFonts w:ascii="Times New Roman" w:hAnsi="Times New Roman" w:cs="Times New Roman"/>
                <w:sz w:val="24"/>
                <w:szCs w:val="24"/>
              </w:rPr>
              <w:br/>
              <w:t xml:space="preserve">нередко         </w:t>
            </w:r>
            <w:r>
              <w:rPr>
                <w:rFonts w:ascii="Times New Roman" w:hAnsi="Times New Roman" w:cs="Times New Roman"/>
                <w:sz w:val="24"/>
                <w:szCs w:val="24"/>
              </w:rPr>
              <w:br/>
              <w:t xml:space="preserve">объединенных; в </w:t>
            </w:r>
            <w:r>
              <w:rPr>
                <w:rFonts w:ascii="Times New Roman" w:hAnsi="Times New Roman" w:cs="Times New Roman"/>
                <w:sz w:val="24"/>
                <w:szCs w:val="24"/>
              </w:rPr>
              <w:br/>
              <w:t xml:space="preserve">других районах  </w:t>
            </w:r>
            <w:r>
              <w:rPr>
                <w:rFonts w:ascii="Times New Roman" w:hAnsi="Times New Roman" w:cs="Times New Roman"/>
                <w:sz w:val="24"/>
                <w:szCs w:val="24"/>
              </w:rPr>
              <w:br/>
              <w:t>города - вокзалы</w:t>
            </w:r>
            <w:r>
              <w:rPr>
                <w:rFonts w:ascii="Times New Roman" w:hAnsi="Times New Roman" w:cs="Times New Roman"/>
                <w:sz w:val="24"/>
                <w:szCs w:val="24"/>
              </w:rPr>
              <w:br/>
              <w:t xml:space="preserve">отдельных видов </w:t>
            </w:r>
            <w:r>
              <w:rPr>
                <w:rFonts w:ascii="Times New Roman" w:hAnsi="Times New Roman" w:cs="Times New Roman"/>
                <w:sz w:val="24"/>
                <w:szCs w:val="24"/>
              </w:rPr>
              <w:br/>
              <w:t xml:space="preserve">транспорта      </w:t>
            </w:r>
            <w:r>
              <w:rPr>
                <w:rFonts w:ascii="Times New Roman" w:hAnsi="Times New Roman" w:cs="Times New Roman"/>
                <w:sz w:val="24"/>
                <w:szCs w:val="24"/>
              </w:rPr>
              <w:br/>
              <w:t xml:space="preserve">(возможно       </w:t>
            </w:r>
            <w:r>
              <w:rPr>
                <w:rFonts w:ascii="Times New Roman" w:hAnsi="Times New Roman" w:cs="Times New Roman"/>
                <w:sz w:val="24"/>
                <w:szCs w:val="24"/>
              </w:rPr>
              <w:br/>
              <w:t xml:space="preserve">объединенных),  </w:t>
            </w:r>
            <w:r>
              <w:rPr>
                <w:rFonts w:ascii="Times New Roman" w:hAnsi="Times New Roman" w:cs="Times New Roman"/>
                <w:sz w:val="24"/>
                <w:szCs w:val="24"/>
              </w:rPr>
              <w:br/>
              <w:t>речные и морские</w:t>
            </w:r>
            <w:r>
              <w:rPr>
                <w:rFonts w:ascii="Times New Roman" w:hAnsi="Times New Roman" w:cs="Times New Roman"/>
                <w:sz w:val="24"/>
                <w:szCs w:val="24"/>
              </w:rPr>
              <w:br/>
              <w:t xml:space="preserve">порты. В   </w:t>
            </w:r>
            <w:r>
              <w:rPr>
                <w:rFonts w:ascii="Times New Roman" w:hAnsi="Times New Roman" w:cs="Times New Roman"/>
                <w:sz w:val="24"/>
                <w:szCs w:val="24"/>
              </w:rPr>
              <w:br/>
              <w:t xml:space="preserve">центре города и </w:t>
            </w:r>
            <w:r>
              <w:rPr>
                <w:rFonts w:ascii="Times New Roman" w:hAnsi="Times New Roman" w:cs="Times New Roman"/>
                <w:sz w:val="24"/>
                <w:szCs w:val="24"/>
              </w:rPr>
              <w:br/>
              <w:t xml:space="preserve">других районах  </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 xml:space="preserve">транспортные    </w:t>
            </w:r>
            <w:r>
              <w:rPr>
                <w:rFonts w:ascii="Times New Roman" w:hAnsi="Times New Roman" w:cs="Times New Roman"/>
                <w:sz w:val="24"/>
                <w:szCs w:val="24"/>
              </w:rPr>
              <w:br/>
              <w:t xml:space="preserve">агентства и их  </w:t>
            </w:r>
            <w:r>
              <w:rPr>
                <w:rFonts w:ascii="Times New Roman" w:hAnsi="Times New Roman" w:cs="Times New Roman"/>
                <w:sz w:val="24"/>
                <w:szCs w:val="24"/>
              </w:rPr>
              <w:br/>
              <w:t xml:space="preserve">филиалы         </w:t>
            </w:r>
          </w:p>
        </w:tc>
        <w:tc>
          <w:tcPr>
            <w:tcW w:w="2295" w:type="dxa"/>
            <w:tcBorders>
              <w:top w:val="single" w:sz="6" w:space="0" w:color="auto"/>
              <w:left w:val="single" w:sz="6" w:space="0" w:color="auto"/>
              <w:bottom w:val="single" w:sz="6" w:space="0" w:color="auto"/>
              <w:right w:val="single" w:sz="6" w:space="0" w:color="auto"/>
            </w:tcBorders>
          </w:tcPr>
          <w:p w:rsidR="005A5036"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в районах города</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железнодорожный,</w:t>
            </w:r>
            <w:r>
              <w:rPr>
                <w:rFonts w:ascii="Times New Roman" w:hAnsi="Times New Roman" w:cs="Times New Roman"/>
                <w:sz w:val="24"/>
                <w:szCs w:val="24"/>
              </w:rPr>
              <w:br/>
              <w:t>ав</w:t>
            </w:r>
            <w:r w:rsidR="005A5036">
              <w:rPr>
                <w:rFonts w:ascii="Times New Roman" w:hAnsi="Times New Roman" w:cs="Times New Roman"/>
                <w:sz w:val="24"/>
                <w:szCs w:val="24"/>
              </w:rPr>
              <w:t xml:space="preserve">тобусный      </w:t>
            </w:r>
            <w:r w:rsidR="005A5036">
              <w:rPr>
                <w:rFonts w:ascii="Times New Roman" w:hAnsi="Times New Roman" w:cs="Times New Roman"/>
                <w:sz w:val="24"/>
                <w:szCs w:val="24"/>
              </w:rPr>
              <w:br/>
              <w:t xml:space="preserve">вокзалы,       </w:t>
            </w:r>
            <w:r>
              <w:rPr>
                <w:rFonts w:ascii="Times New Roman" w:hAnsi="Times New Roman" w:cs="Times New Roman"/>
                <w:sz w:val="24"/>
                <w:szCs w:val="24"/>
              </w:rPr>
              <w:br/>
              <w:t xml:space="preserve">(возможно       </w:t>
            </w:r>
            <w:r>
              <w:rPr>
                <w:rFonts w:ascii="Times New Roman" w:hAnsi="Times New Roman" w:cs="Times New Roman"/>
                <w:sz w:val="24"/>
                <w:szCs w:val="24"/>
              </w:rPr>
              <w:br/>
              <w:t xml:space="preserve">объединенный),  </w:t>
            </w:r>
            <w:r>
              <w:rPr>
                <w:rFonts w:ascii="Times New Roman" w:hAnsi="Times New Roman" w:cs="Times New Roman"/>
                <w:sz w:val="24"/>
                <w:szCs w:val="24"/>
              </w:rPr>
              <w:br/>
              <w:t>ре</w:t>
            </w:r>
            <w:r w:rsidR="005A5036">
              <w:rPr>
                <w:rFonts w:ascii="Times New Roman" w:hAnsi="Times New Roman" w:cs="Times New Roman"/>
                <w:sz w:val="24"/>
                <w:szCs w:val="24"/>
              </w:rPr>
              <w:t xml:space="preserve">чные или      </w:t>
            </w:r>
            <w:r w:rsidR="005A5036">
              <w:rPr>
                <w:rFonts w:ascii="Times New Roman" w:hAnsi="Times New Roman" w:cs="Times New Roman"/>
                <w:sz w:val="24"/>
                <w:szCs w:val="24"/>
              </w:rPr>
              <w:br/>
              <w:t>морские порты</w:t>
            </w:r>
            <w:r>
              <w:rPr>
                <w:rFonts w:ascii="Times New Roman" w:hAnsi="Times New Roman" w:cs="Times New Roman"/>
                <w:sz w:val="24"/>
                <w:szCs w:val="24"/>
              </w:rPr>
              <w:t>.</w:t>
            </w:r>
          </w:p>
          <w:p w:rsidR="00744031" w:rsidRDefault="005A5036"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r w:rsidR="00744031">
              <w:rPr>
                <w:rFonts w:ascii="Times New Roman" w:hAnsi="Times New Roman" w:cs="Times New Roman"/>
                <w:sz w:val="24"/>
                <w:szCs w:val="24"/>
              </w:rPr>
              <w:t xml:space="preserve">центре города и </w:t>
            </w:r>
            <w:r w:rsidR="00744031">
              <w:rPr>
                <w:rFonts w:ascii="Times New Roman" w:hAnsi="Times New Roman" w:cs="Times New Roman"/>
                <w:sz w:val="24"/>
                <w:szCs w:val="24"/>
              </w:rPr>
              <w:br/>
              <w:t xml:space="preserve">других районах  </w:t>
            </w:r>
            <w:r w:rsidR="00744031">
              <w:rPr>
                <w:rFonts w:ascii="Times New Roman" w:hAnsi="Times New Roman" w:cs="Times New Roman"/>
                <w:sz w:val="24"/>
                <w:szCs w:val="24"/>
              </w:rPr>
              <w:br/>
              <w:t xml:space="preserve">размещаются     </w:t>
            </w:r>
            <w:r w:rsidR="00744031">
              <w:rPr>
                <w:rFonts w:ascii="Times New Roman" w:hAnsi="Times New Roman" w:cs="Times New Roman"/>
                <w:sz w:val="24"/>
                <w:szCs w:val="24"/>
              </w:rPr>
              <w:br/>
              <w:t xml:space="preserve">транспортные    </w:t>
            </w:r>
            <w:r w:rsidR="00744031">
              <w:rPr>
                <w:rFonts w:ascii="Times New Roman" w:hAnsi="Times New Roman" w:cs="Times New Roman"/>
                <w:sz w:val="24"/>
                <w:szCs w:val="24"/>
              </w:rPr>
              <w:br/>
              <w:t xml:space="preserve">агентства и их  </w:t>
            </w:r>
            <w:r w:rsidR="00744031">
              <w:rPr>
                <w:rFonts w:ascii="Times New Roman" w:hAnsi="Times New Roman" w:cs="Times New Roman"/>
                <w:sz w:val="24"/>
                <w:szCs w:val="24"/>
              </w:rPr>
              <w:br/>
              <w:t xml:space="preserve">филиалы         </w:t>
            </w:r>
          </w:p>
        </w:tc>
        <w:tc>
          <w:tcPr>
            <w:tcW w:w="2295" w:type="dxa"/>
            <w:tcBorders>
              <w:top w:val="single" w:sz="6" w:space="0" w:color="auto"/>
              <w:left w:val="single" w:sz="6" w:space="0" w:color="auto"/>
              <w:bottom w:val="single" w:sz="6" w:space="0" w:color="auto"/>
              <w:right w:val="single" w:sz="6" w:space="0" w:color="auto"/>
            </w:tcBorders>
          </w:tcPr>
          <w:p w:rsidR="005A5036"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в районах города</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железнодорожный,</w:t>
            </w:r>
            <w:r>
              <w:rPr>
                <w:rFonts w:ascii="Times New Roman" w:hAnsi="Times New Roman" w:cs="Times New Roman"/>
                <w:sz w:val="24"/>
                <w:szCs w:val="24"/>
              </w:rPr>
              <w:br/>
              <w:t>ав</w:t>
            </w:r>
            <w:r w:rsidR="005A5036">
              <w:rPr>
                <w:rFonts w:ascii="Times New Roman" w:hAnsi="Times New Roman" w:cs="Times New Roman"/>
                <w:sz w:val="24"/>
                <w:szCs w:val="24"/>
              </w:rPr>
              <w:t xml:space="preserve">тобусный      </w:t>
            </w:r>
            <w:r w:rsidR="005A5036">
              <w:rPr>
                <w:rFonts w:ascii="Times New Roman" w:hAnsi="Times New Roman" w:cs="Times New Roman"/>
                <w:sz w:val="24"/>
                <w:szCs w:val="24"/>
              </w:rPr>
              <w:br/>
              <w:t>вокзалы</w:t>
            </w:r>
            <w:r>
              <w:rPr>
                <w:rFonts w:ascii="Times New Roman" w:hAnsi="Times New Roman" w:cs="Times New Roman"/>
                <w:sz w:val="24"/>
                <w:szCs w:val="24"/>
              </w:rPr>
              <w:t>, порт</w:t>
            </w:r>
            <w:r>
              <w:rPr>
                <w:rFonts w:ascii="Times New Roman" w:hAnsi="Times New Roman" w:cs="Times New Roman"/>
                <w:sz w:val="24"/>
                <w:szCs w:val="24"/>
              </w:rPr>
              <w:br/>
              <w:t xml:space="preserve">(возможно       </w:t>
            </w:r>
            <w:r>
              <w:rPr>
                <w:rFonts w:ascii="Times New Roman" w:hAnsi="Times New Roman" w:cs="Times New Roman"/>
                <w:sz w:val="24"/>
                <w:szCs w:val="24"/>
              </w:rPr>
              <w:br/>
              <w:t>объедин</w:t>
            </w:r>
            <w:r w:rsidR="005A5036">
              <w:rPr>
                <w:rFonts w:ascii="Times New Roman" w:hAnsi="Times New Roman" w:cs="Times New Roman"/>
                <w:sz w:val="24"/>
                <w:szCs w:val="24"/>
              </w:rPr>
              <w:t>енные)</w:t>
            </w:r>
            <w:r>
              <w:rPr>
                <w:rFonts w:ascii="Times New Roman" w:hAnsi="Times New Roman" w:cs="Times New Roman"/>
                <w:sz w:val="24"/>
                <w:szCs w:val="24"/>
              </w:rPr>
              <w:t xml:space="preserve">. </w:t>
            </w:r>
          </w:p>
          <w:p w:rsidR="00744031" w:rsidRDefault="005A5036"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r w:rsidR="00744031">
              <w:rPr>
                <w:rFonts w:ascii="Times New Roman" w:hAnsi="Times New Roman" w:cs="Times New Roman"/>
                <w:sz w:val="24"/>
                <w:szCs w:val="24"/>
              </w:rPr>
              <w:t xml:space="preserve">центре города и </w:t>
            </w:r>
            <w:r w:rsidR="00744031">
              <w:rPr>
                <w:rFonts w:ascii="Times New Roman" w:hAnsi="Times New Roman" w:cs="Times New Roman"/>
                <w:sz w:val="24"/>
                <w:szCs w:val="24"/>
              </w:rPr>
              <w:br/>
              <w:t xml:space="preserve">других районах  </w:t>
            </w:r>
            <w:r w:rsidR="00744031">
              <w:rPr>
                <w:rFonts w:ascii="Times New Roman" w:hAnsi="Times New Roman" w:cs="Times New Roman"/>
                <w:sz w:val="24"/>
                <w:szCs w:val="24"/>
              </w:rPr>
              <w:br/>
              <w:t xml:space="preserve">размещаются     </w:t>
            </w:r>
            <w:r w:rsidR="00744031">
              <w:rPr>
                <w:rFonts w:ascii="Times New Roman" w:hAnsi="Times New Roman" w:cs="Times New Roman"/>
                <w:sz w:val="24"/>
                <w:szCs w:val="24"/>
              </w:rPr>
              <w:br/>
              <w:t xml:space="preserve">транспортные    </w:t>
            </w:r>
            <w:r w:rsidR="00744031">
              <w:rPr>
                <w:rFonts w:ascii="Times New Roman" w:hAnsi="Times New Roman" w:cs="Times New Roman"/>
                <w:sz w:val="24"/>
                <w:szCs w:val="24"/>
              </w:rPr>
              <w:br/>
              <w:t xml:space="preserve">агентства и их  </w:t>
            </w:r>
            <w:r w:rsidR="00744031">
              <w:rPr>
                <w:rFonts w:ascii="Times New Roman" w:hAnsi="Times New Roman" w:cs="Times New Roman"/>
                <w:sz w:val="24"/>
                <w:szCs w:val="24"/>
              </w:rPr>
              <w:br/>
              <w:t xml:space="preserve">филиалы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сочетание видов</w:t>
            </w:r>
            <w:r>
              <w:rPr>
                <w:rFonts w:ascii="Times New Roman" w:hAnsi="Times New Roman" w:cs="Times New Roman"/>
                <w:sz w:val="24"/>
                <w:szCs w:val="24"/>
              </w:rPr>
              <w:br/>
              <w:t xml:space="preserve">транспорта для </w:t>
            </w:r>
            <w:r>
              <w:rPr>
                <w:rFonts w:ascii="Times New Roman" w:hAnsi="Times New Roman" w:cs="Times New Roman"/>
                <w:sz w:val="24"/>
                <w:szCs w:val="24"/>
              </w:rPr>
              <w:br/>
              <w:t xml:space="preserve">данной группы  </w:t>
            </w:r>
            <w:r>
              <w:rPr>
                <w:rFonts w:ascii="Times New Roman" w:hAnsi="Times New Roman" w:cs="Times New Roman"/>
                <w:sz w:val="24"/>
                <w:szCs w:val="24"/>
              </w:rPr>
              <w:br/>
              <w:t xml:space="preserve">городов не     </w:t>
            </w:r>
            <w:r>
              <w:rPr>
                <w:rFonts w:ascii="Times New Roman" w:hAnsi="Times New Roman" w:cs="Times New Roman"/>
                <w:sz w:val="24"/>
                <w:szCs w:val="24"/>
              </w:rPr>
              <w:br/>
              <w:t xml:space="preserve">характерно     </w:t>
            </w:r>
          </w:p>
        </w:tc>
      </w:tr>
      <w:tr w:rsidR="00744031">
        <w:trPr>
          <w:cantSplit/>
          <w:trHeight w:val="32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Железнодорожный,</w:t>
            </w:r>
            <w:r>
              <w:rPr>
                <w:rFonts w:ascii="Times New Roman" w:hAnsi="Times New Roman" w:cs="Times New Roman"/>
                <w:sz w:val="24"/>
                <w:szCs w:val="24"/>
              </w:rPr>
              <w:br/>
              <w:t xml:space="preserve">автобусный,     </w:t>
            </w:r>
            <w:r>
              <w:rPr>
                <w:rFonts w:ascii="Times New Roman" w:hAnsi="Times New Roman" w:cs="Times New Roman"/>
                <w:sz w:val="24"/>
                <w:szCs w:val="24"/>
              </w:rPr>
              <w:br/>
              <w:t xml:space="preserve">воздушный       </w:t>
            </w:r>
          </w:p>
        </w:tc>
        <w:tc>
          <w:tcPr>
            <w:tcW w:w="2295" w:type="dxa"/>
            <w:gridSpan w:val="2"/>
            <w:tcBorders>
              <w:top w:val="single" w:sz="6" w:space="0" w:color="auto"/>
              <w:left w:val="single" w:sz="6" w:space="0" w:color="auto"/>
              <w:bottom w:val="single" w:sz="6" w:space="0" w:color="auto"/>
              <w:right w:val="single" w:sz="6" w:space="0" w:color="auto"/>
            </w:tcBorders>
          </w:tcPr>
          <w:p w:rsidR="00744031"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вблизи центра   </w:t>
            </w:r>
            <w:r>
              <w:rPr>
                <w:rFonts w:ascii="Times New Roman" w:hAnsi="Times New Roman" w:cs="Times New Roman"/>
                <w:sz w:val="24"/>
                <w:szCs w:val="24"/>
              </w:rPr>
              <w:br/>
              <w:t xml:space="preserve">возможно        </w:t>
            </w:r>
            <w:r>
              <w:rPr>
                <w:rFonts w:ascii="Times New Roman" w:hAnsi="Times New Roman" w:cs="Times New Roman"/>
                <w:sz w:val="24"/>
                <w:szCs w:val="24"/>
              </w:rPr>
              <w:br/>
              <w:t xml:space="preserve">размещение      </w:t>
            </w:r>
            <w:r>
              <w:rPr>
                <w:rFonts w:ascii="Times New Roman" w:hAnsi="Times New Roman" w:cs="Times New Roman"/>
                <w:sz w:val="24"/>
                <w:szCs w:val="24"/>
              </w:rPr>
              <w:br/>
              <w:t xml:space="preserve">вокзалов        </w:t>
            </w:r>
            <w:r>
              <w:rPr>
                <w:rFonts w:ascii="Times New Roman" w:hAnsi="Times New Roman" w:cs="Times New Roman"/>
                <w:sz w:val="24"/>
                <w:szCs w:val="24"/>
              </w:rPr>
              <w:br/>
              <w:t xml:space="preserve">отдельных видов </w:t>
            </w:r>
            <w:r>
              <w:rPr>
                <w:rFonts w:ascii="Times New Roman" w:hAnsi="Times New Roman" w:cs="Times New Roman"/>
                <w:sz w:val="24"/>
                <w:szCs w:val="24"/>
              </w:rPr>
              <w:br/>
              <w:t xml:space="preserve">междугородного  </w:t>
            </w:r>
            <w:r>
              <w:rPr>
                <w:rFonts w:ascii="Times New Roman" w:hAnsi="Times New Roman" w:cs="Times New Roman"/>
                <w:sz w:val="24"/>
                <w:szCs w:val="24"/>
              </w:rPr>
              <w:br/>
              <w:t>(магистрального)</w:t>
            </w:r>
            <w:r>
              <w:rPr>
                <w:rFonts w:ascii="Times New Roman" w:hAnsi="Times New Roman" w:cs="Times New Roman"/>
                <w:sz w:val="24"/>
                <w:szCs w:val="24"/>
              </w:rPr>
              <w:br/>
              <w:t xml:space="preserve">транспорта,     </w:t>
            </w:r>
            <w:r>
              <w:rPr>
                <w:rFonts w:ascii="Times New Roman" w:hAnsi="Times New Roman" w:cs="Times New Roman"/>
                <w:sz w:val="24"/>
                <w:szCs w:val="24"/>
              </w:rPr>
              <w:br/>
              <w:t xml:space="preserve">нередко         </w:t>
            </w:r>
            <w:r>
              <w:rPr>
                <w:rFonts w:ascii="Times New Roman" w:hAnsi="Times New Roman" w:cs="Times New Roman"/>
                <w:sz w:val="24"/>
                <w:szCs w:val="24"/>
              </w:rPr>
              <w:br/>
              <w:t xml:space="preserve">объединенных; в </w:t>
            </w:r>
            <w:r>
              <w:rPr>
                <w:rFonts w:ascii="Times New Roman" w:hAnsi="Times New Roman" w:cs="Times New Roman"/>
                <w:sz w:val="24"/>
                <w:szCs w:val="24"/>
              </w:rPr>
              <w:br/>
              <w:t xml:space="preserve">других районах  </w:t>
            </w:r>
            <w:r>
              <w:rPr>
                <w:rFonts w:ascii="Times New Roman" w:hAnsi="Times New Roman" w:cs="Times New Roman"/>
                <w:sz w:val="24"/>
                <w:szCs w:val="24"/>
              </w:rPr>
              <w:br/>
              <w:t>города - вокзалы</w:t>
            </w:r>
            <w:r>
              <w:rPr>
                <w:rFonts w:ascii="Times New Roman" w:hAnsi="Times New Roman" w:cs="Times New Roman"/>
                <w:sz w:val="24"/>
                <w:szCs w:val="24"/>
              </w:rPr>
              <w:br/>
              <w:t xml:space="preserve">отдельных видов </w:t>
            </w:r>
            <w:r>
              <w:rPr>
                <w:rFonts w:ascii="Times New Roman" w:hAnsi="Times New Roman" w:cs="Times New Roman"/>
                <w:sz w:val="24"/>
                <w:szCs w:val="24"/>
              </w:rPr>
              <w:br/>
              <w:t xml:space="preserve">транспорта      </w:t>
            </w:r>
            <w:r>
              <w:rPr>
                <w:rFonts w:ascii="Times New Roman" w:hAnsi="Times New Roman" w:cs="Times New Roman"/>
                <w:sz w:val="24"/>
                <w:szCs w:val="24"/>
              </w:rPr>
              <w:br/>
              <w:t>(в</w:t>
            </w:r>
            <w:r w:rsidR="005A5036">
              <w:rPr>
                <w:rFonts w:ascii="Times New Roman" w:hAnsi="Times New Roman" w:cs="Times New Roman"/>
                <w:sz w:val="24"/>
                <w:szCs w:val="24"/>
              </w:rPr>
              <w:t xml:space="preserve">озможно       </w:t>
            </w:r>
            <w:r w:rsidR="005A5036">
              <w:rPr>
                <w:rFonts w:ascii="Times New Roman" w:hAnsi="Times New Roman" w:cs="Times New Roman"/>
                <w:sz w:val="24"/>
                <w:szCs w:val="24"/>
              </w:rPr>
              <w:br/>
              <w:t>объединенных)</w:t>
            </w:r>
            <w:r>
              <w:rPr>
                <w:rFonts w:ascii="Times New Roman" w:hAnsi="Times New Roman" w:cs="Times New Roman"/>
                <w:sz w:val="24"/>
                <w:szCs w:val="24"/>
              </w:rPr>
              <w:t xml:space="preserve">. В     </w:t>
            </w:r>
            <w:r>
              <w:rPr>
                <w:rFonts w:ascii="Times New Roman" w:hAnsi="Times New Roman" w:cs="Times New Roman"/>
                <w:sz w:val="24"/>
                <w:szCs w:val="24"/>
              </w:rPr>
              <w:br/>
              <w:t xml:space="preserve">центре города и </w:t>
            </w:r>
            <w:r>
              <w:rPr>
                <w:rFonts w:ascii="Times New Roman" w:hAnsi="Times New Roman" w:cs="Times New Roman"/>
                <w:sz w:val="24"/>
                <w:szCs w:val="24"/>
              </w:rPr>
              <w:br/>
              <w:t xml:space="preserve">других районах  </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 xml:space="preserve">транспортные    </w:t>
            </w:r>
            <w:r>
              <w:rPr>
                <w:rFonts w:ascii="Times New Roman" w:hAnsi="Times New Roman" w:cs="Times New Roman"/>
                <w:sz w:val="24"/>
                <w:szCs w:val="24"/>
              </w:rPr>
              <w:br/>
              <w:t xml:space="preserve">агентства, их   </w:t>
            </w:r>
            <w:r>
              <w:rPr>
                <w:rFonts w:ascii="Times New Roman" w:hAnsi="Times New Roman" w:cs="Times New Roman"/>
                <w:sz w:val="24"/>
                <w:szCs w:val="24"/>
              </w:rPr>
              <w:br/>
              <w:t xml:space="preserve">филиалы,        </w:t>
            </w:r>
            <w:r>
              <w:rPr>
                <w:rFonts w:ascii="Times New Roman" w:hAnsi="Times New Roman" w:cs="Times New Roman"/>
                <w:sz w:val="24"/>
                <w:szCs w:val="24"/>
              </w:rPr>
              <w:br/>
              <w:t xml:space="preserve">билетные кассы  </w:t>
            </w:r>
          </w:p>
        </w:tc>
        <w:tc>
          <w:tcPr>
            <w:tcW w:w="2295" w:type="dxa"/>
            <w:tcBorders>
              <w:top w:val="single" w:sz="6" w:space="0" w:color="auto"/>
              <w:left w:val="single" w:sz="6" w:space="0" w:color="auto"/>
              <w:bottom w:val="single" w:sz="6" w:space="0" w:color="auto"/>
              <w:right w:val="single" w:sz="6" w:space="0" w:color="auto"/>
            </w:tcBorders>
          </w:tcPr>
          <w:p w:rsidR="005A5036"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в районах города</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железнодорожный,</w:t>
            </w:r>
            <w:r>
              <w:rPr>
                <w:rFonts w:ascii="Times New Roman" w:hAnsi="Times New Roman" w:cs="Times New Roman"/>
                <w:sz w:val="24"/>
                <w:szCs w:val="24"/>
              </w:rPr>
              <w:br/>
              <w:t xml:space="preserve">автобусный      </w:t>
            </w:r>
            <w:r>
              <w:rPr>
                <w:rFonts w:ascii="Times New Roman" w:hAnsi="Times New Roman" w:cs="Times New Roman"/>
                <w:sz w:val="24"/>
                <w:szCs w:val="24"/>
              </w:rPr>
              <w:br/>
              <w:t>вокзалы</w:t>
            </w:r>
            <w:r>
              <w:rPr>
                <w:rFonts w:ascii="Times New Roman" w:hAnsi="Times New Roman" w:cs="Times New Roman"/>
                <w:sz w:val="24"/>
                <w:szCs w:val="24"/>
              </w:rPr>
              <w:br/>
              <w:t>(в</w:t>
            </w:r>
            <w:r w:rsidR="005A5036">
              <w:rPr>
                <w:rFonts w:ascii="Times New Roman" w:hAnsi="Times New Roman" w:cs="Times New Roman"/>
                <w:sz w:val="24"/>
                <w:szCs w:val="24"/>
              </w:rPr>
              <w:t xml:space="preserve">озможно       </w:t>
            </w:r>
            <w:r w:rsidR="005A5036">
              <w:rPr>
                <w:rFonts w:ascii="Times New Roman" w:hAnsi="Times New Roman" w:cs="Times New Roman"/>
                <w:sz w:val="24"/>
                <w:szCs w:val="24"/>
              </w:rPr>
              <w:br/>
              <w:t>объединенные)</w:t>
            </w:r>
            <w:r>
              <w:rPr>
                <w:rFonts w:ascii="Times New Roman" w:hAnsi="Times New Roman" w:cs="Times New Roman"/>
                <w:sz w:val="24"/>
                <w:szCs w:val="24"/>
              </w:rPr>
              <w:t>.</w:t>
            </w:r>
          </w:p>
          <w:p w:rsidR="00744031" w:rsidRDefault="005A5036"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В </w:t>
            </w:r>
            <w:r w:rsidR="00744031">
              <w:rPr>
                <w:rFonts w:ascii="Times New Roman" w:hAnsi="Times New Roman" w:cs="Times New Roman"/>
                <w:sz w:val="24"/>
                <w:szCs w:val="24"/>
              </w:rPr>
              <w:t xml:space="preserve">центре города и </w:t>
            </w:r>
            <w:r w:rsidR="00744031">
              <w:rPr>
                <w:rFonts w:ascii="Times New Roman" w:hAnsi="Times New Roman" w:cs="Times New Roman"/>
                <w:sz w:val="24"/>
                <w:szCs w:val="24"/>
              </w:rPr>
              <w:br/>
              <w:t xml:space="preserve">других районах  </w:t>
            </w:r>
            <w:r w:rsidR="00744031">
              <w:rPr>
                <w:rFonts w:ascii="Times New Roman" w:hAnsi="Times New Roman" w:cs="Times New Roman"/>
                <w:sz w:val="24"/>
                <w:szCs w:val="24"/>
              </w:rPr>
              <w:br/>
              <w:t xml:space="preserve">размещаются     </w:t>
            </w:r>
            <w:r w:rsidR="00744031">
              <w:rPr>
                <w:rFonts w:ascii="Times New Roman" w:hAnsi="Times New Roman" w:cs="Times New Roman"/>
                <w:sz w:val="24"/>
                <w:szCs w:val="24"/>
              </w:rPr>
              <w:br/>
              <w:t xml:space="preserve">транспортные    </w:t>
            </w:r>
            <w:r w:rsidR="00744031">
              <w:rPr>
                <w:rFonts w:ascii="Times New Roman" w:hAnsi="Times New Roman" w:cs="Times New Roman"/>
                <w:sz w:val="24"/>
                <w:szCs w:val="24"/>
              </w:rPr>
              <w:br/>
              <w:t xml:space="preserve">агентства и их  </w:t>
            </w:r>
            <w:r w:rsidR="00744031">
              <w:rPr>
                <w:rFonts w:ascii="Times New Roman" w:hAnsi="Times New Roman" w:cs="Times New Roman"/>
                <w:sz w:val="24"/>
                <w:szCs w:val="24"/>
              </w:rPr>
              <w:br/>
              <w:t xml:space="preserve">филиалы         </w:t>
            </w:r>
          </w:p>
        </w:tc>
        <w:tc>
          <w:tcPr>
            <w:tcW w:w="2295" w:type="dxa"/>
            <w:tcBorders>
              <w:top w:val="single" w:sz="6" w:space="0" w:color="auto"/>
              <w:left w:val="single" w:sz="6" w:space="0" w:color="auto"/>
              <w:bottom w:val="single" w:sz="6" w:space="0" w:color="auto"/>
              <w:right w:val="single" w:sz="6" w:space="0" w:color="auto"/>
            </w:tcBorders>
          </w:tcPr>
          <w:p w:rsidR="005A5036" w:rsidRDefault="00744031"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в районах города</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железнодорожный,</w:t>
            </w:r>
            <w:r>
              <w:rPr>
                <w:rFonts w:ascii="Times New Roman" w:hAnsi="Times New Roman" w:cs="Times New Roman"/>
                <w:sz w:val="24"/>
                <w:szCs w:val="24"/>
              </w:rPr>
              <w:br/>
              <w:t>ав</w:t>
            </w:r>
            <w:r w:rsidR="005A5036">
              <w:rPr>
                <w:rFonts w:ascii="Times New Roman" w:hAnsi="Times New Roman" w:cs="Times New Roman"/>
                <w:sz w:val="24"/>
                <w:szCs w:val="24"/>
              </w:rPr>
              <w:t xml:space="preserve">тобусный      </w:t>
            </w:r>
            <w:r w:rsidR="005A5036">
              <w:rPr>
                <w:rFonts w:ascii="Times New Roman" w:hAnsi="Times New Roman" w:cs="Times New Roman"/>
                <w:sz w:val="24"/>
                <w:szCs w:val="24"/>
              </w:rPr>
              <w:br/>
              <w:t xml:space="preserve">вокзалы,    </w:t>
            </w:r>
            <w:r>
              <w:rPr>
                <w:rFonts w:ascii="Times New Roman" w:hAnsi="Times New Roman" w:cs="Times New Roman"/>
                <w:sz w:val="24"/>
                <w:szCs w:val="24"/>
              </w:rPr>
              <w:br/>
              <w:t>(в</w:t>
            </w:r>
            <w:r w:rsidR="005A5036">
              <w:rPr>
                <w:rFonts w:ascii="Times New Roman" w:hAnsi="Times New Roman" w:cs="Times New Roman"/>
                <w:sz w:val="24"/>
                <w:szCs w:val="24"/>
              </w:rPr>
              <w:t xml:space="preserve">озможно       </w:t>
            </w:r>
            <w:r w:rsidR="005A5036">
              <w:rPr>
                <w:rFonts w:ascii="Times New Roman" w:hAnsi="Times New Roman" w:cs="Times New Roman"/>
                <w:sz w:val="24"/>
                <w:szCs w:val="24"/>
              </w:rPr>
              <w:br/>
              <w:t>объединенные)</w:t>
            </w:r>
            <w:r>
              <w:rPr>
                <w:rFonts w:ascii="Times New Roman" w:hAnsi="Times New Roman" w:cs="Times New Roman"/>
                <w:sz w:val="24"/>
                <w:szCs w:val="24"/>
              </w:rPr>
              <w:t xml:space="preserve">. </w:t>
            </w:r>
          </w:p>
          <w:p w:rsidR="00744031" w:rsidRDefault="005A5036" w:rsidP="005A503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r w:rsidR="00744031">
              <w:rPr>
                <w:rFonts w:ascii="Times New Roman" w:hAnsi="Times New Roman" w:cs="Times New Roman"/>
                <w:sz w:val="24"/>
                <w:szCs w:val="24"/>
              </w:rPr>
              <w:t xml:space="preserve">центре города и </w:t>
            </w:r>
            <w:r w:rsidR="00744031">
              <w:rPr>
                <w:rFonts w:ascii="Times New Roman" w:hAnsi="Times New Roman" w:cs="Times New Roman"/>
                <w:sz w:val="24"/>
                <w:szCs w:val="24"/>
              </w:rPr>
              <w:br/>
              <w:t xml:space="preserve">других районах  </w:t>
            </w:r>
            <w:r w:rsidR="00744031">
              <w:rPr>
                <w:rFonts w:ascii="Times New Roman" w:hAnsi="Times New Roman" w:cs="Times New Roman"/>
                <w:sz w:val="24"/>
                <w:szCs w:val="24"/>
              </w:rPr>
              <w:br/>
              <w:t xml:space="preserve">размещаются     </w:t>
            </w:r>
            <w:r w:rsidR="00744031">
              <w:rPr>
                <w:rFonts w:ascii="Times New Roman" w:hAnsi="Times New Roman" w:cs="Times New Roman"/>
                <w:sz w:val="24"/>
                <w:szCs w:val="24"/>
              </w:rPr>
              <w:br/>
              <w:t xml:space="preserve">транспортные    </w:t>
            </w:r>
            <w:r w:rsidR="00744031">
              <w:rPr>
                <w:rFonts w:ascii="Times New Roman" w:hAnsi="Times New Roman" w:cs="Times New Roman"/>
                <w:sz w:val="24"/>
                <w:szCs w:val="24"/>
              </w:rPr>
              <w:br/>
              <w:t xml:space="preserve">агентства, их   </w:t>
            </w:r>
            <w:r w:rsidR="00744031">
              <w:rPr>
                <w:rFonts w:ascii="Times New Roman" w:hAnsi="Times New Roman" w:cs="Times New Roman"/>
                <w:sz w:val="24"/>
                <w:szCs w:val="24"/>
              </w:rPr>
              <w:br/>
              <w:t xml:space="preserve">филиалы,        </w:t>
            </w:r>
            <w:r w:rsidR="00744031">
              <w:rPr>
                <w:rFonts w:ascii="Times New Roman" w:hAnsi="Times New Roman" w:cs="Times New Roman"/>
                <w:sz w:val="24"/>
                <w:szCs w:val="24"/>
              </w:rPr>
              <w:br/>
              <w:t xml:space="preserve">билетные кассы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вблизи центра  </w:t>
            </w:r>
            <w:r>
              <w:rPr>
                <w:rFonts w:ascii="Times New Roman" w:hAnsi="Times New Roman" w:cs="Times New Roman"/>
                <w:sz w:val="24"/>
                <w:szCs w:val="24"/>
              </w:rPr>
              <w:br/>
              <w:t xml:space="preserve">размещается    </w:t>
            </w:r>
            <w:r>
              <w:rPr>
                <w:rFonts w:ascii="Times New Roman" w:hAnsi="Times New Roman" w:cs="Times New Roman"/>
                <w:sz w:val="24"/>
                <w:szCs w:val="24"/>
              </w:rPr>
              <w:br/>
              <w:t xml:space="preserve">автобусный     </w:t>
            </w:r>
            <w:r>
              <w:rPr>
                <w:rFonts w:ascii="Times New Roman" w:hAnsi="Times New Roman" w:cs="Times New Roman"/>
                <w:sz w:val="24"/>
                <w:szCs w:val="24"/>
              </w:rPr>
              <w:br/>
              <w:t xml:space="preserve">вокзал с       </w:t>
            </w:r>
            <w:r>
              <w:rPr>
                <w:rFonts w:ascii="Times New Roman" w:hAnsi="Times New Roman" w:cs="Times New Roman"/>
                <w:sz w:val="24"/>
                <w:szCs w:val="24"/>
              </w:rPr>
              <w:br/>
              <w:t>железнодорожной</w:t>
            </w:r>
            <w:r>
              <w:rPr>
                <w:rFonts w:ascii="Times New Roman" w:hAnsi="Times New Roman" w:cs="Times New Roman"/>
                <w:sz w:val="24"/>
                <w:szCs w:val="24"/>
              </w:rPr>
              <w:br/>
              <w:t xml:space="preserve">кассой; на     </w:t>
            </w:r>
            <w:r>
              <w:rPr>
                <w:rFonts w:ascii="Times New Roman" w:hAnsi="Times New Roman" w:cs="Times New Roman"/>
                <w:sz w:val="24"/>
                <w:szCs w:val="24"/>
              </w:rPr>
              <w:br/>
              <w:t xml:space="preserve">периферии -    </w:t>
            </w:r>
            <w:r>
              <w:rPr>
                <w:rFonts w:ascii="Times New Roman" w:hAnsi="Times New Roman" w:cs="Times New Roman"/>
                <w:sz w:val="24"/>
                <w:szCs w:val="24"/>
              </w:rPr>
              <w:br/>
              <w:t>железнодорожный</w:t>
            </w:r>
            <w:r>
              <w:rPr>
                <w:rFonts w:ascii="Times New Roman" w:hAnsi="Times New Roman" w:cs="Times New Roman"/>
                <w:sz w:val="24"/>
                <w:szCs w:val="24"/>
              </w:rPr>
              <w:br/>
              <w:t xml:space="preserve">вокзал или     </w:t>
            </w:r>
            <w:r>
              <w:rPr>
                <w:rFonts w:ascii="Times New Roman" w:hAnsi="Times New Roman" w:cs="Times New Roman"/>
                <w:sz w:val="24"/>
                <w:szCs w:val="24"/>
              </w:rPr>
              <w:br/>
              <w:t xml:space="preserve">объединенный   </w:t>
            </w:r>
            <w:r>
              <w:rPr>
                <w:rFonts w:ascii="Times New Roman" w:hAnsi="Times New Roman" w:cs="Times New Roman"/>
                <w:sz w:val="24"/>
                <w:szCs w:val="24"/>
              </w:rPr>
              <w:br/>
              <w:t>железнодорожно-</w:t>
            </w:r>
            <w:r>
              <w:rPr>
                <w:rFonts w:ascii="Times New Roman" w:hAnsi="Times New Roman" w:cs="Times New Roman"/>
                <w:sz w:val="24"/>
                <w:szCs w:val="24"/>
              </w:rPr>
              <w:br/>
              <w:t xml:space="preserve">автобусный     </w:t>
            </w:r>
            <w:r>
              <w:rPr>
                <w:rFonts w:ascii="Times New Roman" w:hAnsi="Times New Roman" w:cs="Times New Roman"/>
                <w:sz w:val="24"/>
                <w:szCs w:val="24"/>
              </w:rPr>
              <w:br/>
              <w:t xml:space="preserve">вокзал         </w:t>
            </w:r>
          </w:p>
        </w:tc>
      </w:tr>
      <w:tr w:rsidR="00744031">
        <w:trPr>
          <w:cantSplit/>
          <w:trHeight w:val="180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Железнодорожный,</w:t>
            </w:r>
            <w:r>
              <w:rPr>
                <w:rFonts w:ascii="Times New Roman" w:hAnsi="Times New Roman" w:cs="Times New Roman"/>
                <w:sz w:val="24"/>
                <w:szCs w:val="24"/>
              </w:rPr>
              <w:br/>
              <w:t xml:space="preserve">Автобусный      </w:t>
            </w:r>
          </w:p>
        </w:tc>
        <w:tc>
          <w:tcPr>
            <w:tcW w:w="4590"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сочетание видов транспорта для   </w:t>
            </w:r>
            <w:r>
              <w:rPr>
                <w:rFonts w:ascii="Times New Roman" w:hAnsi="Times New Roman" w:cs="Times New Roman"/>
                <w:sz w:val="24"/>
                <w:szCs w:val="24"/>
              </w:rPr>
              <w:br/>
              <w:t xml:space="preserve">данной группы городов не         </w:t>
            </w:r>
            <w:r>
              <w:rPr>
                <w:rFonts w:ascii="Times New Roman" w:hAnsi="Times New Roman" w:cs="Times New Roman"/>
                <w:sz w:val="24"/>
                <w:szCs w:val="24"/>
              </w:rPr>
              <w:br/>
              <w:t xml:space="preserve">характерно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периферии    </w:t>
            </w:r>
            <w:r>
              <w:rPr>
                <w:rFonts w:ascii="Times New Roman" w:hAnsi="Times New Roman" w:cs="Times New Roman"/>
                <w:sz w:val="24"/>
                <w:szCs w:val="24"/>
              </w:rPr>
              <w:br/>
              <w:t xml:space="preserve">города          </w:t>
            </w:r>
            <w:r>
              <w:rPr>
                <w:rFonts w:ascii="Times New Roman" w:hAnsi="Times New Roman" w:cs="Times New Roman"/>
                <w:sz w:val="24"/>
                <w:szCs w:val="24"/>
              </w:rPr>
              <w:br/>
              <w:t xml:space="preserve">размещаются     </w:t>
            </w:r>
            <w:r>
              <w:rPr>
                <w:rFonts w:ascii="Times New Roman" w:hAnsi="Times New Roman" w:cs="Times New Roman"/>
                <w:sz w:val="24"/>
                <w:szCs w:val="24"/>
              </w:rPr>
              <w:br/>
              <w:t xml:space="preserve">железнодорожный </w:t>
            </w:r>
            <w:r>
              <w:rPr>
                <w:rFonts w:ascii="Times New Roman" w:hAnsi="Times New Roman" w:cs="Times New Roman"/>
                <w:sz w:val="24"/>
                <w:szCs w:val="24"/>
              </w:rPr>
              <w:br/>
              <w:t xml:space="preserve">и автобусный    </w:t>
            </w:r>
            <w:r>
              <w:rPr>
                <w:rFonts w:ascii="Times New Roman" w:hAnsi="Times New Roman" w:cs="Times New Roman"/>
                <w:sz w:val="24"/>
                <w:szCs w:val="24"/>
              </w:rPr>
              <w:br/>
              <w:t xml:space="preserve">вокзалы         </w:t>
            </w:r>
            <w:r>
              <w:rPr>
                <w:rFonts w:ascii="Times New Roman" w:hAnsi="Times New Roman" w:cs="Times New Roman"/>
                <w:sz w:val="24"/>
                <w:szCs w:val="24"/>
              </w:rPr>
              <w:br/>
              <w:t xml:space="preserve">(возможно       </w:t>
            </w:r>
            <w:r>
              <w:rPr>
                <w:rFonts w:ascii="Times New Roman" w:hAnsi="Times New Roman" w:cs="Times New Roman"/>
                <w:sz w:val="24"/>
                <w:szCs w:val="24"/>
              </w:rPr>
              <w:br/>
              <w:t>объединенные), в</w:t>
            </w:r>
            <w:r>
              <w:rPr>
                <w:rFonts w:ascii="Times New Roman" w:hAnsi="Times New Roman" w:cs="Times New Roman"/>
                <w:sz w:val="24"/>
                <w:szCs w:val="24"/>
              </w:rPr>
              <w:br/>
              <w:t xml:space="preserve">центре города - </w:t>
            </w:r>
            <w:r>
              <w:rPr>
                <w:rFonts w:ascii="Times New Roman" w:hAnsi="Times New Roman" w:cs="Times New Roman"/>
                <w:sz w:val="24"/>
                <w:szCs w:val="24"/>
              </w:rPr>
              <w:br/>
              <w:t xml:space="preserve">транспортное    </w:t>
            </w:r>
            <w:r>
              <w:rPr>
                <w:rFonts w:ascii="Times New Roman" w:hAnsi="Times New Roman" w:cs="Times New Roman"/>
                <w:sz w:val="24"/>
                <w:szCs w:val="24"/>
              </w:rPr>
              <w:br/>
              <w:t xml:space="preserve">агентство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вблизи центра  </w:t>
            </w:r>
            <w:r>
              <w:rPr>
                <w:rFonts w:ascii="Times New Roman" w:hAnsi="Times New Roman" w:cs="Times New Roman"/>
                <w:sz w:val="24"/>
                <w:szCs w:val="24"/>
              </w:rPr>
              <w:br/>
              <w:t xml:space="preserve">размещается    </w:t>
            </w:r>
            <w:r>
              <w:rPr>
                <w:rFonts w:ascii="Times New Roman" w:hAnsi="Times New Roman" w:cs="Times New Roman"/>
                <w:sz w:val="24"/>
                <w:szCs w:val="24"/>
              </w:rPr>
              <w:br/>
              <w:t xml:space="preserve">объединенный   </w:t>
            </w:r>
            <w:r>
              <w:rPr>
                <w:rFonts w:ascii="Times New Roman" w:hAnsi="Times New Roman" w:cs="Times New Roman"/>
                <w:sz w:val="24"/>
                <w:szCs w:val="24"/>
              </w:rPr>
              <w:br/>
              <w:t xml:space="preserve">железнодорожно </w:t>
            </w:r>
            <w:r>
              <w:rPr>
                <w:rFonts w:ascii="Times New Roman" w:hAnsi="Times New Roman" w:cs="Times New Roman"/>
                <w:sz w:val="24"/>
                <w:szCs w:val="24"/>
              </w:rPr>
              <w:br/>
              <w:t xml:space="preserve">- автобусный   </w:t>
            </w:r>
            <w:r>
              <w:rPr>
                <w:rFonts w:ascii="Times New Roman" w:hAnsi="Times New Roman" w:cs="Times New Roman"/>
                <w:sz w:val="24"/>
                <w:szCs w:val="24"/>
              </w:rPr>
              <w:br/>
              <w:t xml:space="preserve">вокзал или     </w:t>
            </w:r>
            <w:r>
              <w:rPr>
                <w:rFonts w:ascii="Times New Roman" w:hAnsi="Times New Roman" w:cs="Times New Roman"/>
                <w:sz w:val="24"/>
                <w:szCs w:val="24"/>
              </w:rPr>
              <w:br/>
              <w:t xml:space="preserve">автобусный     </w:t>
            </w:r>
            <w:r>
              <w:rPr>
                <w:rFonts w:ascii="Times New Roman" w:hAnsi="Times New Roman" w:cs="Times New Roman"/>
                <w:sz w:val="24"/>
                <w:szCs w:val="24"/>
              </w:rPr>
              <w:br/>
              <w:t xml:space="preserve">вокзал с       </w:t>
            </w:r>
            <w:r>
              <w:rPr>
                <w:rFonts w:ascii="Times New Roman" w:hAnsi="Times New Roman" w:cs="Times New Roman"/>
                <w:sz w:val="24"/>
                <w:szCs w:val="24"/>
              </w:rPr>
              <w:br/>
              <w:t>железнодорожной</w:t>
            </w:r>
            <w:r>
              <w:rPr>
                <w:rFonts w:ascii="Times New Roman" w:hAnsi="Times New Roman" w:cs="Times New Roman"/>
                <w:sz w:val="24"/>
                <w:szCs w:val="24"/>
              </w:rPr>
              <w:br/>
              <w:t xml:space="preserve">кассой (если   </w:t>
            </w:r>
            <w:r>
              <w:rPr>
                <w:rFonts w:ascii="Times New Roman" w:hAnsi="Times New Roman" w:cs="Times New Roman"/>
                <w:sz w:val="24"/>
                <w:szCs w:val="24"/>
              </w:rPr>
              <w:br/>
              <w:t>железнодорожный</w:t>
            </w:r>
            <w:r>
              <w:rPr>
                <w:rFonts w:ascii="Times New Roman" w:hAnsi="Times New Roman" w:cs="Times New Roman"/>
                <w:sz w:val="24"/>
                <w:szCs w:val="24"/>
              </w:rPr>
              <w:br/>
              <w:t xml:space="preserve">вокзал         </w:t>
            </w:r>
            <w:r>
              <w:rPr>
                <w:rFonts w:ascii="Times New Roman" w:hAnsi="Times New Roman" w:cs="Times New Roman"/>
                <w:sz w:val="24"/>
                <w:szCs w:val="24"/>
              </w:rPr>
              <w:br/>
              <w:t xml:space="preserve">расположен за  </w:t>
            </w:r>
            <w:r>
              <w:rPr>
                <w:rFonts w:ascii="Times New Roman" w:hAnsi="Times New Roman" w:cs="Times New Roman"/>
                <w:sz w:val="24"/>
                <w:szCs w:val="24"/>
              </w:rPr>
              <w:br/>
              <w:t xml:space="preserve">городом)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 xml:space="preserve">3.5.12. Участок для строительства вокзала следует выбирать со стороны наиболее крупных застроенных районов </w:t>
      </w:r>
      <w:r w:rsidR="00141B59">
        <w:rPr>
          <w:sz w:val="28"/>
          <w:szCs w:val="28"/>
        </w:rPr>
        <w:t>поселения</w:t>
      </w:r>
      <w:r w:rsidRPr="00CD38DC">
        <w:rPr>
          <w:sz w:val="28"/>
          <w:szCs w:val="28"/>
        </w:rPr>
        <w:t xml:space="preserve"> с обеспечением относительной равноудаленное его по отношению к основным функциональным зонам </w:t>
      </w:r>
      <w:r w:rsidR="00141B59">
        <w:rPr>
          <w:sz w:val="28"/>
          <w:szCs w:val="28"/>
        </w:rPr>
        <w:t>поселения</w:t>
      </w:r>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744031" w:rsidRPr="00CD38DC" w:rsidRDefault="00744031">
      <w:pPr>
        <w:autoSpaceDE w:val="0"/>
        <w:autoSpaceDN w:val="0"/>
        <w:adjustRightInd w:val="0"/>
        <w:ind w:firstLine="540"/>
        <w:jc w:val="both"/>
        <w:rPr>
          <w:sz w:val="28"/>
          <w:szCs w:val="28"/>
        </w:rPr>
      </w:pPr>
      <w:r w:rsidRPr="00CD38DC">
        <w:rPr>
          <w:sz w:val="28"/>
          <w:szCs w:val="28"/>
        </w:rPr>
        <w:t>3.5.13. Для сооружений и коммуникаций внешнего транспорта земельные участки предоставляются в установленном порядке в соответствии с положениями Земельного кодекса Российской Федерации.</w:t>
      </w:r>
    </w:p>
    <w:p w:rsidR="00744031" w:rsidRPr="00CD38DC" w:rsidRDefault="00744031">
      <w:pPr>
        <w:autoSpaceDE w:val="0"/>
        <w:autoSpaceDN w:val="0"/>
        <w:adjustRightInd w:val="0"/>
        <w:ind w:firstLine="540"/>
        <w:jc w:val="both"/>
        <w:rPr>
          <w:sz w:val="28"/>
          <w:szCs w:val="28"/>
        </w:rPr>
      </w:pPr>
      <w:r w:rsidRPr="00CD38DC">
        <w:rPr>
          <w:sz w:val="28"/>
          <w:szCs w:val="28"/>
        </w:rPr>
        <w:t>3.5.14.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744031" w:rsidRPr="00CD38DC" w:rsidRDefault="00141B59">
      <w:pPr>
        <w:autoSpaceDE w:val="0"/>
        <w:autoSpaceDN w:val="0"/>
        <w:adjustRightInd w:val="0"/>
        <w:ind w:firstLine="540"/>
        <w:jc w:val="both"/>
        <w:rPr>
          <w:sz w:val="28"/>
          <w:szCs w:val="28"/>
        </w:rPr>
      </w:pPr>
      <w:r>
        <w:rPr>
          <w:sz w:val="28"/>
          <w:szCs w:val="28"/>
        </w:rPr>
        <w:t>3.5.15</w:t>
      </w:r>
      <w:r w:rsidR="00744031" w:rsidRPr="00CD38DC">
        <w:rPr>
          <w:sz w:val="28"/>
          <w:szCs w:val="28"/>
        </w:rPr>
        <w:t>. Автомобильные дороги в зависимости от расчетной интенсивности движения и их хозяйственного и административного значения подразделяются на I-а, I-б, II, III, IV и V категории.</w:t>
      </w:r>
    </w:p>
    <w:p w:rsidR="00744031" w:rsidRPr="00CD38DC" w:rsidRDefault="00D46ED5">
      <w:pPr>
        <w:autoSpaceDE w:val="0"/>
        <w:autoSpaceDN w:val="0"/>
        <w:adjustRightInd w:val="0"/>
        <w:ind w:firstLine="540"/>
        <w:jc w:val="both"/>
        <w:rPr>
          <w:sz w:val="28"/>
          <w:szCs w:val="28"/>
        </w:rPr>
      </w:pPr>
      <w:r>
        <w:rPr>
          <w:sz w:val="28"/>
          <w:szCs w:val="28"/>
        </w:rPr>
        <w:t>3.5.16</w:t>
      </w:r>
      <w:r w:rsidR="00744031" w:rsidRPr="00CD38DC">
        <w:rPr>
          <w:sz w:val="28"/>
          <w:szCs w:val="28"/>
        </w:rPr>
        <w:t>. 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744031" w:rsidRPr="00CD38DC" w:rsidRDefault="00D46ED5">
      <w:pPr>
        <w:autoSpaceDE w:val="0"/>
        <w:autoSpaceDN w:val="0"/>
        <w:adjustRightInd w:val="0"/>
        <w:ind w:firstLine="540"/>
        <w:jc w:val="both"/>
        <w:rPr>
          <w:sz w:val="28"/>
          <w:szCs w:val="28"/>
        </w:rPr>
      </w:pPr>
      <w:r>
        <w:rPr>
          <w:sz w:val="28"/>
          <w:szCs w:val="28"/>
        </w:rPr>
        <w:t>3.5.17</w:t>
      </w:r>
      <w:r w:rsidR="00744031" w:rsidRPr="00CD38DC">
        <w:rPr>
          <w:sz w:val="28"/>
          <w:szCs w:val="28"/>
        </w:rPr>
        <w:t>. Прокладку трасс автомобильных дорог следует выполнять с учетом минимального воздействия на окружающую среду.</w:t>
      </w:r>
    </w:p>
    <w:p w:rsidR="00744031" w:rsidRPr="00CD38DC" w:rsidRDefault="00744031">
      <w:pPr>
        <w:autoSpaceDE w:val="0"/>
        <w:autoSpaceDN w:val="0"/>
        <w:adjustRightInd w:val="0"/>
        <w:ind w:firstLine="540"/>
        <w:jc w:val="both"/>
        <w:rPr>
          <w:sz w:val="28"/>
          <w:szCs w:val="28"/>
        </w:rPr>
      </w:pPr>
      <w:r w:rsidRPr="00CD38DC">
        <w:rPr>
          <w:sz w:val="28"/>
          <w:szCs w:val="28"/>
        </w:rPr>
        <w:t>На сельскохозяйственных угодьях трассы следует прокладывать по границам полей севооборота или хозяйств.</w:t>
      </w:r>
    </w:p>
    <w:p w:rsidR="00744031" w:rsidRPr="00CD38DC" w:rsidRDefault="00744031">
      <w:pPr>
        <w:autoSpaceDE w:val="0"/>
        <w:autoSpaceDN w:val="0"/>
        <w:adjustRightInd w:val="0"/>
        <w:ind w:firstLine="540"/>
        <w:jc w:val="both"/>
        <w:rPr>
          <w:sz w:val="28"/>
          <w:szCs w:val="28"/>
        </w:rPr>
      </w:pPr>
      <w:r w:rsidRPr="00CD38DC">
        <w:rPr>
          <w:sz w:val="28"/>
          <w:szCs w:val="28"/>
        </w:rPr>
        <w:t>Не допускается прокладка трасс по зонам особо охраняемых природных территорий.</w:t>
      </w:r>
    </w:p>
    <w:p w:rsidR="00744031" w:rsidRPr="00CD38DC" w:rsidRDefault="00744031">
      <w:pPr>
        <w:autoSpaceDE w:val="0"/>
        <w:autoSpaceDN w:val="0"/>
        <w:adjustRightInd w:val="0"/>
        <w:ind w:firstLine="540"/>
        <w:jc w:val="both"/>
        <w:rPr>
          <w:sz w:val="28"/>
          <w:szCs w:val="28"/>
        </w:rPr>
      </w:pPr>
      <w:r w:rsidRPr="00CD38DC">
        <w:rPr>
          <w:sz w:val="28"/>
          <w:szCs w:val="28"/>
        </w:rPr>
        <w:t>Вдоль рек, озер и других водных объектов автомобильные дороги следует прокладывать за пределами установленных для них защитных зон.</w:t>
      </w:r>
    </w:p>
    <w:p w:rsidR="00744031" w:rsidRPr="00CD38DC" w:rsidRDefault="00744031">
      <w:pPr>
        <w:autoSpaceDE w:val="0"/>
        <w:autoSpaceDN w:val="0"/>
        <w:adjustRightInd w:val="0"/>
        <w:ind w:firstLine="540"/>
        <w:jc w:val="both"/>
        <w:rPr>
          <w:sz w:val="28"/>
          <w:szCs w:val="28"/>
        </w:rPr>
      </w:pPr>
      <w:r w:rsidRPr="00CD38DC">
        <w:rPr>
          <w:sz w:val="28"/>
          <w:szCs w:val="28"/>
        </w:rPr>
        <w:t>В районах размещения курортов, домов отдыха, пансионатов, загородных детских организаций автомобильные дороги следует прокладывать за пределами установленных вокруг них санитарных зон.</w:t>
      </w:r>
    </w:p>
    <w:p w:rsidR="00744031" w:rsidRPr="00CD38DC" w:rsidRDefault="00744031">
      <w:pPr>
        <w:autoSpaceDE w:val="0"/>
        <w:autoSpaceDN w:val="0"/>
        <w:adjustRightInd w:val="0"/>
        <w:ind w:firstLine="540"/>
        <w:jc w:val="both"/>
        <w:rPr>
          <w:sz w:val="28"/>
          <w:szCs w:val="28"/>
        </w:rPr>
      </w:pPr>
      <w:r w:rsidRPr="00CD38DC">
        <w:rPr>
          <w:sz w:val="28"/>
          <w:szCs w:val="28"/>
        </w:rPr>
        <w:t>По лесным массивам автомобильные дороги следует прокладывать по возможности с использованием просек и противопожарных разрывов.</w:t>
      </w:r>
    </w:p>
    <w:p w:rsidR="00744031" w:rsidRPr="00CD38DC" w:rsidRDefault="00D46ED5">
      <w:pPr>
        <w:autoSpaceDE w:val="0"/>
        <w:autoSpaceDN w:val="0"/>
        <w:adjustRightInd w:val="0"/>
        <w:ind w:firstLine="540"/>
        <w:jc w:val="both"/>
        <w:rPr>
          <w:sz w:val="28"/>
          <w:szCs w:val="28"/>
        </w:rPr>
      </w:pPr>
      <w:r>
        <w:rPr>
          <w:sz w:val="28"/>
          <w:szCs w:val="28"/>
        </w:rPr>
        <w:t>3.5.18</w:t>
      </w:r>
      <w:r w:rsidR="00744031" w:rsidRPr="00CD38DC">
        <w:rPr>
          <w:sz w:val="28"/>
          <w:szCs w:val="28"/>
        </w:rPr>
        <w:t>. 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CD38DC">
          <w:rPr>
            <w:sz w:val="28"/>
            <w:szCs w:val="28"/>
          </w:rPr>
          <w:t>100 м</w:t>
        </w:r>
      </w:smartTag>
      <w:r w:rsidRPr="00CD38DC">
        <w:rPr>
          <w:sz w:val="28"/>
          <w:szCs w:val="28"/>
        </w:rPr>
        <w:t xml:space="preserve">, до садоводческих товариществ -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для дорог IV категории это расстояние должно быть </w:t>
      </w:r>
      <w:r w:rsidRPr="00CD38DC">
        <w:rPr>
          <w:sz w:val="28"/>
          <w:szCs w:val="28"/>
        </w:rPr>
        <w:lastRenderedPageBreak/>
        <w:t xml:space="preserve">соответственно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и </w:t>
      </w:r>
      <w:smartTag w:uri="urn:schemas-microsoft-com:office:smarttags" w:element="metricconverter">
        <w:smartTagPr>
          <w:attr w:name="ProductID" w:val="25 м"/>
        </w:smartTagPr>
        <w:r w:rsidRPr="00CD38DC">
          <w:rPr>
            <w:sz w:val="28"/>
            <w:szCs w:val="28"/>
          </w:rPr>
          <w:t>25 м</w:t>
        </w:r>
      </w:smartTag>
      <w:r w:rsidRPr="00CD38DC">
        <w:rPr>
          <w:sz w:val="28"/>
          <w:szCs w:val="28"/>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CD38DC">
          <w:rPr>
            <w:sz w:val="28"/>
            <w:szCs w:val="28"/>
          </w:rPr>
          <w:t>10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В случае прокладки дорог общей сети через территорию населенного пункта их следует проектировать с учетом требований подраздела 3.5 "Зоны транспортной инфраструктуры" настоящих Нормативов.</w:t>
      </w:r>
    </w:p>
    <w:p w:rsidR="00744031" w:rsidRPr="00CD38DC" w:rsidRDefault="00D46ED5" w:rsidP="00D46ED5">
      <w:pPr>
        <w:autoSpaceDE w:val="0"/>
        <w:autoSpaceDN w:val="0"/>
        <w:adjustRightInd w:val="0"/>
        <w:ind w:firstLine="540"/>
        <w:jc w:val="both"/>
        <w:rPr>
          <w:sz w:val="28"/>
          <w:szCs w:val="28"/>
        </w:rPr>
      </w:pPr>
      <w:r>
        <w:rPr>
          <w:sz w:val="28"/>
          <w:szCs w:val="28"/>
        </w:rPr>
        <w:t>3.5.19</w:t>
      </w:r>
      <w:r w:rsidR="00744031" w:rsidRPr="00CD38DC">
        <w:rPr>
          <w:sz w:val="28"/>
          <w:szCs w:val="28"/>
        </w:rPr>
        <w:t>. Федеральным законом от 8 ноября 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инженерных коммуникаций в границах полос отвода и придорожных полос автомобильных дорог.</w:t>
      </w:r>
    </w:p>
    <w:p w:rsidR="00744031" w:rsidRPr="00CD38DC" w:rsidRDefault="00744031">
      <w:pPr>
        <w:autoSpaceDE w:val="0"/>
        <w:autoSpaceDN w:val="0"/>
        <w:adjustRightInd w:val="0"/>
        <w:ind w:firstLine="540"/>
        <w:jc w:val="both"/>
        <w:rPr>
          <w:sz w:val="28"/>
          <w:szCs w:val="28"/>
        </w:rPr>
      </w:pPr>
      <w:r w:rsidRPr="00CD38DC">
        <w:rPr>
          <w:sz w:val="28"/>
          <w:szCs w:val="28"/>
        </w:rPr>
        <w:t>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владельцами автомобильной дороги, и разрешения на строительство, выдаваемого в соответствии с Градостроительным кодексом Российской Федерации и вышеназванным Федеральным законом (в случае, если для прокладки или переустройства таких инженерных сетей требуется выдача разрешения на строительство).</w:t>
      </w:r>
    </w:p>
    <w:p w:rsidR="00744031" w:rsidRPr="00CD38DC" w:rsidRDefault="00744031">
      <w:pPr>
        <w:autoSpaceDE w:val="0"/>
        <w:autoSpaceDN w:val="0"/>
        <w:adjustRightInd w:val="0"/>
        <w:ind w:firstLine="540"/>
        <w:jc w:val="both"/>
        <w:rPr>
          <w:sz w:val="28"/>
          <w:szCs w:val="28"/>
        </w:rPr>
      </w:pPr>
      <w:r w:rsidRPr="00CD38DC">
        <w:rPr>
          <w:sz w:val="28"/>
          <w:szCs w:val="28"/>
        </w:rPr>
        <w:t>Прокладка или переустройство инженерных коммуникаций в границах придорожных полос автомобильной дороги осуществляется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Градостроительным кодексом Российской Федерации и вышеназванным Федеральным законом (в случае, если для прокладки или переустройства таких инженерных коммуникаций требуется выдача разрешения на строительство).</w:t>
      </w:r>
    </w:p>
    <w:p w:rsidR="00744031" w:rsidRPr="00CD38DC" w:rsidRDefault="00744031">
      <w:pPr>
        <w:autoSpaceDE w:val="0"/>
        <w:autoSpaceDN w:val="0"/>
        <w:adjustRightInd w:val="0"/>
        <w:ind w:firstLine="540"/>
        <w:jc w:val="both"/>
        <w:rPr>
          <w:sz w:val="28"/>
          <w:szCs w:val="28"/>
        </w:rPr>
      </w:pPr>
      <w:r w:rsidRPr="00CD38DC">
        <w:rPr>
          <w:sz w:val="28"/>
          <w:szCs w:val="28"/>
        </w:rPr>
        <w:t>Категории и параметры автомобильных дорог в</w:t>
      </w:r>
      <w:r w:rsidR="00D46ED5">
        <w:rPr>
          <w:sz w:val="28"/>
          <w:szCs w:val="28"/>
        </w:rPr>
        <w:t>не границ</w:t>
      </w:r>
      <w:r w:rsidRPr="00CD38DC">
        <w:rPr>
          <w:sz w:val="28"/>
          <w:szCs w:val="28"/>
        </w:rPr>
        <w:t xml:space="preserve"> </w:t>
      </w:r>
      <w:r w:rsidR="00D46ED5">
        <w:rPr>
          <w:sz w:val="28"/>
          <w:szCs w:val="28"/>
        </w:rPr>
        <w:t>населенных пунктов и в границах населенных пунктов</w:t>
      </w:r>
      <w:r w:rsidRPr="00CD38DC">
        <w:rPr>
          <w:sz w:val="28"/>
          <w:szCs w:val="28"/>
        </w:rPr>
        <w:t xml:space="preserve"> следует принимать в соответствии с таблицей 48.</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48</w:t>
      </w: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rsidSect="00CD38DC">
          <w:pgSz w:w="11905" w:h="16838" w:code="9"/>
          <w:pgMar w:top="1134" w:right="565" w:bottom="1134" w:left="1701" w:header="720" w:footer="720" w:gutter="0"/>
          <w:cols w:space="720"/>
        </w:sectPr>
      </w:pP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2025"/>
        <w:gridCol w:w="1350"/>
        <w:gridCol w:w="1350"/>
        <w:gridCol w:w="1215"/>
        <w:gridCol w:w="1485"/>
        <w:gridCol w:w="1485"/>
        <w:gridCol w:w="1485"/>
      </w:tblGrid>
      <w:tr w:rsidR="00744031">
        <w:trPr>
          <w:cantSplit/>
          <w:trHeight w:val="60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Категории   </w:t>
            </w:r>
            <w:r>
              <w:rPr>
                <w:rFonts w:ascii="Times New Roman" w:hAnsi="Times New Roman" w:cs="Times New Roman"/>
                <w:sz w:val="24"/>
                <w:szCs w:val="24"/>
              </w:rPr>
              <w:br/>
              <w:t xml:space="preserve">дорог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Расчетная</w:t>
            </w:r>
            <w:r>
              <w:rPr>
                <w:rFonts w:ascii="Times New Roman" w:hAnsi="Times New Roman" w:cs="Times New Roman"/>
                <w:sz w:val="24"/>
                <w:szCs w:val="24"/>
              </w:rPr>
              <w:br/>
              <w:t xml:space="preserve">скорость </w:t>
            </w:r>
            <w:r>
              <w:rPr>
                <w:rFonts w:ascii="Times New Roman" w:hAnsi="Times New Roman" w:cs="Times New Roman"/>
                <w:sz w:val="24"/>
                <w:szCs w:val="24"/>
              </w:rPr>
              <w:br/>
              <w:t>движения,</w:t>
            </w:r>
            <w:r>
              <w:rPr>
                <w:rFonts w:ascii="Times New Roman" w:hAnsi="Times New Roman" w:cs="Times New Roman"/>
                <w:sz w:val="24"/>
                <w:szCs w:val="24"/>
              </w:rPr>
              <w:br/>
              <w:t xml:space="preserve">км/ч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Pr>
                <w:rFonts w:ascii="Times New Roman" w:hAnsi="Times New Roman" w:cs="Times New Roman"/>
                <w:sz w:val="24"/>
                <w:szCs w:val="24"/>
              </w:rPr>
              <w:br/>
              <w:t xml:space="preserve">полосы  </w:t>
            </w:r>
            <w:r>
              <w:rPr>
                <w:rFonts w:ascii="Times New Roman" w:hAnsi="Times New Roman" w:cs="Times New Roman"/>
                <w:sz w:val="24"/>
                <w:szCs w:val="24"/>
              </w:rPr>
              <w:br/>
              <w:t>движения,</w:t>
            </w:r>
            <w:r>
              <w:rPr>
                <w:rFonts w:ascii="Times New Roman" w:hAnsi="Times New Roman" w:cs="Times New Roman"/>
                <w:sz w:val="24"/>
                <w:szCs w:val="24"/>
              </w:rPr>
              <w:br/>
              <w:t xml:space="preserve">м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w:t>
            </w:r>
            <w:r>
              <w:rPr>
                <w:rFonts w:ascii="Times New Roman" w:hAnsi="Times New Roman" w:cs="Times New Roman"/>
                <w:sz w:val="24"/>
                <w:szCs w:val="24"/>
              </w:rPr>
              <w:br/>
              <w:t xml:space="preserve">полос  </w:t>
            </w:r>
            <w:r>
              <w:rPr>
                <w:rFonts w:ascii="Times New Roman" w:hAnsi="Times New Roman" w:cs="Times New Roman"/>
                <w:sz w:val="24"/>
                <w:szCs w:val="24"/>
              </w:rPr>
              <w:br/>
              <w:t>движения</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Наименьший</w:t>
            </w:r>
            <w:r>
              <w:rPr>
                <w:rFonts w:ascii="Times New Roman" w:hAnsi="Times New Roman" w:cs="Times New Roman"/>
                <w:sz w:val="24"/>
                <w:szCs w:val="24"/>
              </w:rPr>
              <w:br/>
              <w:t xml:space="preserve">радиус  </w:t>
            </w:r>
            <w:r>
              <w:rPr>
                <w:rFonts w:ascii="Times New Roman" w:hAnsi="Times New Roman" w:cs="Times New Roman"/>
                <w:sz w:val="24"/>
                <w:szCs w:val="24"/>
              </w:rPr>
              <w:br/>
              <w:t>кривых и в</w:t>
            </w:r>
            <w:r>
              <w:rPr>
                <w:rFonts w:ascii="Times New Roman" w:hAnsi="Times New Roman" w:cs="Times New Roman"/>
                <w:sz w:val="24"/>
                <w:szCs w:val="24"/>
              </w:rPr>
              <w:br/>
              <w:t xml:space="preserve">плане, м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Наибольший</w:t>
            </w:r>
            <w:r>
              <w:rPr>
                <w:rFonts w:ascii="Times New Roman" w:hAnsi="Times New Roman" w:cs="Times New Roman"/>
                <w:sz w:val="24"/>
                <w:szCs w:val="24"/>
              </w:rPr>
              <w:br/>
              <w:t>продольный</w:t>
            </w:r>
            <w:r>
              <w:rPr>
                <w:rFonts w:ascii="Times New Roman" w:hAnsi="Times New Roman" w:cs="Times New Roman"/>
                <w:sz w:val="24"/>
                <w:szCs w:val="24"/>
              </w:rPr>
              <w:br/>
              <w:t xml:space="preserve">уклон, %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Наибольшая</w:t>
            </w:r>
            <w:r>
              <w:rPr>
                <w:rFonts w:ascii="Times New Roman" w:hAnsi="Times New Roman" w:cs="Times New Roman"/>
                <w:sz w:val="24"/>
                <w:szCs w:val="24"/>
              </w:rPr>
              <w:br/>
              <w:t xml:space="preserve">ширина  </w:t>
            </w:r>
            <w:r>
              <w:rPr>
                <w:rFonts w:ascii="Times New Roman" w:hAnsi="Times New Roman" w:cs="Times New Roman"/>
                <w:sz w:val="24"/>
                <w:szCs w:val="24"/>
              </w:rPr>
              <w:br/>
              <w:t xml:space="preserve">земляного </w:t>
            </w:r>
            <w:r>
              <w:rPr>
                <w:rFonts w:ascii="Times New Roman" w:hAnsi="Times New Roman" w:cs="Times New Roman"/>
                <w:sz w:val="24"/>
                <w:szCs w:val="24"/>
              </w:rPr>
              <w:br/>
              <w:t>полотна, м</w:t>
            </w:r>
          </w:p>
        </w:tc>
      </w:tr>
      <w:tr w:rsidR="00744031">
        <w:trPr>
          <w:cantSplit/>
          <w:trHeight w:val="48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Магистральные:</w:t>
            </w:r>
            <w:r>
              <w:rPr>
                <w:rFonts w:ascii="Times New Roman" w:hAnsi="Times New Roman" w:cs="Times New Roman"/>
                <w:sz w:val="24"/>
                <w:szCs w:val="24"/>
              </w:rPr>
              <w:br/>
              <w:t xml:space="preserve">скоростного   </w:t>
            </w:r>
            <w:r>
              <w:rPr>
                <w:rFonts w:ascii="Times New Roman" w:hAnsi="Times New Roman" w:cs="Times New Roman"/>
                <w:sz w:val="24"/>
                <w:szCs w:val="24"/>
              </w:rPr>
              <w:br/>
              <w:t xml:space="preserve">движения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150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3,75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4 - 8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1000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30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65        </w:t>
            </w:r>
          </w:p>
        </w:tc>
      </w:tr>
      <w:tr w:rsidR="00744031">
        <w:trPr>
          <w:cantSplit/>
          <w:trHeight w:val="72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w:t>
            </w:r>
            <w:r>
              <w:rPr>
                <w:rFonts w:ascii="Times New Roman" w:hAnsi="Times New Roman" w:cs="Times New Roman"/>
                <w:sz w:val="24"/>
                <w:szCs w:val="24"/>
              </w:rPr>
              <w:br/>
              <w:t xml:space="preserve">секторальные  </w:t>
            </w:r>
            <w:r>
              <w:rPr>
                <w:rFonts w:ascii="Times New Roman" w:hAnsi="Times New Roman" w:cs="Times New Roman"/>
                <w:sz w:val="24"/>
                <w:szCs w:val="24"/>
              </w:rPr>
              <w:br/>
              <w:t>непрерывного и</w:t>
            </w:r>
            <w:r>
              <w:rPr>
                <w:rFonts w:ascii="Times New Roman" w:hAnsi="Times New Roman" w:cs="Times New Roman"/>
                <w:sz w:val="24"/>
                <w:szCs w:val="24"/>
              </w:rPr>
              <w:br/>
              <w:t xml:space="preserve">регулируемого </w:t>
            </w:r>
            <w:r>
              <w:rPr>
                <w:rFonts w:ascii="Times New Roman" w:hAnsi="Times New Roman" w:cs="Times New Roman"/>
                <w:sz w:val="24"/>
                <w:szCs w:val="24"/>
              </w:rPr>
              <w:br/>
              <w:t xml:space="preserve">движения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4 - 8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72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w:t>
            </w:r>
            <w:r>
              <w:rPr>
                <w:rFonts w:ascii="Times New Roman" w:hAnsi="Times New Roman" w:cs="Times New Roman"/>
                <w:sz w:val="24"/>
                <w:szCs w:val="24"/>
              </w:rPr>
              <w:br/>
              <w:t xml:space="preserve">зональные     </w:t>
            </w:r>
            <w:r>
              <w:rPr>
                <w:rFonts w:ascii="Times New Roman" w:hAnsi="Times New Roman" w:cs="Times New Roman"/>
                <w:sz w:val="24"/>
                <w:szCs w:val="24"/>
              </w:rPr>
              <w:br/>
              <w:t>непрерывного и</w:t>
            </w:r>
            <w:r>
              <w:rPr>
                <w:rFonts w:ascii="Times New Roman" w:hAnsi="Times New Roman" w:cs="Times New Roman"/>
                <w:sz w:val="24"/>
                <w:szCs w:val="24"/>
              </w:rPr>
              <w:br/>
              <w:t xml:space="preserve">регулируемого </w:t>
            </w:r>
            <w:r>
              <w:rPr>
                <w:rFonts w:ascii="Times New Roman" w:hAnsi="Times New Roman" w:cs="Times New Roman"/>
                <w:sz w:val="24"/>
                <w:szCs w:val="24"/>
              </w:rPr>
              <w:br/>
              <w:t xml:space="preserve">движения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Местного      </w:t>
            </w:r>
            <w:r>
              <w:rPr>
                <w:rFonts w:ascii="Times New Roman" w:hAnsi="Times New Roman" w:cs="Times New Roman"/>
                <w:sz w:val="24"/>
                <w:szCs w:val="24"/>
              </w:rPr>
              <w:br/>
              <w:t xml:space="preserve">значения: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грузового     </w:t>
            </w:r>
            <w:r>
              <w:rPr>
                <w:rFonts w:ascii="Times New Roman" w:hAnsi="Times New Roman" w:cs="Times New Roman"/>
                <w:sz w:val="24"/>
                <w:szCs w:val="24"/>
              </w:rPr>
              <w:br/>
              <w:t xml:space="preserve">движения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240"/>
        </w:trPr>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парковые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744031" w:rsidRPr="00CD38DC" w:rsidRDefault="00744031">
      <w:pPr>
        <w:autoSpaceDE w:val="0"/>
        <w:autoSpaceDN w:val="0"/>
        <w:adjustRightInd w:val="0"/>
        <w:ind w:firstLine="540"/>
        <w:jc w:val="both"/>
        <w:rPr>
          <w:sz w:val="28"/>
          <w:szCs w:val="28"/>
        </w:rPr>
      </w:pPr>
      <w:r w:rsidRPr="00CD38DC">
        <w:rPr>
          <w:sz w:val="28"/>
          <w:szCs w:val="28"/>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744031" w:rsidRPr="00CD38DC" w:rsidRDefault="00744031" w:rsidP="00D46ED5">
      <w:pPr>
        <w:autoSpaceDE w:val="0"/>
        <w:autoSpaceDN w:val="0"/>
        <w:adjustRightInd w:val="0"/>
        <w:ind w:firstLine="540"/>
        <w:jc w:val="both"/>
        <w:rPr>
          <w:sz w:val="28"/>
          <w:szCs w:val="28"/>
        </w:rPr>
      </w:pPr>
      <w:r w:rsidRPr="00CD38DC">
        <w:rPr>
          <w:sz w:val="28"/>
          <w:szCs w:val="28"/>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CD38DC">
          <w:rPr>
            <w:sz w:val="28"/>
            <w:szCs w:val="28"/>
          </w:rPr>
          <w:t>4 м</w:t>
        </w:r>
      </w:smartTag>
      <w:r w:rsidRPr="00CD38DC">
        <w:rPr>
          <w:sz w:val="28"/>
          <w:szCs w:val="28"/>
        </w:rPr>
        <w:t xml:space="preserve">, а при доле большегрузных автомобилей в транспортном потоке более 20 процентов - до </w:t>
      </w:r>
      <w:smartTag w:uri="urn:schemas-microsoft-com:office:smarttags" w:element="metricconverter">
        <w:smartTagPr>
          <w:attr w:name="ProductID" w:val="4,5 м"/>
        </w:smartTagPr>
        <w:r w:rsidRPr="00CD38DC">
          <w:rPr>
            <w:sz w:val="28"/>
            <w:szCs w:val="28"/>
          </w:rPr>
          <w:t>4,5 м</w:t>
        </w:r>
      </w:smartTag>
      <w:r w:rsidRPr="00CD38DC">
        <w:rPr>
          <w:sz w:val="28"/>
          <w:szCs w:val="28"/>
        </w:rPr>
        <w:t>.</w:t>
      </w:r>
    </w:p>
    <w:p w:rsidR="00744031" w:rsidRPr="00CD38DC" w:rsidRDefault="00D46ED5">
      <w:pPr>
        <w:autoSpaceDE w:val="0"/>
        <w:autoSpaceDN w:val="0"/>
        <w:adjustRightInd w:val="0"/>
        <w:ind w:firstLine="540"/>
        <w:jc w:val="both"/>
        <w:rPr>
          <w:sz w:val="28"/>
          <w:szCs w:val="28"/>
        </w:rPr>
      </w:pPr>
      <w:r>
        <w:rPr>
          <w:sz w:val="28"/>
          <w:szCs w:val="28"/>
        </w:rPr>
        <w:t>3.5.20</w:t>
      </w:r>
      <w:r w:rsidR="00744031" w:rsidRPr="00CD38DC">
        <w:rPr>
          <w:sz w:val="28"/>
          <w:szCs w:val="28"/>
        </w:rPr>
        <w:t>. Для автомагистралей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8 "Охрана окружающей среды" настоящих Нормативов.</w:t>
      </w:r>
    </w:p>
    <w:p w:rsidR="00744031" w:rsidRPr="00CD38DC" w:rsidRDefault="00D46ED5" w:rsidP="00D46ED5">
      <w:pPr>
        <w:autoSpaceDE w:val="0"/>
        <w:autoSpaceDN w:val="0"/>
        <w:adjustRightInd w:val="0"/>
        <w:ind w:firstLine="567"/>
        <w:jc w:val="both"/>
        <w:rPr>
          <w:sz w:val="28"/>
          <w:szCs w:val="28"/>
        </w:rPr>
      </w:pPr>
      <w:r>
        <w:rPr>
          <w:sz w:val="28"/>
          <w:szCs w:val="28"/>
        </w:rPr>
        <w:t>3.5.21</w:t>
      </w:r>
      <w:r w:rsidR="00744031" w:rsidRPr="00CD38DC">
        <w:rPr>
          <w:sz w:val="28"/>
          <w:szCs w:val="28"/>
        </w:rPr>
        <w:t>. Морские и речные порты подразделяются на категории в зависимости от грузооборота и пассажирооборота.</w:t>
      </w:r>
    </w:p>
    <w:p w:rsidR="00744031" w:rsidRPr="00CD38DC" w:rsidRDefault="00744031">
      <w:pPr>
        <w:autoSpaceDE w:val="0"/>
        <w:autoSpaceDN w:val="0"/>
        <w:adjustRightInd w:val="0"/>
        <w:ind w:firstLine="540"/>
        <w:jc w:val="both"/>
        <w:rPr>
          <w:sz w:val="28"/>
          <w:szCs w:val="28"/>
        </w:rPr>
      </w:pPr>
      <w:r w:rsidRPr="00CD38DC">
        <w:rPr>
          <w:sz w:val="28"/>
          <w:szCs w:val="28"/>
        </w:rPr>
        <w:t>При расположении пассажирских причалов в общем причальном фронте с грузовыми причалами категория порта определяется по годовому грузообороту грузового района. При проектировании отдельно расположенного пассажирского района его категория определяется по годовому пассажирообороту.</w:t>
      </w:r>
    </w:p>
    <w:p w:rsidR="00744031" w:rsidRPr="00CD38DC" w:rsidRDefault="00744031">
      <w:pPr>
        <w:autoSpaceDE w:val="0"/>
        <w:autoSpaceDN w:val="0"/>
        <w:adjustRightInd w:val="0"/>
        <w:ind w:firstLine="540"/>
        <w:jc w:val="both"/>
        <w:rPr>
          <w:sz w:val="28"/>
          <w:szCs w:val="28"/>
        </w:rPr>
      </w:pPr>
      <w:r w:rsidRPr="00CD38DC">
        <w:rPr>
          <w:sz w:val="28"/>
          <w:szCs w:val="28"/>
        </w:rPr>
        <w:t>В портах с малым грузооборотом пассажирский и грузовой районы допускается объединять в один грузопассажирский.</w:t>
      </w:r>
    </w:p>
    <w:p w:rsidR="00744031" w:rsidRPr="00CD38DC" w:rsidRDefault="002A65BA">
      <w:pPr>
        <w:autoSpaceDE w:val="0"/>
        <w:autoSpaceDN w:val="0"/>
        <w:adjustRightInd w:val="0"/>
        <w:ind w:firstLine="540"/>
        <w:jc w:val="both"/>
        <w:rPr>
          <w:sz w:val="28"/>
          <w:szCs w:val="28"/>
        </w:rPr>
      </w:pPr>
      <w:r>
        <w:rPr>
          <w:sz w:val="28"/>
          <w:szCs w:val="28"/>
        </w:rPr>
        <w:t>3.5.22</w:t>
      </w:r>
      <w:r w:rsidR="00744031" w:rsidRPr="00CD38DC">
        <w:rPr>
          <w:sz w:val="28"/>
          <w:szCs w:val="28"/>
        </w:rPr>
        <w:t>. Объекты (сооружения) инфраструктуры яхтинга, предназначенные для стоянки, хранения и обслуживания маломерных судов (базовые и гостевые марины, морские ладшафтно-рекреационные комплексы, аква-центры, причалы, лодочные кооперативы) включают в себя береговую территорию с оградительными и причальными гидротехническими сооружениями и прилегающую к ним акваторию, в границах которой постоянно базируются зарегистрированные маломерные суда, в том числе временно.</w:t>
      </w:r>
    </w:p>
    <w:p w:rsidR="00744031" w:rsidRPr="00CD38DC" w:rsidRDefault="00744031">
      <w:pPr>
        <w:autoSpaceDE w:val="0"/>
        <w:autoSpaceDN w:val="0"/>
        <w:adjustRightInd w:val="0"/>
        <w:ind w:firstLine="540"/>
        <w:jc w:val="both"/>
        <w:rPr>
          <w:sz w:val="28"/>
          <w:szCs w:val="28"/>
        </w:rPr>
      </w:pPr>
      <w:r w:rsidRPr="00CD38DC">
        <w:rPr>
          <w:sz w:val="28"/>
          <w:szCs w:val="28"/>
        </w:rPr>
        <w:t>Размер земельного участка объекта яхтинга определяется проектами планировки, утвержденными в установленном порядке с учетом назначения и типа объекта. При необходимости размещения в одном районе с общими транспортно-пешеходными связями, в целях рационального использования прибрежной территории следует принимать комплексные проектные решения, позволяющие объединять несколько причалов - объектов яхтинга в одну марину.</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Лодочные кооперативы следует размещать за пределами селитебных территорий городов в увязке с пригородными зонами отдыха населения на расстоянии от последних не менее </w:t>
      </w:r>
      <w:smartTag w:uri="urn:schemas-microsoft-com:office:smarttags" w:element="metricconverter">
        <w:smartTagPr>
          <w:attr w:name="ProductID" w:val="200 м"/>
        </w:smartTagPr>
        <w:r w:rsidRPr="00CD38DC">
          <w:rPr>
            <w:sz w:val="28"/>
            <w:szCs w:val="28"/>
          </w:rPr>
          <w:t>200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Для обеспечения возможности рациональной, комплексной застройки территорий марин следует принимать вместимость марин не менее 150 яхт (стояночных мест на акватории марины, защищенной оградительными гидротехническими сооружениями).</w:t>
      </w:r>
    </w:p>
    <w:p w:rsidR="00744031" w:rsidRPr="00CD38DC" w:rsidRDefault="00744031">
      <w:pPr>
        <w:autoSpaceDE w:val="0"/>
        <w:autoSpaceDN w:val="0"/>
        <w:adjustRightInd w:val="0"/>
        <w:ind w:firstLine="540"/>
        <w:jc w:val="both"/>
        <w:rPr>
          <w:sz w:val="28"/>
          <w:szCs w:val="28"/>
        </w:rPr>
      </w:pPr>
      <w:r w:rsidRPr="00CD38DC">
        <w:rPr>
          <w:sz w:val="28"/>
          <w:szCs w:val="28"/>
        </w:rPr>
        <w:t>При размещении марин в акватории и на прибрежной территории в первой зоне санитарной охраны курортов на основании градостроительного обоснования, проекта планировки территории или документа территориального планирования, необходимо уточнение границ зон горно-санитарной и санитарной охраны курортов и мероприятий, обеспечивающих охрану курортов в установленном порядке.</w:t>
      </w:r>
    </w:p>
    <w:p w:rsidR="00744031" w:rsidRDefault="00744031">
      <w:pPr>
        <w:autoSpaceDE w:val="0"/>
        <w:autoSpaceDN w:val="0"/>
        <w:adjustRightInd w:val="0"/>
        <w:jc w:val="center"/>
      </w:pPr>
    </w:p>
    <w:p w:rsidR="00744031" w:rsidRPr="00CD38DC" w:rsidRDefault="00744031">
      <w:pPr>
        <w:autoSpaceDE w:val="0"/>
        <w:autoSpaceDN w:val="0"/>
        <w:adjustRightInd w:val="0"/>
        <w:jc w:val="center"/>
        <w:outlineLvl w:val="2"/>
        <w:rPr>
          <w:sz w:val="28"/>
          <w:szCs w:val="28"/>
        </w:rPr>
      </w:pPr>
      <w:r w:rsidRPr="00CD38DC">
        <w:rPr>
          <w:sz w:val="28"/>
          <w:szCs w:val="28"/>
        </w:rPr>
        <w:t>Сеть улиц и дорог</w:t>
      </w:r>
    </w:p>
    <w:p w:rsidR="00744031" w:rsidRPr="00CD38DC" w:rsidRDefault="00744031">
      <w:pPr>
        <w:autoSpaceDE w:val="0"/>
        <w:autoSpaceDN w:val="0"/>
        <w:adjustRightInd w:val="0"/>
        <w:ind w:firstLine="540"/>
        <w:jc w:val="both"/>
        <w:rPr>
          <w:sz w:val="28"/>
          <w:szCs w:val="28"/>
        </w:rPr>
      </w:pPr>
    </w:p>
    <w:p w:rsidR="00744031" w:rsidRPr="00CD38DC" w:rsidRDefault="002A65BA">
      <w:pPr>
        <w:autoSpaceDE w:val="0"/>
        <w:autoSpaceDN w:val="0"/>
        <w:adjustRightInd w:val="0"/>
        <w:ind w:firstLine="540"/>
        <w:jc w:val="both"/>
        <w:rPr>
          <w:sz w:val="28"/>
          <w:szCs w:val="28"/>
        </w:rPr>
      </w:pPr>
      <w:r>
        <w:rPr>
          <w:sz w:val="28"/>
          <w:szCs w:val="28"/>
        </w:rPr>
        <w:t>3.5.23</w:t>
      </w:r>
      <w:r w:rsidR="00744031" w:rsidRPr="00CD38DC">
        <w:rPr>
          <w:sz w:val="28"/>
          <w:szCs w:val="28"/>
        </w:rPr>
        <w:t>. Улично</w:t>
      </w:r>
      <w:r w:rsidR="00330C77" w:rsidRPr="00CD38DC">
        <w:rPr>
          <w:sz w:val="28"/>
          <w:szCs w:val="28"/>
        </w:rPr>
        <w:t xml:space="preserve">-дорожная сеть </w:t>
      </w:r>
      <w:r w:rsidR="00C713D6">
        <w:rPr>
          <w:sz w:val="28"/>
          <w:szCs w:val="28"/>
        </w:rPr>
        <w:t>поселения</w:t>
      </w:r>
      <w:r w:rsidR="00744031" w:rsidRPr="00CD38DC">
        <w:rPr>
          <w:sz w:val="28"/>
          <w:szCs w:val="28"/>
        </w:rPr>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744031" w:rsidRPr="00CD38DC" w:rsidRDefault="00744031">
      <w:pPr>
        <w:autoSpaceDE w:val="0"/>
        <w:autoSpaceDN w:val="0"/>
        <w:adjustRightInd w:val="0"/>
        <w:ind w:firstLine="540"/>
        <w:jc w:val="both"/>
        <w:rPr>
          <w:sz w:val="28"/>
          <w:szCs w:val="28"/>
        </w:rPr>
      </w:pPr>
      <w:r w:rsidRPr="00CD38DC">
        <w:rPr>
          <w:sz w:val="28"/>
          <w:szCs w:val="28"/>
        </w:rPr>
        <w:t>Сеть магистралей, улиц, дорог, проездов и пешеходных путей района должна проектироваться как составная часть единой транспортной системы в соответствии с генеральным планом.</w:t>
      </w:r>
    </w:p>
    <w:p w:rsidR="00744031" w:rsidRPr="00CD38DC" w:rsidRDefault="00744031">
      <w:pPr>
        <w:autoSpaceDE w:val="0"/>
        <w:autoSpaceDN w:val="0"/>
        <w:adjustRightInd w:val="0"/>
        <w:ind w:firstLine="540"/>
        <w:jc w:val="both"/>
        <w:rPr>
          <w:sz w:val="28"/>
          <w:szCs w:val="28"/>
        </w:rPr>
      </w:pPr>
      <w:r w:rsidRPr="00CD38DC">
        <w:rPr>
          <w:sz w:val="28"/>
          <w:szCs w:val="28"/>
        </w:rPr>
        <w:t xml:space="preserve">Структура улично-дорожной сети района должна обеспечивать удобную транспортную связь с центральными районами </w:t>
      </w:r>
      <w:r w:rsidR="00C713D6">
        <w:rPr>
          <w:sz w:val="28"/>
          <w:szCs w:val="28"/>
        </w:rPr>
        <w:t>поселения</w:t>
      </w:r>
      <w:r w:rsidRPr="00CD38DC">
        <w:rPr>
          <w:sz w:val="28"/>
          <w:szCs w:val="28"/>
        </w:rPr>
        <w:t xml:space="preserve">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744031" w:rsidRPr="00CD38DC" w:rsidRDefault="00744031">
      <w:pPr>
        <w:autoSpaceDE w:val="0"/>
        <w:autoSpaceDN w:val="0"/>
        <w:adjustRightInd w:val="0"/>
        <w:ind w:firstLine="540"/>
        <w:jc w:val="both"/>
        <w:rPr>
          <w:sz w:val="28"/>
          <w:szCs w:val="28"/>
        </w:rPr>
      </w:pPr>
      <w:r w:rsidRPr="00CD38DC">
        <w:rPr>
          <w:sz w:val="28"/>
          <w:szCs w:val="28"/>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городов следует назначать в соответствии с классификацией, приведенной в таблице 52.</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52</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3375"/>
        <w:gridCol w:w="6264"/>
      </w:tblGrid>
      <w:tr w:rsidR="00744031" w:rsidTr="00CD38DC">
        <w:trPr>
          <w:cantSplit/>
          <w:trHeight w:val="2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дорог и улиц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Основное назначение дорог и улиц        </w:t>
            </w:r>
          </w:p>
        </w:tc>
      </w:tr>
      <w:tr w:rsidR="00744031" w:rsidTr="00CD38DC">
        <w:trPr>
          <w:cantSplit/>
          <w:trHeight w:val="2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CD38DC">
        <w:trPr>
          <w:cantSplit/>
          <w:trHeight w:val="8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Магистральные дороги:   </w:t>
            </w:r>
            <w:r>
              <w:rPr>
                <w:rFonts w:ascii="Times New Roman" w:hAnsi="Times New Roman" w:cs="Times New Roman"/>
                <w:sz w:val="24"/>
                <w:szCs w:val="24"/>
              </w:rPr>
              <w:br/>
              <w:t xml:space="preserve">скоростного движения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скоростная транспортная связь в крупных городах:</w:t>
            </w:r>
            <w:r>
              <w:rPr>
                <w:rFonts w:ascii="Times New Roman" w:hAnsi="Times New Roman" w:cs="Times New Roman"/>
                <w:sz w:val="24"/>
                <w:szCs w:val="24"/>
              </w:rPr>
              <w:br/>
              <w:t xml:space="preserve">выходы на внешние автомобильные дороги, к       </w:t>
            </w:r>
            <w:r>
              <w:rPr>
                <w:rFonts w:ascii="Times New Roman" w:hAnsi="Times New Roman" w:cs="Times New Roman"/>
                <w:sz w:val="24"/>
                <w:szCs w:val="24"/>
              </w:rPr>
              <w:br/>
              <w:t xml:space="preserve">аэропортам, крупным зонам массового отдыха и    </w:t>
            </w:r>
            <w:r>
              <w:rPr>
                <w:rFonts w:ascii="Times New Roman" w:hAnsi="Times New Roman" w:cs="Times New Roman"/>
                <w:sz w:val="24"/>
                <w:szCs w:val="24"/>
              </w:rPr>
              <w:br/>
              <w:t xml:space="preserve">поселениям в системе расселения. Пересечения с  </w:t>
            </w:r>
            <w:r>
              <w:rPr>
                <w:rFonts w:ascii="Times New Roman" w:hAnsi="Times New Roman" w:cs="Times New Roman"/>
                <w:sz w:val="24"/>
                <w:szCs w:val="24"/>
              </w:rPr>
              <w:br/>
              <w:t xml:space="preserve">магистральными улицами и дорогами в разных      </w:t>
            </w:r>
            <w:r>
              <w:rPr>
                <w:rFonts w:ascii="Times New Roman" w:hAnsi="Times New Roman" w:cs="Times New Roman"/>
                <w:sz w:val="24"/>
                <w:szCs w:val="24"/>
              </w:rPr>
              <w:br/>
              <w:t xml:space="preserve">уровнях                                         </w:t>
            </w:r>
          </w:p>
        </w:tc>
      </w:tr>
      <w:tr w:rsidR="00744031" w:rsidTr="00CD38DC">
        <w:trPr>
          <w:cantSplit/>
          <w:trHeight w:val="8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регулируемого движения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связь между районами крупных       </w:t>
            </w:r>
            <w:r>
              <w:rPr>
                <w:rFonts w:ascii="Times New Roman" w:hAnsi="Times New Roman" w:cs="Times New Roman"/>
                <w:sz w:val="24"/>
                <w:szCs w:val="24"/>
              </w:rPr>
              <w:br/>
              <w:t xml:space="preserve">городских округов на отдельных направлениях и   </w:t>
            </w:r>
            <w:r>
              <w:rPr>
                <w:rFonts w:ascii="Times New Roman" w:hAnsi="Times New Roman" w:cs="Times New Roman"/>
                <w:sz w:val="24"/>
                <w:szCs w:val="24"/>
              </w:rPr>
              <w:br/>
              <w:t xml:space="preserve">участках преимущественно грузового движения,    </w:t>
            </w:r>
            <w:r>
              <w:rPr>
                <w:rFonts w:ascii="Times New Roman" w:hAnsi="Times New Roman" w:cs="Times New Roman"/>
                <w:sz w:val="24"/>
                <w:szCs w:val="24"/>
              </w:rPr>
              <w:br/>
              <w:t xml:space="preserve">осуществляемого вне жилой застройки, выходы на  </w:t>
            </w:r>
            <w:r>
              <w:rPr>
                <w:rFonts w:ascii="Times New Roman" w:hAnsi="Times New Roman" w:cs="Times New Roman"/>
                <w:sz w:val="24"/>
                <w:szCs w:val="24"/>
              </w:rPr>
              <w:br/>
              <w:t xml:space="preserve">внешние автомобильные дороги, пересечения с     </w:t>
            </w:r>
            <w:r>
              <w:rPr>
                <w:rFonts w:ascii="Times New Roman" w:hAnsi="Times New Roman" w:cs="Times New Roman"/>
                <w:sz w:val="24"/>
                <w:szCs w:val="24"/>
              </w:rPr>
              <w:br/>
              <w:t xml:space="preserve">улицами и дорогами в одном уровне               </w:t>
            </w:r>
          </w:p>
        </w:tc>
      </w:tr>
      <w:tr w:rsidR="00744031" w:rsidTr="00CD38DC">
        <w:trPr>
          <w:cantSplit/>
          <w:trHeight w:val="96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r>
              <w:rPr>
                <w:rFonts w:ascii="Times New Roman" w:hAnsi="Times New Roman" w:cs="Times New Roman"/>
                <w:sz w:val="24"/>
                <w:szCs w:val="24"/>
              </w:rPr>
              <w:br/>
              <w:t>общегородского значения:</w:t>
            </w:r>
            <w:r>
              <w:rPr>
                <w:rFonts w:ascii="Times New Roman" w:hAnsi="Times New Roman" w:cs="Times New Roman"/>
                <w:sz w:val="24"/>
                <w:szCs w:val="24"/>
              </w:rPr>
              <w:br/>
              <w:t xml:space="preserve">непрерывного движения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связь между жилыми,                </w:t>
            </w:r>
            <w:r>
              <w:rPr>
                <w:rFonts w:ascii="Times New Roman" w:hAnsi="Times New Roman" w:cs="Times New Roman"/>
                <w:sz w:val="24"/>
                <w:szCs w:val="24"/>
              </w:rPr>
              <w:br/>
              <w:t xml:space="preserve">производственными зонами и общественными        </w:t>
            </w:r>
            <w:r>
              <w:rPr>
                <w:rFonts w:ascii="Times New Roman" w:hAnsi="Times New Roman" w:cs="Times New Roman"/>
                <w:sz w:val="24"/>
                <w:szCs w:val="24"/>
              </w:rPr>
              <w:br/>
              <w:t xml:space="preserve">центрами в крупных и больших городских округах, </w:t>
            </w:r>
            <w:r>
              <w:rPr>
                <w:rFonts w:ascii="Times New Roman" w:hAnsi="Times New Roman" w:cs="Times New Roman"/>
                <w:sz w:val="24"/>
                <w:szCs w:val="24"/>
              </w:rPr>
              <w:br/>
              <w:t xml:space="preserve">а также с другими магистральными улицами,       </w:t>
            </w:r>
            <w:r>
              <w:rPr>
                <w:rFonts w:ascii="Times New Roman" w:hAnsi="Times New Roman" w:cs="Times New Roman"/>
                <w:sz w:val="24"/>
                <w:szCs w:val="24"/>
              </w:rPr>
              <w:br/>
              <w:t xml:space="preserve">городскими и внешними автомобильными дорогами.  </w:t>
            </w:r>
            <w:r>
              <w:rPr>
                <w:rFonts w:ascii="Times New Roman" w:hAnsi="Times New Roman" w:cs="Times New Roman"/>
                <w:sz w:val="24"/>
                <w:szCs w:val="24"/>
              </w:rPr>
              <w:br/>
              <w:t xml:space="preserve">Обеспечение движения транспорта по основным     </w:t>
            </w:r>
            <w:r>
              <w:rPr>
                <w:rFonts w:ascii="Times New Roman" w:hAnsi="Times New Roman" w:cs="Times New Roman"/>
                <w:sz w:val="24"/>
                <w:szCs w:val="24"/>
              </w:rPr>
              <w:br/>
              <w:t xml:space="preserve">направлениям в разных уровнях                   </w:t>
            </w:r>
          </w:p>
        </w:tc>
      </w:tr>
      <w:tr w:rsidR="00744031" w:rsidTr="00CD38DC">
        <w:trPr>
          <w:cantSplit/>
          <w:trHeight w:val="108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регулируемого движения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связь между жилыми,                </w:t>
            </w:r>
            <w:r>
              <w:rPr>
                <w:rFonts w:ascii="Times New Roman" w:hAnsi="Times New Roman" w:cs="Times New Roman"/>
                <w:sz w:val="24"/>
                <w:szCs w:val="24"/>
              </w:rPr>
              <w:br/>
              <w:t xml:space="preserve">производственными зонами и центром городского   </w:t>
            </w:r>
            <w:r>
              <w:rPr>
                <w:rFonts w:ascii="Times New Roman" w:hAnsi="Times New Roman" w:cs="Times New Roman"/>
                <w:sz w:val="24"/>
                <w:szCs w:val="24"/>
              </w:rPr>
              <w:br/>
              <w:t xml:space="preserve">округа, центрами планировочных районов; выходы  </w:t>
            </w:r>
            <w:r>
              <w:rPr>
                <w:rFonts w:ascii="Times New Roman" w:hAnsi="Times New Roman" w:cs="Times New Roman"/>
                <w:sz w:val="24"/>
                <w:szCs w:val="24"/>
              </w:rPr>
              <w:br/>
              <w:t xml:space="preserve">на магистральные улицы                          </w:t>
            </w:r>
            <w:r>
              <w:rPr>
                <w:rFonts w:ascii="Times New Roman" w:hAnsi="Times New Roman" w:cs="Times New Roman"/>
                <w:sz w:val="24"/>
                <w:szCs w:val="24"/>
              </w:rPr>
              <w:br/>
              <w:t xml:space="preserve">и дороги и внешние автомобильные дороги.        </w:t>
            </w:r>
            <w:r>
              <w:rPr>
                <w:rFonts w:ascii="Times New Roman" w:hAnsi="Times New Roman" w:cs="Times New Roman"/>
                <w:sz w:val="24"/>
                <w:szCs w:val="24"/>
              </w:rPr>
              <w:br/>
              <w:t xml:space="preserve">Пересечения                                     </w:t>
            </w:r>
            <w:r>
              <w:rPr>
                <w:rFonts w:ascii="Times New Roman" w:hAnsi="Times New Roman" w:cs="Times New Roman"/>
                <w:sz w:val="24"/>
                <w:szCs w:val="24"/>
              </w:rPr>
              <w:br/>
              <w:t xml:space="preserve">с магистральными улицами и дорогами в одном     </w:t>
            </w:r>
            <w:r>
              <w:rPr>
                <w:rFonts w:ascii="Times New Roman" w:hAnsi="Times New Roman" w:cs="Times New Roman"/>
                <w:sz w:val="24"/>
                <w:szCs w:val="24"/>
              </w:rPr>
              <w:br/>
              <w:t xml:space="preserve">уровне                                          </w:t>
            </w:r>
          </w:p>
        </w:tc>
      </w:tr>
      <w:tr w:rsidR="00744031" w:rsidTr="00CD38DC">
        <w:trPr>
          <w:cantSplit/>
          <w:trHeight w:val="72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районного значения:     </w:t>
            </w:r>
            <w:r>
              <w:rPr>
                <w:rFonts w:ascii="Times New Roman" w:hAnsi="Times New Roman" w:cs="Times New Roman"/>
                <w:sz w:val="24"/>
                <w:szCs w:val="24"/>
              </w:rPr>
              <w:br/>
              <w:t xml:space="preserve">транспортно-пешеходные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и пешеходная связи между жилыми    </w:t>
            </w:r>
            <w:r>
              <w:rPr>
                <w:rFonts w:ascii="Times New Roman" w:hAnsi="Times New Roman" w:cs="Times New Roman"/>
                <w:sz w:val="24"/>
                <w:szCs w:val="24"/>
              </w:rPr>
              <w:br/>
              <w:t xml:space="preserve">районами, а также между жилыми и                </w:t>
            </w:r>
            <w:r>
              <w:rPr>
                <w:rFonts w:ascii="Times New Roman" w:hAnsi="Times New Roman" w:cs="Times New Roman"/>
                <w:sz w:val="24"/>
                <w:szCs w:val="24"/>
              </w:rPr>
              <w:br/>
              <w:t xml:space="preserve">производственными зонами, общественными         </w:t>
            </w:r>
            <w:r>
              <w:rPr>
                <w:rFonts w:ascii="Times New Roman" w:hAnsi="Times New Roman" w:cs="Times New Roman"/>
                <w:sz w:val="24"/>
                <w:szCs w:val="24"/>
              </w:rPr>
              <w:br/>
              <w:t xml:space="preserve">центрами, выходы на другие магистральные улицы, </w:t>
            </w:r>
            <w:r>
              <w:rPr>
                <w:rFonts w:ascii="Times New Roman" w:hAnsi="Times New Roman" w:cs="Times New Roman"/>
                <w:sz w:val="24"/>
                <w:szCs w:val="24"/>
              </w:rPr>
              <w:br/>
              <w:t xml:space="preserve">дороги и внешние автодороги                     </w:t>
            </w:r>
          </w:p>
        </w:tc>
      </w:tr>
      <w:tr w:rsidR="00744031" w:rsidTr="00CD38DC">
        <w:trPr>
          <w:cantSplit/>
          <w:trHeight w:val="48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пешеходно-транспортные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пешеходная и транспортная связь (преимущественно</w:t>
            </w:r>
            <w:r>
              <w:rPr>
                <w:rFonts w:ascii="Times New Roman" w:hAnsi="Times New Roman" w:cs="Times New Roman"/>
                <w:sz w:val="24"/>
                <w:szCs w:val="24"/>
              </w:rPr>
              <w:br/>
              <w:t xml:space="preserve">общественный пассажирский транспорт) в пределах </w:t>
            </w:r>
            <w:r>
              <w:rPr>
                <w:rFonts w:ascii="Times New Roman" w:hAnsi="Times New Roman" w:cs="Times New Roman"/>
                <w:sz w:val="24"/>
                <w:szCs w:val="24"/>
              </w:rPr>
              <w:br/>
              <w:t xml:space="preserve">планировочного района                           </w:t>
            </w:r>
          </w:p>
        </w:tc>
      </w:tr>
      <w:tr w:rsidR="00744031" w:rsidTr="00CD38DC">
        <w:trPr>
          <w:cantSplit/>
          <w:trHeight w:val="108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и дороги местного </w:t>
            </w:r>
            <w:r>
              <w:rPr>
                <w:rFonts w:ascii="Times New Roman" w:hAnsi="Times New Roman" w:cs="Times New Roman"/>
                <w:sz w:val="24"/>
                <w:szCs w:val="24"/>
              </w:rPr>
              <w:br/>
              <w:t xml:space="preserve">значения:               </w:t>
            </w:r>
            <w:r>
              <w:rPr>
                <w:rFonts w:ascii="Times New Roman" w:hAnsi="Times New Roman" w:cs="Times New Roman"/>
                <w:sz w:val="24"/>
                <w:szCs w:val="24"/>
              </w:rPr>
              <w:br/>
              <w:t xml:space="preserve">улицы в жилой застройке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транспортная (без пропуска грузового и          </w:t>
            </w:r>
            <w:r>
              <w:rPr>
                <w:rFonts w:ascii="Times New Roman" w:hAnsi="Times New Roman" w:cs="Times New Roman"/>
                <w:sz w:val="24"/>
                <w:szCs w:val="24"/>
              </w:rPr>
              <w:br/>
              <w:t xml:space="preserve">общественного транспорта) и пешеходная связи на </w:t>
            </w:r>
            <w:r>
              <w:rPr>
                <w:rFonts w:ascii="Times New Roman" w:hAnsi="Times New Roman" w:cs="Times New Roman"/>
                <w:sz w:val="24"/>
                <w:szCs w:val="24"/>
              </w:rPr>
              <w:br/>
              <w:t xml:space="preserve">территории жилых районов (микрорайонов), выходы </w:t>
            </w:r>
            <w:r>
              <w:rPr>
                <w:rFonts w:ascii="Times New Roman" w:hAnsi="Times New Roman" w:cs="Times New Roman"/>
                <w:sz w:val="24"/>
                <w:szCs w:val="24"/>
              </w:rPr>
              <w:br/>
              <w:t xml:space="preserve">на                                              </w:t>
            </w:r>
            <w:r>
              <w:rPr>
                <w:rFonts w:ascii="Times New Roman" w:hAnsi="Times New Roman" w:cs="Times New Roman"/>
                <w:sz w:val="24"/>
                <w:szCs w:val="24"/>
              </w:rPr>
              <w:br/>
              <w:t xml:space="preserve">магистральные улицы и дороги регулируемого      </w:t>
            </w:r>
            <w:r>
              <w:rPr>
                <w:rFonts w:ascii="Times New Roman" w:hAnsi="Times New Roman" w:cs="Times New Roman"/>
                <w:sz w:val="24"/>
                <w:szCs w:val="24"/>
              </w:rPr>
              <w:br/>
              <w:t xml:space="preserve">движения                                        </w:t>
            </w:r>
          </w:p>
        </w:tc>
      </w:tr>
      <w:tr w:rsidR="00744031" w:rsidTr="00CD38DC">
        <w:trPr>
          <w:cantSplit/>
          <w:trHeight w:val="72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и дороги в        </w:t>
            </w:r>
            <w:r>
              <w:rPr>
                <w:rFonts w:ascii="Times New Roman" w:hAnsi="Times New Roman" w:cs="Times New Roman"/>
                <w:sz w:val="24"/>
                <w:szCs w:val="24"/>
              </w:rPr>
              <w:br/>
              <w:t xml:space="preserve">производственных, в том </w:t>
            </w:r>
            <w:r>
              <w:rPr>
                <w:rFonts w:ascii="Times New Roman" w:hAnsi="Times New Roman" w:cs="Times New Roman"/>
                <w:sz w:val="24"/>
                <w:szCs w:val="24"/>
              </w:rPr>
              <w:br/>
              <w:t xml:space="preserve">числе                   </w:t>
            </w:r>
            <w:r>
              <w:rPr>
                <w:rFonts w:ascii="Times New Roman" w:hAnsi="Times New Roman" w:cs="Times New Roman"/>
                <w:sz w:val="24"/>
                <w:szCs w:val="24"/>
              </w:rPr>
              <w:br/>
              <w:t xml:space="preserve">коммунально-складских   </w:t>
            </w:r>
            <w:r>
              <w:rPr>
                <w:rFonts w:ascii="Times New Roman" w:hAnsi="Times New Roman" w:cs="Times New Roman"/>
                <w:sz w:val="24"/>
                <w:szCs w:val="24"/>
              </w:rPr>
              <w:br/>
              <w:t xml:space="preserve">зонах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связь преимущественно легкового и  </w:t>
            </w:r>
            <w:r>
              <w:rPr>
                <w:rFonts w:ascii="Times New Roman" w:hAnsi="Times New Roman" w:cs="Times New Roman"/>
                <w:sz w:val="24"/>
                <w:szCs w:val="24"/>
              </w:rPr>
              <w:br/>
              <w:t xml:space="preserve">грузового транспорта в пределах зон, выходы на  </w:t>
            </w:r>
            <w:r>
              <w:rPr>
                <w:rFonts w:ascii="Times New Roman" w:hAnsi="Times New Roman" w:cs="Times New Roman"/>
                <w:sz w:val="24"/>
                <w:szCs w:val="24"/>
              </w:rPr>
              <w:br/>
              <w:t xml:space="preserve">магистральные дороги. Пересечения с улицами и   </w:t>
            </w:r>
            <w:r>
              <w:rPr>
                <w:rFonts w:ascii="Times New Roman" w:hAnsi="Times New Roman" w:cs="Times New Roman"/>
                <w:sz w:val="24"/>
                <w:szCs w:val="24"/>
              </w:rPr>
              <w:br/>
              <w:t xml:space="preserve">дорогами устраиваются в одном уровне            </w:t>
            </w:r>
          </w:p>
        </w:tc>
      </w:tr>
      <w:tr w:rsidR="00744031" w:rsidTr="00CD38DC">
        <w:trPr>
          <w:cantSplit/>
          <w:trHeight w:val="72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пешеходные улицы и      </w:t>
            </w:r>
            <w:r>
              <w:rPr>
                <w:rFonts w:ascii="Times New Roman" w:hAnsi="Times New Roman" w:cs="Times New Roman"/>
                <w:sz w:val="24"/>
                <w:szCs w:val="24"/>
              </w:rPr>
              <w:br/>
              <w:t xml:space="preserve">дороги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пешеходная связь с местами приложения труда,    </w:t>
            </w:r>
            <w:r>
              <w:rPr>
                <w:rFonts w:ascii="Times New Roman" w:hAnsi="Times New Roman" w:cs="Times New Roman"/>
                <w:sz w:val="24"/>
                <w:szCs w:val="24"/>
              </w:rPr>
              <w:br/>
              <w:t>учреждениями и предприятиями обслуживания, в том</w:t>
            </w:r>
            <w:r>
              <w:rPr>
                <w:rFonts w:ascii="Times New Roman" w:hAnsi="Times New Roman" w:cs="Times New Roman"/>
                <w:sz w:val="24"/>
                <w:szCs w:val="24"/>
              </w:rPr>
              <w:br/>
              <w:t xml:space="preserve">числе в пределах общественных центров, местами  </w:t>
            </w:r>
            <w:r>
              <w:rPr>
                <w:rFonts w:ascii="Times New Roman" w:hAnsi="Times New Roman" w:cs="Times New Roman"/>
                <w:sz w:val="24"/>
                <w:szCs w:val="24"/>
              </w:rPr>
              <w:br/>
              <w:t xml:space="preserve">отдыха и остановочными пунктами общественного   </w:t>
            </w:r>
            <w:r>
              <w:rPr>
                <w:rFonts w:ascii="Times New Roman" w:hAnsi="Times New Roman" w:cs="Times New Roman"/>
                <w:sz w:val="24"/>
                <w:szCs w:val="24"/>
              </w:rPr>
              <w:br/>
              <w:t xml:space="preserve">транспорта                                      </w:t>
            </w:r>
          </w:p>
        </w:tc>
      </w:tr>
      <w:tr w:rsidR="00744031" w:rsidTr="00CD38DC">
        <w:trPr>
          <w:cantSplit/>
          <w:trHeight w:val="48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парковые дороги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транспортная связь в пределах территории парков </w:t>
            </w:r>
            <w:r>
              <w:rPr>
                <w:rFonts w:ascii="Times New Roman" w:hAnsi="Times New Roman" w:cs="Times New Roman"/>
                <w:sz w:val="24"/>
                <w:szCs w:val="24"/>
              </w:rPr>
              <w:br/>
              <w:t xml:space="preserve">и лесопарков преимущественно для движения       </w:t>
            </w:r>
            <w:r>
              <w:rPr>
                <w:rFonts w:ascii="Times New Roman" w:hAnsi="Times New Roman" w:cs="Times New Roman"/>
                <w:sz w:val="24"/>
                <w:szCs w:val="24"/>
              </w:rPr>
              <w:br/>
              <w:t xml:space="preserve">легковых автомобилей                            </w:t>
            </w:r>
          </w:p>
        </w:tc>
      </w:tr>
      <w:tr w:rsidR="00744031" w:rsidTr="00CD38DC">
        <w:trPr>
          <w:cantSplit/>
          <w:trHeight w:val="60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проезды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подъезд транспортных средств к жилым домам,     </w:t>
            </w:r>
            <w:r>
              <w:rPr>
                <w:rFonts w:ascii="Times New Roman" w:hAnsi="Times New Roman" w:cs="Times New Roman"/>
                <w:sz w:val="24"/>
                <w:szCs w:val="24"/>
              </w:rPr>
              <w:br/>
              <w:t xml:space="preserve">общественным зданиям, учреждениям, предприятиям </w:t>
            </w:r>
            <w:r>
              <w:rPr>
                <w:rFonts w:ascii="Times New Roman" w:hAnsi="Times New Roman" w:cs="Times New Roman"/>
                <w:sz w:val="24"/>
                <w:szCs w:val="24"/>
              </w:rPr>
              <w:br/>
              <w:t xml:space="preserve">и другим объектам внутри районов, микрорайонов  </w:t>
            </w:r>
            <w:r>
              <w:rPr>
                <w:rFonts w:ascii="Times New Roman" w:hAnsi="Times New Roman" w:cs="Times New Roman"/>
                <w:sz w:val="24"/>
                <w:szCs w:val="24"/>
              </w:rPr>
              <w:br/>
              <w:t xml:space="preserve">(кварталов)                                     </w:t>
            </w:r>
          </w:p>
        </w:tc>
      </w:tr>
      <w:tr w:rsidR="00744031" w:rsidTr="00CD38DC">
        <w:trPr>
          <w:cantSplit/>
          <w:trHeight w:val="36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велосипедные            </w:t>
            </w:r>
            <w:r>
              <w:rPr>
                <w:rFonts w:ascii="Times New Roman" w:hAnsi="Times New Roman" w:cs="Times New Roman"/>
                <w:sz w:val="24"/>
                <w:szCs w:val="24"/>
              </w:rPr>
              <w:br/>
              <w:t xml:space="preserve">дорожки                 </w:t>
            </w:r>
          </w:p>
        </w:tc>
        <w:tc>
          <w:tcPr>
            <w:tcW w:w="626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свободным от других видов транспорта трассам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1. Главные улицы выделяются из состава транспортно-пешеходных, пешеходно-транспортных и пешеходных улиц и являются основой архитектурно-планировочного построения общего центра.</w:t>
      </w:r>
    </w:p>
    <w:p w:rsidR="00744031" w:rsidRPr="00CD38DC" w:rsidRDefault="00744031">
      <w:pPr>
        <w:autoSpaceDE w:val="0"/>
        <w:autoSpaceDN w:val="0"/>
        <w:adjustRightInd w:val="0"/>
        <w:ind w:firstLine="540"/>
        <w:jc w:val="both"/>
        <w:rPr>
          <w:sz w:val="28"/>
          <w:szCs w:val="28"/>
        </w:rPr>
      </w:pPr>
      <w:r w:rsidRPr="00CD38DC">
        <w:rPr>
          <w:sz w:val="28"/>
          <w:szCs w:val="28"/>
        </w:rPr>
        <w:t>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автобусно-пешеходного движений.</w:t>
      </w:r>
    </w:p>
    <w:p w:rsidR="00744031" w:rsidRPr="00CD38DC" w:rsidRDefault="00744031">
      <w:pPr>
        <w:autoSpaceDE w:val="0"/>
        <w:autoSpaceDN w:val="0"/>
        <w:adjustRightInd w:val="0"/>
        <w:ind w:firstLine="540"/>
        <w:jc w:val="both"/>
        <w:rPr>
          <w:sz w:val="28"/>
          <w:szCs w:val="28"/>
        </w:rPr>
      </w:pPr>
    </w:p>
    <w:p w:rsidR="00744031" w:rsidRPr="00CD38DC" w:rsidRDefault="00C713D6">
      <w:pPr>
        <w:autoSpaceDE w:val="0"/>
        <w:autoSpaceDN w:val="0"/>
        <w:adjustRightInd w:val="0"/>
        <w:ind w:firstLine="540"/>
        <w:jc w:val="both"/>
        <w:rPr>
          <w:sz w:val="28"/>
          <w:szCs w:val="28"/>
        </w:rPr>
      </w:pPr>
      <w:r>
        <w:rPr>
          <w:sz w:val="28"/>
          <w:szCs w:val="28"/>
        </w:rPr>
        <w:t>3.5.24</w:t>
      </w:r>
      <w:r w:rsidR="00744031" w:rsidRPr="00CD38DC">
        <w:rPr>
          <w:sz w:val="28"/>
          <w:szCs w:val="28"/>
        </w:rPr>
        <w:t>.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w:t>
      </w:r>
      <w:r>
        <w:rPr>
          <w:sz w:val="28"/>
          <w:szCs w:val="28"/>
        </w:rPr>
        <w:t>а I период расчетного срока (202</w:t>
      </w:r>
      <w:r w:rsidR="00744031" w:rsidRPr="00CD38DC">
        <w:rPr>
          <w:sz w:val="28"/>
          <w:szCs w:val="28"/>
        </w:rPr>
        <w:t>5 год), автомобилей на 1000 человек: 200 - 250 легковых автомобилей, включая 3 - 4 такси и 2 - 3 ведомственных автомобиля, 25 - 40 грузовых автомобилей в зависимости от состава парка. Число мотоциклов и мопедов на 1000 человек следует принимать 100 - 150 единиц</w:t>
      </w:r>
      <w:r>
        <w:rPr>
          <w:sz w:val="28"/>
          <w:szCs w:val="28"/>
        </w:rPr>
        <w:t>. На расчетный срок (203</w:t>
      </w:r>
      <w:r w:rsidR="00744031" w:rsidRPr="00CD38DC">
        <w:rPr>
          <w:sz w:val="28"/>
          <w:szCs w:val="28"/>
        </w:rPr>
        <w:t>5 год) число транспортных средств принимается с коэффициентом 1,4.</w:t>
      </w:r>
    </w:p>
    <w:p w:rsidR="00744031" w:rsidRPr="00CD38DC" w:rsidRDefault="00744031">
      <w:pPr>
        <w:autoSpaceDE w:val="0"/>
        <w:autoSpaceDN w:val="0"/>
        <w:adjustRightInd w:val="0"/>
        <w:ind w:firstLine="540"/>
        <w:jc w:val="both"/>
        <w:rPr>
          <w:sz w:val="28"/>
          <w:szCs w:val="28"/>
        </w:rPr>
      </w:pPr>
      <w:r w:rsidRPr="00CD38DC">
        <w:rPr>
          <w:sz w:val="28"/>
          <w:szCs w:val="28"/>
        </w:rPr>
        <w:t>Указанный уровень автомобилизации допускается уменьшать, но не более чем на 20 процентов.</w:t>
      </w:r>
    </w:p>
    <w:p w:rsidR="00744031" w:rsidRPr="00CD38DC" w:rsidRDefault="00744031" w:rsidP="00CD38DC">
      <w:pPr>
        <w:autoSpaceDE w:val="0"/>
        <w:autoSpaceDN w:val="0"/>
        <w:adjustRightInd w:val="0"/>
        <w:ind w:firstLine="540"/>
        <w:jc w:val="both"/>
        <w:rPr>
          <w:sz w:val="28"/>
          <w:szCs w:val="28"/>
        </w:rPr>
      </w:pPr>
      <w:r w:rsidRPr="00CD38DC">
        <w:rPr>
          <w:sz w:val="28"/>
          <w:szCs w:val="28"/>
        </w:rPr>
        <w:t>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53.</w:t>
      </w:r>
    </w:p>
    <w:p w:rsidR="00744031" w:rsidRPr="00CD38DC" w:rsidRDefault="00744031">
      <w:pPr>
        <w:autoSpaceDE w:val="0"/>
        <w:autoSpaceDN w:val="0"/>
        <w:adjustRightInd w:val="0"/>
        <w:jc w:val="right"/>
        <w:outlineLvl w:val="3"/>
        <w:rPr>
          <w:sz w:val="28"/>
          <w:szCs w:val="28"/>
        </w:rPr>
      </w:pPr>
      <w:r w:rsidRPr="00CD38DC">
        <w:rPr>
          <w:sz w:val="28"/>
          <w:szCs w:val="28"/>
        </w:rPr>
        <w:t>Таблица 53</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5670"/>
        <w:gridCol w:w="3969"/>
      </w:tblGrid>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транспортных средств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Коэффициент приведения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Легковые автомобили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Грузовые автомобили грузоподъемностью, т:</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14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14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Автобусы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Троллейбусы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Микроавтобусы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Мотоциклы и мопеды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CD38DC">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Мотоциклы с коляской                     </w:t>
            </w:r>
          </w:p>
        </w:tc>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bl>
    <w:p w:rsidR="00744031" w:rsidRPr="00CD38DC" w:rsidRDefault="00744031">
      <w:pPr>
        <w:autoSpaceDE w:val="0"/>
        <w:autoSpaceDN w:val="0"/>
        <w:adjustRightInd w:val="0"/>
        <w:ind w:firstLine="540"/>
        <w:jc w:val="both"/>
        <w:rPr>
          <w:sz w:val="28"/>
          <w:szCs w:val="28"/>
        </w:rPr>
      </w:pPr>
    </w:p>
    <w:p w:rsidR="00744031" w:rsidRPr="00CD38DC" w:rsidRDefault="00C713D6">
      <w:pPr>
        <w:autoSpaceDE w:val="0"/>
        <w:autoSpaceDN w:val="0"/>
        <w:adjustRightInd w:val="0"/>
        <w:ind w:firstLine="540"/>
        <w:jc w:val="both"/>
        <w:rPr>
          <w:sz w:val="28"/>
          <w:szCs w:val="28"/>
        </w:rPr>
      </w:pPr>
      <w:r>
        <w:rPr>
          <w:sz w:val="28"/>
          <w:szCs w:val="28"/>
        </w:rPr>
        <w:t>3.5.25</w:t>
      </w:r>
      <w:r w:rsidR="00744031" w:rsidRPr="00CD38DC">
        <w:rPr>
          <w:sz w:val="28"/>
          <w:szCs w:val="28"/>
        </w:rPr>
        <w:t xml:space="preserve">. Основные расчетные параметры уличной сети </w:t>
      </w:r>
      <w:r>
        <w:rPr>
          <w:sz w:val="28"/>
          <w:szCs w:val="28"/>
        </w:rPr>
        <w:t>поселения</w:t>
      </w:r>
      <w:r w:rsidR="00744031" w:rsidRPr="00CD38DC">
        <w:rPr>
          <w:sz w:val="28"/>
          <w:szCs w:val="28"/>
        </w:rPr>
        <w:t xml:space="preserve"> следует устанавливать в соответствии с таблицей 54.</w:t>
      </w:r>
    </w:p>
    <w:p w:rsidR="00744031" w:rsidRPr="00CD38DC" w:rsidRDefault="00744031">
      <w:pPr>
        <w:autoSpaceDE w:val="0"/>
        <w:autoSpaceDN w:val="0"/>
        <w:adjustRightInd w:val="0"/>
        <w:ind w:firstLine="540"/>
        <w:jc w:val="both"/>
        <w:rPr>
          <w:sz w:val="28"/>
          <w:szCs w:val="28"/>
        </w:rPr>
      </w:pPr>
    </w:p>
    <w:p w:rsidR="00744031" w:rsidRPr="00C713D6" w:rsidRDefault="00744031" w:rsidP="00C713D6">
      <w:pPr>
        <w:autoSpaceDE w:val="0"/>
        <w:autoSpaceDN w:val="0"/>
        <w:adjustRightInd w:val="0"/>
        <w:jc w:val="right"/>
        <w:outlineLvl w:val="3"/>
        <w:rPr>
          <w:sz w:val="28"/>
          <w:szCs w:val="28"/>
        </w:rPr>
        <w:sectPr w:rsidR="00744031" w:rsidRPr="00C713D6" w:rsidSect="00CD38DC">
          <w:pgSz w:w="11905" w:h="16838" w:code="9"/>
          <w:pgMar w:top="1134" w:right="565" w:bottom="1134" w:left="1701" w:header="720" w:footer="720" w:gutter="0"/>
          <w:cols w:space="720"/>
        </w:sectPr>
      </w:pPr>
      <w:r w:rsidRPr="00CD38DC">
        <w:rPr>
          <w:sz w:val="28"/>
          <w:szCs w:val="28"/>
        </w:rPr>
        <w:t>Таблица 54</w:t>
      </w:r>
    </w:p>
    <w:p w:rsidR="00744031" w:rsidRDefault="00744031" w:rsidP="00C713D6">
      <w:pPr>
        <w:autoSpaceDE w:val="0"/>
        <w:autoSpaceDN w:val="0"/>
        <w:adjustRightInd w:val="0"/>
        <w:jc w:val="both"/>
      </w:pPr>
    </w:p>
    <w:tbl>
      <w:tblPr>
        <w:tblW w:w="0" w:type="auto"/>
        <w:tblInd w:w="70" w:type="dxa"/>
        <w:tblLayout w:type="fixed"/>
        <w:tblCellMar>
          <w:left w:w="70" w:type="dxa"/>
          <w:right w:w="70" w:type="dxa"/>
        </w:tblCellMar>
        <w:tblLook w:val="0000"/>
      </w:tblPr>
      <w:tblGrid>
        <w:gridCol w:w="3105"/>
        <w:gridCol w:w="1573"/>
        <w:gridCol w:w="1559"/>
        <w:gridCol w:w="1560"/>
        <w:gridCol w:w="1275"/>
        <w:gridCol w:w="1560"/>
        <w:gridCol w:w="1701"/>
        <w:gridCol w:w="1984"/>
      </w:tblGrid>
      <w:tr w:rsidR="00CD38DC" w:rsidTr="00CD38DC">
        <w:trPr>
          <w:cantSplit/>
          <w:trHeight w:val="72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дорог и   </w:t>
            </w:r>
            <w:r>
              <w:rPr>
                <w:rFonts w:ascii="Times New Roman" w:hAnsi="Times New Roman" w:cs="Times New Roman"/>
                <w:sz w:val="24"/>
                <w:szCs w:val="24"/>
              </w:rPr>
              <w:br/>
              <w:t xml:space="preserve">улиц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Расчетная</w:t>
            </w:r>
            <w:r>
              <w:rPr>
                <w:rFonts w:ascii="Times New Roman" w:hAnsi="Times New Roman" w:cs="Times New Roman"/>
                <w:sz w:val="24"/>
                <w:szCs w:val="24"/>
              </w:rPr>
              <w:br/>
              <w:t xml:space="preserve">скорость </w:t>
            </w:r>
            <w:r>
              <w:rPr>
                <w:rFonts w:ascii="Times New Roman" w:hAnsi="Times New Roman" w:cs="Times New Roman"/>
                <w:sz w:val="24"/>
                <w:szCs w:val="24"/>
              </w:rPr>
              <w:br/>
              <w:t>движения,</w:t>
            </w:r>
            <w:r>
              <w:rPr>
                <w:rFonts w:ascii="Times New Roman" w:hAnsi="Times New Roman" w:cs="Times New Roman"/>
                <w:sz w:val="24"/>
                <w:szCs w:val="24"/>
              </w:rPr>
              <w:br/>
              <w:t xml:space="preserve">км/ч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Pr>
                <w:rFonts w:ascii="Times New Roman" w:hAnsi="Times New Roman" w:cs="Times New Roman"/>
                <w:sz w:val="24"/>
                <w:szCs w:val="24"/>
              </w:rPr>
              <w:br/>
              <w:t xml:space="preserve">в </w:t>
            </w:r>
            <w:r w:rsidR="00CD38DC">
              <w:rPr>
                <w:rFonts w:ascii="Times New Roman" w:hAnsi="Times New Roman" w:cs="Times New Roman"/>
                <w:sz w:val="24"/>
                <w:szCs w:val="24"/>
              </w:rPr>
              <w:t xml:space="preserve">  </w:t>
            </w:r>
            <w:r w:rsidR="00CD38DC">
              <w:rPr>
                <w:rFonts w:ascii="Times New Roman" w:hAnsi="Times New Roman" w:cs="Times New Roman"/>
                <w:sz w:val="24"/>
                <w:szCs w:val="24"/>
              </w:rPr>
              <w:br/>
              <w:t>красных</w:t>
            </w:r>
            <w:r w:rsidR="00CD38DC">
              <w:rPr>
                <w:rFonts w:ascii="Times New Roman" w:hAnsi="Times New Roman" w:cs="Times New Roman"/>
                <w:sz w:val="24"/>
                <w:szCs w:val="24"/>
              </w:rPr>
              <w:br/>
              <w:t xml:space="preserve">линиях, </w:t>
            </w:r>
            <w:r>
              <w:rPr>
                <w:rFonts w:ascii="Times New Roman" w:hAnsi="Times New Roman" w:cs="Times New Roman"/>
                <w:sz w:val="24"/>
                <w:szCs w:val="24"/>
              </w:rPr>
              <w:t xml:space="preserve">м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Pr>
                <w:rFonts w:ascii="Times New Roman" w:hAnsi="Times New Roman" w:cs="Times New Roman"/>
                <w:sz w:val="24"/>
                <w:szCs w:val="24"/>
              </w:rPr>
              <w:br/>
              <w:t xml:space="preserve">полосы  </w:t>
            </w:r>
            <w:r>
              <w:rPr>
                <w:rFonts w:ascii="Times New Roman" w:hAnsi="Times New Roman" w:cs="Times New Roman"/>
                <w:sz w:val="24"/>
                <w:szCs w:val="24"/>
              </w:rPr>
              <w:br/>
              <w:t>движения,</w:t>
            </w:r>
            <w:r>
              <w:rPr>
                <w:rFonts w:ascii="Times New Roman" w:hAnsi="Times New Roman" w:cs="Times New Roman"/>
                <w:sz w:val="24"/>
                <w:szCs w:val="24"/>
              </w:rPr>
              <w:br/>
              <w:t xml:space="preserve">м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w:t>
            </w:r>
            <w:r>
              <w:rPr>
                <w:rFonts w:ascii="Times New Roman" w:hAnsi="Times New Roman" w:cs="Times New Roman"/>
                <w:sz w:val="24"/>
                <w:szCs w:val="24"/>
              </w:rPr>
              <w:br/>
              <w:t xml:space="preserve">полос  </w:t>
            </w:r>
            <w:r>
              <w:rPr>
                <w:rFonts w:ascii="Times New Roman" w:hAnsi="Times New Roman" w:cs="Times New Roman"/>
                <w:sz w:val="24"/>
                <w:szCs w:val="24"/>
              </w:rPr>
              <w:br/>
              <w:t>движения</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Наименьший</w:t>
            </w:r>
            <w:r>
              <w:rPr>
                <w:rFonts w:ascii="Times New Roman" w:hAnsi="Times New Roman" w:cs="Times New Roman"/>
                <w:sz w:val="24"/>
                <w:szCs w:val="24"/>
              </w:rPr>
              <w:br/>
              <w:t xml:space="preserve">радиус  </w:t>
            </w:r>
            <w:r>
              <w:rPr>
                <w:rFonts w:ascii="Times New Roman" w:hAnsi="Times New Roman" w:cs="Times New Roman"/>
                <w:sz w:val="24"/>
                <w:szCs w:val="24"/>
              </w:rPr>
              <w:br/>
              <w:t xml:space="preserve">кривых в </w:t>
            </w:r>
            <w:r>
              <w:rPr>
                <w:rFonts w:ascii="Times New Roman" w:hAnsi="Times New Roman" w:cs="Times New Roman"/>
                <w:sz w:val="24"/>
                <w:szCs w:val="24"/>
              </w:rPr>
              <w:br/>
              <w:t xml:space="preserve">плане, 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Наибольший</w:t>
            </w:r>
            <w:r>
              <w:rPr>
                <w:rFonts w:ascii="Times New Roman" w:hAnsi="Times New Roman" w:cs="Times New Roman"/>
                <w:sz w:val="24"/>
                <w:szCs w:val="24"/>
              </w:rPr>
              <w:br/>
              <w:t>продольный</w:t>
            </w:r>
            <w:r>
              <w:rPr>
                <w:rFonts w:ascii="Times New Roman" w:hAnsi="Times New Roman" w:cs="Times New Roman"/>
                <w:sz w:val="24"/>
                <w:szCs w:val="24"/>
              </w:rPr>
              <w:br/>
              <w:t xml:space="preserve">уклон,  </w:t>
            </w:r>
            <w:r>
              <w:rPr>
                <w:rFonts w:ascii="Times New Roman" w:hAnsi="Times New Roman" w:cs="Times New Roman"/>
                <w:sz w:val="24"/>
                <w:szCs w:val="24"/>
              </w:rPr>
              <w:br/>
              <w:t xml:space="preserve">процентов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sidR="00CD38DC">
              <w:rPr>
                <w:rFonts w:ascii="Times New Roman" w:hAnsi="Times New Roman" w:cs="Times New Roman"/>
                <w:sz w:val="24"/>
                <w:szCs w:val="24"/>
              </w:rPr>
              <w:br/>
              <w:t>пешеходной</w:t>
            </w:r>
            <w:r w:rsidR="00CD38DC">
              <w:rPr>
                <w:rFonts w:ascii="Times New Roman" w:hAnsi="Times New Roman" w:cs="Times New Roman"/>
                <w:sz w:val="24"/>
                <w:szCs w:val="24"/>
              </w:rPr>
              <w:br/>
              <w:t xml:space="preserve">части   </w:t>
            </w:r>
            <w:r w:rsidR="00CD38DC">
              <w:rPr>
                <w:rFonts w:ascii="Times New Roman" w:hAnsi="Times New Roman" w:cs="Times New Roman"/>
                <w:sz w:val="24"/>
                <w:szCs w:val="24"/>
              </w:rPr>
              <w:br/>
              <w:t xml:space="preserve">тротуара,  </w:t>
            </w:r>
            <w:r>
              <w:rPr>
                <w:rFonts w:ascii="Times New Roman" w:hAnsi="Times New Roman" w:cs="Times New Roman"/>
                <w:sz w:val="24"/>
                <w:szCs w:val="24"/>
              </w:rPr>
              <w:t xml:space="preserve">м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дороги: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скоростного движения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50 - 75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4 - 8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регулируемого движения</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40 - 65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2 - 6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общегородского        </w:t>
            </w:r>
            <w:r>
              <w:rPr>
                <w:rFonts w:ascii="Times New Roman" w:hAnsi="Times New Roman" w:cs="Times New Roman"/>
                <w:sz w:val="24"/>
                <w:szCs w:val="24"/>
              </w:rPr>
              <w:br/>
              <w:t xml:space="preserve">значения: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непрерывного движения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40 - 80</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4 - 8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регулируемого движения</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35 - 70</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4 - 8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районного значения: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транспортно-пешеходные</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35 - 45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2,25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пешеходно-транспортные</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30 - 40</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и дороги        </w:t>
            </w:r>
            <w:r>
              <w:rPr>
                <w:rFonts w:ascii="Times New Roman" w:hAnsi="Times New Roman" w:cs="Times New Roman"/>
                <w:sz w:val="24"/>
                <w:szCs w:val="24"/>
              </w:rPr>
              <w:br/>
              <w:t xml:space="preserve">местного значения: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в жилой         </w:t>
            </w:r>
            <w:r>
              <w:rPr>
                <w:rFonts w:ascii="Times New Roman" w:hAnsi="Times New Roman" w:cs="Times New Roman"/>
                <w:sz w:val="24"/>
                <w:szCs w:val="24"/>
              </w:rPr>
              <w:br/>
              <w:t xml:space="preserve">застройке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15 - 25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w:t>
            </w:r>
            <w:r>
              <w:rPr>
                <w:rFonts w:ascii="Times New Roman" w:hAnsi="Times New Roman" w:cs="Times New Roman"/>
                <w:sz w:val="24"/>
                <w:szCs w:val="24"/>
              </w:rPr>
              <w:br/>
              <w:t xml:space="preserve">&lt;*&gt;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и дороги в      </w:t>
            </w:r>
            <w:r>
              <w:rPr>
                <w:rFonts w:ascii="Times New Roman" w:hAnsi="Times New Roman" w:cs="Times New Roman"/>
                <w:sz w:val="24"/>
                <w:szCs w:val="24"/>
              </w:rPr>
              <w:br/>
              <w:t xml:space="preserve">производственной зоне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15 - 25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парковые дороги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15 - 25</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Проезды: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w:t>
            </w:r>
            <w:r>
              <w:rPr>
                <w:rFonts w:ascii="Times New Roman" w:hAnsi="Times New Roman" w:cs="Times New Roman"/>
                <w:sz w:val="24"/>
                <w:szCs w:val="24"/>
              </w:rPr>
              <w:br/>
              <w:t xml:space="preserve">11,5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второстепенные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7 - 10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Пешеходные улицы: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CD38DC" w:rsidTr="00CD38DC">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основные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w:t>
            </w:r>
            <w:r>
              <w:rPr>
                <w:rFonts w:ascii="Times New Roman" w:hAnsi="Times New Roman" w:cs="Times New Roman"/>
                <w:sz w:val="24"/>
                <w:szCs w:val="24"/>
              </w:rPr>
              <w:br/>
              <w:t xml:space="preserve">расчету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проекту</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второстепенные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проекту</w:t>
            </w:r>
          </w:p>
        </w:tc>
      </w:tr>
      <w:tr w:rsidR="00CD38DC" w:rsidTr="00CD38DC">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Велосипедные дорожки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1 - 2   </w:t>
            </w:r>
          </w:p>
        </w:tc>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rsidP="00CD38DC">
      <w:pPr>
        <w:autoSpaceDE w:val="0"/>
        <w:autoSpaceDN w:val="0"/>
        <w:adjustRightInd w:val="0"/>
        <w:jc w:val="both"/>
        <w:sectPr w:rsidR="00744031">
          <w:pgSz w:w="16838" w:h="11905" w:orient="landscape" w:code="9"/>
          <w:pgMar w:top="850" w:right="1134" w:bottom="1701" w:left="1134" w:header="720" w:footer="720" w:gutter="0"/>
          <w:cols w:space="720"/>
        </w:sectPr>
      </w:pP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&lt;*&gt; С учетом использования одной полосы для стоянок легковых автомобилей</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других), с учетом санитарно-гигиенических требований и требований гражданской обороны.</w:t>
      </w:r>
    </w:p>
    <w:p w:rsidR="00744031" w:rsidRPr="00CD38DC" w:rsidRDefault="00744031">
      <w:pPr>
        <w:autoSpaceDE w:val="0"/>
        <w:autoSpaceDN w:val="0"/>
        <w:adjustRightInd w:val="0"/>
        <w:ind w:firstLine="540"/>
        <w:jc w:val="both"/>
        <w:rPr>
          <w:sz w:val="28"/>
          <w:szCs w:val="28"/>
        </w:rPr>
      </w:pPr>
      <w:r w:rsidRPr="00CD38DC">
        <w:rPr>
          <w:sz w:val="28"/>
          <w:szCs w:val="28"/>
        </w:rPr>
        <w:t>Расчетную интенсивность движения следует принимать суммарно в обоих направлениях на основе данных экономических изысканий. При этом за расчетную надлежит принимать среднегодовую суточную интенсивность движения за последний год расчетного периода, а при наличии данных о часовой интенсивности движения - наибольшую часовую интенсивность, достигаемую (или превышаемую) в течение 50 ч. за последний год расчетного периода, выражаемых в единицах, приведенных к легковому автомобилю.</w:t>
      </w:r>
    </w:p>
    <w:p w:rsidR="00744031" w:rsidRPr="00CD38DC" w:rsidRDefault="00744031">
      <w:pPr>
        <w:autoSpaceDE w:val="0"/>
        <w:autoSpaceDN w:val="0"/>
        <w:adjustRightInd w:val="0"/>
        <w:ind w:firstLine="540"/>
        <w:jc w:val="both"/>
        <w:rPr>
          <w:sz w:val="28"/>
          <w:szCs w:val="28"/>
        </w:rPr>
      </w:pPr>
      <w:r w:rsidRPr="00CD38DC">
        <w:rPr>
          <w:sz w:val="28"/>
          <w:szCs w:val="28"/>
        </w:rPr>
        <w:t>2. Ширина улиц и дорог в красных линиях принимается по расчету в соответствии с таблицей 54.</w:t>
      </w:r>
    </w:p>
    <w:p w:rsidR="00744031" w:rsidRPr="00CD38DC" w:rsidRDefault="00744031">
      <w:pPr>
        <w:autoSpaceDE w:val="0"/>
        <w:autoSpaceDN w:val="0"/>
        <w:adjustRightInd w:val="0"/>
        <w:ind w:firstLine="540"/>
        <w:jc w:val="both"/>
        <w:rPr>
          <w:sz w:val="28"/>
          <w:szCs w:val="28"/>
        </w:rPr>
      </w:pPr>
      <w:r w:rsidRPr="00CD38DC">
        <w:rPr>
          <w:sz w:val="28"/>
          <w:szCs w:val="28"/>
        </w:rPr>
        <w:t xml:space="preserve">3. В условиях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w:t>
      </w:r>
      <w:smartTag w:uri="urn:schemas-microsoft-com:office:smarttags" w:element="metricconverter">
        <w:smartTagPr>
          <w:attr w:name="ProductID" w:val="10 км/ч"/>
        </w:smartTagPr>
        <w:r w:rsidRPr="00CD38DC">
          <w:rPr>
            <w:sz w:val="28"/>
            <w:szCs w:val="28"/>
          </w:rPr>
          <w:t>10 км/ч</w:t>
        </w:r>
      </w:smartTag>
      <w:r w:rsidRPr="00CD38DC">
        <w:rPr>
          <w:sz w:val="28"/>
          <w:szCs w:val="28"/>
        </w:rPr>
        <w:t>. с уменьшением радиусов кривых в плане и увеличением продольных уклонов.</w:t>
      </w:r>
    </w:p>
    <w:p w:rsidR="00744031" w:rsidRPr="00CD38DC" w:rsidRDefault="00C713D6">
      <w:pPr>
        <w:autoSpaceDE w:val="0"/>
        <w:autoSpaceDN w:val="0"/>
        <w:adjustRightInd w:val="0"/>
        <w:ind w:firstLine="540"/>
        <w:jc w:val="both"/>
        <w:rPr>
          <w:sz w:val="28"/>
          <w:szCs w:val="28"/>
        </w:rPr>
      </w:pPr>
      <w:r>
        <w:rPr>
          <w:sz w:val="28"/>
          <w:szCs w:val="28"/>
        </w:rPr>
        <w:t>4</w:t>
      </w:r>
      <w:r w:rsidR="00744031" w:rsidRPr="00CD38DC">
        <w:rPr>
          <w:sz w:val="28"/>
          <w:szCs w:val="28"/>
        </w:rPr>
        <w:t>. В ширину пешеходной части тротуаров и дорожек не включаются площади, необходимые для размещения киосков, скамеек и прочего.</w:t>
      </w:r>
    </w:p>
    <w:p w:rsidR="00744031" w:rsidRPr="00CD38DC" w:rsidRDefault="00744031">
      <w:pPr>
        <w:autoSpaceDE w:val="0"/>
        <w:autoSpaceDN w:val="0"/>
        <w:adjustRightInd w:val="0"/>
        <w:ind w:firstLine="540"/>
        <w:jc w:val="both"/>
        <w:rPr>
          <w:sz w:val="28"/>
          <w:szCs w:val="28"/>
        </w:rPr>
      </w:pPr>
      <w:r w:rsidRPr="00CD38DC">
        <w:rPr>
          <w:sz w:val="28"/>
          <w:szCs w:val="28"/>
        </w:rPr>
        <w:t xml:space="preserve">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w:t>
      </w:r>
      <w:smartTag w:uri="urn:schemas-microsoft-com:office:smarttags" w:element="metricconverter">
        <w:smartTagPr>
          <w:attr w:name="ProductID" w:val="1 м"/>
        </w:smartTagPr>
        <w:r w:rsidRPr="00CD38DC">
          <w:rPr>
            <w:sz w:val="28"/>
            <w:szCs w:val="28"/>
          </w:rPr>
          <w:t>1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непосредственном примыкании тротуаров к стенам зданий, подпорным стенкам или оградам следует увеличивать их ширину не менее чем на </w:t>
      </w:r>
      <w:smartTag w:uri="urn:schemas-microsoft-com:office:smarttags" w:element="metricconverter">
        <w:smartTagPr>
          <w:attr w:name="ProductID" w:val="0,5 м"/>
        </w:smartTagPr>
        <w:r w:rsidRPr="00CD38DC">
          <w:rPr>
            <w:sz w:val="28"/>
            <w:szCs w:val="28"/>
          </w:rPr>
          <w:t>0,5 м</w:t>
        </w:r>
      </w:smartTag>
      <w:r w:rsidRPr="00CD38DC">
        <w:rPr>
          <w:sz w:val="28"/>
          <w:szCs w:val="28"/>
        </w:rPr>
        <w:t>.</w:t>
      </w:r>
    </w:p>
    <w:p w:rsidR="00744031" w:rsidRPr="00CD38DC" w:rsidRDefault="00C713D6">
      <w:pPr>
        <w:autoSpaceDE w:val="0"/>
        <w:autoSpaceDN w:val="0"/>
        <w:adjustRightInd w:val="0"/>
        <w:ind w:firstLine="540"/>
        <w:jc w:val="both"/>
        <w:rPr>
          <w:sz w:val="28"/>
          <w:szCs w:val="28"/>
        </w:rPr>
      </w:pPr>
      <w:r>
        <w:rPr>
          <w:sz w:val="28"/>
          <w:szCs w:val="28"/>
        </w:rPr>
        <w:t>5</w:t>
      </w:r>
      <w:r w:rsidR="00744031" w:rsidRPr="00CD38DC">
        <w:rPr>
          <w:sz w:val="28"/>
          <w:szCs w:val="28"/>
        </w:rPr>
        <w:t>. 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для перспективного строительства.</w:t>
      </w:r>
    </w:p>
    <w:p w:rsidR="00744031" w:rsidRPr="00CD38DC" w:rsidRDefault="00C713D6">
      <w:pPr>
        <w:autoSpaceDE w:val="0"/>
        <w:autoSpaceDN w:val="0"/>
        <w:adjustRightInd w:val="0"/>
        <w:ind w:firstLine="540"/>
        <w:jc w:val="both"/>
        <w:rPr>
          <w:sz w:val="28"/>
          <w:szCs w:val="28"/>
        </w:rPr>
      </w:pPr>
      <w:r>
        <w:rPr>
          <w:sz w:val="28"/>
          <w:szCs w:val="28"/>
        </w:rPr>
        <w:t>6</w:t>
      </w:r>
      <w:r w:rsidR="006E4D31" w:rsidRPr="00CD38DC">
        <w:rPr>
          <w:sz w:val="28"/>
          <w:szCs w:val="28"/>
        </w:rPr>
        <w:t xml:space="preserve">. В малых, средних и больших </w:t>
      </w:r>
      <w:r w:rsidR="00744031" w:rsidRPr="00CD38DC">
        <w:rPr>
          <w:sz w:val="28"/>
          <w:szCs w:val="28"/>
        </w:rPr>
        <w:t>поселениях, а также в условиях реконструкции и при организации одностороннего движения транспорта допускается использовать параметры магистральных улиц районного значения для проектирования магистральных улиц общегородского значения.</w:t>
      </w:r>
    </w:p>
    <w:p w:rsidR="00744031" w:rsidRPr="00CD38DC" w:rsidRDefault="00744031">
      <w:pPr>
        <w:autoSpaceDE w:val="0"/>
        <w:autoSpaceDN w:val="0"/>
        <w:adjustRightInd w:val="0"/>
        <w:ind w:firstLine="540"/>
        <w:jc w:val="both"/>
        <w:rPr>
          <w:sz w:val="28"/>
          <w:szCs w:val="28"/>
        </w:rPr>
      </w:pPr>
    </w:p>
    <w:p w:rsidR="00744031" w:rsidRPr="00CD38DC" w:rsidRDefault="00C713D6">
      <w:pPr>
        <w:autoSpaceDE w:val="0"/>
        <w:autoSpaceDN w:val="0"/>
        <w:adjustRightInd w:val="0"/>
        <w:ind w:firstLine="540"/>
        <w:jc w:val="both"/>
        <w:rPr>
          <w:sz w:val="28"/>
          <w:szCs w:val="28"/>
        </w:rPr>
      </w:pPr>
      <w:r>
        <w:rPr>
          <w:sz w:val="28"/>
          <w:szCs w:val="28"/>
        </w:rPr>
        <w:lastRenderedPageBreak/>
        <w:t>3.5.26</w:t>
      </w:r>
      <w:r w:rsidR="00744031" w:rsidRPr="00CD38DC">
        <w:rPr>
          <w:sz w:val="28"/>
          <w:szCs w:val="28"/>
        </w:rPr>
        <w:t>. При проектировании на расчетный срок плот</w:t>
      </w:r>
      <w:r w:rsidR="006E4D31" w:rsidRPr="00CD38DC">
        <w:rPr>
          <w:sz w:val="28"/>
          <w:szCs w:val="28"/>
        </w:rPr>
        <w:t xml:space="preserve">ность уличной сети в среднем по </w:t>
      </w:r>
      <w:r w:rsidR="00744031" w:rsidRPr="00CD38DC">
        <w:rPr>
          <w:sz w:val="28"/>
          <w:szCs w:val="28"/>
        </w:rPr>
        <w:t>поселению с учетом использования внеуличного пространства следует принимать 6,0 км/км2.</w:t>
      </w:r>
    </w:p>
    <w:p w:rsidR="00744031" w:rsidRPr="00CD38DC" w:rsidRDefault="00744031">
      <w:pPr>
        <w:autoSpaceDE w:val="0"/>
        <w:autoSpaceDN w:val="0"/>
        <w:adjustRightInd w:val="0"/>
        <w:ind w:firstLine="540"/>
        <w:jc w:val="both"/>
        <w:rPr>
          <w:sz w:val="28"/>
          <w:szCs w:val="28"/>
        </w:rPr>
      </w:pPr>
      <w:r w:rsidRPr="00CD38DC">
        <w:rPr>
          <w:sz w:val="28"/>
          <w:szCs w:val="28"/>
        </w:rPr>
        <w:t>Проектирование уличной сети в жилой и общественно-деловой зонах должно обеспечить ее плотность не менее: в центральной зоне - 8 км/км2, в периферийной зоне - 6,5 км/км2.</w:t>
      </w:r>
    </w:p>
    <w:p w:rsidR="00744031" w:rsidRPr="00CD38DC" w:rsidRDefault="00744031">
      <w:pPr>
        <w:autoSpaceDE w:val="0"/>
        <w:autoSpaceDN w:val="0"/>
        <w:adjustRightInd w:val="0"/>
        <w:ind w:firstLine="540"/>
        <w:jc w:val="both"/>
        <w:rPr>
          <w:sz w:val="28"/>
          <w:szCs w:val="28"/>
        </w:rPr>
      </w:pPr>
      <w:r w:rsidRPr="00CD38DC">
        <w:rPr>
          <w:sz w:val="28"/>
          <w:szCs w:val="28"/>
        </w:rPr>
        <w:t>Плотность сети магистральных улиц на расчетный срок в среднем по поселению следует принимать не менее 2,2 км/км2.</w:t>
      </w:r>
    </w:p>
    <w:p w:rsidR="00744031" w:rsidRPr="00CD38DC" w:rsidRDefault="00D92EA7">
      <w:pPr>
        <w:autoSpaceDE w:val="0"/>
        <w:autoSpaceDN w:val="0"/>
        <w:adjustRightInd w:val="0"/>
        <w:ind w:firstLine="540"/>
        <w:jc w:val="both"/>
        <w:rPr>
          <w:sz w:val="28"/>
          <w:szCs w:val="28"/>
        </w:rPr>
      </w:pPr>
      <w:r>
        <w:rPr>
          <w:sz w:val="28"/>
          <w:szCs w:val="28"/>
        </w:rPr>
        <w:t>3.5.27</w:t>
      </w:r>
      <w:r w:rsidR="00744031" w:rsidRPr="00CD38DC">
        <w:rPr>
          <w:sz w:val="28"/>
          <w:szCs w:val="28"/>
        </w:rPr>
        <w:t xml:space="preserve">. Проезжую часть на прямолинейных участках улиц с односторонним движением и шириной до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устраивают с односкатным поперечным профилем.</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Проезжую часть на прямолинейных участках улиц всех категорий при двустороннем движении транспорта и с четным количеством полос, а также на кривых в плане радиусом </w:t>
      </w:r>
      <w:smartTag w:uri="urn:schemas-microsoft-com:office:smarttags" w:element="metricconverter">
        <w:smartTagPr>
          <w:attr w:name="ProductID" w:val="800 м"/>
        </w:smartTagPr>
        <w:r w:rsidRPr="00CD38DC">
          <w:rPr>
            <w:sz w:val="28"/>
            <w:szCs w:val="28"/>
          </w:rPr>
          <w:t>800 м</w:t>
        </w:r>
      </w:smartTag>
      <w:r w:rsidRPr="00CD38DC">
        <w:rPr>
          <w:sz w:val="28"/>
          <w:szCs w:val="28"/>
        </w:rPr>
        <w:t xml:space="preserve"> и более для магистральных улиц с непрерывным движением и радиусом </w:t>
      </w:r>
      <w:smartTag w:uri="urn:schemas-microsoft-com:office:smarttags" w:element="metricconverter">
        <w:smartTagPr>
          <w:attr w:name="ProductID" w:val="600 м"/>
        </w:smartTagPr>
        <w:r w:rsidRPr="00CD38DC">
          <w:rPr>
            <w:sz w:val="28"/>
            <w:szCs w:val="28"/>
          </w:rPr>
          <w:t>600 м</w:t>
        </w:r>
      </w:smartTag>
      <w:r w:rsidRPr="00CD38DC">
        <w:rPr>
          <w:sz w:val="28"/>
          <w:szCs w:val="28"/>
        </w:rPr>
        <w:t xml:space="preserve"> и более для магистральных улиц с регулируемым движением следует предусматривать с двускатным поперечным профилем.</w:t>
      </w:r>
    </w:p>
    <w:p w:rsidR="00744031" w:rsidRPr="00CD38DC" w:rsidRDefault="00D92EA7">
      <w:pPr>
        <w:autoSpaceDE w:val="0"/>
        <w:autoSpaceDN w:val="0"/>
        <w:adjustRightInd w:val="0"/>
        <w:ind w:firstLine="540"/>
        <w:jc w:val="both"/>
        <w:rPr>
          <w:sz w:val="28"/>
          <w:szCs w:val="28"/>
        </w:rPr>
      </w:pPr>
      <w:r>
        <w:rPr>
          <w:sz w:val="28"/>
          <w:szCs w:val="28"/>
        </w:rPr>
        <w:t>3.5.28</w:t>
      </w:r>
      <w:r w:rsidR="00744031" w:rsidRPr="00CD38DC">
        <w:rPr>
          <w:sz w:val="28"/>
          <w:szCs w:val="28"/>
        </w:rPr>
        <w:t xml:space="preserve">. На кривых в плане радиусом менее </w:t>
      </w:r>
      <w:smartTag w:uri="urn:schemas-microsoft-com:office:smarttags" w:element="metricconverter">
        <w:smartTagPr>
          <w:attr w:name="ProductID" w:val="800 м"/>
        </w:smartTagPr>
        <w:r w:rsidR="00744031" w:rsidRPr="00CD38DC">
          <w:rPr>
            <w:sz w:val="28"/>
            <w:szCs w:val="28"/>
          </w:rPr>
          <w:t>800 м</w:t>
        </w:r>
      </w:smartTag>
      <w:r w:rsidR="00744031" w:rsidRPr="00CD38DC">
        <w:rPr>
          <w:sz w:val="28"/>
          <w:szCs w:val="28"/>
        </w:rPr>
        <w:t xml:space="preserve"> для магистральных улиц с непрерывным движением и радиусом менее </w:t>
      </w:r>
      <w:smartTag w:uri="urn:schemas-microsoft-com:office:smarttags" w:element="metricconverter">
        <w:smartTagPr>
          <w:attr w:name="ProductID" w:val="600 м"/>
        </w:smartTagPr>
        <w:r w:rsidR="00744031" w:rsidRPr="00CD38DC">
          <w:rPr>
            <w:sz w:val="28"/>
            <w:szCs w:val="28"/>
          </w:rPr>
          <w:t>600 м</w:t>
        </w:r>
      </w:smartTag>
      <w:r w:rsidR="00744031" w:rsidRPr="00CD38DC">
        <w:rPr>
          <w:sz w:val="28"/>
          <w:szCs w:val="28"/>
        </w:rPr>
        <w:t xml:space="preserve"> для магистральных улиц с регулируемым движением следует предусматривать устройство виражей.</w:t>
      </w:r>
    </w:p>
    <w:p w:rsidR="00744031" w:rsidRPr="00CD38DC" w:rsidRDefault="00744031">
      <w:pPr>
        <w:autoSpaceDE w:val="0"/>
        <w:autoSpaceDN w:val="0"/>
        <w:adjustRightInd w:val="0"/>
        <w:ind w:firstLine="540"/>
        <w:jc w:val="both"/>
        <w:rPr>
          <w:sz w:val="28"/>
          <w:szCs w:val="28"/>
        </w:rPr>
      </w:pPr>
      <w:r w:rsidRPr="00CD38DC">
        <w:rPr>
          <w:sz w:val="28"/>
          <w:szCs w:val="28"/>
        </w:rPr>
        <w:t>Радиусы кривых в плане проезжих частей улиц следует принимать по таблице 55.</w:t>
      </w:r>
    </w:p>
    <w:p w:rsidR="00744031" w:rsidRPr="00CD38DC" w:rsidRDefault="00D92EA7">
      <w:pPr>
        <w:autoSpaceDE w:val="0"/>
        <w:autoSpaceDN w:val="0"/>
        <w:adjustRightInd w:val="0"/>
        <w:ind w:firstLine="540"/>
        <w:jc w:val="both"/>
        <w:rPr>
          <w:sz w:val="28"/>
          <w:szCs w:val="28"/>
        </w:rPr>
      </w:pPr>
      <w:r>
        <w:rPr>
          <w:sz w:val="28"/>
          <w:szCs w:val="28"/>
        </w:rPr>
        <w:t>3.5.29</w:t>
      </w:r>
      <w:r w:rsidR="00744031" w:rsidRPr="00CD38DC">
        <w:rPr>
          <w:sz w:val="28"/>
          <w:szCs w:val="28"/>
        </w:rPr>
        <w:t xml:space="preserve">. Проезжая часть улиц и дорог с однополосным и двухполосным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00744031" w:rsidRPr="00CD38DC">
          <w:rPr>
            <w:sz w:val="28"/>
            <w:szCs w:val="28"/>
          </w:rPr>
          <w:t>800 м</w:t>
        </w:r>
      </w:smartTag>
      <w:r w:rsidR="00744031" w:rsidRPr="00CD38DC">
        <w:rPr>
          <w:sz w:val="28"/>
          <w:szCs w:val="28"/>
        </w:rPr>
        <w:t xml:space="preserve"> должна быть уширена согласно таблице 55.</w:t>
      </w:r>
    </w:p>
    <w:p w:rsidR="00744031" w:rsidRPr="00CD38DC" w:rsidRDefault="00744031">
      <w:pPr>
        <w:autoSpaceDE w:val="0"/>
        <w:autoSpaceDN w:val="0"/>
        <w:adjustRightInd w:val="0"/>
        <w:jc w:val="right"/>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55</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2970"/>
        <w:gridCol w:w="5130"/>
      </w:tblGrid>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Радиусы кривых, м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Уширение на каждую полосу движения, м</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700 - 800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500 - 600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0,25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0,30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0,35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bl>
    <w:p w:rsidR="00744031" w:rsidRDefault="00744031">
      <w:pPr>
        <w:autoSpaceDE w:val="0"/>
        <w:autoSpaceDN w:val="0"/>
        <w:adjustRightInd w:val="0"/>
        <w:jc w:val="both"/>
      </w:pPr>
    </w:p>
    <w:p w:rsidR="00744031" w:rsidRPr="00CD38DC" w:rsidRDefault="00D92EA7">
      <w:pPr>
        <w:autoSpaceDE w:val="0"/>
        <w:autoSpaceDN w:val="0"/>
        <w:adjustRightInd w:val="0"/>
        <w:ind w:firstLine="540"/>
        <w:jc w:val="both"/>
        <w:rPr>
          <w:sz w:val="28"/>
          <w:szCs w:val="28"/>
        </w:rPr>
      </w:pPr>
      <w:r>
        <w:rPr>
          <w:sz w:val="28"/>
          <w:szCs w:val="28"/>
        </w:rPr>
        <w:t>3.5.30</w:t>
      </w:r>
      <w:r w:rsidR="00744031" w:rsidRPr="00CD38DC">
        <w:rPr>
          <w:sz w:val="28"/>
          <w:szCs w:val="28"/>
        </w:rPr>
        <w:t xml:space="preserve">. На магистральных улицах при обратном сопряжении кривых в плане должна быть обеспечена возможность прямой вставки между ними не менее </w:t>
      </w:r>
      <w:smartTag w:uri="urn:schemas-microsoft-com:office:smarttags" w:element="metricconverter">
        <w:smartTagPr>
          <w:attr w:name="ProductID" w:val="50 м"/>
        </w:smartTagPr>
        <w:r w:rsidR="00744031" w:rsidRPr="00CD38DC">
          <w:rPr>
            <w:sz w:val="28"/>
            <w:szCs w:val="28"/>
          </w:rPr>
          <w:t>50 м</w:t>
        </w:r>
      </w:smartTag>
      <w:r w:rsidR="00744031"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lastRenderedPageBreak/>
        <w:t>3.5.31</w:t>
      </w:r>
      <w:r w:rsidR="00744031" w:rsidRPr="00CD38DC">
        <w:rPr>
          <w:sz w:val="28"/>
          <w:szCs w:val="28"/>
        </w:rPr>
        <w:t>. Переходные кривые, обеспечивающие плавность трассы магистральных улиц, следует применять при сопряжении следующих элементов трассы:</w:t>
      </w:r>
    </w:p>
    <w:p w:rsidR="00744031" w:rsidRPr="00CD38DC" w:rsidRDefault="00744031">
      <w:pPr>
        <w:autoSpaceDE w:val="0"/>
        <w:autoSpaceDN w:val="0"/>
        <w:adjustRightInd w:val="0"/>
        <w:ind w:firstLine="540"/>
        <w:jc w:val="both"/>
        <w:rPr>
          <w:sz w:val="28"/>
          <w:szCs w:val="28"/>
        </w:rPr>
      </w:pPr>
      <w:r w:rsidRPr="00CD38DC">
        <w:rPr>
          <w:sz w:val="28"/>
          <w:szCs w:val="28"/>
        </w:rPr>
        <w:t xml:space="preserve">прямых участков и круговой кривой радиусом </w:t>
      </w:r>
      <w:smartTag w:uri="urn:schemas-microsoft-com:office:smarttags" w:element="metricconverter">
        <w:smartTagPr>
          <w:attr w:name="ProductID" w:val="2000 м"/>
        </w:smartTagPr>
        <w:r w:rsidRPr="00CD38DC">
          <w:rPr>
            <w:sz w:val="28"/>
            <w:szCs w:val="28"/>
          </w:rPr>
          <w:t>2000 м</w:t>
        </w:r>
      </w:smartTag>
      <w:r w:rsidRPr="00CD38DC">
        <w:rPr>
          <w:sz w:val="28"/>
          <w:szCs w:val="28"/>
        </w:rPr>
        <w:t xml:space="preserve"> и менее;</w:t>
      </w:r>
    </w:p>
    <w:p w:rsidR="00744031" w:rsidRPr="00CD38DC" w:rsidRDefault="00744031">
      <w:pPr>
        <w:autoSpaceDE w:val="0"/>
        <w:autoSpaceDN w:val="0"/>
        <w:adjustRightInd w:val="0"/>
        <w:ind w:firstLine="540"/>
        <w:jc w:val="both"/>
        <w:rPr>
          <w:sz w:val="28"/>
          <w:szCs w:val="28"/>
        </w:rPr>
      </w:pPr>
      <w:r w:rsidRPr="00CD38DC">
        <w:rPr>
          <w:sz w:val="28"/>
          <w:szCs w:val="28"/>
        </w:rPr>
        <w:t>односторонних круговых кривых в плане, если их радиусы различаются более чем в 1,3 раза;</w:t>
      </w:r>
    </w:p>
    <w:p w:rsidR="00744031" w:rsidRPr="00CD38DC" w:rsidRDefault="00744031">
      <w:pPr>
        <w:autoSpaceDE w:val="0"/>
        <w:autoSpaceDN w:val="0"/>
        <w:adjustRightInd w:val="0"/>
        <w:ind w:firstLine="540"/>
        <w:jc w:val="both"/>
        <w:rPr>
          <w:sz w:val="28"/>
          <w:szCs w:val="28"/>
        </w:rPr>
      </w:pPr>
      <w:r w:rsidRPr="00CD38DC">
        <w:rPr>
          <w:sz w:val="28"/>
          <w:szCs w:val="28"/>
        </w:rPr>
        <w:t>обратных круговых кривых.</w:t>
      </w:r>
    </w:p>
    <w:p w:rsidR="00744031" w:rsidRPr="00CD38DC" w:rsidRDefault="00744031">
      <w:pPr>
        <w:autoSpaceDE w:val="0"/>
        <w:autoSpaceDN w:val="0"/>
        <w:adjustRightInd w:val="0"/>
        <w:ind w:firstLine="540"/>
        <w:jc w:val="both"/>
        <w:rPr>
          <w:sz w:val="28"/>
          <w:szCs w:val="28"/>
        </w:rPr>
      </w:pPr>
      <w:r w:rsidRPr="00CD38DC">
        <w:rPr>
          <w:sz w:val="28"/>
          <w:szCs w:val="28"/>
        </w:rPr>
        <w:t>Наименьшие длины переходных кривых следует принимать по таблице 56.</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56</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3261"/>
        <w:gridCol w:w="567"/>
        <w:gridCol w:w="567"/>
        <w:gridCol w:w="567"/>
        <w:gridCol w:w="567"/>
        <w:gridCol w:w="567"/>
        <w:gridCol w:w="567"/>
        <w:gridCol w:w="1275"/>
        <w:gridCol w:w="1701"/>
      </w:tblGrid>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Радиус круговой кривой, м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150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200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250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300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400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500</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600 - 1000</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1000 - 2000</w:t>
            </w:r>
          </w:p>
        </w:tc>
      </w:tr>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Длина переходной кривой, м</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100</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В сложных градостроительных условиях при соответствующем технико-экономическом обосновании допускается применение только круговых кривых.</w:t>
      </w:r>
    </w:p>
    <w:p w:rsidR="00744031" w:rsidRPr="00CD38DC" w:rsidRDefault="00744031">
      <w:pPr>
        <w:autoSpaceDE w:val="0"/>
        <w:autoSpaceDN w:val="0"/>
        <w:adjustRightInd w:val="0"/>
        <w:ind w:firstLine="540"/>
        <w:jc w:val="both"/>
        <w:rPr>
          <w:sz w:val="28"/>
          <w:szCs w:val="28"/>
        </w:rPr>
      </w:pPr>
    </w:p>
    <w:p w:rsidR="00744031" w:rsidRPr="00CD38DC" w:rsidRDefault="00D92EA7">
      <w:pPr>
        <w:autoSpaceDE w:val="0"/>
        <w:autoSpaceDN w:val="0"/>
        <w:adjustRightInd w:val="0"/>
        <w:ind w:firstLine="540"/>
        <w:jc w:val="both"/>
        <w:rPr>
          <w:sz w:val="28"/>
          <w:szCs w:val="28"/>
        </w:rPr>
      </w:pPr>
      <w:r>
        <w:rPr>
          <w:sz w:val="28"/>
          <w:szCs w:val="28"/>
        </w:rPr>
        <w:t>3.5.32</w:t>
      </w:r>
      <w:r w:rsidR="00744031" w:rsidRPr="00CD38DC">
        <w:rPr>
          <w:sz w:val="28"/>
          <w:szCs w:val="28"/>
        </w:rPr>
        <w:t>. При проектировании трасс магистральных улиц необходимо:</w:t>
      </w:r>
    </w:p>
    <w:p w:rsidR="00744031" w:rsidRPr="00CD38DC" w:rsidRDefault="00744031">
      <w:pPr>
        <w:autoSpaceDE w:val="0"/>
        <w:autoSpaceDN w:val="0"/>
        <w:adjustRightInd w:val="0"/>
        <w:ind w:firstLine="540"/>
        <w:jc w:val="both"/>
        <w:rPr>
          <w:sz w:val="28"/>
          <w:szCs w:val="28"/>
        </w:rPr>
      </w:pPr>
      <w:r w:rsidRPr="00CD38DC">
        <w:rPr>
          <w:sz w:val="28"/>
          <w:szCs w:val="28"/>
        </w:rPr>
        <w:t>радиусы кривых в плане при малых углах поворота трассы принимать по таблице 57;</w:t>
      </w:r>
    </w:p>
    <w:p w:rsidR="00744031" w:rsidRPr="00CD38DC" w:rsidRDefault="00744031">
      <w:pPr>
        <w:autoSpaceDE w:val="0"/>
        <w:autoSpaceDN w:val="0"/>
        <w:adjustRightInd w:val="0"/>
        <w:ind w:firstLine="540"/>
        <w:jc w:val="both"/>
        <w:rPr>
          <w:sz w:val="28"/>
          <w:szCs w:val="28"/>
        </w:rPr>
      </w:pPr>
      <w:r w:rsidRPr="00CD38DC">
        <w:rPr>
          <w:sz w:val="28"/>
          <w:szCs w:val="28"/>
        </w:rP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744031" w:rsidRPr="00CD38DC" w:rsidRDefault="00744031">
      <w:pPr>
        <w:autoSpaceDE w:val="0"/>
        <w:autoSpaceDN w:val="0"/>
        <w:adjustRightInd w:val="0"/>
        <w:ind w:firstLine="540"/>
        <w:jc w:val="both"/>
        <w:rPr>
          <w:sz w:val="28"/>
          <w:szCs w:val="28"/>
        </w:rPr>
      </w:pPr>
      <w:r w:rsidRPr="00CD38DC">
        <w:rPr>
          <w:sz w:val="28"/>
          <w:szCs w:val="28"/>
        </w:rPr>
        <w:t>начало кривой в плане располагать над вершиной выпуклой вертикальной кривой не менее чем на расстояние, указанное в таблице 58.</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57</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544"/>
        <w:gridCol w:w="851"/>
        <w:gridCol w:w="850"/>
        <w:gridCol w:w="709"/>
        <w:gridCol w:w="709"/>
        <w:gridCol w:w="708"/>
        <w:gridCol w:w="709"/>
        <w:gridCol w:w="709"/>
        <w:gridCol w:w="850"/>
      </w:tblGrid>
      <w:tr w:rsidR="00744031" w:rsidTr="00CD38DC">
        <w:trPr>
          <w:cantSplit/>
          <w:trHeight w:val="240"/>
        </w:trPr>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Угол поворота, градусов     </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Минимальный радиус кривой, м</w:t>
            </w:r>
          </w:p>
        </w:tc>
        <w:tc>
          <w:tcPr>
            <w:tcW w:w="8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10000</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6000</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5000</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4000</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3000</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jc w:val="right"/>
        <w:outlineLvl w:val="3"/>
        <w:rPr>
          <w:sz w:val="28"/>
          <w:szCs w:val="28"/>
        </w:rPr>
      </w:pPr>
      <w:r w:rsidRPr="00CD38DC">
        <w:rPr>
          <w:sz w:val="28"/>
          <w:szCs w:val="28"/>
        </w:rPr>
        <w:t>Таблица 58</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3375"/>
        <w:gridCol w:w="1080"/>
        <w:gridCol w:w="1080"/>
        <w:gridCol w:w="1215"/>
        <w:gridCol w:w="1350"/>
        <w:gridCol w:w="1539"/>
      </w:tblGrid>
      <w:tr w:rsidR="00744031" w:rsidTr="00CD38DC">
        <w:trPr>
          <w:cantSplit/>
          <w:trHeight w:val="240"/>
        </w:trPr>
        <w:tc>
          <w:tcPr>
            <w:tcW w:w="337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видимости, м </w:t>
            </w:r>
          </w:p>
        </w:tc>
        <w:tc>
          <w:tcPr>
            <w:tcW w:w="6264"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Смещение начала кривой при радиусе в плане, м  </w:t>
            </w:r>
          </w:p>
        </w:tc>
      </w:tr>
      <w:tr w:rsidR="00744031" w:rsidTr="00CD38DC">
        <w:trPr>
          <w:cantSplit/>
          <w:trHeight w:val="240"/>
        </w:trPr>
        <w:tc>
          <w:tcPr>
            <w:tcW w:w="337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2500     </w:t>
            </w:r>
          </w:p>
        </w:tc>
      </w:tr>
      <w:tr w:rsidR="00744031" w:rsidTr="00CD38DC">
        <w:trPr>
          <w:cantSplit/>
          <w:trHeight w:val="2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rsidTr="00CD38DC">
        <w:trPr>
          <w:cantSplit/>
          <w:trHeight w:val="2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CD38DC">
        <w:trPr>
          <w:cantSplit/>
          <w:trHeight w:val="24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3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bl>
    <w:p w:rsidR="00744031" w:rsidRDefault="00744031">
      <w:pPr>
        <w:autoSpaceDE w:val="0"/>
        <w:autoSpaceDN w:val="0"/>
        <w:adjustRightInd w:val="0"/>
        <w:ind w:firstLine="540"/>
        <w:jc w:val="both"/>
      </w:pPr>
    </w:p>
    <w:p w:rsidR="00744031" w:rsidRPr="00CD38DC" w:rsidRDefault="00D92EA7">
      <w:pPr>
        <w:autoSpaceDE w:val="0"/>
        <w:autoSpaceDN w:val="0"/>
        <w:adjustRightInd w:val="0"/>
        <w:ind w:firstLine="540"/>
        <w:jc w:val="both"/>
        <w:rPr>
          <w:sz w:val="28"/>
          <w:szCs w:val="28"/>
        </w:rPr>
      </w:pPr>
      <w:r>
        <w:rPr>
          <w:sz w:val="28"/>
          <w:szCs w:val="28"/>
        </w:rPr>
        <w:t>3.5.33</w:t>
      </w:r>
      <w:r w:rsidR="00744031" w:rsidRPr="00CD38DC">
        <w:rPr>
          <w:sz w:val="28"/>
          <w:szCs w:val="28"/>
        </w:rPr>
        <w:t>. При проектировании улиц должна быть обеспечена видимость по трассе в плане и профиле не менее указанной в таблице 59.</w:t>
      </w:r>
    </w:p>
    <w:p w:rsidR="00744031" w:rsidRDefault="00744031">
      <w:pPr>
        <w:autoSpaceDE w:val="0"/>
        <w:autoSpaceDN w:val="0"/>
        <w:adjustRightInd w:val="0"/>
        <w:ind w:firstLine="540"/>
        <w:jc w:val="both"/>
      </w:pPr>
    </w:p>
    <w:p w:rsidR="00744031" w:rsidRPr="00CD38DC" w:rsidRDefault="00744031">
      <w:pPr>
        <w:autoSpaceDE w:val="0"/>
        <w:autoSpaceDN w:val="0"/>
        <w:adjustRightInd w:val="0"/>
        <w:jc w:val="right"/>
        <w:outlineLvl w:val="3"/>
        <w:rPr>
          <w:sz w:val="28"/>
          <w:szCs w:val="28"/>
        </w:rPr>
      </w:pPr>
      <w:r w:rsidRPr="00CD38DC">
        <w:rPr>
          <w:sz w:val="28"/>
          <w:szCs w:val="28"/>
        </w:rPr>
        <w:t>Таблица 59</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590"/>
        <w:gridCol w:w="2640"/>
        <w:gridCol w:w="2409"/>
      </w:tblGrid>
      <w:tr w:rsidR="00744031" w:rsidTr="00CD38DC">
        <w:trPr>
          <w:cantSplit/>
          <w:trHeight w:val="240"/>
        </w:trPr>
        <w:tc>
          <w:tcPr>
            <w:tcW w:w="45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улиц и магистралей   </w:t>
            </w:r>
          </w:p>
        </w:tc>
        <w:tc>
          <w:tcPr>
            <w:tcW w:w="504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видимости, м        </w:t>
            </w:r>
          </w:p>
        </w:tc>
      </w:tr>
      <w:tr w:rsidR="00744031" w:rsidTr="00CD38DC">
        <w:trPr>
          <w:cantSplit/>
          <w:trHeight w:val="360"/>
        </w:trPr>
        <w:tc>
          <w:tcPr>
            <w:tcW w:w="45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Поверхности проезжей</w:t>
            </w:r>
            <w:r>
              <w:rPr>
                <w:rFonts w:ascii="Times New Roman" w:hAnsi="Times New Roman" w:cs="Times New Roman"/>
                <w:sz w:val="24"/>
                <w:szCs w:val="24"/>
              </w:rPr>
              <w:br/>
              <w:t xml:space="preserve">части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Встречного    </w:t>
            </w:r>
            <w:r>
              <w:rPr>
                <w:rFonts w:ascii="Times New Roman" w:hAnsi="Times New Roman" w:cs="Times New Roman"/>
                <w:sz w:val="24"/>
                <w:szCs w:val="24"/>
              </w:rPr>
              <w:br/>
              <w:t xml:space="preserve">автомобиля    </w:t>
            </w: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общегородского значения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районного значения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Улицы и дороги местного значения:</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в жилой застройке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rsidTr="00CD38DC">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в производственных зонах   </w:t>
            </w:r>
          </w:p>
        </w:tc>
        <w:tc>
          <w:tcPr>
            <w:tcW w:w="26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bl>
    <w:p w:rsidR="00744031" w:rsidRPr="00CD38DC" w:rsidRDefault="00744031">
      <w:pPr>
        <w:autoSpaceDE w:val="0"/>
        <w:autoSpaceDN w:val="0"/>
        <w:adjustRightInd w:val="0"/>
        <w:ind w:firstLine="540"/>
        <w:jc w:val="both"/>
        <w:rPr>
          <w:sz w:val="28"/>
          <w:szCs w:val="28"/>
        </w:rPr>
      </w:pPr>
    </w:p>
    <w:p w:rsidR="00744031" w:rsidRPr="00CD38DC" w:rsidRDefault="00D92EA7">
      <w:pPr>
        <w:autoSpaceDE w:val="0"/>
        <w:autoSpaceDN w:val="0"/>
        <w:adjustRightInd w:val="0"/>
        <w:ind w:firstLine="540"/>
        <w:jc w:val="both"/>
        <w:rPr>
          <w:sz w:val="28"/>
          <w:szCs w:val="28"/>
        </w:rPr>
      </w:pPr>
      <w:r>
        <w:rPr>
          <w:sz w:val="28"/>
          <w:szCs w:val="28"/>
        </w:rPr>
        <w:t>3.5.34</w:t>
      </w:r>
      <w:r w:rsidR="00744031" w:rsidRPr="00CD38DC">
        <w:rPr>
          <w:sz w:val="28"/>
          <w:szCs w:val="28"/>
        </w:rPr>
        <w:t xml:space="preserve">. На участках подъемов предельную длину участков с наибольшим уклоном необходимо принимать по таблице 60.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00744031" w:rsidRPr="00CD38DC">
          <w:rPr>
            <w:sz w:val="28"/>
            <w:szCs w:val="28"/>
          </w:rPr>
          <w:t>200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60</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320"/>
        <w:gridCol w:w="1209"/>
        <w:gridCol w:w="1134"/>
        <w:gridCol w:w="1134"/>
        <w:gridCol w:w="1842"/>
      </w:tblGrid>
      <w:tr w:rsidR="00744031" w:rsidTr="00CD38DC">
        <w:trPr>
          <w:cantSplit/>
          <w:trHeight w:val="240"/>
        </w:trPr>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Продольный уклон, %о           </w:t>
            </w:r>
          </w:p>
        </w:tc>
        <w:tc>
          <w:tcPr>
            <w:tcW w:w="12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rsidTr="00CD38DC">
        <w:trPr>
          <w:cantSplit/>
          <w:trHeight w:val="240"/>
        </w:trPr>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Предельная длина участка, м    </w:t>
            </w:r>
          </w:p>
        </w:tc>
        <w:tc>
          <w:tcPr>
            <w:tcW w:w="12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84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bl>
    <w:p w:rsidR="00744031" w:rsidRDefault="00744031">
      <w:pPr>
        <w:autoSpaceDE w:val="0"/>
        <w:autoSpaceDN w:val="0"/>
        <w:adjustRightInd w:val="0"/>
        <w:ind w:firstLine="540"/>
        <w:jc w:val="both"/>
      </w:pPr>
    </w:p>
    <w:p w:rsidR="00744031" w:rsidRPr="00CD38DC" w:rsidRDefault="00D92EA7">
      <w:pPr>
        <w:autoSpaceDE w:val="0"/>
        <w:autoSpaceDN w:val="0"/>
        <w:adjustRightInd w:val="0"/>
        <w:ind w:firstLine="540"/>
        <w:jc w:val="both"/>
        <w:rPr>
          <w:sz w:val="28"/>
          <w:szCs w:val="28"/>
        </w:rPr>
      </w:pPr>
      <w:r>
        <w:rPr>
          <w:sz w:val="28"/>
          <w:szCs w:val="28"/>
        </w:rPr>
        <w:t>3.5.35</w:t>
      </w:r>
      <w:r w:rsidR="00744031" w:rsidRPr="00CD38DC">
        <w:rPr>
          <w:sz w:val="28"/>
          <w:szCs w:val="28"/>
        </w:rPr>
        <w:t xml:space="preserve">. На магистральных улицах с двух сторон от проезжей части следует устраивать полосы безопасности шириной </w:t>
      </w:r>
      <w:smartTag w:uri="urn:schemas-microsoft-com:office:smarttags" w:element="metricconverter">
        <w:smartTagPr>
          <w:attr w:name="ProductID" w:val="0,75 м"/>
        </w:smartTagPr>
        <w:r w:rsidR="00744031" w:rsidRPr="00CD38DC">
          <w:rPr>
            <w:sz w:val="28"/>
            <w:szCs w:val="28"/>
          </w:rPr>
          <w:t>0,75 м</w:t>
        </w:r>
      </w:smartTag>
      <w:r w:rsidR="00744031" w:rsidRPr="00CD38DC">
        <w:rPr>
          <w:sz w:val="28"/>
          <w:szCs w:val="28"/>
        </w:rPr>
        <w:t xml:space="preserve"> - при непрерывном движении, </w:t>
      </w:r>
      <w:smartTag w:uri="urn:schemas-microsoft-com:office:smarttags" w:element="metricconverter">
        <w:smartTagPr>
          <w:attr w:name="ProductID" w:val="0,5 м"/>
        </w:smartTagPr>
        <w:r w:rsidR="00744031" w:rsidRPr="00CD38DC">
          <w:rPr>
            <w:sz w:val="28"/>
            <w:szCs w:val="28"/>
          </w:rPr>
          <w:t>0,5 м</w:t>
        </w:r>
      </w:smartTag>
      <w:r w:rsidR="00744031" w:rsidRPr="00CD38DC">
        <w:rPr>
          <w:sz w:val="28"/>
          <w:szCs w:val="28"/>
        </w:rPr>
        <w:t xml:space="preserve"> - при регулируемом движении.</w:t>
      </w:r>
    </w:p>
    <w:p w:rsidR="00744031" w:rsidRPr="00CD38DC" w:rsidRDefault="00D92EA7">
      <w:pPr>
        <w:autoSpaceDE w:val="0"/>
        <w:autoSpaceDN w:val="0"/>
        <w:adjustRightInd w:val="0"/>
        <w:ind w:firstLine="540"/>
        <w:jc w:val="both"/>
        <w:rPr>
          <w:sz w:val="28"/>
          <w:szCs w:val="28"/>
        </w:rPr>
      </w:pPr>
      <w:r>
        <w:rPr>
          <w:sz w:val="28"/>
          <w:szCs w:val="28"/>
        </w:rPr>
        <w:t>3.5.36</w:t>
      </w:r>
      <w:r w:rsidR="00744031" w:rsidRPr="00CD38DC">
        <w:rPr>
          <w:sz w:val="28"/>
          <w:szCs w:val="28"/>
        </w:rPr>
        <w:t>.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61.</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61</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3402"/>
        <w:gridCol w:w="1701"/>
        <w:gridCol w:w="1701"/>
        <w:gridCol w:w="1276"/>
        <w:gridCol w:w="1559"/>
      </w:tblGrid>
      <w:tr w:rsidR="00744031" w:rsidTr="00CD38DC">
        <w:trPr>
          <w:cantSplit/>
          <w:trHeight w:val="240"/>
        </w:trPr>
        <w:tc>
          <w:tcPr>
            <w:tcW w:w="3402"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Местоположение полосы   </w:t>
            </w:r>
          </w:p>
        </w:tc>
        <w:tc>
          <w:tcPr>
            <w:tcW w:w="6237"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полосы, м               </w:t>
            </w:r>
          </w:p>
        </w:tc>
      </w:tr>
      <w:tr w:rsidR="00744031" w:rsidTr="00CD38DC">
        <w:trPr>
          <w:cantSplit/>
          <w:trHeight w:val="240"/>
        </w:trPr>
        <w:tc>
          <w:tcPr>
            <w:tcW w:w="3402"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678"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улиц         </w:t>
            </w:r>
          </w:p>
        </w:tc>
        <w:tc>
          <w:tcPr>
            <w:tcW w:w="155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   </w:t>
            </w:r>
            <w:r>
              <w:rPr>
                <w:rFonts w:ascii="Times New Roman" w:hAnsi="Times New Roman" w:cs="Times New Roman"/>
                <w:sz w:val="24"/>
                <w:szCs w:val="24"/>
              </w:rPr>
              <w:br/>
              <w:t xml:space="preserve">местного </w:t>
            </w:r>
            <w:r>
              <w:rPr>
                <w:rFonts w:ascii="Times New Roman" w:hAnsi="Times New Roman" w:cs="Times New Roman"/>
                <w:sz w:val="24"/>
                <w:szCs w:val="24"/>
              </w:rPr>
              <w:br/>
              <w:t>значения,</w:t>
            </w:r>
            <w:r>
              <w:rPr>
                <w:rFonts w:ascii="Times New Roman" w:hAnsi="Times New Roman" w:cs="Times New Roman"/>
                <w:sz w:val="24"/>
                <w:szCs w:val="24"/>
              </w:rPr>
              <w:br/>
              <w:t xml:space="preserve">улиц в  </w:t>
            </w:r>
            <w:r>
              <w:rPr>
                <w:rFonts w:ascii="Times New Roman" w:hAnsi="Times New Roman" w:cs="Times New Roman"/>
                <w:sz w:val="24"/>
                <w:szCs w:val="24"/>
              </w:rPr>
              <w:br/>
              <w:t xml:space="preserve">жилой  </w:t>
            </w:r>
            <w:r>
              <w:rPr>
                <w:rFonts w:ascii="Times New Roman" w:hAnsi="Times New Roman" w:cs="Times New Roman"/>
                <w:sz w:val="24"/>
                <w:szCs w:val="24"/>
              </w:rPr>
              <w:br/>
              <w:t>застройке</w:t>
            </w:r>
          </w:p>
        </w:tc>
      </w:tr>
      <w:tr w:rsidR="00744031" w:rsidTr="00CD38DC">
        <w:trPr>
          <w:cantSplit/>
          <w:trHeight w:val="240"/>
        </w:trPr>
        <w:tc>
          <w:tcPr>
            <w:tcW w:w="3402"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402"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общегородского значения </w:t>
            </w:r>
          </w:p>
        </w:tc>
        <w:tc>
          <w:tcPr>
            <w:tcW w:w="1276"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районного</w:t>
            </w:r>
            <w:r>
              <w:rPr>
                <w:rFonts w:ascii="Times New Roman" w:hAnsi="Times New Roman" w:cs="Times New Roman"/>
                <w:sz w:val="24"/>
                <w:szCs w:val="24"/>
              </w:rPr>
              <w:br/>
              <w:t xml:space="preserve">значения </w:t>
            </w:r>
          </w:p>
        </w:tc>
        <w:tc>
          <w:tcPr>
            <w:tcW w:w="155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480"/>
        </w:trPr>
        <w:tc>
          <w:tcPr>
            <w:tcW w:w="3402"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w:t>
            </w:r>
            <w:r>
              <w:rPr>
                <w:rFonts w:ascii="Times New Roman" w:hAnsi="Times New Roman" w:cs="Times New Roman"/>
                <w:sz w:val="24"/>
                <w:szCs w:val="24"/>
              </w:rPr>
              <w:br/>
              <w:t xml:space="preserve">непрерывным </w:t>
            </w:r>
            <w:r>
              <w:rPr>
                <w:rFonts w:ascii="Times New Roman" w:hAnsi="Times New Roman" w:cs="Times New Roman"/>
                <w:sz w:val="24"/>
                <w:szCs w:val="24"/>
              </w:rPr>
              <w:br/>
              <w:t xml:space="preserve">движением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w:t>
            </w:r>
            <w:r>
              <w:rPr>
                <w:rFonts w:ascii="Times New Roman" w:hAnsi="Times New Roman" w:cs="Times New Roman"/>
                <w:sz w:val="24"/>
                <w:szCs w:val="24"/>
              </w:rPr>
              <w:br/>
              <w:t>регулируемым</w:t>
            </w:r>
            <w:r>
              <w:rPr>
                <w:rFonts w:ascii="Times New Roman" w:hAnsi="Times New Roman" w:cs="Times New Roman"/>
                <w:sz w:val="24"/>
                <w:szCs w:val="24"/>
              </w:rPr>
              <w:br/>
              <w:t xml:space="preserve">движением  </w:t>
            </w:r>
          </w:p>
        </w:tc>
        <w:tc>
          <w:tcPr>
            <w:tcW w:w="1276"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Центральная разделительная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360"/>
        </w:trPr>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Между основной проезжей    </w:t>
            </w:r>
            <w:r>
              <w:rPr>
                <w:rFonts w:ascii="Times New Roman" w:hAnsi="Times New Roman" w:cs="Times New Roman"/>
                <w:sz w:val="24"/>
                <w:szCs w:val="24"/>
              </w:rPr>
              <w:br/>
              <w:t>частью и местными проездами</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360"/>
        </w:trPr>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Между проезжей частью и    </w:t>
            </w:r>
            <w:r>
              <w:rPr>
                <w:rFonts w:ascii="Times New Roman" w:hAnsi="Times New Roman" w:cs="Times New Roman"/>
                <w:sz w:val="24"/>
                <w:szCs w:val="24"/>
              </w:rPr>
              <w:br/>
              <w:t xml:space="preserve">тротуаром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w:t>
      </w:r>
      <w:smartTag w:uri="urn:schemas-microsoft-com:office:smarttags" w:element="metricconverter">
        <w:smartTagPr>
          <w:attr w:name="ProductID" w:val="2 м"/>
        </w:smartTagPr>
        <w:r w:rsidRPr="00CD38DC">
          <w:rPr>
            <w:sz w:val="28"/>
            <w:szCs w:val="28"/>
          </w:rPr>
          <w:t>2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CD38DC">
          <w:rPr>
            <w:sz w:val="28"/>
            <w:szCs w:val="28"/>
          </w:rPr>
          <w:t>2 м</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D92EA7">
      <w:pPr>
        <w:autoSpaceDE w:val="0"/>
        <w:autoSpaceDN w:val="0"/>
        <w:adjustRightInd w:val="0"/>
        <w:ind w:firstLine="540"/>
        <w:jc w:val="both"/>
        <w:rPr>
          <w:sz w:val="28"/>
          <w:szCs w:val="28"/>
        </w:rPr>
      </w:pPr>
      <w:r>
        <w:rPr>
          <w:sz w:val="28"/>
          <w:szCs w:val="28"/>
        </w:rPr>
        <w:t>3.5.37</w:t>
      </w:r>
      <w:r w:rsidR="00744031" w:rsidRPr="00CD38DC">
        <w:rPr>
          <w:sz w:val="28"/>
          <w:szCs w:val="28"/>
        </w:rPr>
        <w: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велосипедной полосы должна быть не менее </w:t>
      </w:r>
      <w:smartTag w:uri="urn:schemas-microsoft-com:office:smarttags" w:element="metricconverter">
        <w:smartTagPr>
          <w:attr w:name="ProductID" w:val="1,2 м"/>
        </w:smartTagPr>
        <w:r w:rsidRPr="00CD38DC">
          <w:rPr>
            <w:sz w:val="28"/>
            <w:szCs w:val="28"/>
          </w:rPr>
          <w:t>1,2 м</w:t>
        </w:r>
      </w:smartTag>
      <w:r w:rsidRPr="00CD38DC">
        <w:rPr>
          <w:sz w:val="28"/>
          <w:szCs w:val="28"/>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CD38DC">
          <w:rPr>
            <w:sz w:val="28"/>
            <w:szCs w:val="28"/>
          </w:rPr>
          <w:t>1 м</w:t>
        </w:r>
      </w:smartTag>
      <w:r w:rsidRPr="00CD38DC">
        <w:rPr>
          <w:sz w:val="28"/>
          <w:szCs w:val="28"/>
        </w:rPr>
        <w:t>. Наименьшие расстояния безопасности от края велодорожки следует принимать:</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проезжей части, опор транспортных сооружений и деревьев - </w:t>
      </w:r>
      <w:smartTag w:uri="urn:schemas-microsoft-com:office:smarttags" w:element="metricconverter">
        <w:smartTagPr>
          <w:attr w:name="ProductID" w:val="0,75 м"/>
        </w:smartTagPr>
        <w:r w:rsidRPr="00CD38DC">
          <w:rPr>
            <w:sz w:val="28"/>
            <w:szCs w:val="28"/>
          </w:rPr>
          <w:t>0,75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тротуаров - </w:t>
      </w:r>
      <w:smartTag w:uri="urn:schemas-microsoft-com:office:smarttags" w:element="metricconverter">
        <w:smartTagPr>
          <w:attr w:name="ProductID" w:val="0,5 м"/>
        </w:smartTagPr>
        <w:r w:rsidRPr="00CD38DC">
          <w:rPr>
            <w:sz w:val="28"/>
            <w:szCs w:val="28"/>
          </w:rPr>
          <w:t>0,5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стоянок автомобилей и остановок общественного транспорта - </w:t>
      </w:r>
      <w:smartTag w:uri="urn:schemas-microsoft-com:office:smarttags" w:element="metricconverter">
        <w:smartTagPr>
          <w:attr w:name="ProductID" w:val="1,5 м"/>
        </w:smartTagPr>
        <w:r w:rsidRPr="00CD38DC">
          <w:rPr>
            <w:sz w:val="28"/>
            <w:szCs w:val="28"/>
          </w:rPr>
          <w:t>1,5 м</w:t>
        </w:r>
      </w:smartTag>
      <w:r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3.5.38</w:t>
      </w:r>
      <w:r w:rsidR="00744031" w:rsidRPr="00CD38DC">
        <w:rPr>
          <w:sz w:val="28"/>
          <w:szCs w:val="28"/>
        </w:rPr>
        <w:t>. Радиусы закруглений бортов проезжей части улиц, дорог по кромке тротуаров и разделительных полос следует принимать не менее:</w:t>
      </w:r>
    </w:p>
    <w:p w:rsidR="00744031" w:rsidRPr="00CD38DC" w:rsidRDefault="00744031">
      <w:pPr>
        <w:autoSpaceDE w:val="0"/>
        <w:autoSpaceDN w:val="0"/>
        <w:adjustRightInd w:val="0"/>
        <w:ind w:firstLine="540"/>
        <w:jc w:val="both"/>
        <w:rPr>
          <w:sz w:val="28"/>
          <w:szCs w:val="28"/>
        </w:rPr>
      </w:pPr>
      <w:r w:rsidRPr="00CD38DC">
        <w:rPr>
          <w:sz w:val="28"/>
          <w:szCs w:val="28"/>
        </w:rPr>
        <w:t xml:space="preserve">для магистральных улиц с регулируемым движением - </w:t>
      </w:r>
      <w:smartTag w:uri="urn:schemas-microsoft-com:office:smarttags" w:element="metricconverter">
        <w:smartTagPr>
          <w:attr w:name="ProductID" w:val="8 м"/>
        </w:smartTagPr>
        <w:r w:rsidRPr="00CD38DC">
          <w:rPr>
            <w:sz w:val="28"/>
            <w:szCs w:val="28"/>
          </w:rPr>
          <w:t>8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для улиц местного значения - </w:t>
      </w:r>
      <w:smartTag w:uri="urn:schemas-microsoft-com:office:smarttags" w:element="metricconverter">
        <w:smartTagPr>
          <w:attr w:name="ProductID" w:val="5 м"/>
        </w:smartTagPr>
        <w:r w:rsidRPr="00CD38DC">
          <w:rPr>
            <w:sz w:val="28"/>
            <w:szCs w:val="28"/>
          </w:rPr>
          <w:t>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для транспортных площадей - </w:t>
      </w:r>
      <w:smartTag w:uri="urn:schemas-microsoft-com:office:smarttags" w:element="metricconverter">
        <w:smartTagPr>
          <w:attr w:name="ProductID" w:val="12 м"/>
        </w:smartTagPr>
        <w:r w:rsidRPr="00CD38DC">
          <w:rPr>
            <w:sz w:val="28"/>
            <w:szCs w:val="28"/>
          </w:rPr>
          <w:t>12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CD38DC">
          <w:rPr>
            <w:sz w:val="28"/>
            <w:szCs w:val="28"/>
          </w:rPr>
          <w:t>6 м</w:t>
        </w:r>
      </w:smartTag>
      <w:r w:rsidRPr="00CD38DC">
        <w:rPr>
          <w:sz w:val="28"/>
          <w:szCs w:val="28"/>
        </w:rPr>
        <w:t xml:space="preserve">, для транспортных площадей - </w:t>
      </w:r>
      <w:smartTag w:uri="urn:schemas-microsoft-com:office:smarttags" w:element="metricconverter">
        <w:smartTagPr>
          <w:attr w:name="ProductID" w:val="8 м"/>
        </w:smartTagPr>
        <w:r w:rsidRPr="00CD38DC">
          <w:rPr>
            <w:sz w:val="28"/>
            <w:szCs w:val="28"/>
          </w:rPr>
          <w:t>8 м</w:t>
        </w:r>
      </w:smartTag>
      <w:r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3.5.39</w:t>
      </w:r>
      <w:r w:rsidR="00744031" w:rsidRPr="00CD38DC">
        <w:rPr>
          <w:sz w:val="28"/>
          <w:szCs w:val="28"/>
        </w:rPr>
        <w:t>. 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744031" w:rsidRPr="00CD38DC" w:rsidRDefault="00D92EA7">
      <w:pPr>
        <w:autoSpaceDE w:val="0"/>
        <w:autoSpaceDN w:val="0"/>
        <w:adjustRightInd w:val="0"/>
        <w:ind w:firstLine="540"/>
        <w:jc w:val="both"/>
        <w:rPr>
          <w:sz w:val="28"/>
          <w:szCs w:val="28"/>
        </w:rPr>
      </w:pPr>
      <w:r>
        <w:rPr>
          <w:sz w:val="28"/>
          <w:szCs w:val="28"/>
        </w:rPr>
        <w:t>3.5.40</w:t>
      </w:r>
      <w:r w:rsidR="00744031" w:rsidRPr="00CD38DC">
        <w:rPr>
          <w:sz w:val="28"/>
          <w:szCs w:val="28"/>
        </w:rPr>
        <w:t xml:space="preserve">. Расстояние от края основной проезжей части магистральных дорог до линии жилой застройки должно быть не менее </w:t>
      </w:r>
      <w:smartTag w:uri="urn:schemas-microsoft-com:office:smarttags" w:element="metricconverter">
        <w:smartTagPr>
          <w:attr w:name="ProductID" w:val="50 м"/>
        </w:smartTagPr>
        <w:r w:rsidR="00744031" w:rsidRPr="00CD38DC">
          <w:rPr>
            <w:sz w:val="28"/>
            <w:szCs w:val="28"/>
          </w:rPr>
          <w:t>50 м</w:t>
        </w:r>
      </w:smartTag>
      <w:r w:rsidR="00744031" w:rsidRPr="00CD38DC">
        <w:rPr>
          <w:sz w:val="28"/>
          <w:szCs w:val="28"/>
        </w:rPr>
        <w:t xml:space="preserve">, а при условии применения шумозащитных устройств - не менее </w:t>
      </w:r>
      <w:smartTag w:uri="urn:schemas-microsoft-com:office:smarttags" w:element="metricconverter">
        <w:smartTagPr>
          <w:attr w:name="ProductID" w:val="25 м"/>
        </w:smartTagPr>
        <w:r w:rsidR="00744031" w:rsidRPr="00CD38DC">
          <w:rPr>
            <w:sz w:val="28"/>
            <w:szCs w:val="28"/>
          </w:rPr>
          <w:t>25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CD38DC">
          <w:rPr>
            <w:sz w:val="28"/>
            <w:szCs w:val="28"/>
          </w:rPr>
          <w:t>25 м</w:t>
        </w:r>
      </w:smartTag>
      <w:r w:rsidRPr="00CD38DC">
        <w:rPr>
          <w:sz w:val="28"/>
          <w:szCs w:val="28"/>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CD38DC">
          <w:rPr>
            <w:sz w:val="28"/>
            <w:szCs w:val="28"/>
          </w:rPr>
          <w:t>5 м</w:t>
        </w:r>
      </w:smartTag>
      <w:r w:rsidRPr="00CD38DC">
        <w:rPr>
          <w:sz w:val="28"/>
          <w:szCs w:val="28"/>
        </w:rPr>
        <w:t xml:space="preserve"> от линии застройки полосу шириной </w:t>
      </w:r>
      <w:smartTag w:uri="urn:schemas-microsoft-com:office:smarttags" w:element="metricconverter">
        <w:smartTagPr>
          <w:attr w:name="ProductID" w:val="6 м"/>
        </w:smartTagPr>
        <w:r w:rsidRPr="00CD38DC">
          <w:rPr>
            <w:sz w:val="28"/>
            <w:szCs w:val="28"/>
          </w:rPr>
          <w:t>6 м</w:t>
        </w:r>
      </w:smartTag>
      <w:r w:rsidRPr="00CD38DC">
        <w:rPr>
          <w:sz w:val="28"/>
          <w:szCs w:val="28"/>
        </w:rPr>
        <w:t>, пригодную для проезда пожарных машин.</w:t>
      </w:r>
    </w:p>
    <w:p w:rsidR="00744031" w:rsidRPr="00CD38DC" w:rsidRDefault="00D92EA7">
      <w:pPr>
        <w:autoSpaceDE w:val="0"/>
        <w:autoSpaceDN w:val="0"/>
        <w:adjustRightInd w:val="0"/>
        <w:ind w:firstLine="540"/>
        <w:jc w:val="both"/>
        <w:rPr>
          <w:sz w:val="28"/>
          <w:szCs w:val="28"/>
        </w:rPr>
      </w:pPr>
      <w:r>
        <w:rPr>
          <w:sz w:val="28"/>
          <w:szCs w:val="28"/>
        </w:rPr>
        <w:t>3.5.41</w:t>
      </w:r>
      <w:r w:rsidR="00744031" w:rsidRPr="00CD38DC">
        <w:rPr>
          <w:sz w:val="28"/>
          <w:szCs w:val="28"/>
        </w:rPr>
        <w:t xml:space="preserve">.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w:t>
      </w:r>
      <w:smartTag w:uri="urn:schemas-microsoft-com:office:smarttags" w:element="metricconverter">
        <w:smartTagPr>
          <w:attr w:name="ProductID" w:val="300 м"/>
        </w:smartTagPr>
        <w:r w:rsidR="00744031" w:rsidRPr="00CD38DC">
          <w:rPr>
            <w:sz w:val="28"/>
            <w:szCs w:val="28"/>
          </w:rPr>
          <w:t>300 м</w:t>
        </w:r>
      </w:smartTag>
      <w:r w:rsidR="00744031" w:rsidRPr="00CD38DC">
        <w:rPr>
          <w:sz w:val="28"/>
          <w:szCs w:val="28"/>
        </w:rPr>
        <w:t xml:space="preserve">; на дорогах скоростного движения - с интервалом 400 - </w:t>
      </w:r>
      <w:smartTag w:uri="urn:schemas-microsoft-com:office:smarttags" w:element="metricconverter">
        <w:smartTagPr>
          <w:attr w:name="ProductID" w:val="800 м"/>
        </w:smartTagPr>
        <w:r w:rsidR="00744031" w:rsidRPr="00CD38DC">
          <w:rPr>
            <w:sz w:val="28"/>
            <w:szCs w:val="28"/>
          </w:rPr>
          <w:t>800 м</w:t>
        </w:r>
      </w:smartTag>
      <w:r w:rsidR="00744031" w:rsidRPr="00CD38DC">
        <w:rPr>
          <w:sz w:val="28"/>
          <w:szCs w:val="28"/>
        </w:rPr>
        <w:t xml:space="preserve">; на магистральных улицах непрерывного движения - с интервалом 300 - </w:t>
      </w:r>
      <w:smartTag w:uri="urn:schemas-microsoft-com:office:smarttags" w:element="metricconverter">
        <w:smartTagPr>
          <w:attr w:name="ProductID" w:val="400 м"/>
        </w:smartTagPr>
        <w:r w:rsidR="00744031" w:rsidRPr="00CD38DC">
          <w:rPr>
            <w:sz w:val="28"/>
            <w:szCs w:val="28"/>
          </w:rPr>
          <w:t>400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Пешеходные переходы в разных уровнях (подземные или надземные) следует проектировать при интенсивности пешеходного движения 250 чел./час. более. В местах расположения таких переходов следует предусматривать пешеходные ограждения.</w:t>
      </w:r>
    </w:p>
    <w:p w:rsidR="00744031" w:rsidRPr="00CD38DC" w:rsidRDefault="00744031">
      <w:pPr>
        <w:autoSpaceDE w:val="0"/>
        <w:autoSpaceDN w:val="0"/>
        <w:adjustRightInd w:val="0"/>
        <w:ind w:firstLine="540"/>
        <w:jc w:val="both"/>
        <w:rPr>
          <w:sz w:val="28"/>
          <w:szCs w:val="28"/>
        </w:rPr>
      </w:pPr>
      <w:r w:rsidRPr="00CD38DC">
        <w:rPr>
          <w:sz w:val="28"/>
          <w:szCs w:val="28"/>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744031" w:rsidRPr="00CD38DC" w:rsidRDefault="00D92EA7">
      <w:pPr>
        <w:autoSpaceDE w:val="0"/>
        <w:autoSpaceDN w:val="0"/>
        <w:adjustRightInd w:val="0"/>
        <w:ind w:firstLine="540"/>
        <w:jc w:val="both"/>
        <w:rPr>
          <w:sz w:val="28"/>
          <w:szCs w:val="28"/>
        </w:rPr>
      </w:pPr>
      <w:r>
        <w:rPr>
          <w:sz w:val="28"/>
          <w:szCs w:val="28"/>
        </w:rPr>
        <w:t>3.5.42</w:t>
      </w:r>
      <w:r w:rsidR="00744031" w:rsidRPr="00CD38DC">
        <w:rPr>
          <w:sz w:val="28"/>
          <w:szCs w:val="28"/>
        </w:rPr>
        <w:t>. 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чел./м2; на предзаводских площадях, у спортивно-зрелищных учреждений, кинотеатров, вокзалов - 0,8 чел./м2.</w:t>
      </w:r>
    </w:p>
    <w:p w:rsidR="00744031" w:rsidRPr="00CD38DC" w:rsidRDefault="00D92EA7">
      <w:pPr>
        <w:autoSpaceDE w:val="0"/>
        <w:autoSpaceDN w:val="0"/>
        <w:adjustRightInd w:val="0"/>
        <w:ind w:firstLine="540"/>
        <w:jc w:val="both"/>
        <w:rPr>
          <w:sz w:val="28"/>
          <w:szCs w:val="28"/>
        </w:rPr>
      </w:pPr>
      <w:r>
        <w:rPr>
          <w:sz w:val="28"/>
          <w:szCs w:val="28"/>
        </w:rPr>
        <w:t>3.5.43</w:t>
      </w:r>
      <w:r w:rsidR="00744031" w:rsidRPr="00CD38DC">
        <w:rPr>
          <w:sz w:val="28"/>
          <w:szCs w:val="28"/>
        </w:rPr>
        <w:t xml:space="preserve">.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w:t>
      </w:r>
      <w:smartTag w:uri="urn:schemas-microsoft-com:office:smarttags" w:element="metricconverter">
        <w:smartTagPr>
          <w:attr w:name="ProductID" w:val="4 см"/>
        </w:smartTagPr>
        <w:r w:rsidR="00744031" w:rsidRPr="00CD38DC">
          <w:rPr>
            <w:sz w:val="28"/>
            <w:szCs w:val="28"/>
          </w:rPr>
          <w:t>4 см</w:t>
        </w:r>
      </w:smartTag>
      <w:r w:rsidR="00744031"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3.5.44</w:t>
      </w:r>
      <w:r w:rsidR="00744031" w:rsidRPr="00CD38DC">
        <w:rPr>
          <w:sz w:val="28"/>
          <w:szCs w:val="28"/>
        </w:rPr>
        <w:t>. Вдоль магистральных улиц обще</w:t>
      </w:r>
      <w:r>
        <w:rPr>
          <w:sz w:val="28"/>
          <w:szCs w:val="28"/>
        </w:rPr>
        <w:t>районного</w:t>
      </w:r>
      <w:r w:rsidR="00744031" w:rsidRPr="00CD38DC">
        <w:rPr>
          <w:sz w:val="28"/>
          <w:szCs w:val="28"/>
        </w:rPr>
        <w:t xml:space="preserve">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744031" w:rsidRPr="00CD38DC" w:rsidRDefault="00744031">
      <w:pPr>
        <w:autoSpaceDE w:val="0"/>
        <w:autoSpaceDN w:val="0"/>
        <w:adjustRightInd w:val="0"/>
        <w:ind w:firstLine="540"/>
        <w:jc w:val="both"/>
        <w:rPr>
          <w:sz w:val="28"/>
          <w:szCs w:val="28"/>
        </w:rPr>
      </w:pPr>
      <w:r w:rsidRPr="00CD38DC">
        <w:rPr>
          <w:sz w:val="28"/>
          <w:szCs w:val="28"/>
        </w:rPr>
        <w:t>На местных проездах допускается организовывать как одностороннее, так и двустороннее движение транспорта.</w:t>
      </w:r>
    </w:p>
    <w:p w:rsidR="00744031" w:rsidRPr="00CD38DC" w:rsidRDefault="00744031">
      <w:pPr>
        <w:autoSpaceDE w:val="0"/>
        <w:autoSpaceDN w:val="0"/>
        <w:adjustRightInd w:val="0"/>
        <w:ind w:firstLine="540"/>
        <w:jc w:val="both"/>
        <w:rPr>
          <w:sz w:val="28"/>
          <w:szCs w:val="28"/>
        </w:rPr>
      </w:pPr>
      <w:r w:rsidRPr="00CD38DC">
        <w:rPr>
          <w:sz w:val="28"/>
          <w:szCs w:val="28"/>
        </w:rPr>
        <w:t>Ширину местных проездов следует принимать:</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CD38DC">
          <w:rPr>
            <w:sz w:val="28"/>
            <w:szCs w:val="28"/>
          </w:rPr>
          <w:t>7,0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CD38DC">
          <w:rPr>
            <w:sz w:val="28"/>
            <w:szCs w:val="28"/>
          </w:rPr>
          <w:t>10,5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CD38DC">
          <w:rPr>
            <w:sz w:val="28"/>
            <w:szCs w:val="28"/>
          </w:rPr>
          <w:t>11,25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боковых проездах следует организовывать одностороннее движение. Ширина проезжей части бокового проезда должна быть не менее </w:t>
      </w:r>
      <w:smartTag w:uri="urn:schemas-microsoft-com:office:smarttags" w:element="metricconverter">
        <w:smartTagPr>
          <w:attr w:name="ProductID" w:val="7,5 м"/>
        </w:smartTagPr>
        <w:r w:rsidRPr="00CD38DC">
          <w:rPr>
            <w:sz w:val="28"/>
            <w:szCs w:val="28"/>
          </w:rPr>
          <w:t>7,5 м</w:t>
        </w:r>
      </w:smartTag>
      <w:r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3.5.45</w:t>
      </w:r>
      <w:r w:rsidR="00744031" w:rsidRPr="00CD38DC">
        <w:rPr>
          <w:sz w:val="28"/>
          <w:szCs w:val="28"/>
        </w:rPr>
        <w:t>.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проезжих частей основных проездов должна быть не менее </w:t>
      </w:r>
      <w:smartTag w:uri="urn:schemas-microsoft-com:office:smarttags" w:element="metricconverter">
        <w:smartTagPr>
          <w:attr w:name="ProductID" w:val="6,0 м"/>
        </w:smartTagPr>
        <w:r w:rsidRPr="00CD38DC">
          <w:rPr>
            <w:sz w:val="28"/>
            <w:szCs w:val="28"/>
          </w:rPr>
          <w:t>6,0 м</w:t>
        </w:r>
      </w:smartTag>
      <w:r w:rsidRPr="00CD38DC">
        <w:rPr>
          <w:sz w:val="28"/>
          <w:szCs w:val="28"/>
        </w:rPr>
        <w:t xml:space="preserve">, второстепенных проездов - </w:t>
      </w:r>
      <w:smartTag w:uri="urn:schemas-microsoft-com:office:smarttags" w:element="metricconverter">
        <w:smartTagPr>
          <w:attr w:name="ProductID" w:val="5,5 м"/>
        </w:smartTagPr>
        <w:r w:rsidRPr="00CD38DC">
          <w:rPr>
            <w:sz w:val="28"/>
            <w:szCs w:val="28"/>
          </w:rPr>
          <w:t>5,5 м</w:t>
        </w:r>
      </w:smartTag>
      <w:r w:rsidRPr="00CD38DC">
        <w:rPr>
          <w:sz w:val="28"/>
          <w:szCs w:val="28"/>
        </w:rPr>
        <w:t xml:space="preserve">; ширина тротуаров - </w:t>
      </w:r>
      <w:smartTag w:uri="urn:schemas-microsoft-com:office:smarttags" w:element="metricconverter">
        <w:smartTagPr>
          <w:attr w:name="ProductID" w:val="1,5 м"/>
        </w:smartTagPr>
        <w:r w:rsidRPr="00CD38DC">
          <w:rPr>
            <w:sz w:val="28"/>
            <w:szCs w:val="28"/>
          </w:rPr>
          <w:t>1,5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CD38DC">
          <w:rPr>
            <w:sz w:val="28"/>
            <w:szCs w:val="28"/>
          </w:rPr>
          <w:t>3,5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CD38DC">
          <w:rPr>
            <w:sz w:val="28"/>
            <w:szCs w:val="28"/>
          </w:rPr>
          <w:t>150 м</w:t>
        </w:r>
      </w:smartTag>
      <w:r w:rsidRPr="00CD38DC">
        <w:rPr>
          <w:sz w:val="28"/>
          <w:szCs w:val="28"/>
        </w:rPr>
        <w:t xml:space="preserve"> и заканчиваться разворотными площадками </w:t>
      </w:r>
      <w:r w:rsidRPr="00CD38DC">
        <w:rPr>
          <w:sz w:val="28"/>
          <w:szCs w:val="28"/>
        </w:rPr>
        <w:lastRenderedPageBreak/>
        <w:t xml:space="preserve">размером в плане </w:t>
      </w:r>
      <w:smartTag w:uri="urn:schemas-microsoft-com:office:smarttags" w:element="metricconverter">
        <w:smartTagPr>
          <w:attr w:name="ProductID" w:val="16 м"/>
        </w:smartTagPr>
        <w:r w:rsidRPr="00CD38DC">
          <w:rPr>
            <w:sz w:val="28"/>
            <w:szCs w:val="28"/>
          </w:rPr>
          <w:t>16 м</w:t>
        </w:r>
      </w:smartTag>
      <w:r w:rsidRPr="00CD38DC">
        <w:rPr>
          <w:sz w:val="28"/>
          <w:szCs w:val="28"/>
        </w:rPr>
        <w:t xml:space="preserve"> x </w:t>
      </w:r>
      <w:smartTag w:uri="urn:schemas-microsoft-com:office:smarttags" w:element="metricconverter">
        <w:smartTagPr>
          <w:attr w:name="ProductID" w:val="16 м"/>
        </w:smartTagPr>
        <w:r w:rsidRPr="00CD38DC">
          <w:rPr>
            <w:sz w:val="28"/>
            <w:szCs w:val="28"/>
          </w:rPr>
          <w:t>16 м</w:t>
        </w:r>
      </w:smartTag>
      <w:r w:rsidRPr="00CD38DC">
        <w:rPr>
          <w:sz w:val="28"/>
          <w:szCs w:val="28"/>
        </w:rPr>
        <w:t xml:space="preserve"> или кольцом с радиусом по оси улиц не менее </w:t>
      </w:r>
      <w:smartTag w:uri="urn:schemas-microsoft-com:office:smarttags" w:element="metricconverter">
        <w:smartTagPr>
          <w:attr w:name="ProductID" w:val="10 м"/>
        </w:smartTagPr>
        <w:r w:rsidRPr="00CD38DC">
          <w:rPr>
            <w:sz w:val="28"/>
            <w:szCs w:val="28"/>
          </w:rPr>
          <w:t>10 м</w:t>
        </w:r>
      </w:smartTag>
      <w:r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3.5.46</w:t>
      </w:r>
      <w:r w:rsidR="00744031" w:rsidRPr="00CD38DC">
        <w:rPr>
          <w:sz w:val="28"/>
          <w:szCs w:val="28"/>
        </w:rPr>
        <w:t xml:space="preserve">. В конце проезжих частей тупиковых улиц следует устраивать площадки для разворота автомобилей с учетом обеспечения радиуса разворота 12 -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На отстойно-разворотных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Использование разворотных площадок для стоянки автомобилей не допускается.</w:t>
      </w:r>
    </w:p>
    <w:p w:rsidR="00744031" w:rsidRPr="00CD38DC" w:rsidRDefault="00D92EA7">
      <w:pPr>
        <w:autoSpaceDE w:val="0"/>
        <w:autoSpaceDN w:val="0"/>
        <w:adjustRightInd w:val="0"/>
        <w:ind w:firstLine="540"/>
        <w:jc w:val="both"/>
        <w:rPr>
          <w:sz w:val="28"/>
          <w:szCs w:val="28"/>
        </w:rPr>
      </w:pPr>
      <w:r>
        <w:rPr>
          <w:sz w:val="28"/>
          <w:szCs w:val="28"/>
        </w:rPr>
        <w:t>3.5.47</w:t>
      </w:r>
      <w:r w:rsidR="00744031" w:rsidRPr="00CD38DC">
        <w:rPr>
          <w:sz w:val="28"/>
          <w:szCs w:val="28"/>
        </w:rPr>
        <w:t>.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744031" w:rsidRPr="00CD38DC" w:rsidRDefault="00744031">
      <w:pPr>
        <w:autoSpaceDE w:val="0"/>
        <w:autoSpaceDN w:val="0"/>
        <w:adjustRightInd w:val="0"/>
        <w:ind w:firstLine="540"/>
        <w:jc w:val="both"/>
        <w:rPr>
          <w:sz w:val="28"/>
          <w:szCs w:val="28"/>
        </w:rPr>
      </w:pPr>
      <w:r w:rsidRPr="00CD38DC">
        <w:rPr>
          <w:sz w:val="28"/>
          <w:szCs w:val="28"/>
        </w:rPr>
        <w:t>Продольные уклоны дорог на подходах к пересечениям на протяжении расстояний видимости для остановки автомобиля не должны превышать 40 процентов.</w:t>
      </w:r>
    </w:p>
    <w:p w:rsidR="00744031" w:rsidRPr="00CD38DC" w:rsidRDefault="00D92EA7">
      <w:pPr>
        <w:autoSpaceDE w:val="0"/>
        <w:autoSpaceDN w:val="0"/>
        <w:adjustRightInd w:val="0"/>
        <w:ind w:firstLine="540"/>
        <w:jc w:val="both"/>
        <w:rPr>
          <w:sz w:val="28"/>
          <w:szCs w:val="28"/>
        </w:rPr>
      </w:pPr>
      <w:r>
        <w:rPr>
          <w:sz w:val="28"/>
          <w:szCs w:val="28"/>
        </w:rPr>
        <w:t>3.5.48</w:t>
      </w:r>
      <w:r w:rsidR="00744031" w:rsidRPr="00CD38DC">
        <w:rPr>
          <w:sz w:val="28"/>
          <w:szCs w:val="28"/>
        </w:rPr>
        <w:t>. Пересечения магистральных улиц в зависимости от категорий последних следует проектировать следующих классов:</w:t>
      </w:r>
    </w:p>
    <w:p w:rsidR="00744031" w:rsidRPr="00CD38DC" w:rsidRDefault="00744031">
      <w:pPr>
        <w:autoSpaceDE w:val="0"/>
        <w:autoSpaceDN w:val="0"/>
        <w:adjustRightInd w:val="0"/>
        <w:ind w:firstLine="540"/>
        <w:jc w:val="both"/>
        <w:rPr>
          <w:sz w:val="28"/>
          <w:szCs w:val="28"/>
        </w:rPr>
      </w:pPr>
      <w:r w:rsidRPr="00CD38DC">
        <w:rPr>
          <w:sz w:val="28"/>
          <w:szCs w:val="28"/>
        </w:rP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744031" w:rsidRPr="00CD38DC" w:rsidRDefault="00744031">
      <w:pPr>
        <w:autoSpaceDE w:val="0"/>
        <w:autoSpaceDN w:val="0"/>
        <w:adjustRightInd w:val="0"/>
        <w:ind w:firstLine="540"/>
        <w:jc w:val="both"/>
        <w:rPr>
          <w:sz w:val="28"/>
          <w:szCs w:val="28"/>
        </w:rPr>
      </w:pPr>
      <w:r w:rsidRPr="00CD38DC">
        <w:rPr>
          <w:sz w:val="28"/>
          <w:szCs w:val="28"/>
        </w:rP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744031" w:rsidRPr="00CD38DC" w:rsidRDefault="00744031">
      <w:pPr>
        <w:autoSpaceDE w:val="0"/>
        <w:autoSpaceDN w:val="0"/>
        <w:adjustRightInd w:val="0"/>
        <w:ind w:firstLine="540"/>
        <w:jc w:val="both"/>
        <w:rPr>
          <w:sz w:val="28"/>
          <w:szCs w:val="28"/>
        </w:rPr>
      </w:pPr>
      <w:r w:rsidRPr="00CD38DC">
        <w:rPr>
          <w:sz w:val="28"/>
          <w:szCs w:val="28"/>
        </w:rP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744031" w:rsidRPr="00CD38DC" w:rsidRDefault="00744031">
      <w:pPr>
        <w:autoSpaceDE w:val="0"/>
        <w:autoSpaceDN w:val="0"/>
        <w:adjustRightInd w:val="0"/>
        <w:ind w:firstLine="540"/>
        <w:jc w:val="both"/>
        <w:rPr>
          <w:sz w:val="28"/>
          <w:szCs w:val="28"/>
        </w:rPr>
      </w:pPr>
      <w:r w:rsidRPr="00CD38DC">
        <w:rPr>
          <w:sz w:val="28"/>
          <w:szCs w:val="28"/>
        </w:rP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744031" w:rsidRPr="00CD38DC" w:rsidRDefault="00744031">
      <w:pPr>
        <w:autoSpaceDE w:val="0"/>
        <w:autoSpaceDN w:val="0"/>
        <w:adjustRightInd w:val="0"/>
        <w:ind w:firstLine="540"/>
        <w:jc w:val="both"/>
        <w:rPr>
          <w:sz w:val="28"/>
          <w:szCs w:val="28"/>
        </w:rPr>
      </w:pPr>
      <w:r w:rsidRPr="00CD38DC">
        <w:rPr>
          <w:sz w:val="28"/>
          <w:szCs w:val="28"/>
        </w:rPr>
        <w:t>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ГОСТ Р 52289-2004, ГОСТ Р 52282-2004.</w:t>
      </w:r>
    </w:p>
    <w:p w:rsidR="00744031" w:rsidRPr="00CD38DC" w:rsidRDefault="00D92EA7">
      <w:pPr>
        <w:autoSpaceDE w:val="0"/>
        <w:autoSpaceDN w:val="0"/>
        <w:adjustRightInd w:val="0"/>
        <w:ind w:firstLine="540"/>
        <w:jc w:val="both"/>
        <w:rPr>
          <w:sz w:val="28"/>
          <w:szCs w:val="28"/>
        </w:rPr>
      </w:pPr>
      <w:r>
        <w:rPr>
          <w:sz w:val="28"/>
          <w:szCs w:val="28"/>
        </w:rPr>
        <w:t>3.5.49</w:t>
      </w:r>
      <w:r w:rsidR="00744031" w:rsidRPr="00CD38DC">
        <w:rPr>
          <w:sz w:val="28"/>
          <w:szCs w:val="28"/>
        </w:rPr>
        <w:t xml:space="preserve">.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w:t>
      </w:r>
      <w:smartTag w:uri="urn:schemas-microsoft-com:office:smarttags" w:element="metricconverter">
        <w:smartTagPr>
          <w:attr w:name="ProductID" w:val="40 км/ч"/>
        </w:smartTagPr>
        <w:r w:rsidR="00744031" w:rsidRPr="00CD38DC">
          <w:rPr>
            <w:sz w:val="28"/>
            <w:szCs w:val="28"/>
          </w:rPr>
          <w:t>40 км/ч</w:t>
        </w:r>
      </w:smartTag>
      <w:r w:rsidR="00744031" w:rsidRPr="00CD38DC">
        <w:rPr>
          <w:sz w:val="28"/>
          <w:szCs w:val="28"/>
        </w:rPr>
        <w:t xml:space="preserve"> и </w:t>
      </w:r>
      <w:smartTag w:uri="urn:schemas-microsoft-com:office:smarttags" w:element="metricconverter">
        <w:smartTagPr>
          <w:attr w:name="ProductID" w:val="60 км/ч"/>
        </w:smartTagPr>
        <w:r w:rsidR="00744031" w:rsidRPr="00CD38DC">
          <w:rPr>
            <w:sz w:val="28"/>
            <w:szCs w:val="28"/>
          </w:rPr>
          <w:t>60 км/ч</w:t>
        </w:r>
      </w:smartTag>
      <w:r w:rsidR="00744031" w:rsidRPr="00CD38DC">
        <w:rPr>
          <w:sz w:val="28"/>
          <w:szCs w:val="28"/>
        </w:rPr>
        <w:t xml:space="preserve"> должны быть соответственно не менее </w:t>
      </w:r>
      <w:smartTag w:uri="urn:schemas-microsoft-com:office:smarttags" w:element="metricconverter">
        <w:smartTagPr>
          <w:attr w:name="ProductID" w:val="25 м"/>
        </w:smartTagPr>
        <w:r w:rsidR="00744031" w:rsidRPr="00CD38DC">
          <w:rPr>
            <w:sz w:val="28"/>
            <w:szCs w:val="28"/>
          </w:rPr>
          <w:t>25 м</w:t>
        </w:r>
      </w:smartTag>
      <w:r w:rsidR="00744031" w:rsidRPr="00CD38DC">
        <w:rPr>
          <w:sz w:val="28"/>
          <w:szCs w:val="28"/>
        </w:rPr>
        <w:t xml:space="preserve"> и </w:t>
      </w:r>
      <w:smartTag w:uri="urn:schemas-microsoft-com:office:smarttags" w:element="metricconverter">
        <w:smartTagPr>
          <w:attr w:name="ProductID" w:val="40 м"/>
        </w:smartTagPr>
        <w:r w:rsidR="00744031" w:rsidRPr="00CD38DC">
          <w:rPr>
            <w:sz w:val="28"/>
            <w:szCs w:val="28"/>
          </w:rPr>
          <w:t>40 м</w:t>
        </w:r>
      </w:smartTag>
      <w:r w:rsidR="00744031" w:rsidRPr="00CD38DC">
        <w:rPr>
          <w:sz w:val="28"/>
          <w:szCs w:val="28"/>
        </w:rPr>
        <w:t xml:space="preserve">. Для условий "пешеход - транспорт" размеры прямоугольного треугольника видимости должны быть при скорости движения транспорта </w:t>
      </w:r>
      <w:smartTag w:uri="urn:schemas-microsoft-com:office:smarttags" w:element="metricconverter">
        <w:smartTagPr>
          <w:attr w:name="ProductID" w:val="25 км/ч"/>
        </w:smartTagPr>
        <w:r w:rsidR="00744031" w:rsidRPr="00CD38DC">
          <w:rPr>
            <w:sz w:val="28"/>
            <w:szCs w:val="28"/>
          </w:rPr>
          <w:t>25 км/ч</w:t>
        </w:r>
      </w:smartTag>
      <w:r w:rsidR="00744031" w:rsidRPr="00CD38DC">
        <w:rPr>
          <w:sz w:val="28"/>
          <w:szCs w:val="28"/>
        </w:rPr>
        <w:t xml:space="preserve"> и </w:t>
      </w:r>
      <w:smartTag w:uri="urn:schemas-microsoft-com:office:smarttags" w:element="metricconverter">
        <w:smartTagPr>
          <w:attr w:name="ProductID" w:val="40 км/ч"/>
        </w:smartTagPr>
        <w:r w:rsidR="00744031" w:rsidRPr="00CD38DC">
          <w:rPr>
            <w:sz w:val="28"/>
            <w:szCs w:val="28"/>
          </w:rPr>
          <w:t>40 км/ч</w:t>
        </w:r>
      </w:smartTag>
      <w:r w:rsidR="00744031" w:rsidRPr="00CD38DC">
        <w:rPr>
          <w:sz w:val="28"/>
          <w:szCs w:val="28"/>
        </w:rPr>
        <w:t xml:space="preserve"> соответственно </w:t>
      </w:r>
      <w:smartTag w:uri="urn:schemas-microsoft-com:office:smarttags" w:element="metricconverter">
        <w:smartTagPr>
          <w:attr w:name="ProductID" w:val="8 м"/>
        </w:smartTagPr>
        <w:r w:rsidR="00744031" w:rsidRPr="00CD38DC">
          <w:rPr>
            <w:sz w:val="28"/>
            <w:szCs w:val="28"/>
          </w:rPr>
          <w:t>8 м</w:t>
        </w:r>
      </w:smartTag>
      <w:r w:rsidR="00744031" w:rsidRPr="00CD38DC">
        <w:rPr>
          <w:sz w:val="28"/>
          <w:szCs w:val="28"/>
        </w:rPr>
        <w:t xml:space="preserve"> x </w:t>
      </w:r>
      <w:smartTag w:uri="urn:schemas-microsoft-com:office:smarttags" w:element="metricconverter">
        <w:smartTagPr>
          <w:attr w:name="ProductID" w:val="40 м"/>
        </w:smartTagPr>
        <w:r w:rsidR="00744031" w:rsidRPr="00CD38DC">
          <w:rPr>
            <w:sz w:val="28"/>
            <w:szCs w:val="28"/>
          </w:rPr>
          <w:t>40 м</w:t>
        </w:r>
      </w:smartTag>
      <w:r w:rsidR="00744031" w:rsidRPr="00CD38DC">
        <w:rPr>
          <w:sz w:val="28"/>
          <w:szCs w:val="28"/>
        </w:rPr>
        <w:t xml:space="preserve"> и </w:t>
      </w:r>
      <w:smartTag w:uri="urn:schemas-microsoft-com:office:smarttags" w:element="metricconverter">
        <w:smartTagPr>
          <w:attr w:name="ProductID" w:val="10 м"/>
        </w:smartTagPr>
        <w:r w:rsidR="00744031" w:rsidRPr="00CD38DC">
          <w:rPr>
            <w:sz w:val="28"/>
            <w:szCs w:val="28"/>
          </w:rPr>
          <w:t>10 м</w:t>
        </w:r>
      </w:smartTag>
      <w:r w:rsidR="00744031" w:rsidRPr="00CD38DC">
        <w:rPr>
          <w:sz w:val="28"/>
          <w:szCs w:val="28"/>
        </w:rPr>
        <w:t xml:space="preserve"> x </w:t>
      </w:r>
      <w:smartTag w:uri="urn:schemas-microsoft-com:office:smarttags" w:element="metricconverter">
        <w:smartTagPr>
          <w:attr w:name="ProductID" w:val="50 м"/>
        </w:smartTagPr>
        <w:r w:rsidR="00744031" w:rsidRPr="00CD38DC">
          <w:rPr>
            <w:sz w:val="28"/>
            <w:szCs w:val="28"/>
          </w:rPr>
          <w:t>50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w:t>
      </w:r>
      <w:smartTag w:uri="urn:schemas-microsoft-com:office:smarttags" w:element="metricconverter">
        <w:smartTagPr>
          <w:attr w:name="ProductID" w:val="0,5 м"/>
        </w:smartTagPr>
        <w:r w:rsidRPr="00CD38DC">
          <w:rPr>
            <w:sz w:val="28"/>
            <w:szCs w:val="28"/>
          </w:rPr>
          <w:t>0,5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744031" w:rsidRPr="00CD38DC" w:rsidRDefault="00744031">
      <w:pPr>
        <w:autoSpaceDE w:val="0"/>
        <w:autoSpaceDN w:val="0"/>
        <w:adjustRightInd w:val="0"/>
        <w:ind w:firstLine="540"/>
        <w:jc w:val="both"/>
        <w:rPr>
          <w:sz w:val="28"/>
          <w:szCs w:val="28"/>
        </w:rPr>
      </w:pPr>
    </w:p>
    <w:p w:rsidR="00744031" w:rsidRPr="00CD38DC" w:rsidRDefault="00D92EA7">
      <w:pPr>
        <w:autoSpaceDE w:val="0"/>
        <w:autoSpaceDN w:val="0"/>
        <w:adjustRightInd w:val="0"/>
        <w:ind w:firstLine="540"/>
        <w:jc w:val="both"/>
        <w:rPr>
          <w:sz w:val="28"/>
          <w:szCs w:val="28"/>
        </w:rPr>
      </w:pPr>
      <w:r>
        <w:rPr>
          <w:sz w:val="28"/>
          <w:szCs w:val="28"/>
        </w:rPr>
        <w:t>3.5.50</w:t>
      </w:r>
      <w:r w:rsidR="00744031" w:rsidRPr="00CD38DC">
        <w:rPr>
          <w:sz w:val="28"/>
          <w:szCs w:val="28"/>
        </w:rPr>
        <w:t>.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744031" w:rsidRPr="00CD38DC" w:rsidRDefault="00D92EA7">
      <w:pPr>
        <w:autoSpaceDE w:val="0"/>
        <w:autoSpaceDN w:val="0"/>
        <w:adjustRightInd w:val="0"/>
        <w:ind w:firstLine="540"/>
        <w:jc w:val="both"/>
        <w:rPr>
          <w:sz w:val="28"/>
          <w:szCs w:val="28"/>
        </w:rPr>
      </w:pPr>
      <w:r>
        <w:rPr>
          <w:sz w:val="28"/>
          <w:szCs w:val="28"/>
        </w:rPr>
        <w:t>3.5.51</w:t>
      </w:r>
      <w:r w:rsidR="00744031" w:rsidRPr="00CD38DC">
        <w:rPr>
          <w:sz w:val="28"/>
          <w:szCs w:val="28"/>
        </w:rPr>
        <w:t xml:space="preserve">.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00744031" w:rsidRPr="00CD38DC">
          <w:rPr>
            <w:sz w:val="28"/>
            <w:szCs w:val="28"/>
          </w:rPr>
          <w:t>50 м</w:t>
        </w:r>
      </w:smartTag>
      <w:r w:rsidR="00744031" w:rsidRPr="00CD38DC">
        <w:rPr>
          <w:sz w:val="28"/>
          <w:szCs w:val="28"/>
        </w:rPr>
        <w:t xml:space="preserve">, а длина отгона ширины дополнительной полосы - </w:t>
      </w:r>
      <w:smartTag w:uri="urn:schemas-microsoft-com:office:smarttags" w:element="metricconverter">
        <w:smartTagPr>
          <w:attr w:name="ProductID" w:val="30 м"/>
        </w:smartTagPr>
        <w:r w:rsidR="00744031" w:rsidRPr="00CD38DC">
          <w:rPr>
            <w:sz w:val="28"/>
            <w:szCs w:val="28"/>
          </w:rPr>
          <w:t>30 м</w:t>
        </w:r>
      </w:smartTag>
      <w:r w:rsidR="00744031" w:rsidRPr="00CD38DC">
        <w:rPr>
          <w:sz w:val="28"/>
          <w:szCs w:val="28"/>
        </w:rPr>
        <w:t>.</w:t>
      </w:r>
    </w:p>
    <w:p w:rsidR="00744031" w:rsidRPr="00CD38DC" w:rsidRDefault="00D92EA7">
      <w:pPr>
        <w:autoSpaceDE w:val="0"/>
        <w:autoSpaceDN w:val="0"/>
        <w:adjustRightInd w:val="0"/>
        <w:ind w:firstLine="540"/>
        <w:jc w:val="both"/>
        <w:rPr>
          <w:sz w:val="28"/>
          <w:szCs w:val="28"/>
        </w:rPr>
      </w:pPr>
      <w:r>
        <w:rPr>
          <w:sz w:val="28"/>
          <w:szCs w:val="28"/>
        </w:rPr>
        <w:t>3.5.52</w:t>
      </w:r>
      <w:r w:rsidR="00744031" w:rsidRPr="00CD38DC">
        <w:rPr>
          <w:sz w:val="28"/>
          <w:szCs w:val="28"/>
        </w:rPr>
        <w:t>. 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744031" w:rsidRPr="00CD38DC" w:rsidRDefault="00D92EA7">
      <w:pPr>
        <w:autoSpaceDE w:val="0"/>
        <w:autoSpaceDN w:val="0"/>
        <w:adjustRightInd w:val="0"/>
        <w:ind w:firstLine="540"/>
        <w:jc w:val="both"/>
        <w:rPr>
          <w:sz w:val="28"/>
          <w:szCs w:val="28"/>
        </w:rPr>
      </w:pPr>
      <w:r>
        <w:rPr>
          <w:sz w:val="28"/>
          <w:szCs w:val="28"/>
        </w:rPr>
        <w:t>3.5.53</w:t>
      </w:r>
      <w:r w:rsidR="00744031" w:rsidRPr="00CD38DC">
        <w:rPr>
          <w:sz w:val="28"/>
          <w:szCs w:val="28"/>
        </w:rPr>
        <w:t>. В пределах искусственных сооружений поперечный профиль магистральных улиц следует проектировать таким же, как на прилегающих участках.</w:t>
      </w:r>
    </w:p>
    <w:p w:rsidR="00744031" w:rsidRPr="00CD38DC" w:rsidRDefault="00744031">
      <w:pPr>
        <w:autoSpaceDE w:val="0"/>
        <w:autoSpaceDN w:val="0"/>
        <w:adjustRightInd w:val="0"/>
        <w:ind w:firstLine="540"/>
        <w:jc w:val="both"/>
        <w:rPr>
          <w:sz w:val="28"/>
          <w:szCs w:val="28"/>
        </w:rPr>
      </w:pPr>
      <w:r w:rsidRPr="00CD38DC">
        <w:rPr>
          <w:sz w:val="28"/>
          <w:szCs w:val="28"/>
        </w:rP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744031" w:rsidRPr="00CD38DC" w:rsidRDefault="00D92EA7">
      <w:pPr>
        <w:autoSpaceDE w:val="0"/>
        <w:autoSpaceDN w:val="0"/>
        <w:adjustRightInd w:val="0"/>
        <w:ind w:firstLine="540"/>
        <w:jc w:val="both"/>
        <w:rPr>
          <w:sz w:val="28"/>
          <w:szCs w:val="28"/>
        </w:rPr>
      </w:pPr>
      <w:r>
        <w:rPr>
          <w:sz w:val="28"/>
          <w:szCs w:val="28"/>
        </w:rPr>
        <w:t>3.5.54</w:t>
      </w:r>
      <w:r w:rsidR="00744031" w:rsidRPr="00CD38DC">
        <w:rPr>
          <w:sz w:val="28"/>
          <w:szCs w:val="28"/>
        </w:rPr>
        <w:t xml:space="preserve">. Радиусы кривых на пересечениях в разных уровнях должны быть для правоповоротных съездов </w:t>
      </w:r>
      <w:smartTag w:uri="urn:schemas-microsoft-com:office:smarttags" w:element="metricconverter">
        <w:smartTagPr>
          <w:attr w:name="ProductID" w:val="100 м"/>
        </w:smartTagPr>
        <w:r w:rsidR="00744031" w:rsidRPr="00CD38DC">
          <w:rPr>
            <w:sz w:val="28"/>
            <w:szCs w:val="28"/>
          </w:rPr>
          <w:t>100 м</w:t>
        </w:r>
      </w:smartTag>
      <w:r w:rsidR="00744031" w:rsidRPr="00CD38DC">
        <w:rPr>
          <w:sz w:val="28"/>
          <w:szCs w:val="28"/>
        </w:rPr>
        <w:t xml:space="preserve"> (исходя из расчетной скорости движения </w:t>
      </w:r>
      <w:smartTag w:uri="urn:schemas-microsoft-com:office:smarttags" w:element="metricconverter">
        <w:smartTagPr>
          <w:attr w:name="ProductID" w:val="50 км/ч"/>
        </w:smartTagPr>
        <w:r w:rsidR="00744031" w:rsidRPr="00CD38DC">
          <w:rPr>
            <w:sz w:val="28"/>
            <w:szCs w:val="28"/>
          </w:rPr>
          <w:t>50 км/ч</w:t>
        </w:r>
      </w:smartTag>
      <w:r w:rsidR="00744031" w:rsidRPr="00CD38DC">
        <w:rPr>
          <w:sz w:val="28"/>
          <w:szCs w:val="28"/>
        </w:rPr>
        <w:t xml:space="preserve">), на левоповоротных съездах - </w:t>
      </w:r>
      <w:smartTag w:uri="urn:schemas-microsoft-com:office:smarttags" w:element="metricconverter">
        <w:smartTagPr>
          <w:attr w:name="ProductID" w:val="30 м"/>
        </w:smartTagPr>
        <w:r w:rsidR="00744031" w:rsidRPr="00CD38DC">
          <w:rPr>
            <w:sz w:val="28"/>
            <w:szCs w:val="28"/>
          </w:rPr>
          <w:t>30 м</w:t>
        </w:r>
      </w:smartTag>
      <w:r w:rsidR="00744031" w:rsidRPr="00CD38DC">
        <w:rPr>
          <w:sz w:val="28"/>
          <w:szCs w:val="28"/>
        </w:rPr>
        <w:t xml:space="preserve"> (при расчетной скорости </w:t>
      </w:r>
      <w:smartTag w:uri="urn:schemas-microsoft-com:office:smarttags" w:element="metricconverter">
        <w:smartTagPr>
          <w:attr w:name="ProductID" w:val="30 км/ч"/>
        </w:smartTagPr>
        <w:r w:rsidR="00744031" w:rsidRPr="00CD38DC">
          <w:rPr>
            <w:sz w:val="28"/>
            <w:szCs w:val="28"/>
          </w:rPr>
          <w:t>30 км/ч</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rsidP="008D58D2">
      <w:pPr>
        <w:autoSpaceDE w:val="0"/>
        <w:autoSpaceDN w:val="0"/>
        <w:adjustRightInd w:val="0"/>
        <w:ind w:firstLine="540"/>
        <w:jc w:val="both"/>
        <w:rPr>
          <w:sz w:val="28"/>
          <w:szCs w:val="28"/>
        </w:rPr>
      </w:pPr>
      <w:r w:rsidRPr="00CD38DC">
        <w:rPr>
          <w:sz w:val="28"/>
          <w:szCs w:val="28"/>
        </w:rPr>
        <w:t xml:space="preserve">В условиях реконструкции при соответствующем технико-экономическом обосновании допускается уменьшать радиусы правоповоротных съездов до 25 - </w:t>
      </w:r>
      <w:smartTag w:uri="urn:schemas-microsoft-com:office:smarttags" w:element="metricconverter">
        <w:smartTagPr>
          <w:attr w:name="ProductID" w:val="30 м"/>
        </w:smartTagPr>
        <w:r w:rsidRPr="00CD38DC">
          <w:rPr>
            <w:sz w:val="28"/>
            <w:szCs w:val="28"/>
          </w:rPr>
          <w:t>30 м</w:t>
        </w:r>
      </w:smartTag>
      <w:r w:rsidRPr="00CD38DC">
        <w:rPr>
          <w:sz w:val="28"/>
          <w:szCs w:val="28"/>
        </w:rPr>
        <w:t xml:space="preserve"> со снижением расчетной скорости движения до 20 - </w:t>
      </w:r>
      <w:smartTag w:uri="urn:schemas-microsoft-com:office:smarttags" w:element="metricconverter">
        <w:smartTagPr>
          <w:attr w:name="ProductID" w:val="25 км/ч"/>
        </w:smartTagPr>
        <w:r w:rsidRPr="00CD38DC">
          <w:rPr>
            <w:sz w:val="28"/>
            <w:szCs w:val="28"/>
          </w:rPr>
          <w:t>25 км/ч</w:t>
        </w:r>
      </w:smartTag>
      <w:r w:rsidRPr="00CD38DC">
        <w:rPr>
          <w:sz w:val="28"/>
          <w:szCs w:val="28"/>
        </w:rPr>
        <w:t>.</w:t>
      </w:r>
    </w:p>
    <w:p w:rsidR="00744031" w:rsidRPr="00CD38DC" w:rsidRDefault="008D58D2">
      <w:pPr>
        <w:autoSpaceDE w:val="0"/>
        <w:autoSpaceDN w:val="0"/>
        <w:adjustRightInd w:val="0"/>
        <w:ind w:firstLine="540"/>
        <w:jc w:val="both"/>
        <w:rPr>
          <w:sz w:val="28"/>
          <w:szCs w:val="28"/>
        </w:rPr>
      </w:pPr>
      <w:r>
        <w:rPr>
          <w:sz w:val="28"/>
          <w:szCs w:val="28"/>
        </w:rPr>
        <w:t>3.5.55</w:t>
      </w:r>
      <w:r w:rsidR="00744031" w:rsidRPr="00CD38DC">
        <w:rPr>
          <w:sz w:val="28"/>
          <w:szCs w:val="28"/>
        </w:rPr>
        <w:t>.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3 "Производственная территория" настоящих Нормативов, а также нормативных документов на проектирование этих коммуникаций.</w:t>
      </w:r>
    </w:p>
    <w:p w:rsidR="00744031" w:rsidRPr="00CD38DC" w:rsidRDefault="00744031">
      <w:pPr>
        <w:autoSpaceDE w:val="0"/>
        <w:autoSpaceDN w:val="0"/>
        <w:adjustRightInd w:val="0"/>
        <w:ind w:firstLine="540"/>
        <w:jc w:val="both"/>
        <w:rPr>
          <w:sz w:val="28"/>
          <w:szCs w:val="28"/>
        </w:rPr>
      </w:pPr>
      <w:r w:rsidRPr="00CD38DC">
        <w:rPr>
          <w:sz w:val="28"/>
          <w:szCs w:val="28"/>
        </w:rP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744031" w:rsidRPr="00CD38DC" w:rsidRDefault="008D58D2">
      <w:pPr>
        <w:autoSpaceDE w:val="0"/>
        <w:autoSpaceDN w:val="0"/>
        <w:adjustRightInd w:val="0"/>
        <w:ind w:firstLine="540"/>
        <w:jc w:val="both"/>
        <w:rPr>
          <w:sz w:val="28"/>
          <w:szCs w:val="28"/>
        </w:rPr>
      </w:pPr>
      <w:r>
        <w:rPr>
          <w:sz w:val="28"/>
          <w:szCs w:val="28"/>
        </w:rPr>
        <w:t>3.5.56</w:t>
      </w:r>
      <w:r w:rsidR="00744031" w:rsidRPr="00CD38DC">
        <w:rPr>
          <w:sz w:val="28"/>
          <w:szCs w:val="28"/>
        </w:rPr>
        <w:t xml:space="preserve">.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00744031" w:rsidRPr="00CD38DC">
          <w:rPr>
            <w:sz w:val="28"/>
            <w:szCs w:val="28"/>
          </w:rPr>
          <w:t>0,75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w:t>
      </w:r>
      <w:smartTag w:uri="urn:schemas-microsoft-com:office:smarttags" w:element="metricconverter">
        <w:smartTagPr>
          <w:attr w:name="ProductID" w:val="3 м"/>
        </w:smartTagPr>
        <w:r w:rsidRPr="00CD38DC">
          <w:rPr>
            <w:sz w:val="28"/>
            <w:szCs w:val="28"/>
          </w:rPr>
          <w:t>3 м</w:t>
        </w:r>
      </w:smartTag>
      <w:r w:rsidRPr="00CD38DC">
        <w:rPr>
          <w:sz w:val="28"/>
          <w:szCs w:val="28"/>
        </w:rPr>
        <w:t>, отделенных от проезжей части ограждением.</w:t>
      </w:r>
    </w:p>
    <w:p w:rsidR="00744031" w:rsidRPr="00CD38DC" w:rsidRDefault="00744031">
      <w:pPr>
        <w:autoSpaceDE w:val="0"/>
        <w:autoSpaceDN w:val="0"/>
        <w:adjustRightInd w:val="0"/>
        <w:ind w:firstLine="540"/>
        <w:jc w:val="both"/>
        <w:rPr>
          <w:sz w:val="28"/>
          <w:szCs w:val="28"/>
        </w:rPr>
      </w:pPr>
      <w:r w:rsidRPr="00CD38DC">
        <w:rPr>
          <w:sz w:val="28"/>
          <w:szCs w:val="28"/>
        </w:rPr>
        <w:t xml:space="preserve">Габарит сооружения от уровня асфальтового покрытия (уровня головки рельсов) до низа потолочной части сооружения должен быть не менее </w:t>
      </w:r>
      <w:smartTag w:uri="urn:schemas-microsoft-com:office:smarttags" w:element="metricconverter">
        <w:smartTagPr>
          <w:attr w:name="ProductID" w:val="5,25 м"/>
        </w:smartTagPr>
        <w:r w:rsidRPr="00CD38DC">
          <w:rPr>
            <w:sz w:val="28"/>
            <w:szCs w:val="28"/>
          </w:rPr>
          <w:t>5,25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 xml:space="preserve">В условиях реконструкции допускается уменьшать габарит сооружения от уровня асфальтового покрытия (уровня головки рельсов) до </w:t>
      </w:r>
      <w:smartTag w:uri="urn:schemas-microsoft-com:office:smarttags" w:element="metricconverter">
        <w:smartTagPr>
          <w:attr w:name="ProductID" w:val="5,0 м"/>
        </w:smartTagPr>
        <w:r w:rsidRPr="00CD38DC">
          <w:rPr>
            <w:sz w:val="28"/>
            <w:szCs w:val="28"/>
          </w:rPr>
          <w:t>5,0 м</w:t>
        </w:r>
      </w:smartTag>
      <w:r w:rsidRPr="00CD38DC">
        <w:rPr>
          <w:sz w:val="28"/>
          <w:szCs w:val="28"/>
        </w:rPr>
        <w:t>.</w:t>
      </w:r>
    </w:p>
    <w:p w:rsidR="00744031" w:rsidRPr="00CD38DC" w:rsidRDefault="00744031" w:rsidP="00282115">
      <w:pPr>
        <w:autoSpaceDE w:val="0"/>
        <w:autoSpaceDN w:val="0"/>
        <w:adjustRightInd w:val="0"/>
        <w:ind w:firstLine="540"/>
        <w:jc w:val="both"/>
        <w:rPr>
          <w:sz w:val="28"/>
          <w:szCs w:val="28"/>
        </w:rPr>
      </w:pPr>
      <w:r w:rsidRPr="00CD38DC">
        <w:rPr>
          <w:sz w:val="28"/>
          <w:szCs w:val="28"/>
        </w:rPr>
        <w:t>Городские мосты и тоннели следует проектировать в соответствии с требованиями СНиП 2.05.03-84* и СНиП 32-04-97.</w:t>
      </w:r>
    </w:p>
    <w:p w:rsidR="00744031" w:rsidRPr="00CD38DC" w:rsidRDefault="008D58D2">
      <w:pPr>
        <w:autoSpaceDE w:val="0"/>
        <w:autoSpaceDN w:val="0"/>
        <w:adjustRightInd w:val="0"/>
        <w:ind w:firstLine="540"/>
        <w:jc w:val="both"/>
        <w:rPr>
          <w:sz w:val="28"/>
          <w:szCs w:val="28"/>
        </w:rPr>
      </w:pPr>
      <w:r>
        <w:rPr>
          <w:sz w:val="28"/>
          <w:szCs w:val="28"/>
        </w:rPr>
        <w:t>3.5.57</w:t>
      </w:r>
      <w:r w:rsidR="00744031" w:rsidRPr="00CD38DC">
        <w:rPr>
          <w:sz w:val="28"/>
          <w:szCs w:val="28"/>
        </w:rPr>
        <w:t>. Автомобильные дороги, соединяющие производственные предприятия с дорогами общего пользования, другими предприятиями,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744031" w:rsidRPr="00CD38DC" w:rsidRDefault="008D58D2">
      <w:pPr>
        <w:autoSpaceDE w:val="0"/>
        <w:autoSpaceDN w:val="0"/>
        <w:adjustRightInd w:val="0"/>
        <w:ind w:firstLine="540"/>
        <w:jc w:val="both"/>
        <w:rPr>
          <w:sz w:val="28"/>
          <w:szCs w:val="28"/>
        </w:rPr>
      </w:pPr>
      <w:r>
        <w:rPr>
          <w:sz w:val="28"/>
          <w:szCs w:val="28"/>
        </w:rPr>
        <w:t>3.5.58</w:t>
      </w:r>
      <w:r w:rsidR="00744031" w:rsidRPr="00CD38DC">
        <w:rPr>
          <w:sz w:val="28"/>
          <w:szCs w:val="28"/>
        </w:rPr>
        <w:t>.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744031" w:rsidRPr="00CD38DC" w:rsidRDefault="00744031">
      <w:pPr>
        <w:autoSpaceDE w:val="0"/>
        <w:autoSpaceDN w:val="0"/>
        <w:adjustRightInd w:val="0"/>
        <w:ind w:firstLine="540"/>
        <w:jc w:val="both"/>
        <w:rPr>
          <w:sz w:val="28"/>
          <w:szCs w:val="28"/>
        </w:rPr>
      </w:pPr>
      <w:r w:rsidRPr="00CD38DC">
        <w:rPr>
          <w:sz w:val="28"/>
          <w:szCs w:val="28"/>
        </w:rP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rsidR="00744031" w:rsidRPr="00CD38DC" w:rsidRDefault="008D58D2">
      <w:pPr>
        <w:autoSpaceDE w:val="0"/>
        <w:autoSpaceDN w:val="0"/>
        <w:adjustRightInd w:val="0"/>
        <w:ind w:firstLine="540"/>
        <w:jc w:val="both"/>
        <w:rPr>
          <w:sz w:val="28"/>
          <w:szCs w:val="28"/>
        </w:rPr>
      </w:pPr>
      <w:r>
        <w:rPr>
          <w:sz w:val="28"/>
          <w:szCs w:val="28"/>
        </w:rPr>
        <w:t>3.5.59</w:t>
      </w:r>
      <w:r w:rsidR="00744031" w:rsidRPr="00CD38DC">
        <w:rPr>
          <w:sz w:val="28"/>
          <w:szCs w:val="28"/>
        </w:rPr>
        <w:t>. Проектирование дорог на территориях производственных предприятий следует осуществлять в соответствии с требованиями СНиП 2.05.07-91*.</w:t>
      </w:r>
    </w:p>
    <w:p w:rsidR="00744031" w:rsidRPr="00CD38DC" w:rsidRDefault="008D58D2">
      <w:pPr>
        <w:autoSpaceDE w:val="0"/>
        <w:autoSpaceDN w:val="0"/>
        <w:adjustRightInd w:val="0"/>
        <w:ind w:firstLine="540"/>
        <w:jc w:val="both"/>
        <w:rPr>
          <w:sz w:val="28"/>
          <w:szCs w:val="28"/>
        </w:rPr>
      </w:pPr>
      <w:r>
        <w:rPr>
          <w:sz w:val="28"/>
          <w:szCs w:val="28"/>
        </w:rPr>
        <w:t>3.5.60</w:t>
      </w:r>
      <w:r w:rsidR="00744031" w:rsidRPr="00CD38DC">
        <w:rPr>
          <w:sz w:val="28"/>
          <w:szCs w:val="28"/>
        </w:rPr>
        <w:t>.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таблице 62 (при условии примыкания справа).</w:t>
      </w:r>
    </w:p>
    <w:p w:rsidR="00744031" w:rsidRDefault="00744031">
      <w:pPr>
        <w:autoSpaceDE w:val="0"/>
        <w:autoSpaceDN w:val="0"/>
        <w:adjustRightInd w:val="0"/>
        <w:ind w:firstLine="540"/>
        <w:jc w:val="both"/>
        <w:rPr>
          <w:sz w:val="28"/>
          <w:szCs w:val="28"/>
        </w:rPr>
      </w:pPr>
    </w:p>
    <w:p w:rsidR="00CD38DC" w:rsidRPr="00CD38DC" w:rsidRDefault="00CD38DC">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62</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119"/>
        <w:gridCol w:w="1559"/>
        <w:gridCol w:w="1701"/>
        <w:gridCol w:w="1701"/>
        <w:gridCol w:w="1559"/>
      </w:tblGrid>
      <w:tr w:rsidR="00744031" w:rsidTr="00CD38DC">
        <w:trPr>
          <w:cantSplit/>
          <w:trHeight w:val="360"/>
        </w:trPr>
        <w:tc>
          <w:tcPr>
            <w:tcW w:w="311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Основное направление   </w:t>
            </w:r>
          </w:p>
        </w:tc>
        <w:tc>
          <w:tcPr>
            <w:tcW w:w="1559" w:type="dxa"/>
            <w:vMerge w:val="restart"/>
            <w:tcBorders>
              <w:top w:val="single" w:sz="6" w:space="0" w:color="auto"/>
              <w:left w:val="single" w:sz="6" w:space="0" w:color="auto"/>
              <w:bottom w:val="nil"/>
              <w:right w:val="single" w:sz="6" w:space="0" w:color="auto"/>
            </w:tcBorders>
          </w:tcPr>
          <w:p w:rsidR="00E12220"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Пересека</w:t>
            </w:r>
            <w:r w:rsidR="00E12220">
              <w:rPr>
                <w:rFonts w:ascii="Times New Roman" w:hAnsi="Times New Roman" w:cs="Times New Roman"/>
                <w:sz w:val="24"/>
                <w:szCs w:val="24"/>
              </w:rPr>
              <w:t>-</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ющее</w:t>
            </w:r>
            <w:r>
              <w:rPr>
                <w:rFonts w:ascii="Times New Roman" w:hAnsi="Times New Roman" w:cs="Times New Roman"/>
                <w:sz w:val="24"/>
                <w:szCs w:val="24"/>
              </w:rPr>
              <w:br/>
              <w:t xml:space="preserve">направление </w:t>
            </w:r>
          </w:p>
        </w:tc>
        <w:tc>
          <w:tcPr>
            <w:tcW w:w="4961"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скорость на съездах и  </w:t>
            </w:r>
            <w:r>
              <w:rPr>
                <w:rFonts w:ascii="Times New Roman" w:hAnsi="Times New Roman" w:cs="Times New Roman"/>
                <w:sz w:val="24"/>
                <w:szCs w:val="24"/>
              </w:rPr>
              <w:br/>
              <w:t xml:space="preserve">въездах, км/ч           </w:t>
            </w:r>
          </w:p>
        </w:tc>
      </w:tr>
      <w:tr w:rsidR="00744031" w:rsidTr="00CD38DC">
        <w:trPr>
          <w:cantSplit/>
          <w:trHeight w:val="240"/>
        </w:trPr>
        <w:tc>
          <w:tcPr>
            <w:tcW w:w="311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961"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p>
        </w:tc>
      </w:tr>
      <w:tr w:rsidR="00744031" w:rsidTr="00CD38DC">
        <w:trPr>
          <w:cantSplit/>
          <w:trHeight w:val="360"/>
        </w:trPr>
        <w:tc>
          <w:tcPr>
            <w:tcW w:w="311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402"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общегородского значения </w:t>
            </w:r>
            <w:r>
              <w:rPr>
                <w:rFonts w:ascii="Times New Roman" w:hAnsi="Times New Roman" w:cs="Times New Roman"/>
                <w:sz w:val="24"/>
                <w:szCs w:val="24"/>
              </w:rPr>
              <w:br/>
              <w:t xml:space="preserve">с движением       </w:t>
            </w:r>
          </w:p>
        </w:tc>
        <w:tc>
          <w:tcPr>
            <w:tcW w:w="155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районного</w:t>
            </w:r>
            <w:r>
              <w:rPr>
                <w:rFonts w:ascii="Times New Roman" w:hAnsi="Times New Roman" w:cs="Times New Roman"/>
                <w:sz w:val="24"/>
                <w:szCs w:val="24"/>
              </w:rPr>
              <w:br/>
              <w:t xml:space="preserve">значения </w:t>
            </w:r>
          </w:p>
        </w:tc>
      </w:tr>
      <w:tr w:rsidR="00744031" w:rsidTr="00CD38DC">
        <w:trPr>
          <w:cantSplit/>
          <w:trHeight w:val="240"/>
        </w:trPr>
        <w:tc>
          <w:tcPr>
            <w:tcW w:w="311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непрерывным</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регулируемым</w:t>
            </w:r>
          </w:p>
        </w:tc>
        <w:tc>
          <w:tcPr>
            <w:tcW w:w="155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311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r>
              <w:rPr>
                <w:rFonts w:ascii="Times New Roman" w:hAnsi="Times New Roman" w:cs="Times New Roman"/>
                <w:sz w:val="24"/>
                <w:szCs w:val="24"/>
              </w:rPr>
              <w:br/>
              <w:t>общегородского значения с</w:t>
            </w:r>
            <w:r>
              <w:rPr>
                <w:rFonts w:ascii="Times New Roman" w:hAnsi="Times New Roman" w:cs="Times New Roman"/>
                <w:sz w:val="24"/>
                <w:szCs w:val="24"/>
              </w:rPr>
              <w:br/>
              <w:t xml:space="preserve">непрерывным движением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съезд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rsidTr="00CD38DC">
        <w:trPr>
          <w:cantSplit/>
          <w:trHeight w:val="240"/>
        </w:trPr>
        <w:tc>
          <w:tcPr>
            <w:tcW w:w="311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въезд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CD38DC">
          <w:rPr>
            <w:sz w:val="28"/>
            <w:szCs w:val="28"/>
          </w:rPr>
          <w:t>20 км/ч</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3.5.61</w:t>
      </w:r>
      <w:r w:rsidR="00744031" w:rsidRPr="00CD38DC">
        <w:rPr>
          <w:sz w:val="28"/>
          <w:szCs w:val="28"/>
        </w:rPr>
        <w:t>. 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63.</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63</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3510"/>
        <w:gridCol w:w="2295"/>
        <w:gridCol w:w="2835"/>
      </w:tblGrid>
      <w:tr w:rsidR="00744031">
        <w:trPr>
          <w:cantSplit/>
          <w:trHeight w:val="36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скорость, км/ч </w:t>
            </w:r>
            <w:r>
              <w:rPr>
                <w:rFonts w:ascii="Times New Roman" w:hAnsi="Times New Roman" w:cs="Times New Roman"/>
                <w:sz w:val="24"/>
                <w:szCs w:val="24"/>
              </w:rPr>
              <w:br/>
              <w:t>(на основном направлении)</w:t>
            </w:r>
          </w:p>
        </w:tc>
        <w:tc>
          <w:tcPr>
            <w:tcW w:w="513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Минимальный радиус круговой кривой  </w:t>
            </w:r>
            <w:r>
              <w:rPr>
                <w:rFonts w:ascii="Times New Roman" w:hAnsi="Times New Roman" w:cs="Times New Roman"/>
                <w:sz w:val="24"/>
                <w:szCs w:val="24"/>
              </w:rPr>
              <w:br/>
              <w:t xml:space="preserve">(м) при уклоне виража        </w:t>
            </w:r>
          </w:p>
        </w:tc>
      </w:tr>
      <w:tr w:rsidR="00744031">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275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r>
      <w:tr w:rsidR="00744031">
        <w:trPr>
          <w:cantSplit/>
          <w:trHeight w:val="24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Радиусы кривых на виражах при коэффициенте поперечной силы, равном 0,15.</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3.5.62</w:t>
      </w:r>
      <w:r w:rsidR="00744031" w:rsidRPr="00CD38DC">
        <w:rPr>
          <w:sz w:val="28"/>
          <w:szCs w:val="28"/>
        </w:rPr>
        <w:t>. Длину переходных кривых следует принимать согласно таблице 64.</w:t>
      </w:r>
    </w:p>
    <w:p w:rsidR="00CD38DC" w:rsidRPr="00CD38DC" w:rsidRDefault="00CD38DC" w:rsidP="008D58D2">
      <w:pPr>
        <w:autoSpaceDE w:val="0"/>
        <w:autoSpaceDN w:val="0"/>
        <w:adjustRightInd w:val="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64</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510"/>
        <w:gridCol w:w="1168"/>
        <w:gridCol w:w="2268"/>
        <w:gridCol w:w="2693"/>
      </w:tblGrid>
      <w:tr w:rsidR="00744031" w:rsidTr="00CD38DC">
        <w:trPr>
          <w:cantSplit/>
          <w:trHeight w:val="360"/>
        </w:trPr>
        <w:tc>
          <w:tcPr>
            <w:tcW w:w="35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скорость на  </w:t>
            </w:r>
            <w:r>
              <w:rPr>
                <w:rFonts w:ascii="Times New Roman" w:hAnsi="Times New Roman" w:cs="Times New Roman"/>
                <w:sz w:val="24"/>
                <w:szCs w:val="24"/>
              </w:rPr>
              <w:br/>
              <w:t xml:space="preserve">съездах и въездах, км/ч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Вираж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Радиусы круговых</w:t>
            </w:r>
            <w:r>
              <w:rPr>
                <w:rFonts w:ascii="Times New Roman" w:hAnsi="Times New Roman" w:cs="Times New Roman"/>
                <w:sz w:val="24"/>
                <w:szCs w:val="24"/>
              </w:rPr>
              <w:br/>
              <w:t xml:space="preserve">кривых, м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Длина переходных  </w:t>
            </w:r>
            <w:r>
              <w:rPr>
                <w:rFonts w:ascii="Times New Roman" w:hAnsi="Times New Roman" w:cs="Times New Roman"/>
                <w:sz w:val="24"/>
                <w:szCs w:val="24"/>
              </w:rPr>
              <w:br/>
              <w:t xml:space="preserve">кривых, м     </w:t>
            </w:r>
          </w:p>
        </w:tc>
      </w:tr>
      <w:tr w:rsidR="00744031" w:rsidTr="00CD38DC">
        <w:trPr>
          <w:cantSplit/>
          <w:trHeight w:val="24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CD38DC">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CD38DC">
        <w:trPr>
          <w:cantSplit/>
          <w:trHeight w:val="240"/>
        </w:trPr>
        <w:tc>
          <w:tcPr>
            <w:tcW w:w="35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CD38DC">
        <w:trPr>
          <w:cantSplit/>
          <w:trHeight w:val="240"/>
        </w:trPr>
        <w:tc>
          <w:tcPr>
            <w:tcW w:w="35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26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bl>
    <w:p w:rsidR="00744031" w:rsidRDefault="00744031">
      <w:pPr>
        <w:autoSpaceDE w:val="0"/>
        <w:autoSpaceDN w:val="0"/>
        <w:adjustRightInd w:val="0"/>
        <w:ind w:firstLine="540"/>
        <w:jc w:val="both"/>
      </w:pPr>
    </w:p>
    <w:p w:rsidR="00744031" w:rsidRPr="00CD38DC" w:rsidRDefault="008D58D2">
      <w:pPr>
        <w:autoSpaceDE w:val="0"/>
        <w:autoSpaceDN w:val="0"/>
        <w:adjustRightInd w:val="0"/>
        <w:ind w:firstLine="540"/>
        <w:jc w:val="both"/>
        <w:rPr>
          <w:sz w:val="28"/>
          <w:szCs w:val="28"/>
        </w:rPr>
      </w:pPr>
      <w:r>
        <w:rPr>
          <w:sz w:val="28"/>
          <w:szCs w:val="28"/>
        </w:rPr>
        <w:t>3.5.63</w:t>
      </w:r>
      <w:r w:rsidR="00744031" w:rsidRPr="00CD38DC">
        <w:rPr>
          <w:sz w:val="28"/>
          <w:szCs w:val="28"/>
        </w:rPr>
        <w:t>. Ширина проезжей части съездов и въездов на кривых в плане без учета дополнительных уширений должна быть не менее:</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одностороннем движении: на однополосной проезжей части - </w:t>
      </w:r>
      <w:smartTag w:uri="urn:schemas-microsoft-com:office:smarttags" w:element="metricconverter">
        <w:smartTagPr>
          <w:attr w:name="ProductID" w:val="5 м"/>
        </w:smartTagPr>
        <w:r w:rsidRPr="00CD38DC">
          <w:rPr>
            <w:sz w:val="28"/>
            <w:szCs w:val="28"/>
          </w:rPr>
          <w:t>5 м</w:t>
        </w:r>
      </w:smartTag>
      <w:r w:rsidRPr="00CD38DC">
        <w:rPr>
          <w:sz w:val="28"/>
          <w:szCs w:val="28"/>
        </w:rPr>
        <w:t xml:space="preserve">, на двухполосной проезжей части - </w:t>
      </w:r>
      <w:smartTag w:uri="urn:schemas-microsoft-com:office:smarttags" w:element="metricconverter">
        <w:smartTagPr>
          <w:attr w:name="ProductID" w:val="8 м"/>
        </w:smartTagPr>
        <w:r w:rsidRPr="00CD38DC">
          <w:rPr>
            <w:sz w:val="28"/>
            <w:szCs w:val="28"/>
          </w:rPr>
          <w:t>8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двустороннем движении: на трехполосной проезжей части - </w:t>
      </w:r>
      <w:smartTag w:uri="urn:schemas-microsoft-com:office:smarttags" w:element="metricconverter">
        <w:smartTagPr>
          <w:attr w:name="ProductID" w:val="11 м"/>
        </w:smartTagPr>
        <w:r w:rsidRPr="00CD38DC">
          <w:rPr>
            <w:sz w:val="28"/>
            <w:szCs w:val="28"/>
          </w:rPr>
          <w:t>11 м</w:t>
        </w:r>
      </w:smartTag>
      <w:r w:rsidRPr="00CD38DC">
        <w:rPr>
          <w:sz w:val="28"/>
          <w:szCs w:val="28"/>
        </w:rPr>
        <w:t xml:space="preserve">, на четырехполосной проезжей части - </w:t>
      </w:r>
      <w:smartTag w:uri="urn:schemas-microsoft-com:office:smarttags" w:element="metricconverter">
        <w:smartTagPr>
          <w:attr w:name="ProductID" w:val="14 м"/>
        </w:smartTagPr>
        <w:r w:rsidRPr="00CD38DC">
          <w:rPr>
            <w:sz w:val="28"/>
            <w:szCs w:val="28"/>
          </w:rPr>
          <w:t>14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Величину уширения следует принимать в зависимости от радиуса кривых в плане согласно таблице 55 настоящих Нормативов.</w:t>
      </w:r>
    </w:p>
    <w:p w:rsidR="00744031" w:rsidRPr="00CD38DC" w:rsidRDefault="008D58D2">
      <w:pPr>
        <w:autoSpaceDE w:val="0"/>
        <w:autoSpaceDN w:val="0"/>
        <w:adjustRightInd w:val="0"/>
        <w:ind w:firstLine="540"/>
        <w:jc w:val="both"/>
        <w:rPr>
          <w:sz w:val="28"/>
          <w:szCs w:val="28"/>
        </w:rPr>
      </w:pPr>
      <w:r>
        <w:rPr>
          <w:sz w:val="28"/>
          <w:szCs w:val="28"/>
        </w:rPr>
        <w:lastRenderedPageBreak/>
        <w:t>3.5.64</w:t>
      </w:r>
      <w:r w:rsidR="00744031" w:rsidRPr="00CD38DC">
        <w:rPr>
          <w:sz w:val="28"/>
          <w:szCs w:val="28"/>
        </w:rPr>
        <w:t>.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65.</w:t>
      </w:r>
    </w:p>
    <w:p w:rsidR="00744031" w:rsidRPr="00CD38DC" w:rsidRDefault="00744031">
      <w:pPr>
        <w:autoSpaceDE w:val="0"/>
        <w:autoSpaceDN w:val="0"/>
        <w:adjustRightInd w:val="0"/>
        <w:ind w:firstLine="540"/>
        <w:jc w:val="both"/>
        <w:rPr>
          <w:sz w:val="28"/>
          <w:szCs w:val="28"/>
        </w:rPr>
      </w:pPr>
    </w:p>
    <w:p w:rsidR="00744031" w:rsidRDefault="00744031">
      <w:pPr>
        <w:autoSpaceDE w:val="0"/>
        <w:autoSpaceDN w:val="0"/>
        <w:adjustRightInd w:val="0"/>
        <w:jc w:val="right"/>
        <w:outlineLvl w:val="3"/>
      </w:pPr>
      <w:r w:rsidRPr="00CD38DC">
        <w:rPr>
          <w:sz w:val="28"/>
          <w:szCs w:val="28"/>
        </w:rPr>
        <w:t>Таблица 65</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835"/>
        <w:gridCol w:w="1701"/>
        <w:gridCol w:w="2268"/>
        <w:gridCol w:w="2835"/>
      </w:tblGrid>
      <w:tr w:rsidR="00744031" w:rsidTr="00CD38DC">
        <w:trPr>
          <w:cantSplit/>
          <w:trHeight w:val="240"/>
        </w:trPr>
        <w:tc>
          <w:tcPr>
            <w:tcW w:w="453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скорость движения, км/ч </w:t>
            </w:r>
          </w:p>
        </w:tc>
        <w:tc>
          <w:tcPr>
            <w:tcW w:w="5103"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Длина переходно-скоростных полос, м </w:t>
            </w:r>
          </w:p>
        </w:tc>
      </w:tr>
      <w:tr w:rsidR="00744031" w:rsidTr="00CD38DC">
        <w:trPr>
          <w:cantSplit/>
          <w:trHeight w:val="36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основном     </w:t>
            </w:r>
            <w:r>
              <w:rPr>
                <w:rFonts w:ascii="Times New Roman" w:hAnsi="Times New Roman" w:cs="Times New Roman"/>
                <w:sz w:val="24"/>
                <w:szCs w:val="24"/>
              </w:rPr>
              <w:br/>
              <w:t xml:space="preserve">направлении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съезде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торможения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разгона     </w:t>
            </w:r>
          </w:p>
        </w:tc>
      </w:tr>
      <w:tr w:rsidR="00744031" w:rsidTr="00CD38DC">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r>
      <w:tr w:rsidR="00744031" w:rsidTr="00CD38DC">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                 </w:t>
            </w:r>
          </w:p>
        </w:tc>
      </w:tr>
      <w:tr w:rsidR="00744031" w:rsidTr="00CD38DC">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260                 </w:t>
            </w:r>
          </w:p>
        </w:tc>
      </w:tr>
      <w:tr w:rsidR="00744031" w:rsidTr="00CD38DC">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r>
      <w:tr w:rsidR="00744031" w:rsidTr="00CD38DC">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185                 </w:t>
            </w:r>
          </w:p>
        </w:tc>
      </w:tr>
      <w:tr w:rsidR="00744031" w:rsidTr="00CD38DC">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390                 </w:t>
            </w:r>
          </w:p>
        </w:tc>
      </w:tr>
      <w:tr w:rsidR="00744031" w:rsidTr="00CD38DC">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380                 </w:t>
            </w:r>
          </w:p>
        </w:tc>
      </w:tr>
      <w:tr w:rsidR="00744031" w:rsidTr="00CD38DC">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345                 </w:t>
            </w:r>
          </w:p>
        </w:tc>
      </w:tr>
      <w:tr w:rsidR="00744031" w:rsidTr="00CD38DC">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744031" w:rsidRPr="00CD38DC" w:rsidRDefault="00744031">
      <w:pPr>
        <w:autoSpaceDE w:val="0"/>
        <w:autoSpaceDN w:val="0"/>
        <w:adjustRightInd w:val="0"/>
        <w:ind w:firstLine="540"/>
        <w:jc w:val="both"/>
        <w:rPr>
          <w:sz w:val="28"/>
          <w:szCs w:val="28"/>
        </w:rPr>
      </w:pPr>
      <w:r w:rsidRPr="00CD38DC">
        <w:rPr>
          <w:sz w:val="28"/>
          <w:szCs w:val="28"/>
        </w:rPr>
        <w:t>2. 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744031" w:rsidRPr="00CD38DC" w:rsidRDefault="00744031">
      <w:pPr>
        <w:autoSpaceDE w:val="0"/>
        <w:autoSpaceDN w:val="0"/>
        <w:adjustRightInd w:val="0"/>
        <w:ind w:firstLine="540"/>
        <w:jc w:val="both"/>
        <w:rPr>
          <w:sz w:val="28"/>
          <w:szCs w:val="28"/>
        </w:rPr>
      </w:pPr>
      <w:r w:rsidRPr="00CD38DC">
        <w:rPr>
          <w:sz w:val="28"/>
          <w:szCs w:val="28"/>
        </w:rPr>
        <w:t>3. При увеличении продольного уклона от 0 до 40 + на спуске длина полосы разгона уменьшается на 10 - 20 процентов, длина полосы торможения увеличивается на 10 - 15 процентов. При увеличении продольного уклона от 0 до 40 + на подъеме длина полосы разгона увеличивается на 15 - 30 процентов, длина полосы торможения уменьшается на 10 - 15 процентов.</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3.5.65</w:t>
      </w:r>
      <w:r w:rsidR="00744031" w:rsidRPr="00CD38DC">
        <w:rPr>
          <w:sz w:val="28"/>
          <w:szCs w:val="28"/>
        </w:rPr>
        <w:t>. Основные расчетные параметры уличной сети в пределах сельского населенного пункта принимаются в соответствии с таблицей 66.</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66</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3240"/>
        <w:gridCol w:w="1580"/>
        <w:gridCol w:w="1417"/>
        <w:gridCol w:w="1276"/>
        <w:gridCol w:w="2126"/>
      </w:tblGrid>
      <w:tr w:rsidR="00744031" w:rsidTr="00CD38DC">
        <w:trPr>
          <w:cantSplit/>
          <w:trHeight w:val="60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сельских   </w:t>
            </w:r>
            <w:r>
              <w:rPr>
                <w:rFonts w:ascii="Times New Roman" w:hAnsi="Times New Roman" w:cs="Times New Roman"/>
                <w:sz w:val="24"/>
                <w:szCs w:val="24"/>
              </w:rPr>
              <w:br/>
              <w:t xml:space="preserve">улиц и дорог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w:t>
            </w:r>
            <w:r>
              <w:rPr>
                <w:rFonts w:ascii="Times New Roman" w:hAnsi="Times New Roman" w:cs="Times New Roman"/>
                <w:sz w:val="24"/>
                <w:szCs w:val="24"/>
              </w:rPr>
              <w:br/>
              <w:t xml:space="preserve">скорость   </w:t>
            </w:r>
            <w:r>
              <w:rPr>
                <w:rFonts w:ascii="Times New Roman" w:hAnsi="Times New Roman" w:cs="Times New Roman"/>
                <w:sz w:val="24"/>
                <w:szCs w:val="24"/>
              </w:rPr>
              <w:br/>
              <w:t xml:space="preserve">движения,  </w:t>
            </w:r>
            <w:r>
              <w:rPr>
                <w:rFonts w:ascii="Times New Roman" w:hAnsi="Times New Roman" w:cs="Times New Roman"/>
                <w:sz w:val="24"/>
                <w:szCs w:val="24"/>
              </w:rPr>
              <w:br/>
              <w:t xml:space="preserve">км/ч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Pr>
                <w:rFonts w:ascii="Times New Roman" w:hAnsi="Times New Roman" w:cs="Times New Roman"/>
                <w:sz w:val="24"/>
                <w:szCs w:val="24"/>
              </w:rPr>
              <w:br/>
              <w:t xml:space="preserve">полосы  </w:t>
            </w:r>
            <w:r>
              <w:rPr>
                <w:rFonts w:ascii="Times New Roman" w:hAnsi="Times New Roman" w:cs="Times New Roman"/>
                <w:sz w:val="24"/>
                <w:szCs w:val="24"/>
              </w:rPr>
              <w:br/>
              <w:t xml:space="preserve">движения, </w:t>
            </w:r>
            <w:r>
              <w:rPr>
                <w:rFonts w:ascii="Times New Roman" w:hAnsi="Times New Roman" w:cs="Times New Roman"/>
                <w:sz w:val="24"/>
                <w:szCs w:val="24"/>
              </w:rPr>
              <w:br/>
              <w:t xml:space="preserve">м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w:t>
            </w:r>
            <w:r>
              <w:rPr>
                <w:rFonts w:ascii="Times New Roman" w:hAnsi="Times New Roman" w:cs="Times New Roman"/>
                <w:sz w:val="24"/>
                <w:szCs w:val="24"/>
              </w:rPr>
              <w:br/>
              <w:t xml:space="preserve">полос  </w:t>
            </w:r>
            <w:r>
              <w:rPr>
                <w:rFonts w:ascii="Times New Roman" w:hAnsi="Times New Roman" w:cs="Times New Roman"/>
                <w:sz w:val="24"/>
                <w:szCs w:val="24"/>
              </w:rPr>
              <w:br/>
              <w:t>движения</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w:t>
            </w:r>
            <w:r>
              <w:rPr>
                <w:rFonts w:ascii="Times New Roman" w:hAnsi="Times New Roman" w:cs="Times New Roman"/>
                <w:sz w:val="24"/>
                <w:szCs w:val="24"/>
              </w:rPr>
              <w:br/>
              <w:t xml:space="preserve">пешеходной   </w:t>
            </w:r>
            <w:r>
              <w:rPr>
                <w:rFonts w:ascii="Times New Roman" w:hAnsi="Times New Roman" w:cs="Times New Roman"/>
                <w:sz w:val="24"/>
                <w:szCs w:val="24"/>
              </w:rPr>
              <w:br/>
              <w:t>части тротуара,</w:t>
            </w:r>
            <w:r>
              <w:rPr>
                <w:rFonts w:ascii="Times New Roman" w:hAnsi="Times New Roman" w:cs="Times New Roman"/>
                <w:sz w:val="24"/>
                <w:szCs w:val="24"/>
              </w:rPr>
              <w:br/>
              <w:t xml:space="preserve">м       </w:t>
            </w:r>
          </w:p>
        </w:tc>
      </w:tr>
      <w:tr w:rsidR="00744031" w:rsidTr="00CD38DC">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Поселковая дорога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Главная улица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1,5 - 2,25     </w:t>
            </w:r>
          </w:p>
        </w:tc>
      </w:tr>
      <w:tr w:rsidR="00744031" w:rsidTr="00CD38DC">
        <w:trPr>
          <w:cantSplit/>
          <w:trHeight w:val="36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Улица в жилой          </w:t>
            </w:r>
            <w:r>
              <w:rPr>
                <w:rFonts w:ascii="Times New Roman" w:hAnsi="Times New Roman" w:cs="Times New Roman"/>
                <w:sz w:val="24"/>
                <w:szCs w:val="24"/>
              </w:rPr>
              <w:br/>
              <w:t xml:space="preserve">застройке: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основная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1,0 - 1,5      </w:t>
            </w:r>
          </w:p>
        </w:tc>
      </w:tr>
      <w:tr w:rsidR="00744031" w:rsidTr="00CD38DC">
        <w:trPr>
          <w:cantSplit/>
          <w:trHeight w:val="36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второстепенная         </w:t>
            </w:r>
            <w:r>
              <w:rPr>
                <w:rFonts w:ascii="Times New Roman" w:hAnsi="Times New Roman" w:cs="Times New Roman"/>
                <w:sz w:val="24"/>
                <w:szCs w:val="24"/>
              </w:rPr>
              <w:br/>
              <w:t xml:space="preserve">(переулок)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2,75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проезд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2,75 - 3,0</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0 - 1,0        </w:t>
            </w:r>
          </w:p>
        </w:tc>
      </w:tr>
      <w:tr w:rsidR="00744031" w:rsidTr="00CD38DC">
        <w:trPr>
          <w:cantSplit/>
          <w:trHeight w:val="360"/>
        </w:trPr>
        <w:tc>
          <w:tcPr>
            <w:tcW w:w="32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Хозяйственный проезд,  </w:t>
            </w:r>
            <w:r>
              <w:rPr>
                <w:rFonts w:ascii="Times New Roman" w:hAnsi="Times New Roman" w:cs="Times New Roman"/>
                <w:sz w:val="24"/>
                <w:szCs w:val="24"/>
              </w:rPr>
              <w:br/>
              <w:t xml:space="preserve">скотопрогон            </w:t>
            </w:r>
          </w:p>
        </w:tc>
        <w:tc>
          <w:tcPr>
            <w:tcW w:w="15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CD38DC" w:rsidRDefault="008D58D2">
      <w:pPr>
        <w:autoSpaceDE w:val="0"/>
        <w:autoSpaceDN w:val="0"/>
        <w:adjustRightInd w:val="0"/>
        <w:ind w:firstLine="540"/>
        <w:jc w:val="both"/>
        <w:rPr>
          <w:sz w:val="28"/>
          <w:szCs w:val="28"/>
        </w:rPr>
      </w:pPr>
      <w:r>
        <w:rPr>
          <w:sz w:val="28"/>
          <w:szCs w:val="28"/>
        </w:rPr>
        <w:t>3.5.66</w:t>
      </w:r>
      <w:r w:rsidR="00744031" w:rsidRPr="00CD38DC">
        <w:rPr>
          <w:sz w:val="28"/>
          <w:szCs w:val="28"/>
        </w:rPr>
        <w:t>.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744031" w:rsidRPr="00CD38DC" w:rsidRDefault="008D58D2">
      <w:pPr>
        <w:autoSpaceDE w:val="0"/>
        <w:autoSpaceDN w:val="0"/>
        <w:adjustRightInd w:val="0"/>
        <w:ind w:firstLine="540"/>
        <w:jc w:val="both"/>
        <w:rPr>
          <w:sz w:val="28"/>
          <w:szCs w:val="28"/>
        </w:rPr>
      </w:pPr>
      <w:r>
        <w:rPr>
          <w:sz w:val="28"/>
          <w:szCs w:val="28"/>
        </w:rPr>
        <w:t>3.5.67</w:t>
      </w:r>
      <w:r w:rsidR="00744031" w:rsidRPr="00CD38DC">
        <w:rPr>
          <w:sz w:val="28"/>
          <w:szCs w:val="28"/>
        </w:rPr>
        <w:t xml:space="preserve">.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744031" w:rsidRPr="00CD38DC" w:rsidRDefault="00744031">
      <w:pPr>
        <w:autoSpaceDE w:val="0"/>
        <w:autoSpaceDN w:val="0"/>
        <w:adjustRightInd w:val="0"/>
        <w:ind w:firstLine="540"/>
        <w:jc w:val="both"/>
        <w:rPr>
          <w:sz w:val="28"/>
          <w:szCs w:val="28"/>
        </w:rPr>
      </w:pPr>
      <w:r w:rsidRPr="00CD38DC">
        <w:rPr>
          <w:sz w:val="28"/>
          <w:szCs w:val="28"/>
        </w:rPr>
        <w:t xml:space="preserve">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w:t>
      </w:r>
      <w:smartTag w:uri="urn:schemas-microsoft-com:office:smarttags" w:element="metricconverter">
        <w:smartTagPr>
          <w:attr w:name="ProductID" w:val="3,5 м"/>
        </w:smartTagPr>
        <w:r w:rsidRPr="00CD38DC">
          <w:rPr>
            <w:sz w:val="28"/>
            <w:szCs w:val="28"/>
          </w:rPr>
          <w:t>3,5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CD38DC">
          <w:rPr>
            <w:sz w:val="28"/>
            <w:szCs w:val="28"/>
          </w:rPr>
          <w:t>150 м</w:t>
        </w:r>
      </w:smartTag>
      <w:r w:rsidRPr="00CD38DC">
        <w:rPr>
          <w:sz w:val="28"/>
          <w:szCs w:val="28"/>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CD38DC">
          <w:rPr>
            <w:sz w:val="28"/>
            <w:szCs w:val="28"/>
          </w:rPr>
          <w:t>4,2 м</w:t>
        </w:r>
      </w:smartTag>
      <w:r w:rsidRPr="00CD38DC">
        <w:rPr>
          <w:sz w:val="28"/>
          <w:szCs w:val="28"/>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CD38DC">
          <w:rPr>
            <w:sz w:val="28"/>
            <w:szCs w:val="28"/>
          </w:rPr>
          <w:t>7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второстепенных улицах и проездах следует предусматривать разъездные площадки размером </w:t>
      </w:r>
      <w:smartTag w:uri="urn:schemas-microsoft-com:office:smarttags" w:element="metricconverter">
        <w:smartTagPr>
          <w:attr w:name="ProductID" w:val="7 м"/>
        </w:smartTagPr>
        <w:r w:rsidRPr="00CD38DC">
          <w:rPr>
            <w:sz w:val="28"/>
            <w:szCs w:val="28"/>
          </w:rPr>
          <w:t>7 м</w:t>
        </w:r>
      </w:smartTag>
      <w:r w:rsidRPr="00CD38DC">
        <w:rPr>
          <w:sz w:val="28"/>
          <w:szCs w:val="28"/>
        </w:rPr>
        <w:t xml:space="preserve"> x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через каждые </w:t>
      </w:r>
      <w:smartTag w:uri="urn:schemas-microsoft-com:office:smarttags" w:element="metricconverter">
        <w:smartTagPr>
          <w:attr w:name="ProductID" w:val="200 м"/>
        </w:smartTagPr>
        <w:r w:rsidRPr="00CD38DC">
          <w:rPr>
            <w:sz w:val="28"/>
            <w:szCs w:val="28"/>
          </w:rPr>
          <w:t>200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744031" w:rsidRPr="00CD38DC" w:rsidRDefault="008D58D2">
      <w:pPr>
        <w:autoSpaceDE w:val="0"/>
        <w:autoSpaceDN w:val="0"/>
        <w:adjustRightInd w:val="0"/>
        <w:ind w:firstLine="540"/>
        <w:jc w:val="both"/>
        <w:rPr>
          <w:sz w:val="28"/>
          <w:szCs w:val="28"/>
        </w:rPr>
      </w:pPr>
      <w:r>
        <w:rPr>
          <w:sz w:val="28"/>
          <w:szCs w:val="28"/>
        </w:rPr>
        <w:t>3.5.68</w:t>
      </w:r>
      <w:r w:rsidR="00744031" w:rsidRPr="00CD38DC">
        <w:rPr>
          <w:sz w:val="28"/>
          <w:szCs w:val="28"/>
        </w:rPr>
        <w:t>.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 таблице 67.</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67</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5954"/>
        <w:gridCol w:w="1984"/>
        <w:gridCol w:w="1701"/>
      </w:tblGrid>
      <w:tr w:rsidR="00744031" w:rsidTr="00CD38DC">
        <w:trPr>
          <w:cantSplit/>
          <w:trHeight w:val="72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Назначение внутрихозяйственных дорог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Расчетный объем </w:t>
            </w:r>
            <w:r>
              <w:rPr>
                <w:rFonts w:ascii="Times New Roman" w:hAnsi="Times New Roman" w:cs="Times New Roman"/>
                <w:sz w:val="24"/>
                <w:szCs w:val="24"/>
              </w:rPr>
              <w:br/>
              <w:t xml:space="preserve">грузовых    </w:t>
            </w:r>
            <w:r>
              <w:rPr>
                <w:rFonts w:ascii="Times New Roman" w:hAnsi="Times New Roman" w:cs="Times New Roman"/>
                <w:sz w:val="24"/>
                <w:szCs w:val="24"/>
              </w:rPr>
              <w:br/>
              <w:t xml:space="preserve">перевозок, тыс. </w:t>
            </w:r>
            <w:r>
              <w:rPr>
                <w:rFonts w:ascii="Times New Roman" w:hAnsi="Times New Roman" w:cs="Times New Roman"/>
                <w:sz w:val="24"/>
                <w:szCs w:val="24"/>
              </w:rPr>
              <w:br/>
              <w:t>т нетто, в месяц</w:t>
            </w:r>
            <w:r>
              <w:rPr>
                <w:rFonts w:ascii="Times New Roman" w:hAnsi="Times New Roman" w:cs="Times New Roman"/>
                <w:sz w:val="24"/>
                <w:szCs w:val="24"/>
              </w:rPr>
              <w:br/>
              <w:t xml:space="preserve">"пик"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Категория</w:t>
            </w:r>
            <w:r>
              <w:rPr>
                <w:rFonts w:ascii="Times New Roman" w:hAnsi="Times New Roman" w:cs="Times New Roman"/>
                <w:sz w:val="24"/>
                <w:szCs w:val="24"/>
              </w:rPr>
              <w:br/>
              <w:t xml:space="preserve">дороги  </w:t>
            </w:r>
          </w:p>
        </w:tc>
      </w:tr>
      <w:tr w:rsidR="00744031" w:rsidTr="00CD38DC">
        <w:trPr>
          <w:cantSplit/>
          <w:trHeight w:val="240"/>
        </w:trPr>
        <w:tc>
          <w:tcPr>
            <w:tcW w:w="5954"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Дороги, соединяющие центральные усадьбы       </w:t>
            </w:r>
            <w:r>
              <w:rPr>
                <w:rFonts w:ascii="Times New Roman" w:hAnsi="Times New Roman" w:cs="Times New Roman"/>
                <w:sz w:val="24"/>
                <w:szCs w:val="24"/>
              </w:rPr>
              <w:br/>
              <w:t>сельскохозяйственных предприятий и организаций</w:t>
            </w:r>
            <w:r>
              <w:rPr>
                <w:rFonts w:ascii="Times New Roman" w:hAnsi="Times New Roman" w:cs="Times New Roman"/>
                <w:sz w:val="24"/>
                <w:szCs w:val="24"/>
              </w:rPr>
              <w:br/>
              <w:t xml:space="preserve">с их отделениями, животноводческими           </w:t>
            </w:r>
            <w:r>
              <w:rPr>
                <w:rFonts w:ascii="Times New Roman" w:hAnsi="Times New Roman" w:cs="Times New Roman"/>
                <w:sz w:val="24"/>
                <w:szCs w:val="24"/>
              </w:rPr>
              <w:br/>
              <w:t xml:space="preserve">комплексами, фермами, полевыми станами,       </w:t>
            </w:r>
            <w:r>
              <w:rPr>
                <w:rFonts w:ascii="Times New Roman" w:hAnsi="Times New Roman" w:cs="Times New Roman"/>
                <w:sz w:val="24"/>
                <w:szCs w:val="24"/>
              </w:rPr>
              <w:br/>
              <w:t xml:space="preserve">пунктами заготовки, хранения и первичной      </w:t>
            </w:r>
            <w:r>
              <w:rPr>
                <w:rFonts w:ascii="Times New Roman" w:hAnsi="Times New Roman" w:cs="Times New Roman"/>
                <w:sz w:val="24"/>
                <w:szCs w:val="24"/>
              </w:rPr>
              <w:br/>
              <w:t xml:space="preserve">переработки продукции и другими               </w:t>
            </w:r>
            <w:r>
              <w:rPr>
                <w:rFonts w:ascii="Times New Roman" w:hAnsi="Times New Roman" w:cs="Times New Roman"/>
                <w:sz w:val="24"/>
                <w:szCs w:val="24"/>
              </w:rPr>
              <w:br/>
              <w:t xml:space="preserve">сельскохозяйственными объектами, а также      </w:t>
            </w:r>
            <w:r>
              <w:rPr>
                <w:rFonts w:ascii="Times New Roman" w:hAnsi="Times New Roman" w:cs="Times New Roman"/>
                <w:sz w:val="24"/>
                <w:szCs w:val="24"/>
              </w:rPr>
              <w:br/>
              <w:t xml:space="preserve">автомобильные дороги, соединяющие             </w:t>
            </w:r>
            <w:r>
              <w:rPr>
                <w:rFonts w:ascii="Times New Roman" w:hAnsi="Times New Roman" w:cs="Times New Roman"/>
                <w:sz w:val="24"/>
                <w:szCs w:val="24"/>
              </w:rPr>
              <w:br/>
              <w:t>сельскохозяйственные объекты с дорогами общего</w:t>
            </w:r>
            <w:r>
              <w:rPr>
                <w:rFonts w:ascii="Times New Roman" w:hAnsi="Times New Roman" w:cs="Times New Roman"/>
                <w:sz w:val="24"/>
                <w:szCs w:val="24"/>
              </w:rPr>
              <w:br/>
              <w:t xml:space="preserve">пользования и между собой, за исключением     </w:t>
            </w:r>
            <w:r>
              <w:rPr>
                <w:rFonts w:ascii="Times New Roman" w:hAnsi="Times New Roman" w:cs="Times New Roman"/>
                <w:sz w:val="24"/>
                <w:szCs w:val="24"/>
              </w:rPr>
              <w:br/>
              <w:t xml:space="preserve">полевых вспомогательных и внутриплощадных     </w:t>
            </w:r>
            <w:r>
              <w:rPr>
                <w:rFonts w:ascii="Times New Roman" w:hAnsi="Times New Roman" w:cs="Times New Roman"/>
                <w:sz w:val="24"/>
                <w:szCs w:val="24"/>
              </w:rPr>
              <w:br/>
              <w:t xml:space="preserve">дорог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I-с      </w:t>
            </w:r>
          </w:p>
        </w:tc>
      </w:tr>
      <w:tr w:rsidR="00744031" w:rsidTr="00CD38DC">
        <w:trPr>
          <w:cantSplit/>
          <w:trHeight w:val="1320"/>
        </w:trPr>
        <w:tc>
          <w:tcPr>
            <w:tcW w:w="5954"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II-с     </w:t>
            </w:r>
          </w:p>
        </w:tc>
      </w:tr>
      <w:tr w:rsidR="00744031" w:rsidTr="00CD38DC">
        <w:trPr>
          <w:cantSplit/>
          <w:trHeight w:val="600"/>
        </w:trPr>
        <w:tc>
          <w:tcPr>
            <w:tcW w:w="595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Дороги полевые вспомогательные,               </w:t>
            </w:r>
            <w:r>
              <w:rPr>
                <w:rFonts w:ascii="Times New Roman" w:hAnsi="Times New Roman" w:cs="Times New Roman"/>
                <w:sz w:val="24"/>
                <w:szCs w:val="24"/>
              </w:rPr>
              <w:br/>
              <w:t>предназначенные для транспортного обслуживания</w:t>
            </w:r>
            <w:r>
              <w:rPr>
                <w:rFonts w:ascii="Times New Roman" w:hAnsi="Times New Roman" w:cs="Times New Roman"/>
                <w:sz w:val="24"/>
                <w:szCs w:val="24"/>
              </w:rPr>
              <w:br/>
              <w:t xml:space="preserve">отдельных сельскохозяйственных угодий или их  </w:t>
            </w:r>
            <w:r>
              <w:rPr>
                <w:rFonts w:ascii="Times New Roman" w:hAnsi="Times New Roman" w:cs="Times New Roman"/>
                <w:sz w:val="24"/>
                <w:szCs w:val="24"/>
              </w:rPr>
              <w:br/>
              <w:t xml:space="preserve">составных частей                              </w:t>
            </w:r>
          </w:p>
        </w:tc>
        <w:tc>
          <w:tcPr>
            <w:tcW w:w="1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III-с    </w:t>
            </w:r>
          </w:p>
        </w:tc>
      </w:tr>
    </w:tbl>
    <w:p w:rsidR="00744031" w:rsidRDefault="00744031">
      <w:pPr>
        <w:autoSpaceDE w:val="0"/>
        <w:autoSpaceDN w:val="0"/>
        <w:adjustRightInd w:val="0"/>
        <w:ind w:firstLine="540"/>
        <w:jc w:val="both"/>
      </w:pPr>
    </w:p>
    <w:p w:rsidR="00744031" w:rsidRPr="00CD38DC" w:rsidRDefault="008D58D2">
      <w:pPr>
        <w:autoSpaceDE w:val="0"/>
        <w:autoSpaceDN w:val="0"/>
        <w:adjustRightInd w:val="0"/>
        <w:ind w:firstLine="540"/>
        <w:jc w:val="both"/>
        <w:rPr>
          <w:sz w:val="28"/>
          <w:szCs w:val="28"/>
        </w:rPr>
      </w:pPr>
      <w:r>
        <w:rPr>
          <w:sz w:val="28"/>
          <w:szCs w:val="28"/>
        </w:rPr>
        <w:t>3.5.69</w:t>
      </w:r>
      <w:r w:rsidR="00744031" w:rsidRPr="00CD38DC">
        <w:rPr>
          <w:sz w:val="28"/>
          <w:szCs w:val="28"/>
        </w:rPr>
        <w:t>.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744031" w:rsidRPr="00CD38DC" w:rsidRDefault="008D58D2">
      <w:pPr>
        <w:autoSpaceDE w:val="0"/>
        <w:autoSpaceDN w:val="0"/>
        <w:adjustRightInd w:val="0"/>
        <w:ind w:firstLine="540"/>
        <w:jc w:val="both"/>
        <w:rPr>
          <w:sz w:val="28"/>
          <w:szCs w:val="28"/>
        </w:rPr>
      </w:pPr>
      <w:r>
        <w:rPr>
          <w:sz w:val="28"/>
          <w:szCs w:val="28"/>
        </w:rPr>
        <w:t>3.5.70</w:t>
      </w:r>
      <w:r w:rsidR="00744031" w:rsidRPr="00CD38DC">
        <w:rPr>
          <w:sz w:val="28"/>
          <w:szCs w:val="28"/>
        </w:rPr>
        <w:t xml:space="preserve">.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00744031" w:rsidRPr="00CD38DC">
          <w:rPr>
            <w:sz w:val="28"/>
            <w:szCs w:val="28"/>
          </w:rPr>
          <w:t>1 м</w:t>
        </w:r>
      </w:smartTag>
      <w:r w:rsidR="00744031" w:rsidRPr="00CD38DC">
        <w:rPr>
          <w:sz w:val="28"/>
          <w:szCs w:val="28"/>
        </w:rPr>
        <w:t xml:space="preserve"> с каждой стороны дороги, откладываемых от подошвы насыпи или бровки выемки, либо от внешней кромки откоса водоотводной канавы.</w:t>
      </w:r>
    </w:p>
    <w:p w:rsidR="00744031" w:rsidRPr="00CD38DC" w:rsidRDefault="008D58D2">
      <w:pPr>
        <w:autoSpaceDE w:val="0"/>
        <w:autoSpaceDN w:val="0"/>
        <w:adjustRightInd w:val="0"/>
        <w:ind w:firstLine="540"/>
        <w:jc w:val="both"/>
        <w:rPr>
          <w:sz w:val="28"/>
          <w:szCs w:val="28"/>
        </w:rPr>
      </w:pPr>
      <w:r>
        <w:rPr>
          <w:sz w:val="28"/>
          <w:szCs w:val="28"/>
        </w:rPr>
        <w:t>3.5.71</w:t>
      </w:r>
      <w:r w:rsidR="00744031" w:rsidRPr="00CD38DC">
        <w:rPr>
          <w:sz w:val="28"/>
          <w:szCs w:val="28"/>
        </w:rPr>
        <w:t>. Расчетные скорости движения транспортных средств для проектирования внутрихозяйственных дорог следует принимать по таблице 68.</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68</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1985"/>
        <w:gridCol w:w="1701"/>
        <w:gridCol w:w="2835"/>
        <w:gridCol w:w="3118"/>
      </w:tblGrid>
      <w:tr w:rsidR="00744031" w:rsidTr="00CD38DC">
        <w:trPr>
          <w:cantSplit/>
          <w:trHeight w:val="240"/>
        </w:trPr>
        <w:tc>
          <w:tcPr>
            <w:tcW w:w="198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w:t>
            </w:r>
            <w:r>
              <w:rPr>
                <w:rFonts w:ascii="Times New Roman" w:hAnsi="Times New Roman" w:cs="Times New Roman"/>
                <w:sz w:val="24"/>
                <w:szCs w:val="24"/>
              </w:rPr>
              <w:br/>
              <w:t xml:space="preserve">дороги     </w:t>
            </w:r>
          </w:p>
        </w:tc>
        <w:tc>
          <w:tcPr>
            <w:tcW w:w="7654"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скорость движения, км/ч            </w:t>
            </w:r>
          </w:p>
        </w:tc>
      </w:tr>
      <w:tr w:rsidR="00744031" w:rsidTr="00CD38DC">
        <w:trPr>
          <w:cantSplit/>
          <w:trHeight w:val="240"/>
        </w:trPr>
        <w:tc>
          <w:tcPr>
            <w:tcW w:w="198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основная  </w:t>
            </w:r>
          </w:p>
        </w:tc>
        <w:tc>
          <w:tcPr>
            <w:tcW w:w="5953"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допускаемая на участках дорог        </w:t>
            </w:r>
          </w:p>
        </w:tc>
      </w:tr>
      <w:tr w:rsidR="00744031" w:rsidTr="00CD38DC">
        <w:trPr>
          <w:cantSplit/>
          <w:trHeight w:val="240"/>
        </w:trPr>
        <w:tc>
          <w:tcPr>
            <w:tcW w:w="198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трудных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особо трудных     </w:t>
            </w:r>
          </w:p>
        </w:tc>
      </w:tr>
      <w:tr w:rsidR="00744031" w:rsidTr="00CD38DC">
        <w:trPr>
          <w:cantSplit/>
          <w:trHeight w:val="24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rsidTr="00CD38DC">
        <w:trPr>
          <w:cantSplit/>
          <w:trHeight w:val="24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I-с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rsidTr="00CD38DC">
        <w:trPr>
          <w:cantSplit/>
          <w:trHeight w:val="24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II-с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CD38DC">
        <w:trPr>
          <w:cantSplit/>
          <w:trHeight w:val="240"/>
        </w:trPr>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III-с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bl>
    <w:p w:rsidR="00744031" w:rsidRDefault="00744031">
      <w:pPr>
        <w:autoSpaceDE w:val="0"/>
        <w:autoSpaceDN w:val="0"/>
        <w:adjustRightInd w:val="0"/>
        <w:ind w:firstLine="540"/>
        <w:jc w:val="both"/>
      </w:pPr>
    </w:p>
    <w:p w:rsidR="00744031" w:rsidRPr="00CD38DC" w:rsidRDefault="008D58D2">
      <w:pPr>
        <w:autoSpaceDE w:val="0"/>
        <w:autoSpaceDN w:val="0"/>
        <w:adjustRightInd w:val="0"/>
        <w:ind w:firstLine="540"/>
        <w:jc w:val="both"/>
        <w:rPr>
          <w:sz w:val="28"/>
          <w:szCs w:val="28"/>
        </w:rPr>
      </w:pPr>
      <w:r>
        <w:rPr>
          <w:sz w:val="28"/>
          <w:szCs w:val="28"/>
        </w:rPr>
        <w:t>3.5.72</w:t>
      </w:r>
      <w:r w:rsidR="00744031" w:rsidRPr="00CD38DC">
        <w:rPr>
          <w:sz w:val="28"/>
          <w:szCs w:val="28"/>
        </w:rPr>
        <w:t>. Основные параметры плана и продольного профиля внутрихозяйственных дорог следует принимать по таблице 69.</w:t>
      </w:r>
    </w:p>
    <w:p w:rsidR="00744031" w:rsidRPr="00CD38DC" w:rsidRDefault="00744031">
      <w:pPr>
        <w:autoSpaceDE w:val="0"/>
        <w:autoSpaceDN w:val="0"/>
        <w:adjustRightInd w:val="0"/>
        <w:jc w:val="right"/>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69</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111"/>
        <w:gridCol w:w="1134"/>
        <w:gridCol w:w="992"/>
        <w:gridCol w:w="993"/>
        <w:gridCol w:w="850"/>
        <w:gridCol w:w="1559"/>
      </w:tblGrid>
      <w:tr w:rsidR="00744031" w:rsidTr="00CD38DC">
        <w:trPr>
          <w:cantSplit/>
          <w:trHeight w:val="360"/>
        </w:trPr>
        <w:tc>
          <w:tcPr>
            <w:tcW w:w="411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Параметры плана и        </w:t>
            </w:r>
            <w:r>
              <w:rPr>
                <w:rFonts w:ascii="Times New Roman" w:hAnsi="Times New Roman" w:cs="Times New Roman"/>
                <w:sz w:val="24"/>
                <w:szCs w:val="24"/>
              </w:rPr>
              <w:br/>
              <w:t xml:space="preserve">продольного профиля       </w:t>
            </w:r>
          </w:p>
        </w:tc>
        <w:tc>
          <w:tcPr>
            <w:tcW w:w="5528"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Значения параметров при расчетной    </w:t>
            </w:r>
            <w:r>
              <w:rPr>
                <w:rFonts w:ascii="Times New Roman" w:hAnsi="Times New Roman" w:cs="Times New Roman"/>
                <w:sz w:val="24"/>
                <w:szCs w:val="24"/>
              </w:rPr>
              <w:br/>
              <w:t xml:space="preserve">скорости движения, км/ч         </w:t>
            </w:r>
          </w:p>
        </w:tc>
      </w:tr>
      <w:tr w:rsidR="00744031" w:rsidTr="00CD38DC">
        <w:trPr>
          <w:cantSplit/>
          <w:trHeight w:val="240"/>
        </w:trPr>
        <w:tc>
          <w:tcPr>
            <w:tcW w:w="411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CD38DC">
        <w:trPr>
          <w:cantSplit/>
          <w:trHeight w:val="36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Наибольший продольный уклон,    </w:t>
            </w:r>
            <w:r>
              <w:rPr>
                <w:rFonts w:ascii="Times New Roman" w:hAnsi="Times New Roman" w:cs="Times New Roman"/>
                <w:sz w:val="24"/>
                <w:szCs w:val="24"/>
              </w:rPr>
              <w:br/>
              <w:t xml:space="preserve">промилле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w:t>
            </w:r>
          </w:p>
        </w:tc>
      </w:tr>
      <w:tr w:rsidR="00744031" w:rsidTr="00CD38DC">
        <w:trPr>
          <w:cantSplit/>
          <w:trHeight w:val="36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Расчетное расстояние видимости, </w:t>
            </w:r>
            <w:r>
              <w:rPr>
                <w:rFonts w:ascii="Times New Roman" w:hAnsi="Times New Roman" w:cs="Times New Roman"/>
                <w:sz w:val="24"/>
                <w:szCs w:val="24"/>
              </w:rPr>
              <w:br/>
              <w:t xml:space="preserve">м: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поверхности дороги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встречного автомобиля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Наименьшие радиусы кривых, м: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плане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продольном профиле: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выпуклых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вогнутых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вогнутых в трудных условиях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bl>
    <w:p w:rsidR="00744031" w:rsidRDefault="00744031">
      <w:pPr>
        <w:autoSpaceDE w:val="0"/>
        <w:autoSpaceDN w:val="0"/>
        <w:adjustRightInd w:val="0"/>
        <w:ind w:firstLine="540"/>
        <w:jc w:val="both"/>
      </w:pPr>
    </w:p>
    <w:p w:rsidR="00CD38DC" w:rsidRDefault="008D58D2" w:rsidP="008D58D2">
      <w:pPr>
        <w:autoSpaceDE w:val="0"/>
        <w:autoSpaceDN w:val="0"/>
        <w:adjustRightInd w:val="0"/>
        <w:ind w:firstLine="540"/>
        <w:jc w:val="both"/>
        <w:rPr>
          <w:sz w:val="28"/>
          <w:szCs w:val="28"/>
        </w:rPr>
      </w:pPr>
      <w:r>
        <w:rPr>
          <w:sz w:val="28"/>
          <w:szCs w:val="28"/>
        </w:rPr>
        <w:t>3.5.73</w:t>
      </w:r>
      <w:r w:rsidR="00744031" w:rsidRPr="00CD38DC">
        <w:rPr>
          <w:sz w:val="28"/>
          <w:szCs w:val="28"/>
        </w:rPr>
        <w:t>. Основные параметры проезжей части внутрихозяйственных дорог следует принимать по таблице 70.</w:t>
      </w:r>
    </w:p>
    <w:p w:rsidR="00CD38DC" w:rsidRDefault="00CD38DC">
      <w:pPr>
        <w:autoSpaceDE w:val="0"/>
        <w:autoSpaceDN w:val="0"/>
        <w:adjustRightInd w:val="0"/>
        <w:jc w:val="right"/>
        <w:outlineLvl w:val="3"/>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70</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111"/>
        <w:gridCol w:w="1701"/>
        <w:gridCol w:w="1701"/>
        <w:gridCol w:w="2126"/>
      </w:tblGrid>
      <w:tr w:rsidR="00744031" w:rsidTr="00CD38DC">
        <w:trPr>
          <w:cantSplit/>
          <w:trHeight w:val="240"/>
        </w:trPr>
        <w:tc>
          <w:tcPr>
            <w:tcW w:w="411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Параметры поперечного профиля </w:t>
            </w:r>
          </w:p>
        </w:tc>
        <w:tc>
          <w:tcPr>
            <w:tcW w:w="5528"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Значение параметра для дорог категорий  </w:t>
            </w:r>
          </w:p>
        </w:tc>
      </w:tr>
      <w:tr w:rsidR="00744031" w:rsidTr="00CD38DC">
        <w:trPr>
          <w:cantSplit/>
          <w:trHeight w:val="240"/>
        </w:trPr>
        <w:tc>
          <w:tcPr>
            <w:tcW w:w="411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I-с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II-с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III-с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полос движения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полосы движения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проезжей части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земляного полотна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обочины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укрепления обочин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bl>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1. Для дорог II-с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CD38DC">
          <w:rPr>
            <w:sz w:val="28"/>
            <w:szCs w:val="28"/>
          </w:rPr>
          <w:t>3,5 м</w:t>
        </w:r>
      </w:smartTag>
      <w:r w:rsidRPr="00CD38DC">
        <w:rPr>
          <w:sz w:val="28"/>
          <w:szCs w:val="28"/>
        </w:rPr>
        <w:t xml:space="preserve">, а ширину обочин - </w:t>
      </w:r>
      <w:smartTag w:uri="urn:schemas-microsoft-com:office:smarttags" w:element="metricconverter">
        <w:smartTagPr>
          <w:attr w:name="ProductID" w:val="2,25 м"/>
        </w:smartTagPr>
        <w:r w:rsidRPr="00CD38DC">
          <w:rPr>
            <w:sz w:val="28"/>
            <w:szCs w:val="28"/>
          </w:rPr>
          <w:t>2,25 м</w:t>
        </w:r>
      </w:smartTag>
      <w:r w:rsidRPr="00CD38DC">
        <w:rPr>
          <w:sz w:val="28"/>
          <w:szCs w:val="28"/>
        </w:rPr>
        <w:t xml:space="preserve"> (в том числе укрепленных - </w:t>
      </w:r>
      <w:smartTag w:uri="urn:schemas-microsoft-com:office:smarttags" w:element="metricconverter">
        <w:smartTagPr>
          <w:attr w:name="ProductID" w:val="1,25 м"/>
        </w:smartTagPr>
        <w:r w:rsidRPr="00CD38DC">
          <w:rPr>
            <w:sz w:val="28"/>
            <w:szCs w:val="28"/>
          </w:rPr>
          <w:t>1,25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CD38DC">
          <w:rPr>
            <w:sz w:val="28"/>
            <w:szCs w:val="28"/>
          </w:rPr>
          <w:t>5 м</w:t>
        </w:r>
      </w:smartTag>
      <w:r w:rsidRPr="00CD38DC">
        <w:rPr>
          <w:sz w:val="28"/>
          <w:szCs w:val="28"/>
        </w:rPr>
        <w:t>) ширина земляного полотна должна быть увеличена (за счет уширения обочин).</w:t>
      </w:r>
    </w:p>
    <w:p w:rsidR="00744031" w:rsidRPr="00CD38DC" w:rsidRDefault="00744031">
      <w:pPr>
        <w:autoSpaceDE w:val="0"/>
        <w:autoSpaceDN w:val="0"/>
        <w:adjustRightInd w:val="0"/>
        <w:ind w:firstLine="540"/>
        <w:jc w:val="both"/>
        <w:rPr>
          <w:sz w:val="28"/>
          <w:szCs w:val="28"/>
        </w:rPr>
      </w:pPr>
      <w:r w:rsidRPr="00CD38DC">
        <w:rPr>
          <w:sz w:val="28"/>
          <w:szCs w:val="28"/>
        </w:rPr>
        <w:t>3. Ширину земляного полотна, возводимого на ценных сельскохозяйственных угодьях, допускается принимать:</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8 м"/>
        </w:smartTagPr>
        <w:r w:rsidRPr="00CD38DC">
          <w:rPr>
            <w:sz w:val="28"/>
            <w:szCs w:val="28"/>
          </w:rPr>
          <w:t>8 м</w:t>
        </w:r>
      </w:smartTag>
      <w:r w:rsidRPr="00CD38DC">
        <w:rPr>
          <w:sz w:val="28"/>
          <w:szCs w:val="28"/>
        </w:rPr>
        <w:t xml:space="preserve"> - для дорог I-с категории;</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7 м"/>
        </w:smartTagPr>
        <w:r w:rsidRPr="00CD38DC">
          <w:rPr>
            <w:sz w:val="28"/>
            <w:szCs w:val="28"/>
          </w:rPr>
          <w:t>7 м</w:t>
        </w:r>
      </w:smartTag>
      <w:r w:rsidRPr="00CD38DC">
        <w:rPr>
          <w:sz w:val="28"/>
          <w:szCs w:val="28"/>
        </w:rPr>
        <w:t xml:space="preserve"> - для дорог II-с категории;</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5,5 м"/>
        </w:smartTagPr>
        <w:r w:rsidRPr="00CD38DC">
          <w:rPr>
            <w:sz w:val="28"/>
            <w:szCs w:val="28"/>
          </w:rPr>
          <w:t>5,5 м</w:t>
        </w:r>
      </w:smartTag>
      <w:r w:rsidRPr="00CD38DC">
        <w:rPr>
          <w:sz w:val="28"/>
          <w:szCs w:val="28"/>
        </w:rPr>
        <w:t xml:space="preserve"> - для дорог III-с категории.</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3.5.74</w:t>
      </w:r>
      <w:r w:rsidR="00744031" w:rsidRPr="00CD38DC">
        <w:rPr>
          <w:sz w:val="28"/>
          <w:szCs w:val="28"/>
        </w:rPr>
        <w:t xml:space="preserve">. 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00744031" w:rsidRPr="00CD38DC">
          <w:rPr>
            <w:sz w:val="28"/>
            <w:szCs w:val="28"/>
          </w:rPr>
          <w:t>500 м</w:t>
        </w:r>
      </w:smartTag>
      <w:r w:rsidR="00744031" w:rsidRPr="00CD38DC">
        <w:rPr>
          <w:sz w:val="28"/>
          <w:szCs w:val="28"/>
        </w:rPr>
        <w:t xml:space="preserve">, а для дорог III-с категории - при радиусах менее </w:t>
      </w:r>
      <w:smartTag w:uri="urn:schemas-microsoft-com:office:smarttags" w:element="metricconverter">
        <w:smartTagPr>
          <w:attr w:name="ProductID" w:val="300 м"/>
        </w:smartTagPr>
        <w:r w:rsidR="00744031" w:rsidRPr="00CD38DC">
          <w:rPr>
            <w:sz w:val="28"/>
            <w:szCs w:val="28"/>
          </w:rPr>
          <w:t>300 м</w:t>
        </w:r>
      </w:smartTag>
      <w:r w:rsidR="00744031" w:rsidRPr="00CD38DC">
        <w:rPr>
          <w:sz w:val="28"/>
          <w:szCs w:val="28"/>
        </w:rPr>
        <w:t>. Наименьшие длины переходных кривых следует принимать по таблице 71.</w:t>
      </w:r>
    </w:p>
    <w:p w:rsidR="00744031" w:rsidRPr="00CD38DC" w:rsidRDefault="00744031">
      <w:pPr>
        <w:autoSpaceDE w:val="0"/>
        <w:autoSpaceDN w:val="0"/>
        <w:adjustRightInd w:val="0"/>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71</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268"/>
        <w:gridCol w:w="567"/>
        <w:gridCol w:w="567"/>
        <w:gridCol w:w="709"/>
        <w:gridCol w:w="567"/>
        <w:gridCol w:w="709"/>
        <w:gridCol w:w="709"/>
        <w:gridCol w:w="708"/>
        <w:gridCol w:w="709"/>
        <w:gridCol w:w="709"/>
        <w:gridCol w:w="567"/>
        <w:gridCol w:w="850"/>
      </w:tblGrid>
      <w:tr w:rsidR="00744031" w:rsidTr="00CD38DC">
        <w:trPr>
          <w:cantSplit/>
          <w:trHeight w:val="360"/>
        </w:trPr>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Элемент кривой в  </w:t>
            </w:r>
            <w:r>
              <w:rPr>
                <w:rFonts w:ascii="Times New Roman" w:hAnsi="Times New Roman" w:cs="Times New Roman"/>
                <w:sz w:val="24"/>
                <w:szCs w:val="24"/>
              </w:rPr>
              <w:br/>
              <w:t xml:space="preserve">плане       </w:t>
            </w:r>
          </w:p>
        </w:tc>
        <w:tc>
          <w:tcPr>
            <w:tcW w:w="7371" w:type="dxa"/>
            <w:gridSpan w:val="11"/>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Значения элементов кривой в плане, м         </w:t>
            </w:r>
          </w:p>
        </w:tc>
      </w:tr>
      <w:tr w:rsidR="00744031" w:rsidTr="00CD38DC">
        <w:trPr>
          <w:cantSplit/>
          <w:trHeight w:val="240"/>
        </w:trPr>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Радиус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r>
      <w:tr w:rsidR="00744031" w:rsidTr="00CD38DC">
        <w:trPr>
          <w:cantSplit/>
          <w:trHeight w:val="360"/>
        </w:trPr>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Длина переходной   </w:t>
            </w:r>
            <w:r>
              <w:rPr>
                <w:rFonts w:ascii="Times New Roman" w:hAnsi="Times New Roman" w:cs="Times New Roman"/>
                <w:sz w:val="24"/>
                <w:szCs w:val="24"/>
              </w:rPr>
              <w:br/>
              <w:t xml:space="preserve">кривой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7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8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Pr="00CD38DC" w:rsidRDefault="00744031">
      <w:pPr>
        <w:autoSpaceDE w:val="0"/>
        <w:autoSpaceDN w:val="0"/>
        <w:adjustRightInd w:val="0"/>
        <w:jc w:val="center"/>
        <w:rPr>
          <w:sz w:val="28"/>
          <w:szCs w:val="28"/>
        </w:rPr>
      </w:pPr>
    </w:p>
    <w:p w:rsidR="00744031" w:rsidRPr="00CD38DC" w:rsidRDefault="008D58D2">
      <w:pPr>
        <w:autoSpaceDE w:val="0"/>
        <w:autoSpaceDN w:val="0"/>
        <w:adjustRightInd w:val="0"/>
        <w:ind w:firstLine="540"/>
        <w:jc w:val="both"/>
        <w:rPr>
          <w:sz w:val="28"/>
          <w:szCs w:val="28"/>
        </w:rPr>
      </w:pPr>
      <w:r>
        <w:rPr>
          <w:sz w:val="28"/>
          <w:szCs w:val="28"/>
        </w:rPr>
        <w:t>3.5.75</w:t>
      </w:r>
      <w:r w:rsidR="00744031" w:rsidRPr="00CD38DC">
        <w:rPr>
          <w:sz w:val="28"/>
          <w:szCs w:val="28"/>
        </w:rPr>
        <w:t xml:space="preserve">. Для дорог I-с и II-с категорий при радиусах кривых в плане </w:t>
      </w:r>
      <w:smartTag w:uri="urn:schemas-microsoft-com:office:smarttags" w:element="metricconverter">
        <w:smartTagPr>
          <w:attr w:name="ProductID" w:val="1000 м"/>
        </w:smartTagPr>
        <w:r w:rsidR="00744031" w:rsidRPr="00CD38DC">
          <w:rPr>
            <w:sz w:val="28"/>
            <w:szCs w:val="28"/>
          </w:rPr>
          <w:t>1000 м</w:t>
        </w:r>
      </w:smartTag>
      <w:r w:rsidR="00744031" w:rsidRPr="00CD38DC">
        <w:rPr>
          <w:sz w:val="28"/>
          <w:szCs w:val="28"/>
        </w:rPr>
        <w:t xml:space="preserve"> и менее необходимо предусматривать уширение проезжей части с внутренней стороны кривой за счет обочин согласно таблице 72,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00744031" w:rsidRPr="00CD38DC">
          <w:rPr>
            <w:sz w:val="28"/>
            <w:szCs w:val="28"/>
          </w:rPr>
          <w:t>1 м</w:t>
        </w:r>
      </w:smartTag>
      <w:r w:rsidR="00744031" w:rsidRPr="00CD38DC">
        <w:rPr>
          <w:sz w:val="28"/>
          <w:szCs w:val="28"/>
        </w:rPr>
        <w:t>.</w:t>
      </w:r>
    </w:p>
    <w:p w:rsidR="00744031" w:rsidRPr="00CD38DC" w:rsidRDefault="00744031">
      <w:pPr>
        <w:autoSpaceDE w:val="0"/>
        <w:autoSpaceDN w:val="0"/>
        <w:adjustRightInd w:val="0"/>
        <w:jc w:val="right"/>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72</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1215"/>
        <w:gridCol w:w="1755"/>
        <w:gridCol w:w="2984"/>
        <w:gridCol w:w="3685"/>
      </w:tblGrid>
      <w:tr w:rsidR="00744031" w:rsidTr="00CD38DC">
        <w:trPr>
          <w:cantSplit/>
          <w:trHeight w:val="240"/>
        </w:trPr>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Радиус </w:t>
            </w:r>
            <w:r>
              <w:rPr>
                <w:rFonts w:ascii="Times New Roman" w:hAnsi="Times New Roman" w:cs="Times New Roman"/>
                <w:sz w:val="24"/>
                <w:szCs w:val="24"/>
              </w:rPr>
              <w:br/>
              <w:t>кривой в</w:t>
            </w:r>
            <w:r>
              <w:rPr>
                <w:rFonts w:ascii="Times New Roman" w:hAnsi="Times New Roman" w:cs="Times New Roman"/>
                <w:sz w:val="24"/>
                <w:szCs w:val="24"/>
              </w:rPr>
              <w:br/>
              <w:t>плане, м</w:t>
            </w:r>
          </w:p>
        </w:tc>
        <w:tc>
          <w:tcPr>
            <w:tcW w:w="8424"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Уширение проезжей части (м) для движения            </w:t>
            </w:r>
          </w:p>
        </w:tc>
      </w:tr>
      <w:tr w:rsidR="00744031" w:rsidTr="00CD38DC">
        <w:trPr>
          <w:cantSplit/>
          <w:trHeight w:val="240"/>
        </w:trPr>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одиночных  </w:t>
            </w:r>
            <w:r>
              <w:rPr>
                <w:rFonts w:ascii="Times New Roman" w:hAnsi="Times New Roman" w:cs="Times New Roman"/>
                <w:sz w:val="24"/>
                <w:szCs w:val="24"/>
              </w:rPr>
              <w:br/>
              <w:t>транспортных</w:t>
            </w:r>
            <w:r>
              <w:rPr>
                <w:rFonts w:ascii="Times New Roman" w:hAnsi="Times New Roman" w:cs="Times New Roman"/>
                <w:sz w:val="24"/>
                <w:szCs w:val="24"/>
              </w:rPr>
              <w:br/>
              <w:t xml:space="preserve">средств   </w:t>
            </w:r>
            <w:r>
              <w:rPr>
                <w:rFonts w:ascii="Times New Roman" w:hAnsi="Times New Roman" w:cs="Times New Roman"/>
                <w:sz w:val="24"/>
                <w:szCs w:val="24"/>
              </w:rPr>
              <w:br/>
              <w:t xml:space="preserve">(l &lt;= </w:t>
            </w:r>
            <w:smartTag w:uri="urn:schemas-microsoft-com:office:smarttags" w:element="metricconverter">
              <w:smartTagPr>
                <w:attr w:name="ProductID" w:val="8 м"/>
              </w:smartTagPr>
              <w:r>
                <w:rPr>
                  <w:rFonts w:ascii="Times New Roman" w:hAnsi="Times New Roman" w:cs="Times New Roman"/>
                  <w:sz w:val="24"/>
                  <w:szCs w:val="24"/>
                </w:rPr>
                <w:t>8 м</w:t>
              </w:r>
            </w:smartTag>
            <w:r>
              <w:rPr>
                <w:rFonts w:ascii="Times New Roman" w:hAnsi="Times New Roman" w:cs="Times New Roman"/>
                <w:sz w:val="24"/>
                <w:szCs w:val="24"/>
              </w:rPr>
              <w:t xml:space="preserve">) </w:t>
            </w:r>
          </w:p>
        </w:tc>
        <w:tc>
          <w:tcPr>
            <w:tcW w:w="666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автопоездов                    </w:t>
            </w:r>
          </w:p>
        </w:tc>
      </w:tr>
      <w:tr w:rsidR="00744031" w:rsidTr="00CD38DC">
        <w:trPr>
          <w:cantSplit/>
          <w:trHeight w:val="480"/>
        </w:trPr>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 полуприцепом; с одним</w:t>
            </w:r>
            <w:r>
              <w:rPr>
                <w:rFonts w:ascii="Times New Roman" w:hAnsi="Times New Roman" w:cs="Times New Roman"/>
                <w:sz w:val="24"/>
                <w:szCs w:val="24"/>
              </w:rPr>
              <w:br/>
              <w:t xml:space="preserve">или двумя прицепами  </w:t>
            </w:r>
            <w:r>
              <w:rPr>
                <w:rFonts w:ascii="Times New Roman" w:hAnsi="Times New Roman" w:cs="Times New Roman"/>
                <w:sz w:val="24"/>
                <w:szCs w:val="24"/>
              </w:rPr>
              <w:br/>
              <w:t>(</w:t>
            </w:r>
            <w:smartTag w:uri="urn:schemas-microsoft-com:office:smarttags" w:element="metricconverter">
              <w:smartTagPr>
                <w:attr w:name="ProductID" w:val="8 м"/>
              </w:smartTagPr>
              <w:r>
                <w:rPr>
                  <w:rFonts w:ascii="Times New Roman" w:hAnsi="Times New Roman" w:cs="Times New Roman"/>
                  <w:sz w:val="24"/>
                  <w:szCs w:val="24"/>
                </w:rPr>
                <w:t>8 м</w:t>
              </w:r>
            </w:smartTag>
            <w:r>
              <w:rPr>
                <w:rFonts w:ascii="Times New Roman" w:hAnsi="Times New Roman" w:cs="Times New Roman"/>
                <w:sz w:val="24"/>
                <w:szCs w:val="24"/>
              </w:rPr>
              <w:t xml:space="preserve"> &lt;= l &lt;= </w:t>
            </w:r>
            <w:smartTag w:uri="urn:schemas-microsoft-com:office:smarttags" w:element="metricconverter">
              <w:smartTagPr>
                <w:attr w:name="ProductID" w:val="13 м"/>
              </w:smartTagPr>
              <w:r>
                <w:rPr>
                  <w:rFonts w:ascii="Times New Roman" w:hAnsi="Times New Roman" w:cs="Times New Roman"/>
                  <w:sz w:val="24"/>
                  <w:szCs w:val="24"/>
                </w:rPr>
                <w:t>13 м</w:t>
              </w:r>
            </w:smartTag>
            <w:r>
              <w:rPr>
                <w:rFonts w:ascii="Times New Roman" w:hAnsi="Times New Roman" w:cs="Times New Roman"/>
                <w:sz w:val="24"/>
                <w:szCs w:val="24"/>
              </w:rPr>
              <w:t xml:space="preserve">)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полуприцепом и одним   </w:t>
            </w:r>
            <w:r>
              <w:rPr>
                <w:rFonts w:ascii="Times New Roman" w:hAnsi="Times New Roman" w:cs="Times New Roman"/>
                <w:sz w:val="24"/>
                <w:szCs w:val="24"/>
              </w:rPr>
              <w:br/>
              <w:t>прицепом; с тремя прицепами</w:t>
            </w:r>
            <w:r>
              <w:rPr>
                <w:rFonts w:ascii="Times New Roman" w:hAnsi="Times New Roman" w:cs="Times New Roman"/>
                <w:sz w:val="24"/>
                <w:szCs w:val="24"/>
              </w:rPr>
              <w:br/>
              <w:t>(</w:t>
            </w:r>
            <w:smartTag w:uri="urn:schemas-microsoft-com:office:smarttags" w:element="metricconverter">
              <w:smartTagPr>
                <w:attr w:name="ProductID" w:val="13 м"/>
              </w:smartTagPr>
              <w:r>
                <w:rPr>
                  <w:rFonts w:ascii="Times New Roman" w:hAnsi="Times New Roman" w:cs="Times New Roman"/>
                  <w:sz w:val="24"/>
                  <w:szCs w:val="24"/>
                </w:rPr>
                <w:t>13 м</w:t>
              </w:r>
            </w:smartTag>
            <w:r>
              <w:rPr>
                <w:rFonts w:ascii="Times New Roman" w:hAnsi="Times New Roman" w:cs="Times New Roman"/>
                <w:sz w:val="24"/>
                <w:szCs w:val="24"/>
              </w:rPr>
              <w:t xml:space="preserve"> &lt;= l &lt;= </w:t>
            </w:r>
            <w:smartTag w:uri="urn:schemas-microsoft-com:office:smarttags" w:element="metricconverter">
              <w:smartTagPr>
                <w:attr w:name="ProductID" w:val="23 м"/>
              </w:smartTagPr>
              <w:r>
                <w:rPr>
                  <w:rFonts w:ascii="Times New Roman" w:hAnsi="Times New Roman" w:cs="Times New Roman"/>
                  <w:sz w:val="24"/>
                  <w:szCs w:val="24"/>
                </w:rPr>
                <w:t>23 м</w:t>
              </w:r>
            </w:smartTag>
            <w:r>
              <w:rPr>
                <w:rFonts w:ascii="Times New Roman" w:hAnsi="Times New Roman" w:cs="Times New Roman"/>
                <w:sz w:val="24"/>
                <w:szCs w:val="24"/>
              </w:rPr>
              <w:t xml:space="preserve">)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(0,4)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(0,7)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(1,5)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(0,4)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(2)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(0,4)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(0,5)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(2,5)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(0,6)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(0,8)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(0,8)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(1,2)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(1,2)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(1,7)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(1,6)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(2,5)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(2,5)   </w:t>
            </w:r>
          </w:p>
        </w:tc>
        <w:tc>
          <w:tcPr>
            <w:tcW w:w="298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36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lastRenderedPageBreak/>
        <w:t>Примечания.</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1. l"/>
        </w:smartTagPr>
        <w:r w:rsidRPr="00CD38DC">
          <w:rPr>
            <w:sz w:val="28"/>
            <w:szCs w:val="28"/>
          </w:rPr>
          <w:t>1. l</w:t>
        </w:r>
      </w:smartTag>
      <w:r w:rsidRPr="00CD38DC">
        <w:rPr>
          <w:sz w:val="28"/>
          <w:szCs w:val="28"/>
        </w:rPr>
        <w:t xml:space="preserve"> - расстояние от переднего бампера до задней оси автомобиля, полуприцепа или прицепа.</w:t>
      </w:r>
    </w:p>
    <w:p w:rsidR="00744031" w:rsidRPr="00CD38DC" w:rsidRDefault="00744031">
      <w:pPr>
        <w:autoSpaceDE w:val="0"/>
        <w:autoSpaceDN w:val="0"/>
        <w:adjustRightInd w:val="0"/>
        <w:ind w:firstLine="540"/>
        <w:jc w:val="both"/>
        <w:rPr>
          <w:sz w:val="28"/>
          <w:szCs w:val="28"/>
        </w:rPr>
      </w:pPr>
      <w:r w:rsidRPr="00CD38DC">
        <w:rPr>
          <w:sz w:val="28"/>
          <w:szCs w:val="28"/>
        </w:rPr>
        <w:t xml:space="preserve">2. В скобках приведены уширения для дорог II-с категории с шириной проезжей части </w:t>
      </w:r>
      <w:smartTag w:uri="urn:schemas-microsoft-com:office:smarttags" w:element="metricconverter">
        <w:smartTagPr>
          <w:attr w:name="ProductID" w:val="4,5 м"/>
        </w:smartTagPr>
        <w:r w:rsidRPr="00CD38DC">
          <w:rPr>
            <w:sz w:val="28"/>
            <w:szCs w:val="28"/>
          </w:rPr>
          <w:t>4,5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3. При движении автопоездов с числом прицепов и полуприцепов, а также расстоянием l, отличными от приведенных в таблице, требуемое уширение проезжей части надлежит определять расчетом.</w:t>
      </w:r>
    </w:p>
    <w:p w:rsidR="00744031" w:rsidRPr="00CD38DC" w:rsidRDefault="00744031">
      <w:pPr>
        <w:autoSpaceDE w:val="0"/>
        <w:autoSpaceDN w:val="0"/>
        <w:adjustRightInd w:val="0"/>
        <w:ind w:firstLine="540"/>
        <w:jc w:val="both"/>
        <w:rPr>
          <w:sz w:val="28"/>
          <w:szCs w:val="28"/>
        </w:rPr>
      </w:pPr>
      <w:r w:rsidRPr="00CD38DC">
        <w:rPr>
          <w:sz w:val="28"/>
          <w:szCs w:val="28"/>
        </w:rPr>
        <w:t>4. Для дорог III-с категории величину уширения проезжей части следует уменьшать на 50 процентов.</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3.5.76</w:t>
      </w:r>
      <w:r w:rsidR="00744031" w:rsidRPr="00CD38DC">
        <w:rPr>
          <w:sz w:val="28"/>
          <w:szCs w:val="28"/>
        </w:rPr>
        <w:t>.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CD38DC">
          <w:rPr>
            <w:sz w:val="28"/>
            <w:szCs w:val="28"/>
          </w:rPr>
          <w:t>0,5 км</w:t>
        </w:r>
      </w:smartTag>
      <w:r w:rsidRPr="00CD38DC">
        <w:rPr>
          <w:sz w:val="28"/>
          <w:szCs w:val="28"/>
        </w:rPr>
        <w:t>. При этом площадки должны совмещаться с местами съездов на поля.</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D38DC">
          <w:rPr>
            <w:sz w:val="28"/>
            <w:szCs w:val="28"/>
          </w:rPr>
          <w:t>13 м</w:t>
        </w:r>
      </w:smartTag>
      <w:r w:rsidRPr="00CD38DC">
        <w:rPr>
          <w:sz w:val="28"/>
          <w:szCs w:val="28"/>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D38DC">
          <w:rPr>
            <w:sz w:val="28"/>
            <w:szCs w:val="28"/>
          </w:rPr>
          <w:t>3 м</w:t>
        </w:r>
      </w:smartTag>
      <w:r w:rsidRPr="00CD38DC">
        <w:rPr>
          <w:sz w:val="28"/>
          <w:szCs w:val="28"/>
        </w:rPr>
        <w:t xml:space="preserve">, свыше </w:t>
      </w:r>
      <w:smartTag w:uri="urn:schemas-microsoft-com:office:smarttags" w:element="metricconverter">
        <w:smartTagPr>
          <w:attr w:name="ProductID" w:val="3 м"/>
        </w:smartTagPr>
        <w:r w:rsidRPr="00CD38DC">
          <w:rPr>
            <w:sz w:val="28"/>
            <w:szCs w:val="28"/>
          </w:rPr>
          <w:t>3 м</w:t>
        </w:r>
      </w:smartTag>
      <w:r w:rsidRPr="00CD38DC">
        <w:rPr>
          <w:sz w:val="28"/>
          <w:szCs w:val="28"/>
        </w:rPr>
        <w:t xml:space="preserve"> до </w:t>
      </w:r>
      <w:smartTag w:uri="urn:schemas-microsoft-com:office:smarttags" w:element="metricconverter">
        <w:smartTagPr>
          <w:attr w:name="ProductID" w:val="6 м"/>
        </w:smartTagPr>
        <w:r w:rsidRPr="00CD38DC">
          <w:rPr>
            <w:sz w:val="28"/>
            <w:szCs w:val="28"/>
          </w:rPr>
          <w:t>6 м</w:t>
        </w:r>
      </w:smartTag>
      <w:r w:rsidRPr="00CD38DC">
        <w:rPr>
          <w:sz w:val="28"/>
          <w:szCs w:val="28"/>
        </w:rPr>
        <w:t xml:space="preserve"> и свыше </w:t>
      </w:r>
      <w:smartTag w:uri="urn:schemas-microsoft-com:office:smarttags" w:element="metricconverter">
        <w:smartTagPr>
          <w:attr w:name="ProductID" w:val="6 м"/>
        </w:smartTagPr>
        <w:r w:rsidRPr="00CD38DC">
          <w:rPr>
            <w:sz w:val="28"/>
            <w:szCs w:val="28"/>
          </w:rPr>
          <w:t>6 м</w:t>
        </w:r>
      </w:smartTag>
      <w:r w:rsidRPr="00CD38DC">
        <w:rPr>
          <w:sz w:val="28"/>
          <w:szCs w:val="28"/>
        </w:rPr>
        <w:t xml:space="preserve"> до </w:t>
      </w:r>
      <w:smartTag w:uri="urn:schemas-microsoft-com:office:smarttags" w:element="metricconverter">
        <w:smartTagPr>
          <w:attr w:name="ProductID" w:val="8 м"/>
        </w:smartTagPr>
        <w:r w:rsidRPr="00CD38DC">
          <w:rPr>
            <w:sz w:val="28"/>
            <w:szCs w:val="28"/>
          </w:rPr>
          <w:t>8 м</w:t>
        </w:r>
      </w:smartTag>
      <w:r w:rsidRPr="00CD38DC">
        <w:rPr>
          <w:sz w:val="28"/>
          <w:szCs w:val="28"/>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а для двухполосной проезжей части - не менее </w:t>
      </w:r>
      <w:smartTag w:uri="urn:schemas-microsoft-com:office:smarttags" w:element="metricconverter">
        <w:smartTagPr>
          <w:attr w:name="ProductID" w:val="10 м"/>
        </w:smartTagPr>
        <w:r w:rsidRPr="00CD38DC">
          <w:rPr>
            <w:sz w:val="28"/>
            <w:szCs w:val="28"/>
          </w:rPr>
          <w:t>10 м</w:t>
        </w:r>
      </w:smartTag>
      <w:r w:rsidRPr="00CD38DC">
        <w:rPr>
          <w:sz w:val="28"/>
          <w:szCs w:val="28"/>
        </w:rPr>
        <w:t>.</w:t>
      </w:r>
    </w:p>
    <w:p w:rsidR="00744031" w:rsidRPr="00CD38DC" w:rsidRDefault="008D58D2">
      <w:pPr>
        <w:autoSpaceDE w:val="0"/>
        <w:autoSpaceDN w:val="0"/>
        <w:adjustRightInd w:val="0"/>
        <w:ind w:firstLine="540"/>
        <w:jc w:val="both"/>
        <w:rPr>
          <w:sz w:val="28"/>
          <w:szCs w:val="28"/>
        </w:rPr>
      </w:pPr>
      <w:r>
        <w:rPr>
          <w:sz w:val="28"/>
          <w:szCs w:val="28"/>
        </w:rPr>
        <w:t>3.5.77</w:t>
      </w:r>
      <w:r w:rsidR="00744031" w:rsidRPr="00CD38DC">
        <w:rPr>
          <w:sz w:val="28"/>
          <w:szCs w:val="28"/>
        </w:rPr>
        <w:t>. Поперечные уклоны одно- и двухскатных профилей дорог следует принимать в соответствии со СНиП 2.05.11-83.</w:t>
      </w:r>
    </w:p>
    <w:p w:rsidR="00744031" w:rsidRPr="00CD38DC" w:rsidRDefault="008D58D2">
      <w:pPr>
        <w:autoSpaceDE w:val="0"/>
        <w:autoSpaceDN w:val="0"/>
        <w:adjustRightInd w:val="0"/>
        <w:ind w:firstLine="540"/>
        <w:jc w:val="both"/>
        <w:rPr>
          <w:sz w:val="28"/>
          <w:szCs w:val="28"/>
        </w:rPr>
      </w:pPr>
      <w:r>
        <w:rPr>
          <w:sz w:val="28"/>
          <w:szCs w:val="28"/>
        </w:rPr>
        <w:t>3.5.78</w:t>
      </w:r>
      <w:r w:rsidR="00744031" w:rsidRPr="00CD38DC">
        <w:rPr>
          <w:sz w:val="28"/>
          <w:szCs w:val="28"/>
        </w:rPr>
        <w:t>.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744031" w:rsidRPr="00CD38DC" w:rsidRDefault="00744031">
      <w:pPr>
        <w:autoSpaceDE w:val="0"/>
        <w:autoSpaceDN w:val="0"/>
        <w:adjustRightInd w:val="0"/>
        <w:ind w:firstLine="540"/>
        <w:jc w:val="both"/>
        <w:rPr>
          <w:sz w:val="28"/>
          <w:szCs w:val="28"/>
        </w:rPr>
      </w:pPr>
      <w:r w:rsidRPr="00CD38DC">
        <w:rPr>
          <w:sz w:val="28"/>
          <w:szCs w:val="28"/>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744031" w:rsidRPr="00CD38DC" w:rsidRDefault="00744031">
      <w:pPr>
        <w:autoSpaceDE w:val="0"/>
        <w:autoSpaceDN w:val="0"/>
        <w:adjustRightInd w:val="0"/>
        <w:ind w:firstLine="540"/>
        <w:jc w:val="both"/>
        <w:rPr>
          <w:sz w:val="28"/>
          <w:szCs w:val="28"/>
        </w:rPr>
      </w:pPr>
      <w:r w:rsidRPr="00CD38DC">
        <w:rPr>
          <w:sz w:val="28"/>
          <w:szCs w:val="28"/>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744031" w:rsidRPr="00CD38DC" w:rsidRDefault="008D58D2">
      <w:pPr>
        <w:autoSpaceDE w:val="0"/>
        <w:autoSpaceDN w:val="0"/>
        <w:adjustRightInd w:val="0"/>
        <w:ind w:firstLine="540"/>
        <w:jc w:val="both"/>
        <w:rPr>
          <w:sz w:val="28"/>
          <w:szCs w:val="28"/>
        </w:rPr>
      </w:pPr>
      <w:r>
        <w:rPr>
          <w:sz w:val="28"/>
          <w:szCs w:val="28"/>
        </w:rPr>
        <w:t>3.5.79</w:t>
      </w:r>
      <w:r w:rsidR="00744031" w:rsidRPr="00CD38DC">
        <w:rPr>
          <w:sz w:val="28"/>
          <w:szCs w:val="28"/>
        </w:rPr>
        <w:t>.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73.</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73</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678"/>
        <w:gridCol w:w="2410"/>
        <w:gridCol w:w="2551"/>
      </w:tblGrid>
      <w:tr w:rsidR="00744031" w:rsidTr="00CD38DC">
        <w:trPr>
          <w:cantSplit/>
          <w:trHeight w:val="36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Параметры               </w:t>
            </w:r>
          </w:p>
        </w:tc>
        <w:tc>
          <w:tcPr>
            <w:tcW w:w="4961"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Значение параметров (м) для    </w:t>
            </w:r>
            <w:r>
              <w:rPr>
                <w:rFonts w:ascii="Times New Roman" w:hAnsi="Times New Roman" w:cs="Times New Roman"/>
                <w:sz w:val="24"/>
                <w:szCs w:val="24"/>
              </w:rPr>
              <w:br/>
              <w:t xml:space="preserve">дорог               </w:t>
            </w:r>
          </w:p>
        </w:tc>
      </w:tr>
      <w:tr w:rsidR="00744031" w:rsidTr="00CD38DC">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производственных</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вспомогательных </w:t>
            </w:r>
          </w:p>
        </w:tc>
      </w:tr>
      <w:tr w:rsidR="00744031" w:rsidTr="00CD38DC">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проезжей части при движении    </w:t>
            </w:r>
            <w:r>
              <w:rPr>
                <w:rFonts w:ascii="Times New Roman" w:hAnsi="Times New Roman" w:cs="Times New Roman"/>
                <w:sz w:val="24"/>
                <w:szCs w:val="24"/>
              </w:rPr>
              <w:br/>
              <w:t xml:space="preserve">транспортных средств: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двухстороннем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одностороннем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обочины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r w:rsidR="00744031" w:rsidTr="00CD38DC">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укрепления обочины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bl>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Ширина проезжей части производственных дорог должна быть:</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3,5 м"/>
        </w:smartTagPr>
        <w:r w:rsidRPr="00CD38DC">
          <w:rPr>
            <w:sz w:val="28"/>
            <w:szCs w:val="28"/>
          </w:rPr>
          <w:t>3,5 м</w:t>
        </w:r>
      </w:smartTag>
      <w:r w:rsidRPr="00CD38DC">
        <w:rPr>
          <w:sz w:val="28"/>
          <w:szCs w:val="28"/>
        </w:rPr>
        <w:t xml:space="preserve"> с обочинами, укрепленными на полную ширину, - в стесненных условиях существующей застройки;</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3,5 м"/>
        </w:smartTagPr>
        <w:r w:rsidRPr="00CD38DC">
          <w:rPr>
            <w:sz w:val="28"/>
            <w:szCs w:val="28"/>
          </w:rPr>
          <w:t>3,5 м</w:t>
        </w:r>
      </w:smartTag>
      <w:r w:rsidRPr="00CD38DC">
        <w:rPr>
          <w:sz w:val="28"/>
          <w:szCs w:val="28"/>
        </w:rPr>
        <w:t xml:space="preserve"> с обочинами, укрепленными согласно таблице 73, - при кольцевом движении, отсутствии встречного движения и обгона транспортных средств;</w:t>
      </w:r>
    </w:p>
    <w:p w:rsidR="00744031" w:rsidRPr="00CD38DC" w:rsidRDefault="00744031">
      <w:pPr>
        <w:autoSpaceDE w:val="0"/>
        <w:autoSpaceDN w:val="0"/>
        <w:adjustRightInd w:val="0"/>
        <w:ind w:firstLine="540"/>
        <w:jc w:val="both"/>
        <w:rPr>
          <w:sz w:val="28"/>
          <w:szCs w:val="28"/>
        </w:rPr>
      </w:pPr>
      <w:smartTag w:uri="urn:schemas-microsoft-com:office:smarttags" w:element="metricconverter">
        <w:smartTagPr>
          <w:attr w:name="ProductID" w:val="4,5 м"/>
        </w:smartTagPr>
        <w:r w:rsidRPr="00CD38DC">
          <w:rPr>
            <w:sz w:val="28"/>
            <w:szCs w:val="28"/>
          </w:rPr>
          <w:t>4,5 м</w:t>
        </w:r>
      </w:smartTag>
      <w:r w:rsidRPr="00CD38DC">
        <w:rPr>
          <w:sz w:val="28"/>
          <w:szCs w:val="28"/>
        </w:rPr>
        <w:t xml:space="preserve"> с одной укрепленной обочиной шириной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CD38DC">
          <w:rPr>
            <w:sz w:val="28"/>
            <w:szCs w:val="28"/>
          </w:rPr>
          <w:t>0,5 м</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3.5.80</w:t>
      </w:r>
      <w:r w:rsidR="00744031" w:rsidRPr="00CD38DC">
        <w:rPr>
          <w:sz w:val="28"/>
          <w:szCs w:val="28"/>
        </w:rPr>
        <w:t xml:space="preserve">. Радиусы кривых в плане по оси проезжей части следует принимать не менее </w:t>
      </w:r>
      <w:smartTag w:uri="urn:schemas-microsoft-com:office:smarttags" w:element="metricconverter">
        <w:smartTagPr>
          <w:attr w:name="ProductID" w:val="60 м"/>
        </w:smartTagPr>
        <w:r w:rsidR="00744031" w:rsidRPr="00CD38DC">
          <w:rPr>
            <w:sz w:val="28"/>
            <w:szCs w:val="28"/>
          </w:rPr>
          <w:t>60 м</w:t>
        </w:r>
      </w:smartTag>
      <w:r w:rsidR="00744031" w:rsidRPr="00CD38DC">
        <w:rPr>
          <w:sz w:val="28"/>
          <w:szCs w:val="28"/>
        </w:rPr>
        <w:t xml:space="preserve"> без устройства виражей и переходных кривых.</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CD38DC">
          <w:rPr>
            <w:sz w:val="28"/>
            <w:szCs w:val="28"/>
          </w:rPr>
          <w:t>30 м</w:t>
        </w:r>
      </w:smartTag>
      <w:r w:rsidRPr="00CD38DC">
        <w:rPr>
          <w:sz w:val="28"/>
          <w:szCs w:val="28"/>
        </w:rPr>
        <w:t xml:space="preserve">, а при движении одиночных транспортных средств - до </w:t>
      </w:r>
      <w:smartTag w:uri="urn:schemas-microsoft-com:office:smarttags" w:element="metricconverter">
        <w:smartTagPr>
          <w:attr w:name="ProductID" w:val="15 м"/>
        </w:smartTagPr>
        <w:r w:rsidRPr="00CD38DC">
          <w:rPr>
            <w:sz w:val="28"/>
            <w:szCs w:val="28"/>
          </w:rPr>
          <w:t>15 м</w:t>
        </w:r>
      </w:smartTag>
      <w:r w:rsidRPr="00CD38DC">
        <w:rPr>
          <w:sz w:val="28"/>
          <w:szCs w:val="28"/>
        </w:rPr>
        <w:t>.</w:t>
      </w:r>
    </w:p>
    <w:p w:rsidR="00744031" w:rsidRPr="00CD38DC" w:rsidRDefault="008D58D2">
      <w:pPr>
        <w:autoSpaceDE w:val="0"/>
        <w:autoSpaceDN w:val="0"/>
        <w:adjustRightInd w:val="0"/>
        <w:ind w:firstLine="540"/>
        <w:jc w:val="both"/>
        <w:rPr>
          <w:sz w:val="28"/>
          <w:szCs w:val="28"/>
        </w:rPr>
      </w:pPr>
      <w:r>
        <w:rPr>
          <w:sz w:val="28"/>
          <w:szCs w:val="28"/>
        </w:rPr>
        <w:t>3.5.81</w:t>
      </w:r>
      <w:r w:rsidR="00744031" w:rsidRPr="00CD38DC">
        <w:rPr>
          <w:sz w:val="28"/>
          <w:szCs w:val="28"/>
        </w:rPr>
        <w:t>. Уширение проезжей части двухполосной дороги на кривой в плане следует принимать согласно таблице 72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rsidR="00744031" w:rsidRPr="00CD38DC" w:rsidRDefault="008D58D2">
      <w:pPr>
        <w:autoSpaceDE w:val="0"/>
        <w:autoSpaceDN w:val="0"/>
        <w:adjustRightInd w:val="0"/>
        <w:ind w:firstLine="540"/>
        <w:jc w:val="both"/>
        <w:rPr>
          <w:sz w:val="28"/>
          <w:szCs w:val="28"/>
        </w:rPr>
      </w:pPr>
      <w:r>
        <w:rPr>
          <w:sz w:val="28"/>
          <w:szCs w:val="28"/>
        </w:rPr>
        <w:t>3.5.82</w:t>
      </w:r>
      <w:r w:rsidR="00744031" w:rsidRPr="00CD38DC">
        <w:rPr>
          <w:sz w:val="28"/>
          <w:szCs w:val="28"/>
        </w:rPr>
        <w:t>.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744031" w:rsidRPr="00CD38DC" w:rsidRDefault="008D58D2">
      <w:pPr>
        <w:autoSpaceDE w:val="0"/>
        <w:autoSpaceDN w:val="0"/>
        <w:adjustRightInd w:val="0"/>
        <w:ind w:firstLine="540"/>
        <w:jc w:val="both"/>
        <w:rPr>
          <w:sz w:val="28"/>
          <w:szCs w:val="28"/>
        </w:rPr>
      </w:pPr>
      <w:r>
        <w:rPr>
          <w:sz w:val="28"/>
          <w:szCs w:val="28"/>
        </w:rPr>
        <w:t>3.5.83</w:t>
      </w:r>
      <w:r w:rsidR="00744031" w:rsidRPr="00CD38DC">
        <w:rPr>
          <w:sz w:val="28"/>
          <w:szCs w:val="28"/>
        </w:rPr>
        <w:t>. Ширина полосы движения и обособленного земляного полотна тракторной дороги должна устанавливаться согласно таблице 74 в зависимости от ширины колеи обращающегося подвижного состава.</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74</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395"/>
        <w:gridCol w:w="2409"/>
        <w:gridCol w:w="2835"/>
      </w:tblGrid>
      <w:tr w:rsidR="00744031" w:rsidTr="00CD38DC">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Ширина колеи транспортных     </w:t>
            </w:r>
            <w:r>
              <w:rPr>
                <w:rFonts w:ascii="Times New Roman" w:hAnsi="Times New Roman" w:cs="Times New Roman"/>
                <w:sz w:val="24"/>
                <w:szCs w:val="24"/>
              </w:rPr>
              <w:br/>
              <w:t xml:space="preserve">средств, самоходных и прицепных  </w:t>
            </w:r>
            <w:r>
              <w:rPr>
                <w:rFonts w:ascii="Times New Roman" w:hAnsi="Times New Roman" w:cs="Times New Roman"/>
                <w:sz w:val="24"/>
                <w:szCs w:val="24"/>
              </w:rPr>
              <w:br/>
              <w:t xml:space="preserve">машин, м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полосы   </w:t>
            </w:r>
            <w:r>
              <w:rPr>
                <w:rFonts w:ascii="Times New Roman" w:hAnsi="Times New Roman" w:cs="Times New Roman"/>
                <w:sz w:val="24"/>
                <w:szCs w:val="24"/>
              </w:rPr>
              <w:br/>
              <w:t xml:space="preserve">движения, м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Ширина земляного  </w:t>
            </w:r>
            <w:r>
              <w:rPr>
                <w:rFonts w:ascii="Times New Roman" w:hAnsi="Times New Roman" w:cs="Times New Roman"/>
                <w:sz w:val="24"/>
                <w:szCs w:val="24"/>
              </w:rPr>
              <w:br/>
              <w:t xml:space="preserve">полотна, м     </w:t>
            </w:r>
          </w:p>
        </w:tc>
      </w:tr>
      <w:tr w:rsidR="00744031" w:rsidTr="00CD38DC">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и менее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rsidTr="00CD38DC">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2,7 до 3,1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3,1 до 3,6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CD38DC">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3,6 до 5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bl>
    <w:p w:rsidR="00744031" w:rsidRDefault="00744031">
      <w:pPr>
        <w:autoSpaceDE w:val="0"/>
        <w:autoSpaceDN w:val="0"/>
        <w:adjustRightInd w:val="0"/>
      </w:pPr>
    </w:p>
    <w:p w:rsidR="00744031" w:rsidRPr="00CD38DC" w:rsidRDefault="00744031">
      <w:pPr>
        <w:autoSpaceDE w:val="0"/>
        <w:autoSpaceDN w:val="0"/>
        <w:adjustRightInd w:val="0"/>
        <w:ind w:firstLine="540"/>
        <w:jc w:val="both"/>
        <w:rPr>
          <w:sz w:val="28"/>
          <w:szCs w:val="28"/>
        </w:rPr>
      </w:pPr>
      <w:r w:rsidRPr="00CD38DC">
        <w:rPr>
          <w:sz w:val="28"/>
          <w:szCs w:val="28"/>
        </w:rPr>
        <w:t>На тракторных дорогах допускается (при необходимости) устройство площадок для разъезда, ширину и длину которых следует принимать согласно пункту 3.5.97 настоящего раздела.</w:t>
      </w:r>
    </w:p>
    <w:p w:rsidR="00744031" w:rsidRPr="00CD38DC" w:rsidRDefault="008D58D2">
      <w:pPr>
        <w:autoSpaceDE w:val="0"/>
        <w:autoSpaceDN w:val="0"/>
        <w:adjustRightInd w:val="0"/>
        <w:ind w:firstLine="540"/>
        <w:jc w:val="both"/>
        <w:rPr>
          <w:sz w:val="28"/>
          <w:szCs w:val="28"/>
        </w:rPr>
      </w:pPr>
      <w:r>
        <w:rPr>
          <w:sz w:val="28"/>
          <w:szCs w:val="28"/>
        </w:rPr>
        <w:t>3.5.84</w:t>
      </w:r>
      <w:r w:rsidR="00744031" w:rsidRPr="00CD38DC">
        <w:rPr>
          <w:sz w:val="28"/>
          <w:szCs w:val="28"/>
        </w:rPr>
        <w:t xml:space="preserve">. Радиусы кривых в плане для тракторных дорог следует принимать не менее </w:t>
      </w:r>
      <w:smartTag w:uri="urn:schemas-microsoft-com:office:smarttags" w:element="metricconverter">
        <w:smartTagPr>
          <w:attr w:name="ProductID" w:val="100 м"/>
        </w:smartTagPr>
        <w:r w:rsidR="00744031" w:rsidRPr="00CD38DC">
          <w:rPr>
            <w:sz w:val="28"/>
            <w:szCs w:val="28"/>
          </w:rPr>
          <w:t>100 м</w:t>
        </w:r>
      </w:smartTag>
      <w:r w:rsidR="00744031" w:rsidRPr="00CD38DC">
        <w:rPr>
          <w:sz w:val="28"/>
          <w:szCs w:val="28"/>
        </w:rPr>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00744031" w:rsidRPr="00CD38DC">
          <w:rPr>
            <w:sz w:val="28"/>
            <w:szCs w:val="28"/>
          </w:rPr>
          <w:t>30 м</w:t>
        </w:r>
      </w:smartTag>
      <w:r w:rsidR="00744031" w:rsidRPr="00CD38DC">
        <w:rPr>
          <w:sz w:val="28"/>
          <w:szCs w:val="28"/>
        </w:rPr>
        <w:t xml:space="preserve"> - с тремя прицепами или при перевозке длинномерных грузов.</w:t>
      </w:r>
    </w:p>
    <w:p w:rsidR="00CD38DC" w:rsidRDefault="00744031" w:rsidP="008D58D2">
      <w:pPr>
        <w:autoSpaceDE w:val="0"/>
        <w:autoSpaceDN w:val="0"/>
        <w:adjustRightInd w:val="0"/>
        <w:ind w:firstLine="540"/>
        <w:jc w:val="both"/>
        <w:rPr>
          <w:sz w:val="28"/>
          <w:szCs w:val="28"/>
        </w:rPr>
      </w:pPr>
      <w:r w:rsidRPr="00CD38DC">
        <w:rPr>
          <w:sz w:val="28"/>
          <w:szCs w:val="28"/>
        </w:rPr>
        <w:t xml:space="preserve">При радиусах в плане менее </w:t>
      </w:r>
      <w:smartTag w:uri="urn:schemas-microsoft-com:office:smarttags" w:element="metricconverter">
        <w:smartTagPr>
          <w:attr w:name="ProductID" w:val="100 м"/>
        </w:smartTagPr>
        <w:r w:rsidRPr="00CD38DC">
          <w:rPr>
            <w:sz w:val="28"/>
            <w:szCs w:val="28"/>
          </w:rPr>
          <w:t>100 м</w:t>
        </w:r>
      </w:smartTag>
      <w:r w:rsidRPr="00CD38DC">
        <w:rPr>
          <w:sz w:val="28"/>
          <w:szCs w:val="28"/>
        </w:rPr>
        <w:t xml:space="preserve"> следует предусматривать уширение земляного полотна с внутренней стороны кривой согласно таблице 75.</w:t>
      </w:r>
    </w:p>
    <w:p w:rsidR="00CD38DC" w:rsidRPr="00CD38DC" w:rsidRDefault="00CD38DC">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75</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3261"/>
        <w:gridCol w:w="1134"/>
        <w:gridCol w:w="1134"/>
        <w:gridCol w:w="1134"/>
        <w:gridCol w:w="1275"/>
        <w:gridCol w:w="1701"/>
      </w:tblGrid>
      <w:tr w:rsidR="00744031" w:rsidTr="00CD38DC">
        <w:trPr>
          <w:cantSplit/>
          <w:trHeight w:val="360"/>
        </w:trPr>
        <w:tc>
          <w:tcPr>
            <w:tcW w:w="326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Трактор           </w:t>
            </w:r>
          </w:p>
        </w:tc>
        <w:tc>
          <w:tcPr>
            <w:tcW w:w="6378"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Уширение земляного полотна, м, при     </w:t>
            </w:r>
            <w:r>
              <w:rPr>
                <w:rFonts w:ascii="Times New Roman" w:hAnsi="Times New Roman" w:cs="Times New Roman"/>
                <w:sz w:val="24"/>
                <w:szCs w:val="24"/>
              </w:rPr>
              <w:br/>
              <w:t xml:space="preserve">радиусах кривых в плане, м         </w:t>
            </w:r>
          </w:p>
        </w:tc>
      </w:tr>
      <w:tr w:rsidR="00744031" w:rsidTr="00CD38DC">
        <w:trPr>
          <w:cantSplit/>
          <w:trHeight w:val="240"/>
        </w:trPr>
        <w:tc>
          <w:tcPr>
            <w:tcW w:w="326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Без прицепа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одним прицепом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0,25      </w:t>
            </w:r>
          </w:p>
        </w:tc>
      </w:tr>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двумя прицепами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0,95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0,45      </w:t>
            </w:r>
          </w:p>
        </w:tc>
      </w:tr>
      <w:tr w:rsidR="00744031" w:rsidTr="00CD38DC">
        <w:trPr>
          <w:cantSplit/>
          <w:trHeight w:val="240"/>
        </w:trPr>
        <w:tc>
          <w:tcPr>
            <w:tcW w:w="326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тремя прицепами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0,65      </w:t>
            </w:r>
          </w:p>
        </w:tc>
      </w:tr>
    </w:tbl>
    <w:p w:rsidR="00744031" w:rsidRPr="00CD38DC" w:rsidRDefault="00744031">
      <w:pPr>
        <w:autoSpaceDE w:val="0"/>
        <w:autoSpaceDN w:val="0"/>
        <w:adjustRightInd w:val="0"/>
        <w:ind w:firstLine="540"/>
        <w:jc w:val="both"/>
        <w:rPr>
          <w:sz w:val="28"/>
          <w:szCs w:val="28"/>
        </w:rPr>
      </w:pPr>
    </w:p>
    <w:p w:rsidR="00744031" w:rsidRPr="00CD38DC" w:rsidRDefault="008D58D2">
      <w:pPr>
        <w:autoSpaceDE w:val="0"/>
        <w:autoSpaceDN w:val="0"/>
        <w:adjustRightInd w:val="0"/>
        <w:ind w:firstLine="540"/>
        <w:jc w:val="both"/>
        <w:rPr>
          <w:sz w:val="28"/>
          <w:szCs w:val="28"/>
        </w:rPr>
      </w:pPr>
      <w:r>
        <w:rPr>
          <w:sz w:val="28"/>
          <w:szCs w:val="28"/>
        </w:rPr>
        <w:t>3.5.85</w:t>
      </w:r>
      <w:r w:rsidR="00744031" w:rsidRPr="00CD38DC">
        <w:rPr>
          <w:sz w:val="28"/>
          <w:szCs w:val="28"/>
        </w:rPr>
        <w:t>. Пересечения, примыкания и обустройство внутрихозяйственных дорог следует проектировать в соответствии с требованиями СНиП 2.05.11-83.</w:t>
      </w:r>
    </w:p>
    <w:p w:rsidR="00744031" w:rsidRPr="00CD38DC" w:rsidRDefault="008D58D2">
      <w:pPr>
        <w:autoSpaceDE w:val="0"/>
        <w:autoSpaceDN w:val="0"/>
        <w:adjustRightInd w:val="0"/>
        <w:ind w:firstLine="540"/>
        <w:jc w:val="both"/>
        <w:rPr>
          <w:sz w:val="28"/>
          <w:szCs w:val="28"/>
        </w:rPr>
      </w:pPr>
      <w:r>
        <w:rPr>
          <w:sz w:val="28"/>
          <w:szCs w:val="28"/>
        </w:rPr>
        <w:t>3.5.86</w:t>
      </w:r>
      <w:r w:rsidR="00744031" w:rsidRPr="00CD38DC">
        <w:rPr>
          <w:sz w:val="28"/>
          <w:szCs w:val="28"/>
        </w:rPr>
        <w:t>. Улично-дорожную сеть территорий малоэтажной жилой застройки следует формировать во взаимоувязке с системой улиц и дорог пос</w:t>
      </w:r>
      <w:r>
        <w:rPr>
          <w:sz w:val="28"/>
          <w:szCs w:val="28"/>
        </w:rPr>
        <w:t>еления</w:t>
      </w:r>
      <w:r w:rsidR="00744031" w:rsidRPr="00CD38DC">
        <w:rPr>
          <w:sz w:val="28"/>
          <w:szCs w:val="28"/>
        </w:rPr>
        <w:t xml:space="preserve"> в соответствии с настоящим разделом.</w:t>
      </w:r>
    </w:p>
    <w:p w:rsidR="00744031" w:rsidRPr="00CD38DC" w:rsidRDefault="008D58D2">
      <w:pPr>
        <w:autoSpaceDE w:val="0"/>
        <w:autoSpaceDN w:val="0"/>
        <w:adjustRightInd w:val="0"/>
        <w:ind w:firstLine="540"/>
        <w:jc w:val="both"/>
        <w:rPr>
          <w:sz w:val="28"/>
          <w:szCs w:val="28"/>
        </w:rPr>
      </w:pPr>
      <w:r>
        <w:rPr>
          <w:sz w:val="28"/>
          <w:szCs w:val="28"/>
        </w:rPr>
        <w:t>3.5.87</w:t>
      </w:r>
      <w:r w:rsidR="00744031" w:rsidRPr="00CD38DC">
        <w:rPr>
          <w:sz w:val="28"/>
          <w:szCs w:val="28"/>
        </w:rPr>
        <w:t>.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744031" w:rsidRPr="00CD38DC" w:rsidRDefault="00744031">
      <w:pPr>
        <w:autoSpaceDE w:val="0"/>
        <w:autoSpaceDN w:val="0"/>
        <w:adjustRightInd w:val="0"/>
        <w:ind w:firstLine="540"/>
        <w:jc w:val="both"/>
        <w:rPr>
          <w:sz w:val="28"/>
          <w:szCs w:val="28"/>
        </w:rPr>
      </w:pPr>
      <w:r w:rsidRPr="00CD38DC">
        <w:rPr>
          <w:sz w:val="28"/>
          <w:szCs w:val="28"/>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744031" w:rsidRPr="00CD38DC" w:rsidRDefault="008D58D2">
      <w:pPr>
        <w:autoSpaceDE w:val="0"/>
        <w:autoSpaceDN w:val="0"/>
        <w:adjustRightInd w:val="0"/>
        <w:ind w:firstLine="540"/>
        <w:jc w:val="both"/>
        <w:rPr>
          <w:sz w:val="28"/>
          <w:szCs w:val="28"/>
        </w:rPr>
      </w:pPr>
      <w:r>
        <w:rPr>
          <w:sz w:val="28"/>
          <w:szCs w:val="28"/>
        </w:rPr>
        <w:t>3.5.88</w:t>
      </w:r>
      <w:r w:rsidR="00744031" w:rsidRPr="00CD38DC">
        <w:rPr>
          <w:sz w:val="28"/>
          <w:szCs w:val="28"/>
        </w:rPr>
        <w:t>.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744031" w:rsidRPr="00CD38DC" w:rsidRDefault="008D58D2">
      <w:pPr>
        <w:autoSpaceDE w:val="0"/>
        <w:autoSpaceDN w:val="0"/>
        <w:adjustRightInd w:val="0"/>
        <w:ind w:firstLine="540"/>
        <w:jc w:val="both"/>
        <w:rPr>
          <w:sz w:val="28"/>
          <w:szCs w:val="28"/>
        </w:rPr>
      </w:pPr>
      <w:r>
        <w:rPr>
          <w:sz w:val="28"/>
          <w:szCs w:val="28"/>
        </w:rPr>
        <w:t>3.5.89</w:t>
      </w:r>
      <w:r w:rsidR="00744031" w:rsidRPr="00CD38DC">
        <w:rPr>
          <w:sz w:val="28"/>
          <w:szCs w:val="28"/>
        </w:rPr>
        <w:t>.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w:t>
      </w:r>
      <w:r w:rsidR="00E31A17">
        <w:rPr>
          <w:sz w:val="28"/>
          <w:szCs w:val="28"/>
        </w:rPr>
        <w:t>районных</w:t>
      </w:r>
      <w:r w:rsidR="00744031" w:rsidRPr="00CD38DC">
        <w:rPr>
          <w:sz w:val="28"/>
          <w:szCs w:val="28"/>
        </w:rPr>
        <w:t xml:space="preserve"> транспортных потоков.</w:t>
      </w:r>
    </w:p>
    <w:p w:rsidR="00744031" w:rsidRPr="00CD38DC" w:rsidRDefault="00744031">
      <w:pPr>
        <w:autoSpaceDE w:val="0"/>
        <w:autoSpaceDN w:val="0"/>
        <w:adjustRightInd w:val="0"/>
        <w:ind w:firstLine="540"/>
        <w:jc w:val="both"/>
        <w:rPr>
          <w:sz w:val="28"/>
          <w:szCs w:val="28"/>
        </w:rPr>
      </w:pPr>
      <w:r w:rsidRPr="00CD38DC">
        <w:rPr>
          <w:sz w:val="28"/>
          <w:szCs w:val="28"/>
        </w:rPr>
        <w:t>Основные проезды обеспечивают подъезд транспорта к группам жилых зданий.</w:t>
      </w:r>
    </w:p>
    <w:p w:rsidR="00744031" w:rsidRPr="00CD38DC" w:rsidRDefault="00744031">
      <w:pPr>
        <w:autoSpaceDE w:val="0"/>
        <w:autoSpaceDN w:val="0"/>
        <w:adjustRightInd w:val="0"/>
        <w:ind w:firstLine="540"/>
        <w:jc w:val="both"/>
        <w:rPr>
          <w:sz w:val="28"/>
          <w:szCs w:val="28"/>
        </w:rPr>
      </w:pPr>
      <w:r w:rsidRPr="00CD38DC">
        <w:rPr>
          <w:sz w:val="28"/>
          <w:szCs w:val="28"/>
        </w:rPr>
        <w:t>Второстепенные проезды обеспечивают подъезд транспорта к отдельным зданиям.</w:t>
      </w:r>
    </w:p>
    <w:p w:rsidR="00744031" w:rsidRPr="00CD38DC" w:rsidRDefault="008D58D2">
      <w:pPr>
        <w:autoSpaceDE w:val="0"/>
        <w:autoSpaceDN w:val="0"/>
        <w:adjustRightInd w:val="0"/>
        <w:ind w:firstLine="540"/>
        <w:jc w:val="both"/>
        <w:rPr>
          <w:sz w:val="28"/>
          <w:szCs w:val="28"/>
        </w:rPr>
      </w:pPr>
      <w:r>
        <w:rPr>
          <w:sz w:val="28"/>
          <w:szCs w:val="28"/>
        </w:rPr>
        <w:t>3.5.90</w:t>
      </w:r>
      <w:r w:rsidR="00744031" w:rsidRPr="00CD38DC">
        <w:rPr>
          <w:sz w:val="28"/>
          <w:szCs w:val="28"/>
        </w:rPr>
        <w:t>. Подъездные дороги включают проезжую часть и укрепленные обочины. Число полос на проезжей части в обоих направлениях принимается не менее двух.</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полос движения на проезжей части подъездных дорог при необходимости пропуска общественного пассажирского транспорта должна быть </w:t>
      </w:r>
      <w:smartTag w:uri="urn:schemas-microsoft-com:office:smarttags" w:element="metricconverter">
        <w:smartTagPr>
          <w:attr w:name="ProductID" w:val="3,75 м"/>
        </w:smartTagPr>
        <w:r w:rsidRPr="00CD38DC">
          <w:rPr>
            <w:sz w:val="28"/>
            <w:szCs w:val="28"/>
          </w:rPr>
          <w:t>3,75 м</w:t>
        </w:r>
      </w:smartTag>
      <w:r w:rsidRPr="00CD38DC">
        <w:rPr>
          <w:sz w:val="28"/>
          <w:szCs w:val="28"/>
        </w:rPr>
        <w:t xml:space="preserve">, без пропуска маршрутов общественного транспорта - </w:t>
      </w:r>
      <w:smartTag w:uri="urn:schemas-microsoft-com:office:smarttags" w:element="metricconverter">
        <w:smartTagPr>
          <w:attr w:name="ProductID" w:val="3 м"/>
        </w:smartTagPr>
        <w:r w:rsidRPr="00CD38DC">
          <w:rPr>
            <w:sz w:val="28"/>
            <w:szCs w:val="28"/>
          </w:rPr>
          <w:t>3 м</w:t>
        </w:r>
      </w:smartTag>
      <w:r w:rsidRPr="00CD38DC">
        <w:rPr>
          <w:sz w:val="28"/>
          <w:szCs w:val="28"/>
        </w:rPr>
        <w:t xml:space="preserve">. Ширина обочин должна быть </w:t>
      </w:r>
      <w:smartTag w:uri="urn:schemas-microsoft-com:office:smarttags" w:element="metricconverter">
        <w:smartTagPr>
          <w:attr w:name="ProductID" w:val="2 м"/>
        </w:smartTagPr>
        <w:r w:rsidRPr="00CD38DC">
          <w:rPr>
            <w:sz w:val="28"/>
            <w:szCs w:val="28"/>
          </w:rPr>
          <w:t>2 м</w:t>
        </w:r>
      </w:smartTag>
      <w:r w:rsidRPr="00CD38DC">
        <w:rPr>
          <w:sz w:val="28"/>
          <w:szCs w:val="28"/>
        </w:rPr>
        <w:t>.</w:t>
      </w:r>
    </w:p>
    <w:p w:rsidR="00744031" w:rsidRPr="00CD38DC" w:rsidRDefault="008D58D2">
      <w:pPr>
        <w:autoSpaceDE w:val="0"/>
        <w:autoSpaceDN w:val="0"/>
        <w:adjustRightInd w:val="0"/>
        <w:ind w:firstLine="540"/>
        <w:jc w:val="both"/>
        <w:rPr>
          <w:sz w:val="28"/>
          <w:szCs w:val="28"/>
        </w:rPr>
      </w:pPr>
      <w:r>
        <w:rPr>
          <w:sz w:val="28"/>
          <w:szCs w:val="28"/>
        </w:rPr>
        <w:t>3.5.91</w:t>
      </w:r>
      <w:r w:rsidR="00744031" w:rsidRPr="00CD38DC">
        <w:rPr>
          <w:sz w:val="28"/>
          <w:szCs w:val="28"/>
        </w:rPr>
        <w:t>. Главные улицы включают проезжую часть и тротуары. Число полос на проезжей части в обоих направлениях принимается не менее двух.</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полос движения на проезжих частях главных улиц при необходимости пропуска общественного пассажирского транспорта должна быть </w:t>
      </w:r>
      <w:smartTag w:uri="urn:schemas-microsoft-com:office:smarttags" w:element="metricconverter">
        <w:smartTagPr>
          <w:attr w:name="ProductID" w:val="3,5 м"/>
        </w:smartTagPr>
        <w:r w:rsidRPr="00CD38DC">
          <w:rPr>
            <w:sz w:val="28"/>
            <w:szCs w:val="28"/>
          </w:rPr>
          <w:t>3,5 м</w:t>
        </w:r>
      </w:smartTag>
      <w:r w:rsidRPr="00CD38DC">
        <w:rPr>
          <w:sz w:val="28"/>
          <w:szCs w:val="28"/>
        </w:rPr>
        <w:t xml:space="preserve">, без пропуска маршрутов общественного транспорта - </w:t>
      </w:r>
      <w:smartTag w:uri="urn:schemas-microsoft-com:office:smarttags" w:element="metricconverter">
        <w:smartTagPr>
          <w:attr w:name="ProductID" w:val="3 м"/>
        </w:smartTagPr>
        <w:r w:rsidRPr="00CD38DC">
          <w:rPr>
            <w:sz w:val="28"/>
            <w:szCs w:val="28"/>
          </w:rPr>
          <w:t>3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CD38DC">
          <w:rPr>
            <w:sz w:val="28"/>
            <w:szCs w:val="28"/>
          </w:rPr>
          <w:t>1,5 м</w:t>
        </w:r>
      </w:smartTag>
      <w:r w:rsidRPr="00CD38DC">
        <w:rPr>
          <w:sz w:val="28"/>
          <w:szCs w:val="28"/>
        </w:rPr>
        <w:t>.</w:t>
      </w:r>
    </w:p>
    <w:p w:rsidR="00744031" w:rsidRPr="00CD38DC" w:rsidRDefault="008D58D2">
      <w:pPr>
        <w:autoSpaceDE w:val="0"/>
        <w:autoSpaceDN w:val="0"/>
        <w:adjustRightInd w:val="0"/>
        <w:ind w:firstLine="540"/>
        <w:jc w:val="both"/>
        <w:rPr>
          <w:sz w:val="28"/>
          <w:szCs w:val="28"/>
        </w:rPr>
      </w:pPr>
      <w:r>
        <w:rPr>
          <w:sz w:val="28"/>
          <w:szCs w:val="28"/>
        </w:rPr>
        <w:t>3.5.92</w:t>
      </w:r>
      <w:r w:rsidR="00744031" w:rsidRPr="00CD38DC">
        <w:rPr>
          <w:sz w:val="28"/>
          <w:szCs w:val="28"/>
        </w:rPr>
        <w:t>.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744031" w:rsidRPr="00CD38DC" w:rsidRDefault="008D58D2">
      <w:pPr>
        <w:autoSpaceDE w:val="0"/>
        <w:autoSpaceDN w:val="0"/>
        <w:adjustRightInd w:val="0"/>
        <w:ind w:firstLine="540"/>
        <w:jc w:val="both"/>
        <w:rPr>
          <w:sz w:val="28"/>
          <w:szCs w:val="28"/>
        </w:rPr>
      </w:pPr>
      <w:r>
        <w:rPr>
          <w:sz w:val="28"/>
          <w:szCs w:val="28"/>
        </w:rPr>
        <w:t>3.5.93</w:t>
      </w:r>
      <w:r w:rsidR="00744031" w:rsidRPr="00CD38DC">
        <w:rPr>
          <w:sz w:val="28"/>
          <w:szCs w:val="28"/>
        </w:rPr>
        <w:t xml:space="preserve">. 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и шириной не менее </w:t>
      </w:r>
      <w:smartTag w:uri="urn:schemas-microsoft-com:office:smarttags" w:element="metricconverter">
        <w:smartTagPr>
          <w:attr w:name="ProductID" w:val="7 м"/>
        </w:smartTagPr>
        <w:r w:rsidR="00744031" w:rsidRPr="00CD38DC">
          <w:rPr>
            <w:sz w:val="28"/>
            <w:szCs w:val="28"/>
          </w:rPr>
          <w:t>7 м</w:t>
        </w:r>
      </w:smartTag>
      <w:r w:rsidR="00744031" w:rsidRPr="00CD38DC">
        <w:rPr>
          <w:sz w:val="28"/>
          <w:szCs w:val="28"/>
        </w:rPr>
        <w:t>, включая ширину проезжей части.</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CD38DC">
          <w:rPr>
            <w:sz w:val="28"/>
            <w:szCs w:val="28"/>
          </w:rPr>
          <w:t>200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CD38DC">
          <w:rPr>
            <w:sz w:val="28"/>
            <w:szCs w:val="28"/>
          </w:rPr>
          <w:t>150 м</w:t>
        </w:r>
      </w:smartTag>
      <w:r w:rsidRPr="00CD38DC">
        <w:rPr>
          <w:sz w:val="28"/>
          <w:szCs w:val="28"/>
        </w:rPr>
        <w:t xml:space="preserve">. Тупиковые проезды должны заканчиваться разворотными площадками размером не менее </w:t>
      </w:r>
      <w:smartTag w:uri="urn:schemas-microsoft-com:office:smarttags" w:element="metricconverter">
        <w:smartTagPr>
          <w:attr w:name="ProductID" w:val="12 м"/>
        </w:smartTagPr>
        <w:r w:rsidRPr="00CD38DC">
          <w:rPr>
            <w:sz w:val="28"/>
            <w:szCs w:val="28"/>
          </w:rPr>
          <w:t>12 м</w:t>
        </w:r>
      </w:smartTag>
      <w:r w:rsidRPr="00CD38DC">
        <w:rPr>
          <w:sz w:val="28"/>
          <w:szCs w:val="28"/>
        </w:rPr>
        <w:t xml:space="preserve"> x </w:t>
      </w:r>
      <w:smartTag w:uri="urn:schemas-microsoft-com:office:smarttags" w:element="metricconverter">
        <w:smartTagPr>
          <w:attr w:name="ProductID" w:val="12 м"/>
        </w:smartTagPr>
        <w:r w:rsidRPr="00CD38DC">
          <w:rPr>
            <w:sz w:val="28"/>
            <w:szCs w:val="28"/>
          </w:rPr>
          <w:t>12 м</w:t>
        </w:r>
      </w:smartTag>
      <w:r w:rsidRPr="00CD38DC">
        <w:rPr>
          <w:sz w:val="28"/>
          <w:szCs w:val="28"/>
        </w:rPr>
        <w:t>. Использование разворотной площадки для стоянки автомобилей не допускается.</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center"/>
        <w:outlineLvl w:val="2"/>
        <w:rPr>
          <w:color w:val="000000"/>
          <w:sz w:val="28"/>
          <w:szCs w:val="28"/>
        </w:rPr>
      </w:pPr>
      <w:r w:rsidRPr="00CD38DC">
        <w:rPr>
          <w:color w:val="000000"/>
          <w:sz w:val="28"/>
          <w:szCs w:val="28"/>
        </w:rPr>
        <w:t>Сеть общественного пассажирского транспорта</w:t>
      </w:r>
    </w:p>
    <w:p w:rsidR="00744031" w:rsidRPr="00CD38DC" w:rsidRDefault="00744031">
      <w:pPr>
        <w:autoSpaceDE w:val="0"/>
        <w:autoSpaceDN w:val="0"/>
        <w:adjustRightInd w:val="0"/>
        <w:ind w:firstLine="540"/>
        <w:jc w:val="both"/>
        <w:rPr>
          <w:sz w:val="28"/>
          <w:szCs w:val="28"/>
        </w:rPr>
      </w:pPr>
    </w:p>
    <w:p w:rsidR="00744031" w:rsidRPr="00CD38DC" w:rsidRDefault="00D82DB4">
      <w:pPr>
        <w:autoSpaceDE w:val="0"/>
        <w:autoSpaceDN w:val="0"/>
        <w:adjustRightInd w:val="0"/>
        <w:ind w:firstLine="540"/>
        <w:jc w:val="both"/>
        <w:rPr>
          <w:sz w:val="28"/>
          <w:szCs w:val="28"/>
        </w:rPr>
      </w:pPr>
      <w:r>
        <w:rPr>
          <w:sz w:val="28"/>
          <w:szCs w:val="28"/>
        </w:rPr>
        <w:t>3.5.94</w:t>
      </w:r>
      <w:r w:rsidR="00744031" w:rsidRPr="00CD38DC">
        <w:rPr>
          <w:sz w:val="28"/>
          <w:szCs w:val="28"/>
        </w:rPr>
        <w:t>.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w:t>
      </w:r>
      <w:r w:rsidR="00CB6663" w:rsidRPr="00CD38DC">
        <w:rPr>
          <w:sz w:val="28"/>
          <w:szCs w:val="28"/>
        </w:rPr>
        <w:t>ектив развития</w:t>
      </w:r>
      <w:r w:rsidR="00744031" w:rsidRPr="00CD38DC">
        <w:rPr>
          <w:sz w:val="28"/>
          <w:szCs w:val="28"/>
        </w:rPr>
        <w:t xml:space="preserve"> </w:t>
      </w:r>
      <w:r w:rsidR="00BD4E13">
        <w:rPr>
          <w:sz w:val="28"/>
          <w:szCs w:val="28"/>
        </w:rPr>
        <w:t>поселения</w:t>
      </w:r>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При разработке проекта организации транспортного обслуживания населения следует обеспечивать быстроту, комфорт и безопасность транспортных</w:t>
      </w:r>
      <w:r w:rsidR="00CB6663" w:rsidRPr="00CD38DC">
        <w:rPr>
          <w:sz w:val="28"/>
          <w:szCs w:val="28"/>
        </w:rPr>
        <w:t xml:space="preserve"> передвижений жителей</w:t>
      </w:r>
      <w:r w:rsidR="00BD4E13">
        <w:rPr>
          <w:sz w:val="28"/>
          <w:szCs w:val="28"/>
        </w:rPr>
        <w:t xml:space="preserve"> поселения</w:t>
      </w:r>
      <w:r w:rsidRPr="00CD38DC">
        <w:rPr>
          <w:sz w:val="28"/>
          <w:szCs w:val="28"/>
        </w:rPr>
        <w:t xml:space="preserve">, а также ежедневных мигрантов из </w:t>
      </w:r>
      <w:r w:rsidR="00BD4E13">
        <w:rPr>
          <w:sz w:val="28"/>
          <w:szCs w:val="28"/>
        </w:rPr>
        <w:t>других поселений</w:t>
      </w:r>
      <w:r w:rsidRPr="00CD38DC">
        <w:rPr>
          <w:sz w:val="28"/>
          <w:szCs w:val="28"/>
        </w:rPr>
        <w:t>.</w:t>
      </w:r>
    </w:p>
    <w:p w:rsidR="00744031" w:rsidRPr="00CD38DC" w:rsidRDefault="00BD4E13">
      <w:pPr>
        <w:autoSpaceDE w:val="0"/>
        <w:autoSpaceDN w:val="0"/>
        <w:adjustRightInd w:val="0"/>
        <w:ind w:firstLine="540"/>
        <w:jc w:val="both"/>
        <w:rPr>
          <w:sz w:val="28"/>
          <w:szCs w:val="28"/>
        </w:rPr>
      </w:pPr>
      <w:r>
        <w:rPr>
          <w:sz w:val="28"/>
          <w:szCs w:val="28"/>
        </w:rPr>
        <w:t>3.5.95</w:t>
      </w:r>
      <w:r w:rsidR="00744031" w:rsidRPr="00CD38DC">
        <w:rPr>
          <w:sz w:val="28"/>
          <w:szCs w:val="28"/>
        </w:rPr>
        <w:t>.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чел./м2 свободной площади пола пассажирского салона для обычных видов наземного транспорта.</w:t>
      </w:r>
    </w:p>
    <w:p w:rsidR="00744031" w:rsidRPr="00CD38DC" w:rsidRDefault="00BD4E13">
      <w:pPr>
        <w:autoSpaceDE w:val="0"/>
        <w:autoSpaceDN w:val="0"/>
        <w:adjustRightInd w:val="0"/>
        <w:ind w:firstLine="540"/>
        <w:jc w:val="both"/>
        <w:rPr>
          <w:sz w:val="28"/>
          <w:szCs w:val="28"/>
        </w:rPr>
      </w:pPr>
      <w:r>
        <w:rPr>
          <w:sz w:val="28"/>
          <w:szCs w:val="28"/>
        </w:rPr>
        <w:t>3.5.96</w:t>
      </w:r>
      <w:r w:rsidR="00744031" w:rsidRPr="00CD38DC">
        <w:rPr>
          <w:sz w:val="28"/>
          <w:szCs w:val="28"/>
        </w:rPr>
        <w:t>.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744031" w:rsidRPr="00CD38DC" w:rsidRDefault="00BD4E13">
      <w:pPr>
        <w:autoSpaceDE w:val="0"/>
        <w:autoSpaceDN w:val="0"/>
        <w:adjustRightInd w:val="0"/>
        <w:ind w:firstLine="540"/>
        <w:jc w:val="both"/>
        <w:rPr>
          <w:sz w:val="28"/>
          <w:szCs w:val="28"/>
        </w:rPr>
      </w:pPr>
      <w:r>
        <w:rPr>
          <w:sz w:val="28"/>
          <w:szCs w:val="28"/>
        </w:rPr>
        <w:t>3.5.97</w:t>
      </w:r>
      <w:r w:rsidR="00744031" w:rsidRPr="00CD38DC">
        <w:rPr>
          <w:sz w:val="28"/>
          <w:szCs w:val="28"/>
        </w:rPr>
        <w:t>. В историческом ядре центра</w:t>
      </w:r>
      <w:r>
        <w:rPr>
          <w:sz w:val="28"/>
          <w:szCs w:val="28"/>
        </w:rPr>
        <w:t xml:space="preserve"> поселения</w:t>
      </w:r>
      <w:r w:rsidR="00744031" w:rsidRPr="00CD38DC">
        <w:rPr>
          <w:sz w:val="28"/>
          <w:szCs w:val="28"/>
        </w:rPr>
        <w:t xml:space="preserve">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744031" w:rsidRPr="00CD38DC" w:rsidRDefault="00BD4E13">
      <w:pPr>
        <w:autoSpaceDE w:val="0"/>
        <w:autoSpaceDN w:val="0"/>
        <w:adjustRightInd w:val="0"/>
        <w:ind w:firstLine="540"/>
        <w:jc w:val="both"/>
        <w:rPr>
          <w:sz w:val="28"/>
          <w:szCs w:val="28"/>
        </w:rPr>
      </w:pPr>
      <w:r>
        <w:rPr>
          <w:sz w:val="28"/>
          <w:szCs w:val="28"/>
        </w:rPr>
        <w:t>3.5.98</w:t>
      </w:r>
      <w:r w:rsidR="00744031" w:rsidRPr="00CD38DC">
        <w:rPr>
          <w:sz w:val="28"/>
          <w:szCs w:val="28"/>
        </w:rPr>
        <w:t xml:space="preserve">. Через жилые районы площадью свыше </w:t>
      </w:r>
      <w:smartTag w:uri="urn:schemas-microsoft-com:office:smarttags" w:element="metricconverter">
        <w:smartTagPr>
          <w:attr w:name="ProductID" w:val="100 га"/>
        </w:smartTagPr>
        <w:r w:rsidR="00744031" w:rsidRPr="00CD38DC">
          <w:rPr>
            <w:sz w:val="28"/>
            <w:szCs w:val="28"/>
          </w:rPr>
          <w:t>100 га</w:t>
        </w:r>
      </w:smartTag>
      <w:r w:rsidR="00744031" w:rsidRPr="00CD38DC">
        <w:rPr>
          <w:sz w:val="28"/>
          <w:szCs w:val="28"/>
        </w:rPr>
        <w:t xml:space="preserve"> в условиях реконструкции свыше </w:t>
      </w:r>
      <w:smartTag w:uri="urn:schemas-microsoft-com:office:smarttags" w:element="metricconverter">
        <w:smartTagPr>
          <w:attr w:name="ProductID" w:val="50 га"/>
        </w:smartTagPr>
        <w:r w:rsidR="00744031" w:rsidRPr="00CD38DC">
          <w:rPr>
            <w:sz w:val="28"/>
            <w:szCs w:val="28"/>
          </w:rPr>
          <w:t>50 га</w:t>
        </w:r>
      </w:smartTag>
      <w:r w:rsidR="00744031" w:rsidRPr="00CD38DC">
        <w:rPr>
          <w:sz w:val="28"/>
          <w:szCs w:val="28"/>
        </w:rPr>
        <w:t xml:space="preserve">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00744031" w:rsidRPr="00CD38DC">
          <w:rPr>
            <w:sz w:val="28"/>
            <w:szCs w:val="28"/>
          </w:rPr>
          <w:t>40 км/ч</w:t>
        </w:r>
      </w:smartTag>
      <w:r w:rsidR="00744031" w:rsidRPr="00CD38DC">
        <w:rPr>
          <w:sz w:val="28"/>
          <w:szCs w:val="28"/>
        </w:rPr>
        <w:t>.</w:t>
      </w:r>
    </w:p>
    <w:p w:rsidR="00744031" w:rsidRPr="00CD38DC" w:rsidRDefault="00BD4E13">
      <w:pPr>
        <w:autoSpaceDE w:val="0"/>
        <w:autoSpaceDN w:val="0"/>
        <w:adjustRightInd w:val="0"/>
        <w:ind w:firstLine="540"/>
        <w:jc w:val="both"/>
        <w:rPr>
          <w:sz w:val="28"/>
          <w:szCs w:val="28"/>
        </w:rPr>
      </w:pPr>
      <w:r>
        <w:rPr>
          <w:color w:val="000000"/>
          <w:sz w:val="28"/>
          <w:szCs w:val="28"/>
        </w:rPr>
        <w:t>3.5.99</w:t>
      </w:r>
      <w:r w:rsidR="00744031" w:rsidRPr="00CD38DC">
        <w:rPr>
          <w:color w:val="000000"/>
          <w:sz w:val="28"/>
          <w:szCs w:val="28"/>
        </w:rPr>
        <w:t>.</w:t>
      </w:r>
      <w:r w:rsidR="00744031" w:rsidRPr="00CD38DC">
        <w:rPr>
          <w:sz w:val="28"/>
          <w:szCs w:val="28"/>
        </w:rPr>
        <w:t xml:space="preserve">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км/км</w:t>
      </w:r>
      <w:r w:rsidR="00744031" w:rsidRPr="00CD38DC">
        <w:rPr>
          <w:sz w:val="28"/>
          <w:szCs w:val="28"/>
          <w:vertAlign w:val="superscript"/>
        </w:rPr>
        <w:t>2</w:t>
      </w:r>
      <w:r w:rsidR="00744031" w:rsidRPr="00CD38DC">
        <w:rPr>
          <w:sz w:val="28"/>
          <w:szCs w:val="28"/>
        </w:rPr>
        <w:t>.</w:t>
      </w:r>
    </w:p>
    <w:p w:rsidR="00744031" w:rsidRPr="00CD38DC" w:rsidRDefault="00BD4E13">
      <w:pPr>
        <w:autoSpaceDE w:val="0"/>
        <w:autoSpaceDN w:val="0"/>
        <w:adjustRightInd w:val="0"/>
        <w:ind w:firstLine="540"/>
        <w:jc w:val="both"/>
        <w:rPr>
          <w:sz w:val="28"/>
          <w:szCs w:val="28"/>
        </w:rPr>
      </w:pPr>
      <w:r>
        <w:rPr>
          <w:sz w:val="28"/>
          <w:szCs w:val="28"/>
        </w:rPr>
        <w:t>3.5.100</w:t>
      </w:r>
      <w:r w:rsidR="00744031" w:rsidRPr="00CD38DC">
        <w:rPr>
          <w:sz w:val="28"/>
          <w:szCs w:val="28"/>
        </w:rPr>
        <w:t xml:space="preserve">. Расстояния между остановочными пунктами общественного пассажирского транспорта следует принимать 400 - </w:t>
      </w:r>
      <w:smartTag w:uri="urn:schemas-microsoft-com:office:smarttags" w:element="metricconverter">
        <w:smartTagPr>
          <w:attr w:name="ProductID" w:val="600 м"/>
        </w:smartTagPr>
        <w:r w:rsidR="00744031" w:rsidRPr="00CD38DC">
          <w:rPr>
            <w:sz w:val="28"/>
            <w:szCs w:val="28"/>
          </w:rPr>
          <w:t>600 м</w:t>
        </w:r>
      </w:smartTag>
      <w:r>
        <w:rPr>
          <w:sz w:val="28"/>
          <w:szCs w:val="28"/>
        </w:rPr>
        <w:t>, в пределах центрального ядра</w:t>
      </w:r>
      <w:r w:rsidR="00744031" w:rsidRPr="00CD38DC">
        <w:rPr>
          <w:sz w:val="28"/>
          <w:szCs w:val="28"/>
        </w:rPr>
        <w:t xml:space="preserve"> поселения - </w:t>
      </w:r>
      <w:smartTag w:uri="urn:schemas-microsoft-com:office:smarttags" w:element="metricconverter">
        <w:smartTagPr>
          <w:attr w:name="ProductID" w:val="300 м"/>
        </w:smartTagPr>
        <w:r w:rsidR="00744031" w:rsidRPr="00CD38DC">
          <w:rPr>
            <w:sz w:val="28"/>
            <w:szCs w:val="28"/>
          </w:rPr>
          <w:t>300 м</w:t>
        </w:r>
      </w:smartTag>
      <w:r w:rsidR="00744031" w:rsidRPr="00CD38DC">
        <w:rPr>
          <w:sz w:val="28"/>
          <w:szCs w:val="28"/>
        </w:rPr>
        <w:t>.</w:t>
      </w:r>
    </w:p>
    <w:p w:rsidR="00744031" w:rsidRPr="00CD38DC" w:rsidRDefault="00BD4E13">
      <w:pPr>
        <w:autoSpaceDE w:val="0"/>
        <w:autoSpaceDN w:val="0"/>
        <w:adjustRightInd w:val="0"/>
        <w:ind w:firstLine="540"/>
        <w:jc w:val="both"/>
        <w:rPr>
          <w:sz w:val="28"/>
          <w:szCs w:val="28"/>
        </w:rPr>
      </w:pPr>
      <w:r>
        <w:rPr>
          <w:sz w:val="28"/>
          <w:szCs w:val="28"/>
        </w:rPr>
        <w:t>3.5.101</w:t>
      </w:r>
      <w:r w:rsidR="00744031" w:rsidRPr="00CD38DC">
        <w:rPr>
          <w:sz w:val="28"/>
          <w:szCs w:val="28"/>
        </w:rPr>
        <w:t xml:space="preserve">. 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00744031" w:rsidRPr="00CD38DC">
          <w:rPr>
            <w:sz w:val="28"/>
            <w:szCs w:val="28"/>
          </w:rPr>
          <w:t>500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В центре</w:t>
      </w:r>
      <w:r w:rsidR="00BD4E13">
        <w:rPr>
          <w:sz w:val="28"/>
          <w:szCs w:val="28"/>
        </w:rPr>
        <w:t xml:space="preserve"> поселения</w:t>
      </w:r>
      <w:r w:rsidRPr="00CD38DC">
        <w:rPr>
          <w:sz w:val="28"/>
          <w:szCs w:val="28"/>
        </w:rPr>
        <w:t xml:space="preserve"> дальность пешеходных подходов до ближайшей остановки общественного пассажирского транспорта от объектов массового посещения должна быть не более </w:t>
      </w:r>
      <w:smartTag w:uri="urn:schemas-microsoft-com:office:smarttags" w:element="metricconverter">
        <w:smartTagPr>
          <w:attr w:name="ProductID" w:val="250 м"/>
        </w:smartTagPr>
        <w:r w:rsidRPr="00CD38DC">
          <w:rPr>
            <w:sz w:val="28"/>
            <w:szCs w:val="28"/>
          </w:rPr>
          <w:t>250 м</w:t>
        </w:r>
      </w:smartTag>
      <w:r w:rsidRPr="00CD38DC">
        <w:rPr>
          <w:sz w:val="28"/>
          <w:szCs w:val="28"/>
        </w:rPr>
        <w:t xml:space="preserve">; в производственных зонах - не более </w:t>
      </w:r>
      <w:smartTag w:uri="urn:schemas-microsoft-com:office:smarttags" w:element="metricconverter">
        <w:smartTagPr>
          <w:attr w:name="ProductID" w:val="400 м"/>
        </w:smartTagPr>
        <w:r w:rsidRPr="00CD38DC">
          <w:rPr>
            <w:sz w:val="28"/>
            <w:szCs w:val="28"/>
          </w:rPr>
          <w:t>400 м</w:t>
        </w:r>
      </w:smartTag>
      <w:r w:rsidRPr="00CD38DC">
        <w:rPr>
          <w:sz w:val="28"/>
          <w:szCs w:val="28"/>
        </w:rPr>
        <w:t xml:space="preserve"> от проходных предприятий; в зонах массового отдыха и спорта - не более </w:t>
      </w:r>
      <w:smartTag w:uri="urn:schemas-microsoft-com:office:smarttags" w:element="metricconverter">
        <w:smartTagPr>
          <w:attr w:name="ProductID" w:val="800 м"/>
        </w:smartTagPr>
        <w:r w:rsidRPr="00CD38DC">
          <w:rPr>
            <w:sz w:val="28"/>
            <w:szCs w:val="28"/>
          </w:rPr>
          <w:t>800 м</w:t>
        </w:r>
      </w:smartTag>
      <w:r w:rsidRPr="00CD38DC">
        <w:rPr>
          <w:sz w:val="28"/>
          <w:szCs w:val="28"/>
        </w:rPr>
        <w:t xml:space="preserve"> от главного входа.</w:t>
      </w:r>
    </w:p>
    <w:p w:rsidR="00744031" w:rsidRPr="00CD38DC" w:rsidRDefault="00744031">
      <w:pPr>
        <w:autoSpaceDE w:val="0"/>
        <w:autoSpaceDN w:val="0"/>
        <w:adjustRightInd w:val="0"/>
        <w:ind w:firstLine="540"/>
        <w:jc w:val="both"/>
        <w:rPr>
          <w:sz w:val="28"/>
          <w:szCs w:val="28"/>
        </w:rPr>
      </w:pPr>
      <w:r w:rsidRPr="00CD38DC">
        <w:rPr>
          <w:sz w:val="28"/>
          <w:szCs w:val="28"/>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на каждые </w:t>
      </w:r>
      <w:smartTag w:uri="urn:schemas-microsoft-com:office:smarttags" w:element="metricconverter">
        <w:smartTagPr>
          <w:attr w:name="ProductID" w:val="10 м"/>
        </w:smartTagPr>
        <w:r w:rsidRPr="00CD38DC">
          <w:rPr>
            <w:sz w:val="28"/>
            <w:szCs w:val="28"/>
          </w:rPr>
          <w:t>10 м</w:t>
        </w:r>
      </w:smartTag>
      <w:r w:rsidRPr="00CD38DC">
        <w:rPr>
          <w:sz w:val="28"/>
          <w:szCs w:val="28"/>
        </w:rPr>
        <w:t xml:space="preserve"> преодолеваемого перепада рельефа.</w:t>
      </w: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В районах индивидуальной усадебной застройки дальность пешеходных подходов к ближайшей остановке общественного транспорта может быть увеличена до </w:t>
      </w:r>
      <w:smartTag w:uri="urn:schemas-microsoft-com:office:smarttags" w:element="metricconverter">
        <w:smartTagPr>
          <w:attr w:name="ProductID" w:val="800 м"/>
        </w:smartTagPr>
        <w:r w:rsidRPr="00CD38DC">
          <w:rPr>
            <w:sz w:val="28"/>
            <w:szCs w:val="28"/>
          </w:rPr>
          <w:t>800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BD4E13">
      <w:pPr>
        <w:autoSpaceDE w:val="0"/>
        <w:autoSpaceDN w:val="0"/>
        <w:adjustRightInd w:val="0"/>
        <w:ind w:firstLine="540"/>
        <w:jc w:val="both"/>
        <w:rPr>
          <w:sz w:val="28"/>
          <w:szCs w:val="28"/>
        </w:rPr>
      </w:pPr>
      <w:r>
        <w:rPr>
          <w:sz w:val="28"/>
          <w:szCs w:val="28"/>
        </w:rPr>
        <w:t>3.5.102</w:t>
      </w:r>
      <w:r w:rsidR="00744031" w:rsidRPr="00CD38DC">
        <w:rPr>
          <w:sz w:val="28"/>
          <w:szCs w:val="28"/>
        </w:rPr>
        <w:t>. Остановочные пункты общественного пассажирского транспорта следует размещать с обеспечением следующих требований:</w:t>
      </w:r>
    </w:p>
    <w:p w:rsidR="00744031" w:rsidRPr="00CD38DC" w:rsidRDefault="00744031">
      <w:pPr>
        <w:autoSpaceDE w:val="0"/>
        <w:autoSpaceDN w:val="0"/>
        <w:adjustRightInd w:val="0"/>
        <w:ind w:firstLine="540"/>
        <w:jc w:val="both"/>
        <w:rPr>
          <w:sz w:val="28"/>
          <w:szCs w:val="28"/>
        </w:rPr>
      </w:pPr>
      <w:r w:rsidRPr="00CD38DC">
        <w:rPr>
          <w:sz w:val="28"/>
          <w:szCs w:val="28"/>
        </w:rPr>
        <w:t>на магистральных</w:t>
      </w:r>
      <w:r w:rsidR="00BD4E13">
        <w:rPr>
          <w:sz w:val="28"/>
          <w:szCs w:val="28"/>
        </w:rPr>
        <w:t xml:space="preserve"> </w:t>
      </w:r>
      <w:r w:rsidR="00BD4E13" w:rsidRPr="00CD38DC">
        <w:rPr>
          <w:sz w:val="28"/>
          <w:szCs w:val="28"/>
        </w:rPr>
        <w:t>районных</w:t>
      </w:r>
      <w:r w:rsidRPr="00CD38DC">
        <w:rPr>
          <w:sz w:val="28"/>
          <w:szCs w:val="28"/>
        </w:rPr>
        <w:t xml:space="preserve"> улицах - в габаритах проезжей части;</w:t>
      </w:r>
    </w:p>
    <w:p w:rsidR="00744031" w:rsidRPr="00CD38DC" w:rsidRDefault="00744031">
      <w:pPr>
        <w:autoSpaceDE w:val="0"/>
        <w:autoSpaceDN w:val="0"/>
        <w:adjustRightInd w:val="0"/>
        <w:ind w:firstLine="540"/>
        <w:jc w:val="both"/>
        <w:rPr>
          <w:sz w:val="28"/>
          <w:szCs w:val="28"/>
        </w:rPr>
      </w:pPr>
      <w:r w:rsidRPr="00CD38DC">
        <w:rPr>
          <w:sz w:val="28"/>
          <w:szCs w:val="28"/>
        </w:rPr>
        <w:t>в зонах транспортных развязок и пересечений - вне элементов развязок (съездов, въездов и прочего);</w:t>
      </w:r>
    </w:p>
    <w:p w:rsidR="00744031" w:rsidRPr="00CD38DC" w:rsidRDefault="00744031">
      <w:pPr>
        <w:autoSpaceDE w:val="0"/>
        <w:autoSpaceDN w:val="0"/>
        <w:adjustRightInd w:val="0"/>
        <w:ind w:firstLine="540"/>
        <w:jc w:val="both"/>
        <w:rPr>
          <w:sz w:val="28"/>
          <w:szCs w:val="28"/>
        </w:rPr>
      </w:pPr>
      <w:r w:rsidRPr="00CD38DC">
        <w:rPr>
          <w:sz w:val="28"/>
          <w:szCs w:val="28"/>
        </w:rPr>
        <w:t>в случае, если стоящие на остановочных пунктах автобусы создают помехи движению транспортных потоков, следует предусматривать карманы.</w:t>
      </w:r>
    </w:p>
    <w:p w:rsidR="00744031" w:rsidRPr="00CD38DC" w:rsidRDefault="00C958E6">
      <w:pPr>
        <w:autoSpaceDE w:val="0"/>
        <w:autoSpaceDN w:val="0"/>
        <w:adjustRightInd w:val="0"/>
        <w:ind w:firstLine="540"/>
        <w:jc w:val="both"/>
        <w:rPr>
          <w:sz w:val="28"/>
          <w:szCs w:val="28"/>
        </w:rPr>
      </w:pPr>
      <w:r w:rsidRPr="00CD38DC">
        <w:rPr>
          <w:sz w:val="28"/>
          <w:szCs w:val="28"/>
        </w:rPr>
        <w:t>3.5.</w:t>
      </w:r>
      <w:r w:rsidR="000635CF">
        <w:rPr>
          <w:sz w:val="28"/>
          <w:szCs w:val="28"/>
        </w:rPr>
        <w:t>103</w:t>
      </w:r>
      <w:r w:rsidR="00744031" w:rsidRPr="00CD38DC">
        <w:rPr>
          <w:sz w:val="28"/>
          <w:szCs w:val="28"/>
        </w:rPr>
        <w:t>. Остановочные</w:t>
      </w:r>
      <w:r w:rsidR="004F4BB9" w:rsidRPr="00CD38DC">
        <w:rPr>
          <w:sz w:val="28"/>
          <w:szCs w:val="28"/>
        </w:rPr>
        <w:t xml:space="preserve"> пункты на линиях </w:t>
      </w:r>
      <w:r w:rsidR="00744031" w:rsidRPr="00CD38DC">
        <w:rPr>
          <w:sz w:val="28"/>
          <w:szCs w:val="28"/>
        </w:rPr>
        <w:t xml:space="preserve">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w:t>
      </w:r>
      <w:smartTag w:uri="urn:schemas-microsoft-com:office:smarttags" w:element="metricconverter">
        <w:smartTagPr>
          <w:attr w:name="ProductID" w:val="25 м"/>
        </w:smartTagPr>
        <w:r w:rsidR="00744031" w:rsidRPr="00CD38DC">
          <w:rPr>
            <w:sz w:val="28"/>
            <w:szCs w:val="28"/>
          </w:rPr>
          <w:t>25 м</w:t>
        </w:r>
      </w:smartTag>
      <w:r w:rsidR="00744031" w:rsidRPr="00CD38DC">
        <w:rPr>
          <w:sz w:val="28"/>
          <w:szCs w:val="28"/>
        </w:rPr>
        <w:t xml:space="preserve"> от него.</w:t>
      </w:r>
    </w:p>
    <w:p w:rsidR="00744031" w:rsidRPr="00CD38DC" w:rsidRDefault="00744031">
      <w:pPr>
        <w:autoSpaceDE w:val="0"/>
        <w:autoSpaceDN w:val="0"/>
        <w:adjustRightInd w:val="0"/>
        <w:ind w:firstLine="540"/>
        <w:jc w:val="both"/>
        <w:rPr>
          <w:sz w:val="28"/>
          <w:szCs w:val="28"/>
        </w:rPr>
      </w:pPr>
      <w:r w:rsidRPr="00CD38DC">
        <w:rPr>
          <w:sz w:val="28"/>
          <w:szCs w:val="28"/>
        </w:rPr>
        <w:t>Допускается размещение ост</w:t>
      </w:r>
      <w:r w:rsidR="004F4BB9" w:rsidRPr="00CD38DC">
        <w:rPr>
          <w:sz w:val="28"/>
          <w:szCs w:val="28"/>
        </w:rPr>
        <w:t xml:space="preserve">ановочных пунктов </w:t>
      </w:r>
      <w:r w:rsidRPr="00CD38DC">
        <w:rPr>
          <w:sz w:val="28"/>
          <w:szCs w:val="28"/>
        </w:rPr>
        <w:t xml:space="preserve">автобуса перед перекрестком на расстоянии не менее </w:t>
      </w:r>
      <w:smartTag w:uri="urn:schemas-microsoft-com:office:smarttags" w:element="metricconverter">
        <w:smartTagPr>
          <w:attr w:name="ProductID" w:val="40 м"/>
        </w:smartTagPr>
        <w:r w:rsidRPr="00CD38DC">
          <w:rPr>
            <w:sz w:val="28"/>
            <w:szCs w:val="28"/>
          </w:rPr>
          <w:t>40 м</w:t>
        </w:r>
      </w:smartTag>
      <w:r w:rsidRPr="00CD38DC">
        <w:rPr>
          <w:sz w:val="28"/>
          <w:szCs w:val="28"/>
        </w:rPr>
        <w:t xml:space="preserve"> в случае, если пропускная способность улицы до перекрестка больше, чем за перекрестком.</w:t>
      </w:r>
    </w:p>
    <w:p w:rsidR="00744031" w:rsidRPr="00CD38DC" w:rsidRDefault="00744031">
      <w:pPr>
        <w:autoSpaceDE w:val="0"/>
        <w:autoSpaceDN w:val="0"/>
        <w:adjustRightInd w:val="0"/>
        <w:ind w:firstLine="540"/>
        <w:jc w:val="both"/>
        <w:rPr>
          <w:sz w:val="28"/>
          <w:szCs w:val="28"/>
        </w:rPr>
      </w:pPr>
      <w:r w:rsidRPr="00CD38DC">
        <w:rPr>
          <w:sz w:val="28"/>
          <w:szCs w:val="28"/>
        </w:rPr>
        <w:t>Расстояние до остановочного пункта исчисляется от "стоп-линии".</w:t>
      </w:r>
    </w:p>
    <w:p w:rsidR="00744031" w:rsidRPr="00CD38DC" w:rsidRDefault="000635CF">
      <w:pPr>
        <w:autoSpaceDE w:val="0"/>
        <w:autoSpaceDN w:val="0"/>
        <w:adjustRightInd w:val="0"/>
        <w:ind w:firstLine="540"/>
        <w:jc w:val="both"/>
        <w:rPr>
          <w:sz w:val="28"/>
          <w:szCs w:val="28"/>
        </w:rPr>
      </w:pPr>
      <w:r>
        <w:rPr>
          <w:sz w:val="28"/>
          <w:szCs w:val="28"/>
        </w:rPr>
        <w:t>3.5.104</w:t>
      </w:r>
      <w:r w:rsidR="00744031" w:rsidRPr="00CD38DC">
        <w:rPr>
          <w:sz w:val="28"/>
          <w:szCs w:val="28"/>
        </w:rPr>
        <w:t>.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744031" w:rsidRPr="00CD38DC" w:rsidRDefault="00744031">
      <w:pPr>
        <w:autoSpaceDE w:val="0"/>
        <w:autoSpaceDN w:val="0"/>
        <w:adjustRightInd w:val="0"/>
        <w:ind w:firstLine="540"/>
        <w:jc w:val="both"/>
        <w:rPr>
          <w:sz w:val="28"/>
          <w:szCs w:val="28"/>
        </w:rPr>
      </w:pPr>
      <w:r w:rsidRPr="00CD38DC">
        <w:rPr>
          <w:sz w:val="28"/>
          <w:szCs w:val="28"/>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w:t>
      </w:r>
      <w:smartTag w:uri="urn:schemas-microsoft-com:office:smarttags" w:element="metricconverter">
        <w:smartTagPr>
          <w:attr w:name="ProductID" w:val="13 м"/>
        </w:smartTagPr>
        <w:r w:rsidRPr="00CD38DC">
          <w:rPr>
            <w:sz w:val="28"/>
            <w:szCs w:val="28"/>
          </w:rPr>
          <w:t>13 м</w:t>
        </w:r>
      </w:smartTag>
      <w:r w:rsidRPr="00CD38DC">
        <w:rPr>
          <w:sz w:val="28"/>
          <w:szCs w:val="28"/>
        </w:rPr>
        <w:t xml:space="preserve">. Длина участков въезда и выезда равна </w:t>
      </w:r>
      <w:smartTag w:uri="urn:schemas-microsoft-com:office:smarttags" w:element="metricconverter">
        <w:smartTagPr>
          <w:attr w:name="ProductID" w:val="15 м"/>
        </w:smartTagPr>
        <w:r w:rsidRPr="00CD38DC">
          <w:rPr>
            <w:sz w:val="28"/>
            <w:szCs w:val="28"/>
          </w:rPr>
          <w:t>15 м</w:t>
        </w:r>
      </w:smartTag>
      <w:r w:rsidRPr="00CD38DC">
        <w:rPr>
          <w:sz w:val="28"/>
          <w:szCs w:val="28"/>
        </w:rPr>
        <w:t>.</w:t>
      </w:r>
    </w:p>
    <w:p w:rsidR="00744031" w:rsidRPr="00CD38DC" w:rsidRDefault="000635CF">
      <w:pPr>
        <w:autoSpaceDE w:val="0"/>
        <w:autoSpaceDN w:val="0"/>
        <w:adjustRightInd w:val="0"/>
        <w:ind w:firstLine="540"/>
        <w:jc w:val="both"/>
        <w:rPr>
          <w:sz w:val="28"/>
          <w:szCs w:val="28"/>
        </w:rPr>
      </w:pPr>
      <w:r>
        <w:rPr>
          <w:sz w:val="28"/>
          <w:szCs w:val="28"/>
        </w:rPr>
        <w:t>3.5.105</w:t>
      </w:r>
      <w:r w:rsidR="00744031" w:rsidRPr="00CD38DC">
        <w:rPr>
          <w:sz w:val="28"/>
          <w:szCs w:val="28"/>
        </w:rPr>
        <w:t>. Длина посадочной пл</w:t>
      </w:r>
      <w:r w:rsidR="004F4BB9" w:rsidRPr="00CD38DC">
        <w:rPr>
          <w:sz w:val="28"/>
          <w:szCs w:val="28"/>
        </w:rPr>
        <w:t>ощадки на остановках автобусных</w:t>
      </w:r>
      <w:r w:rsidR="00744031" w:rsidRPr="00CD38DC">
        <w:rPr>
          <w:sz w:val="28"/>
          <w:szCs w:val="28"/>
        </w:rPr>
        <w:t xml:space="preserve"> маршрутов должна быть не менее длины остановочной площадки.</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посадочной площадки должна быть не менее </w:t>
      </w:r>
      <w:smartTag w:uri="urn:schemas-microsoft-com:office:smarttags" w:element="metricconverter">
        <w:smartTagPr>
          <w:attr w:name="ProductID" w:val="3 м"/>
        </w:smartTagPr>
        <w:r w:rsidRPr="00CD38DC">
          <w:rPr>
            <w:sz w:val="28"/>
            <w:szCs w:val="28"/>
          </w:rPr>
          <w:t>3 м</w:t>
        </w:r>
      </w:smartTag>
      <w:r w:rsidRPr="00CD38DC">
        <w:rPr>
          <w:sz w:val="28"/>
          <w:szCs w:val="28"/>
        </w:rPr>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CD38DC">
          <w:rPr>
            <w:sz w:val="28"/>
            <w:szCs w:val="28"/>
          </w:rPr>
          <w:t>5 м</w:t>
        </w:r>
      </w:smartTag>
      <w:r w:rsidRPr="00CD38DC">
        <w:rPr>
          <w:sz w:val="28"/>
          <w:szCs w:val="28"/>
        </w:rPr>
        <w:t>.</w:t>
      </w:r>
    </w:p>
    <w:p w:rsidR="00744031" w:rsidRPr="00CD38DC" w:rsidRDefault="000635CF">
      <w:pPr>
        <w:autoSpaceDE w:val="0"/>
        <w:autoSpaceDN w:val="0"/>
        <w:adjustRightInd w:val="0"/>
        <w:ind w:firstLine="540"/>
        <w:jc w:val="both"/>
        <w:rPr>
          <w:sz w:val="28"/>
          <w:szCs w:val="28"/>
        </w:rPr>
      </w:pPr>
      <w:r>
        <w:rPr>
          <w:sz w:val="28"/>
          <w:szCs w:val="28"/>
        </w:rPr>
        <w:t>3.5.106</w:t>
      </w:r>
      <w:r w:rsidR="00744031" w:rsidRPr="00CD38DC">
        <w:rPr>
          <w:sz w:val="28"/>
          <w:szCs w:val="28"/>
        </w:rPr>
        <w:t>.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чел./м</w:t>
      </w:r>
      <w:r w:rsidR="00744031" w:rsidRPr="00CD38DC">
        <w:rPr>
          <w:sz w:val="28"/>
          <w:szCs w:val="28"/>
          <w:vertAlign w:val="superscript"/>
        </w:rPr>
        <w:t>2</w:t>
      </w:r>
      <w:r w:rsidR="00744031" w:rsidRPr="00CD38DC">
        <w:rPr>
          <w:sz w:val="28"/>
          <w:szCs w:val="28"/>
        </w:rPr>
        <w:t xml:space="preserve">. Ближайшая грань павильона должна быть расположена не ближе </w:t>
      </w:r>
      <w:smartTag w:uri="urn:schemas-microsoft-com:office:smarttags" w:element="metricconverter">
        <w:smartTagPr>
          <w:attr w:name="ProductID" w:val="3 м"/>
        </w:smartTagPr>
        <w:r w:rsidR="00744031" w:rsidRPr="00CD38DC">
          <w:rPr>
            <w:sz w:val="28"/>
            <w:szCs w:val="28"/>
          </w:rPr>
          <w:t>3 м</w:t>
        </w:r>
      </w:smartTag>
      <w:r w:rsidR="00744031" w:rsidRPr="00CD38DC">
        <w:rPr>
          <w:sz w:val="28"/>
          <w:szCs w:val="28"/>
        </w:rPr>
        <w:t xml:space="preserve"> от кромки остановочной площадки.</w:t>
      </w:r>
    </w:p>
    <w:p w:rsidR="00744031" w:rsidRPr="00CD38DC" w:rsidRDefault="000635CF">
      <w:pPr>
        <w:autoSpaceDE w:val="0"/>
        <w:autoSpaceDN w:val="0"/>
        <w:adjustRightInd w:val="0"/>
        <w:ind w:firstLine="540"/>
        <w:jc w:val="both"/>
        <w:rPr>
          <w:sz w:val="28"/>
          <w:szCs w:val="28"/>
        </w:rPr>
      </w:pPr>
      <w:r>
        <w:rPr>
          <w:sz w:val="28"/>
          <w:szCs w:val="28"/>
        </w:rPr>
        <w:t>3.5.107</w:t>
      </w:r>
      <w:r w:rsidR="00744031" w:rsidRPr="00CD38DC">
        <w:rPr>
          <w:sz w:val="28"/>
          <w:szCs w:val="28"/>
        </w:rPr>
        <w:t>. Остановочные пункты общественного пассажирского транспорта запрещается проектировать в охранных зонах высоковольтных линий электропередач.</w:t>
      </w:r>
    </w:p>
    <w:p w:rsidR="00744031" w:rsidRPr="00CD38DC" w:rsidRDefault="000635CF">
      <w:pPr>
        <w:autoSpaceDE w:val="0"/>
        <w:autoSpaceDN w:val="0"/>
        <w:adjustRightInd w:val="0"/>
        <w:ind w:firstLine="540"/>
        <w:jc w:val="both"/>
        <w:rPr>
          <w:sz w:val="28"/>
          <w:szCs w:val="28"/>
        </w:rPr>
      </w:pPr>
      <w:r>
        <w:rPr>
          <w:sz w:val="28"/>
          <w:szCs w:val="28"/>
        </w:rPr>
        <w:t>3.5.108</w:t>
      </w:r>
      <w:r w:rsidR="00744031" w:rsidRPr="00CD38DC">
        <w:rPr>
          <w:sz w:val="28"/>
          <w:szCs w:val="28"/>
        </w:rPr>
        <w:t xml:space="preserve">. На конечных пунктах маршрутной сети общественного пассажирского транспорта следует предусматривать отстойно-разворотные </w:t>
      </w:r>
      <w:r w:rsidR="00744031" w:rsidRPr="00CD38DC">
        <w:rPr>
          <w:sz w:val="28"/>
          <w:szCs w:val="28"/>
        </w:rPr>
        <w:lastRenderedPageBreak/>
        <w:t>площадки с учетом необходимости снятия с линии в межпиковый период около 30 процентов подвижного состава.</w:t>
      </w:r>
    </w:p>
    <w:p w:rsidR="00744031" w:rsidRPr="00CD38DC" w:rsidRDefault="00744031">
      <w:pPr>
        <w:autoSpaceDE w:val="0"/>
        <w:autoSpaceDN w:val="0"/>
        <w:adjustRightInd w:val="0"/>
        <w:ind w:firstLine="540"/>
        <w:jc w:val="both"/>
        <w:rPr>
          <w:sz w:val="28"/>
          <w:szCs w:val="28"/>
        </w:rPr>
      </w:pPr>
      <w:r w:rsidRPr="00CD38DC">
        <w:rPr>
          <w:sz w:val="28"/>
          <w:szCs w:val="28"/>
        </w:rPr>
        <w:t>Для</w:t>
      </w:r>
      <w:r w:rsidR="004F4BB9" w:rsidRPr="00CD38DC">
        <w:rPr>
          <w:sz w:val="28"/>
          <w:szCs w:val="28"/>
        </w:rPr>
        <w:t xml:space="preserve"> автобуса </w:t>
      </w:r>
      <w:r w:rsidRPr="00CD38DC">
        <w:rPr>
          <w:sz w:val="28"/>
          <w:szCs w:val="28"/>
        </w:rPr>
        <w:t xml:space="preserve">площадь отстойно-разворотной площадки должна определяться расчетом в зависимости от количества маршрутов и частоты движения исходя из норматива 100 - </w:t>
      </w:r>
      <w:smartTag w:uri="urn:schemas-microsoft-com:office:smarttags" w:element="metricconverter">
        <w:smartTagPr>
          <w:attr w:name="ProductID" w:val="200 м2"/>
        </w:smartTagPr>
        <w:r w:rsidRPr="00CD38DC">
          <w:rPr>
            <w:sz w:val="28"/>
            <w:szCs w:val="28"/>
          </w:rPr>
          <w:t>200 м2</w:t>
        </w:r>
      </w:smartTag>
      <w:r w:rsidRPr="00CD38DC">
        <w:rPr>
          <w:sz w:val="28"/>
          <w:szCs w:val="28"/>
        </w:rPr>
        <w:t xml:space="preserve"> на одно машино-место.</w:t>
      </w:r>
    </w:p>
    <w:p w:rsidR="00744031" w:rsidRPr="00CD38DC" w:rsidRDefault="00744031">
      <w:pPr>
        <w:autoSpaceDE w:val="0"/>
        <w:autoSpaceDN w:val="0"/>
        <w:adjustRightInd w:val="0"/>
        <w:ind w:firstLine="540"/>
        <w:jc w:val="both"/>
        <w:rPr>
          <w:sz w:val="28"/>
          <w:szCs w:val="28"/>
        </w:rPr>
      </w:pPr>
      <w:r w:rsidRPr="00CD38DC">
        <w:rPr>
          <w:sz w:val="28"/>
          <w:szCs w:val="28"/>
        </w:rPr>
        <w:t xml:space="preserve">Ширина отстойно-разворотной площадки для автобуса должна быть не менее </w:t>
      </w:r>
      <w:smartTag w:uri="urn:schemas-microsoft-com:office:smarttags" w:element="metricconverter">
        <w:smartTagPr>
          <w:attr w:name="ProductID" w:val="30 м"/>
        </w:smartTagPr>
        <w:r w:rsidRPr="00CD38DC">
          <w:rPr>
            <w:sz w:val="28"/>
            <w:szCs w:val="28"/>
          </w:rPr>
          <w:t>30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Границы отстойно-разворотных площадок должны быть закреплены в плане красных линий.</w:t>
      </w:r>
    </w:p>
    <w:p w:rsidR="00744031" w:rsidRPr="00CD38DC" w:rsidRDefault="000635CF">
      <w:pPr>
        <w:autoSpaceDE w:val="0"/>
        <w:autoSpaceDN w:val="0"/>
        <w:adjustRightInd w:val="0"/>
        <w:ind w:firstLine="540"/>
        <w:jc w:val="both"/>
        <w:rPr>
          <w:sz w:val="28"/>
          <w:szCs w:val="28"/>
        </w:rPr>
      </w:pPr>
      <w:r>
        <w:rPr>
          <w:sz w:val="28"/>
          <w:szCs w:val="28"/>
        </w:rPr>
        <w:t>3.5.109</w:t>
      </w:r>
      <w:r w:rsidR="00744031" w:rsidRPr="00CD38DC">
        <w:rPr>
          <w:sz w:val="28"/>
          <w:szCs w:val="28"/>
        </w:rPr>
        <w:t xml:space="preserve">. 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00744031" w:rsidRPr="00CD38DC">
          <w:rPr>
            <w:sz w:val="28"/>
            <w:szCs w:val="28"/>
          </w:rPr>
          <w:t>50 м</w:t>
        </w:r>
      </w:smartTag>
      <w:r w:rsidR="00744031" w:rsidRPr="00CD38DC">
        <w:rPr>
          <w:sz w:val="28"/>
          <w:szCs w:val="28"/>
        </w:rPr>
        <w:t>.</w:t>
      </w:r>
    </w:p>
    <w:p w:rsidR="00744031" w:rsidRPr="00CD38DC" w:rsidRDefault="000635CF">
      <w:pPr>
        <w:autoSpaceDE w:val="0"/>
        <w:autoSpaceDN w:val="0"/>
        <w:adjustRightInd w:val="0"/>
        <w:ind w:firstLine="540"/>
        <w:jc w:val="both"/>
        <w:rPr>
          <w:sz w:val="28"/>
          <w:szCs w:val="28"/>
        </w:rPr>
      </w:pPr>
      <w:r>
        <w:rPr>
          <w:sz w:val="28"/>
          <w:szCs w:val="28"/>
        </w:rPr>
        <w:t>3.5.110</w:t>
      </w:r>
      <w:r w:rsidR="00744031" w:rsidRPr="00CD38DC">
        <w:rPr>
          <w:sz w:val="28"/>
          <w:szCs w:val="28"/>
        </w:rPr>
        <w:t>. На конечных станциях общественн</w:t>
      </w:r>
      <w:r>
        <w:rPr>
          <w:sz w:val="28"/>
          <w:szCs w:val="28"/>
        </w:rPr>
        <w:t xml:space="preserve">ого пассажирского транспорта </w:t>
      </w:r>
      <w:r w:rsidR="00744031" w:rsidRPr="00CD38DC">
        <w:rPr>
          <w:sz w:val="28"/>
          <w:szCs w:val="28"/>
        </w:rPr>
        <w:t>должно предусматриваться устройство помещений для водителей и обслуживающего персонала.</w:t>
      </w:r>
    </w:p>
    <w:p w:rsidR="00CD38DC" w:rsidRDefault="00744031" w:rsidP="000635CF">
      <w:pPr>
        <w:autoSpaceDE w:val="0"/>
        <w:autoSpaceDN w:val="0"/>
        <w:adjustRightInd w:val="0"/>
        <w:ind w:firstLine="540"/>
        <w:jc w:val="both"/>
        <w:rPr>
          <w:sz w:val="28"/>
          <w:szCs w:val="28"/>
        </w:rPr>
      </w:pPr>
      <w:r w:rsidRPr="00CD38DC">
        <w:rPr>
          <w:sz w:val="28"/>
          <w:szCs w:val="28"/>
        </w:rPr>
        <w:t>Площадь участков для устройства служебных помещений определяется в соответствии с таблицей 76.</w:t>
      </w:r>
    </w:p>
    <w:p w:rsidR="00CD38DC" w:rsidRPr="00CD38DC" w:rsidRDefault="00CD38DC">
      <w:pPr>
        <w:autoSpaceDE w:val="0"/>
        <w:autoSpaceDN w:val="0"/>
        <w:adjustRightInd w:val="0"/>
        <w:ind w:firstLine="540"/>
        <w:jc w:val="both"/>
        <w:rPr>
          <w:sz w:val="28"/>
          <w:szCs w:val="28"/>
        </w:rPr>
      </w:pPr>
    </w:p>
    <w:p w:rsidR="00744031" w:rsidRDefault="00744031">
      <w:pPr>
        <w:autoSpaceDE w:val="0"/>
        <w:autoSpaceDN w:val="0"/>
        <w:adjustRightInd w:val="0"/>
        <w:jc w:val="right"/>
        <w:outlineLvl w:val="3"/>
      </w:pPr>
      <w:r w:rsidRPr="00CD38DC">
        <w:rPr>
          <w:sz w:val="28"/>
          <w:szCs w:val="28"/>
        </w:rPr>
        <w:t>Таблица 76</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536"/>
        <w:gridCol w:w="1701"/>
        <w:gridCol w:w="1701"/>
        <w:gridCol w:w="1701"/>
      </w:tblGrid>
      <w:tr w:rsidR="00744031" w:rsidTr="00CD38DC">
        <w:trPr>
          <w:cantSplit/>
          <w:trHeight w:val="240"/>
        </w:trPr>
        <w:tc>
          <w:tcPr>
            <w:tcW w:w="4536"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показателя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Единица   </w:t>
            </w:r>
            <w:r>
              <w:rPr>
                <w:rFonts w:ascii="Times New Roman" w:hAnsi="Times New Roman" w:cs="Times New Roman"/>
                <w:sz w:val="24"/>
                <w:szCs w:val="24"/>
              </w:rPr>
              <w:br/>
              <w:t xml:space="preserve">измерения  </w:t>
            </w:r>
          </w:p>
        </w:tc>
        <w:tc>
          <w:tcPr>
            <w:tcW w:w="3402"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маршрутов </w:t>
            </w:r>
          </w:p>
        </w:tc>
      </w:tr>
      <w:tr w:rsidR="00744031" w:rsidTr="00CD38DC">
        <w:trPr>
          <w:cantSplit/>
          <w:trHeight w:val="240"/>
        </w:trPr>
        <w:tc>
          <w:tcPr>
            <w:tcW w:w="4536"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3 - 4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участка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256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Размеры участка под размещение        </w:t>
            </w:r>
            <w:r>
              <w:rPr>
                <w:rFonts w:ascii="Times New Roman" w:hAnsi="Times New Roman" w:cs="Times New Roman"/>
                <w:sz w:val="24"/>
                <w:szCs w:val="24"/>
              </w:rPr>
              <w:br/>
              <w:t xml:space="preserve">типового объекта с помещениями для    </w:t>
            </w:r>
            <w:r>
              <w:rPr>
                <w:rFonts w:ascii="Times New Roman" w:hAnsi="Times New Roman" w:cs="Times New Roman"/>
                <w:sz w:val="24"/>
                <w:szCs w:val="24"/>
              </w:rPr>
              <w:br/>
              <w:t xml:space="preserve">обслуживающего персонала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x 15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x 16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Этажность здания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этажей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center"/>
        <w:outlineLvl w:val="2"/>
        <w:rPr>
          <w:sz w:val="28"/>
          <w:szCs w:val="28"/>
        </w:rPr>
      </w:pPr>
      <w:r w:rsidRPr="00CD38DC">
        <w:rPr>
          <w:sz w:val="28"/>
          <w:szCs w:val="28"/>
        </w:rPr>
        <w:t>Сооружения и устройства для хранения,</w:t>
      </w:r>
    </w:p>
    <w:p w:rsidR="00744031" w:rsidRPr="00CD38DC" w:rsidRDefault="00744031">
      <w:pPr>
        <w:autoSpaceDE w:val="0"/>
        <w:autoSpaceDN w:val="0"/>
        <w:adjustRightInd w:val="0"/>
        <w:jc w:val="center"/>
        <w:rPr>
          <w:sz w:val="28"/>
          <w:szCs w:val="28"/>
        </w:rPr>
      </w:pPr>
      <w:r w:rsidRPr="00CD38DC">
        <w:rPr>
          <w:sz w:val="28"/>
          <w:szCs w:val="28"/>
        </w:rPr>
        <w:t>парковки и обслуживания транспортных средств</w:t>
      </w:r>
    </w:p>
    <w:p w:rsidR="00744031" w:rsidRPr="00CD38DC" w:rsidRDefault="00744031">
      <w:pPr>
        <w:autoSpaceDE w:val="0"/>
        <w:autoSpaceDN w:val="0"/>
        <w:adjustRightInd w:val="0"/>
        <w:ind w:firstLine="540"/>
        <w:jc w:val="both"/>
        <w:rPr>
          <w:sz w:val="28"/>
          <w:szCs w:val="28"/>
        </w:rPr>
      </w:pPr>
    </w:p>
    <w:p w:rsidR="00744031" w:rsidRPr="00CD38DC" w:rsidRDefault="000635CF">
      <w:pPr>
        <w:autoSpaceDE w:val="0"/>
        <w:autoSpaceDN w:val="0"/>
        <w:adjustRightInd w:val="0"/>
        <w:ind w:firstLine="540"/>
        <w:jc w:val="both"/>
        <w:rPr>
          <w:sz w:val="28"/>
          <w:szCs w:val="28"/>
        </w:rPr>
      </w:pPr>
      <w:r>
        <w:rPr>
          <w:sz w:val="28"/>
          <w:szCs w:val="28"/>
        </w:rPr>
        <w:t>3.5.111</w:t>
      </w:r>
      <w:r w:rsidR="00C10163" w:rsidRPr="00CD38DC">
        <w:rPr>
          <w:sz w:val="28"/>
          <w:szCs w:val="28"/>
        </w:rPr>
        <w:t xml:space="preserve">. В </w:t>
      </w:r>
      <w:r>
        <w:rPr>
          <w:sz w:val="28"/>
          <w:szCs w:val="28"/>
        </w:rPr>
        <w:t>поселении</w:t>
      </w:r>
      <w:r w:rsidR="00744031" w:rsidRPr="00CD38DC">
        <w:rPr>
          <w:sz w:val="28"/>
          <w:szCs w:val="28"/>
        </w:rPr>
        <w:t xml:space="preserve">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3.5.7 настоящего раздела, а также с учетом сложившегося фактического уровня автомобилизации в конкретных условиях планируемой территории.</w:t>
      </w:r>
    </w:p>
    <w:p w:rsidR="00744031" w:rsidRPr="00CD38DC" w:rsidRDefault="000635CF">
      <w:pPr>
        <w:autoSpaceDE w:val="0"/>
        <w:autoSpaceDN w:val="0"/>
        <w:adjustRightInd w:val="0"/>
        <w:ind w:firstLine="540"/>
        <w:jc w:val="both"/>
        <w:rPr>
          <w:sz w:val="28"/>
          <w:szCs w:val="28"/>
        </w:rPr>
      </w:pPr>
      <w:r>
        <w:rPr>
          <w:sz w:val="28"/>
          <w:szCs w:val="28"/>
        </w:rPr>
        <w:t>3.5.112</w:t>
      </w:r>
      <w:r w:rsidR="00744031" w:rsidRPr="00CD38DC">
        <w:rPr>
          <w:sz w:val="28"/>
          <w:szCs w:val="28"/>
        </w:rPr>
        <w:t>. 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744031" w:rsidRPr="00CD38DC" w:rsidRDefault="000635CF">
      <w:pPr>
        <w:autoSpaceDE w:val="0"/>
        <w:autoSpaceDN w:val="0"/>
        <w:adjustRightInd w:val="0"/>
        <w:ind w:firstLine="540"/>
        <w:jc w:val="both"/>
        <w:rPr>
          <w:sz w:val="28"/>
          <w:szCs w:val="28"/>
        </w:rPr>
      </w:pPr>
      <w:r>
        <w:rPr>
          <w:sz w:val="28"/>
          <w:szCs w:val="28"/>
        </w:rPr>
        <w:t>3.5.113</w:t>
      </w:r>
      <w:r w:rsidR="00744031" w:rsidRPr="00CD38DC">
        <w:rPr>
          <w:sz w:val="28"/>
          <w:szCs w:val="28"/>
        </w:rPr>
        <w:t xml:space="preserve">. 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(в </w:t>
      </w:r>
      <w:r w:rsidR="00744031" w:rsidRPr="00CD38DC">
        <w:rPr>
          <w:sz w:val="28"/>
          <w:szCs w:val="28"/>
        </w:rPr>
        <w:lastRenderedPageBreak/>
        <w:t>условиях дефицита территорий следует предусматривать многоуровневые парковки и гаражи), в том числе:</w:t>
      </w:r>
    </w:p>
    <w:p w:rsidR="00744031" w:rsidRPr="00CD38DC" w:rsidRDefault="00744031">
      <w:pPr>
        <w:autoSpaceDE w:val="0"/>
        <w:autoSpaceDN w:val="0"/>
        <w:adjustRightInd w:val="0"/>
        <w:ind w:firstLine="540"/>
        <w:jc w:val="both"/>
        <w:rPr>
          <w:sz w:val="28"/>
          <w:szCs w:val="28"/>
        </w:rPr>
      </w:pPr>
      <w:r w:rsidRPr="00CD38DC">
        <w:rPr>
          <w:sz w:val="28"/>
          <w:szCs w:val="28"/>
        </w:rPr>
        <w:t>жилые районы - 30 процентов;</w:t>
      </w:r>
    </w:p>
    <w:p w:rsidR="00744031" w:rsidRPr="00CD38DC" w:rsidRDefault="00744031">
      <w:pPr>
        <w:autoSpaceDE w:val="0"/>
        <w:autoSpaceDN w:val="0"/>
        <w:adjustRightInd w:val="0"/>
        <w:ind w:firstLine="540"/>
        <w:jc w:val="both"/>
        <w:rPr>
          <w:sz w:val="28"/>
          <w:szCs w:val="28"/>
        </w:rPr>
      </w:pPr>
      <w:r w:rsidRPr="00CD38DC">
        <w:rPr>
          <w:sz w:val="28"/>
          <w:szCs w:val="28"/>
        </w:rPr>
        <w:t>производственные зоны - 10 процентов;</w:t>
      </w:r>
    </w:p>
    <w:p w:rsidR="00744031" w:rsidRPr="00CD38DC" w:rsidRDefault="00744031">
      <w:pPr>
        <w:autoSpaceDE w:val="0"/>
        <w:autoSpaceDN w:val="0"/>
        <w:adjustRightInd w:val="0"/>
        <w:ind w:firstLine="540"/>
        <w:jc w:val="both"/>
        <w:rPr>
          <w:sz w:val="28"/>
          <w:szCs w:val="28"/>
        </w:rPr>
      </w:pPr>
      <w:r w:rsidRPr="00CD38DC">
        <w:rPr>
          <w:sz w:val="28"/>
          <w:szCs w:val="28"/>
        </w:rPr>
        <w:t>общегородские центры - 15 процентов;</w:t>
      </w:r>
    </w:p>
    <w:p w:rsidR="00744031" w:rsidRPr="00CD38DC" w:rsidRDefault="00744031">
      <w:pPr>
        <w:autoSpaceDE w:val="0"/>
        <w:autoSpaceDN w:val="0"/>
        <w:adjustRightInd w:val="0"/>
        <w:ind w:firstLine="540"/>
        <w:jc w:val="both"/>
        <w:rPr>
          <w:sz w:val="28"/>
          <w:szCs w:val="28"/>
        </w:rPr>
      </w:pPr>
      <w:r w:rsidRPr="00CD38DC">
        <w:rPr>
          <w:sz w:val="28"/>
          <w:szCs w:val="28"/>
        </w:rPr>
        <w:t>зоны массового кратковременного отдыха - 15 процентов.</w:t>
      </w:r>
    </w:p>
    <w:p w:rsidR="00744031" w:rsidRPr="00CD38DC" w:rsidRDefault="00744031">
      <w:pPr>
        <w:autoSpaceDE w:val="0"/>
        <w:autoSpaceDN w:val="0"/>
        <w:adjustRightInd w:val="0"/>
        <w:ind w:firstLine="540"/>
        <w:jc w:val="both"/>
        <w:rPr>
          <w:sz w:val="28"/>
          <w:szCs w:val="28"/>
        </w:rPr>
      </w:pPr>
      <w:r w:rsidRPr="00CD38DC">
        <w:rPr>
          <w:sz w:val="28"/>
          <w:szCs w:val="28"/>
        </w:rPr>
        <w:t>Допускается предусматривать сезонное хранение 10 процентов парка легковых автомобилей на автостоянках открытого типа, расположенных за пределами селитебных территорий поселения.</w:t>
      </w:r>
    </w:p>
    <w:p w:rsidR="00744031" w:rsidRPr="00CD38DC" w:rsidRDefault="000635CF">
      <w:pPr>
        <w:autoSpaceDE w:val="0"/>
        <w:autoSpaceDN w:val="0"/>
        <w:adjustRightInd w:val="0"/>
        <w:ind w:firstLine="540"/>
        <w:jc w:val="both"/>
        <w:rPr>
          <w:sz w:val="28"/>
          <w:szCs w:val="28"/>
        </w:rPr>
      </w:pPr>
      <w:r>
        <w:rPr>
          <w:sz w:val="28"/>
          <w:szCs w:val="28"/>
        </w:rPr>
        <w:t>3.5.114</w:t>
      </w:r>
      <w:r w:rsidR="00744031" w:rsidRPr="00CD38DC">
        <w:rPr>
          <w:sz w:val="28"/>
          <w:szCs w:val="28"/>
        </w:rPr>
        <w:t>. Требуемое количество машино-мест в местах организованного хранения автотранспортных средств следует определять из расчета на 1000 жителей:</w:t>
      </w:r>
    </w:p>
    <w:p w:rsidR="00744031" w:rsidRPr="00CD38DC" w:rsidRDefault="00744031">
      <w:pPr>
        <w:autoSpaceDE w:val="0"/>
        <w:autoSpaceDN w:val="0"/>
        <w:adjustRightInd w:val="0"/>
        <w:ind w:firstLine="540"/>
        <w:jc w:val="both"/>
        <w:rPr>
          <w:sz w:val="28"/>
          <w:szCs w:val="28"/>
        </w:rPr>
      </w:pPr>
      <w:r w:rsidRPr="00CD38DC">
        <w:rPr>
          <w:sz w:val="28"/>
          <w:szCs w:val="28"/>
        </w:rPr>
        <w:t>для хранения легковых автомобилей в частной собственности - 195 - 243 (I период расчетного срока);</w:t>
      </w:r>
    </w:p>
    <w:p w:rsidR="00744031" w:rsidRPr="00CD38DC" w:rsidRDefault="00744031">
      <w:pPr>
        <w:autoSpaceDE w:val="0"/>
        <w:autoSpaceDN w:val="0"/>
        <w:adjustRightInd w:val="0"/>
        <w:ind w:firstLine="540"/>
        <w:jc w:val="both"/>
        <w:rPr>
          <w:sz w:val="28"/>
          <w:szCs w:val="28"/>
        </w:rPr>
      </w:pPr>
      <w:r w:rsidRPr="00CD38DC">
        <w:rPr>
          <w:sz w:val="28"/>
          <w:szCs w:val="28"/>
        </w:rPr>
        <w:t>для хранения легковых автомобилей ведомственной принадлежности - 2;</w:t>
      </w:r>
    </w:p>
    <w:p w:rsidR="00744031" w:rsidRPr="00CD38DC" w:rsidRDefault="00744031">
      <w:pPr>
        <w:autoSpaceDE w:val="0"/>
        <w:autoSpaceDN w:val="0"/>
        <w:adjustRightInd w:val="0"/>
        <w:ind w:firstLine="540"/>
        <w:jc w:val="both"/>
        <w:rPr>
          <w:sz w:val="28"/>
          <w:szCs w:val="28"/>
        </w:rPr>
      </w:pPr>
      <w:r w:rsidRPr="00CD38DC">
        <w:rPr>
          <w:sz w:val="28"/>
          <w:szCs w:val="28"/>
        </w:rPr>
        <w:t>для таксомоторного парка - 3.</w:t>
      </w:r>
    </w:p>
    <w:p w:rsidR="00744031" w:rsidRPr="00CD38DC" w:rsidRDefault="00744031">
      <w:pPr>
        <w:autoSpaceDE w:val="0"/>
        <w:autoSpaceDN w:val="0"/>
        <w:adjustRightInd w:val="0"/>
        <w:ind w:firstLine="540"/>
        <w:jc w:val="both"/>
        <w:rPr>
          <w:sz w:val="28"/>
          <w:szCs w:val="28"/>
        </w:rPr>
      </w:pPr>
      <w:r w:rsidRPr="00CD38DC">
        <w:rPr>
          <w:sz w:val="28"/>
          <w:szCs w:val="28"/>
        </w:rPr>
        <w:t>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w:t>
      </w:r>
    </w:p>
    <w:p w:rsidR="00744031" w:rsidRPr="00CD38DC" w:rsidRDefault="00744031">
      <w:pPr>
        <w:autoSpaceDE w:val="0"/>
        <w:autoSpaceDN w:val="0"/>
        <w:adjustRightInd w:val="0"/>
        <w:ind w:firstLine="540"/>
        <w:jc w:val="both"/>
        <w:rPr>
          <w:sz w:val="28"/>
          <w:szCs w:val="28"/>
        </w:rPr>
      </w:pPr>
      <w:r w:rsidRPr="00CD38DC">
        <w:rPr>
          <w:sz w:val="28"/>
          <w:szCs w:val="28"/>
        </w:rPr>
        <w:t>мотоциклы и мотороллеры с колясками, мотоколяски - 0,5;</w:t>
      </w:r>
    </w:p>
    <w:p w:rsidR="00744031" w:rsidRPr="00CD38DC" w:rsidRDefault="00744031">
      <w:pPr>
        <w:autoSpaceDE w:val="0"/>
        <w:autoSpaceDN w:val="0"/>
        <w:adjustRightInd w:val="0"/>
        <w:ind w:firstLine="540"/>
        <w:jc w:val="both"/>
        <w:rPr>
          <w:sz w:val="28"/>
          <w:szCs w:val="28"/>
        </w:rPr>
      </w:pPr>
      <w:r w:rsidRPr="00CD38DC">
        <w:rPr>
          <w:sz w:val="28"/>
          <w:szCs w:val="28"/>
        </w:rPr>
        <w:t>мотоциклы и мотороллеры без колясок - 0,25;</w:t>
      </w:r>
    </w:p>
    <w:p w:rsidR="00744031" w:rsidRPr="00CD38DC" w:rsidRDefault="00744031">
      <w:pPr>
        <w:autoSpaceDE w:val="0"/>
        <w:autoSpaceDN w:val="0"/>
        <w:adjustRightInd w:val="0"/>
        <w:ind w:firstLine="540"/>
        <w:jc w:val="both"/>
        <w:rPr>
          <w:sz w:val="28"/>
          <w:szCs w:val="28"/>
        </w:rPr>
      </w:pPr>
      <w:r w:rsidRPr="00CD38DC">
        <w:rPr>
          <w:sz w:val="28"/>
          <w:szCs w:val="28"/>
        </w:rPr>
        <w:t>мопеды и велосипеды - 0,1.</w:t>
      </w:r>
    </w:p>
    <w:p w:rsidR="00744031" w:rsidRPr="00CD38DC" w:rsidRDefault="000635CF">
      <w:pPr>
        <w:autoSpaceDE w:val="0"/>
        <w:autoSpaceDN w:val="0"/>
        <w:adjustRightInd w:val="0"/>
        <w:ind w:firstLine="540"/>
        <w:jc w:val="both"/>
        <w:rPr>
          <w:sz w:val="28"/>
          <w:szCs w:val="28"/>
        </w:rPr>
      </w:pPr>
      <w:r>
        <w:rPr>
          <w:sz w:val="28"/>
          <w:szCs w:val="28"/>
        </w:rPr>
        <w:t>3.5.115</w:t>
      </w:r>
      <w:r w:rsidR="00744031" w:rsidRPr="00CD38DC">
        <w:rPr>
          <w:sz w:val="28"/>
          <w:szCs w:val="28"/>
        </w:rPr>
        <w:t xml:space="preserve">. Сооружения для хранения легковых автомобилей на территориях коттеджной застройки - не более чем в </w:t>
      </w:r>
      <w:smartTag w:uri="urn:schemas-microsoft-com:office:smarttags" w:element="metricconverter">
        <w:smartTagPr>
          <w:attr w:name="ProductID" w:val="200 м"/>
        </w:smartTagPr>
        <w:r w:rsidR="00744031" w:rsidRPr="00CD38DC">
          <w:rPr>
            <w:sz w:val="28"/>
            <w:szCs w:val="28"/>
          </w:rPr>
          <w:t>200 м</w:t>
        </w:r>
      </w:smartTag>
      <w:r w:rsidR="00744031" w:rsidRPr="00CD38DC">
        <w:rPr>
          <w:sz w:val="28"/>
          <w:szCs w:val="28"/>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00744031" w:rsidRPr="00CD38DC">
          <w:rPr>
            <w:sz w:val="28"/>
            <w:szCs w:val="28"/>
          </w:rPr>
          <w:t>1500 м</w:t>
        </w:r>
      </w:smartTag>
      <w:r w:rsidR="00744031" w:rsidRPr="00CD38DC">
        <w:rPr>
          <w:sz w:val="28"/>
          <w:szCs w:val="28"/>
        </w:rPr>
        <w:t>.</w:t>
      </w:r>
    </w:p>
    <w:p w:rsidR="00744031" w:rsidRPr="00CD38DC" w:rsidRDefault="000635CF">
      <w:pPr>
        <w:autoSpaceDE w:val="0"/>
        <w:autoSpaceDN w:val="0"/>
        <w:adjustRightInd w:val="0"/>
        <w:ind w:firstLine="540"/>
        <w:jc w:val="both"/>
        <w:rPr>
          <w:sz w:val="28"/>
          <w:szCs w:val="28"/>
        </w:rPr>
      </w:pPr>
      <w:r>
        <w:rPr>
          <w:sz w:val="28"/>
          <w:szCs w:val="28"/>
        </w:rPr>
        <w:t>3.5.116</w:t>
      </w:r>
      <w:r w:rsidR="00744031" w:rsidRPr="00CD38DC">
        <w:rPr>
          <w:sz w:val="28"/>
          <w:szCs w:val="28"/>
        </w:rPr>
        <w:t>.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744031" w:rsidRPr="00CD38DC" w:rsidRDefault="00744031">
      <w:pPr>
        <w:autoSpaceDE w:val="0"/>
        <w:autoSpaceDN w:val="0"/>
        <w:adjustRightInd w:val="0"/>
        <w:ind w:firstLine="540"/>
        <w:jc w:val="both"/>
        <w:rPr>
          <w:sz w:val="28"/>
          <w:szCs w:val="28"/>
        </w:rPr>
      </w:pPr>
      <w:r w:rsidRPr="00CD38DC">
        <w:rPr>
          <w:sz w:val="28"/>
          <w:szCs w:val="28"/>
        </w:rPr>
        <w:t>Подземные автостоянки допускается размещать также на незастроенной территории (под проездами, улицами, площадями, скверами, газонами и другими).</w:t>
      </w:r>
    </w:p>
    <w:p w:rsidR="00744031" w:rsidRPr="00CD38DC" w:rsidRDefault="000635CF">
      <w:pPr>
        <w:autoSpaceDE w:val="0"/>
        <w:autoSpaceDN w:val="0"/>
        <w:adjustRightInd w:val="0"/>
        <w:ind w:firstLine="540"/>
        <w:jc w:val="both"/>
        <w:rPr>
          <w:sz w:val="28"/>
          <w:szCs w:val="28"/>
        </w:rPr>
      </w:pPr>
      <w:r>
        <w:rPr>
          <w:sz w:val="28"/>
          <w:szCs w:val="28"/>
        </w:rPr>
        <w:t>3.5.117</w:t>
      </w:r>
      <w:r w:rsidR="00744031" w:rsidRPr="00CD38DC">
        <w:rPr>
          <w:sz w:val="28"/>
          <w:szCs w:val="28"/>
        </w:rPr>
        <w:t>.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rsidR="00744031" w:rsidRPr="00CD38DC" w:rsidRDefault="000635CF">
      <w:pPr>
        <w:autoSpaceDE w:val="0"/>
        <w:autoSpaceDN w:val="0"/>
        <w:adjustRightInd w:val="0"/>
        <w:ind w:firstLine="540"/>
        <w:jc w:val="both"/>
        <w:rPr>
          <w:sz w:val="28"/>
          <w:szCs w:val="28"/>
        </w:rPr>
      </w:pPr>
      <w:r>
        <w:rPr>
          <w:sz w:val="28"/>
          <w:szCs w:val="28"/>
        </w:rPr>
        <w:t>3.5.118</w:t>
      </w:r>
      <w:r w:rsidR="00744031" w:rsidRPr="00CD38DC">
        <w:rPr>
          <w:sz w:val="28"/>
          <w:szCs w:val="28"/>
        </w:rPr>
        <w:t>. Сооружения для хранения легковых автомобилей всех категорий (надземных и подземных) следует размещать:</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744031" w:rsidRPr="00CD38DC" w:rsidRDefault="00744031">
      <w:pPr>
        <w:autoSpaceDE w:val="0"/>
        <w:autoSpaceDN w:val="0"/>
        <w:adjustRightInd w:val="0"/>
        <w:ind w:firstLine="540"/>
        <w:jc w:val="both"/>
        <w:rPr>
          <w:sz w:val="28"/>
          <w:szCs w:val="28"/>
        </w:rPr>
      </w:pPr>
      <w:r w:rsidRPr="00CD38DC">
        <w:rPr>
          <w:sz w:val="28"/>
          <w:szCs w:val="28"/>
        </w:rPr>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744031" w:rsidRPr="00CD38DC" w:rsidRDefault="00744031">
      <w:pPr>
        <w:autoSpaceDE w:val="0"/>
        <w:autoSpaceDN w:val="0"/>
        <w:adjustRightInd w:val="0"/>
        <w:ind w:firstLine="540"/>
        <w:jc w:val="both"/>
        <w:rPr>
          <w:sz w:val="28"/>
          <w:szCs w:val="28"/>
        </w:rPr>
      </w:pPr>
      <w:r w:rsidRPr="00CD38DC">
        <w:rPr>
          <w:sz w:val="28"/>
          <w:szCs w:val="28"/>
        </w:rP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744031" w:rsidRPr="00CD38DC" w:rsidRDefault="00744031">
      <w:pPr>
        <w:autoSpaceDE w:val="0"/>
        <w:autoSpaceDN w:val="0"/>
        <w:adjustRightInd w:val="0"/>
        <w:ind w:firstLine="540"/>
        <w:jc w:val="both"/>
        <w:rPr>
          <w:sz w:val="28"/>
          <w:szCs w:val="28"/>
        </w:rPr>
      </w:pPr>
      <w:r w:rsidRPr="00CD38DC">
        <w:rPr>
          <w:sz w:val="28"/>
          <w:szCs w:val="28"/>
        </w:rP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744031" w:rsidRPr="00CD38DC" w:rsidRDefault="00744031">
      <w:pPr>
        <w:autoSpaceDE w:val="0"/>
        <w:autoSpaceDN w:val="0"/>
        <w:adjustRightInd w:val="0"/>
        <w:ind w:firstLine="540"/>
        <w:jc w:val="both"/>
        <w:rPr>
          <w:sz w:val="28"/>
          <w:szCs w:val="28"/>
        </w:rPr>
      </w:pPr>
      <w:r w:rsidRPr="00CD38DC">
        <w:rPr>
          <w:sz w:val="28"/>
          <w:szCs w:val="28"/>
        </w:rP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77.</w:t>
      </w:r>
    </w:p>
    <w:p w:rsidR="00CD38DC" w:rsidRPr="00CD38DC" w:rsidRDefault="00CD38DC" w:rsidP="00FD493E">
      <w:pPr>
        <w:autoSpaceDE w:val="0"/>
        <w:autoSpaceDN w:val="0"/>
        <w:adjustRightInd w:val="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77</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3686"/>
        <w:gridCol w:w="1134"/>
        <w:gridCol w:w="1134"/>
        <w:gridCol w:w="992"/>
        <w:gridCol w:w="1134"/>
        <w:gridCol w:w="1559"/>
      </w:tblGrid>
      <w:tr w:rsidR="00744031" w:rsidTr="00CD38DC">
        <w:trPr>
          <w:cantSplit/>
          <w:trHeight w:val="240"/>
        </w:trPr>
        <w:tc>
          <w:tcPr>
            <w:tcW w:w="3686"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до которых     </w:t>
            </w:r>
            <w:r>
              <w:rPr>
                <w:rFonts w:ascii="Times New Roman" w:hAnsi="Times New Roman" w:cs="Times New Roman"/>
                <w:sz w:val="24"/>
                <w:szCs w:val="24"/>
              </w:rPr>
              <w:br/>
              <w:t xml:space="preserve">исчисляется расстояние    </w:t>
            </w:r>
          </w:p>
        </w:tc>
        <w:tc>
          <w:tcPr>
            <w:tcW w:w="5953"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не менее          </w:t>
            </w:r>
          </w:p>
        </w:tc>
      </w:tr>
      <w:tr w:rsidR="00744031" w:rsidTr="00CD38DC">
        <w:trPr>
          <w:cantSplit/>
          <w:trHeight w:val="360"/>
        </w:trPr>
        <w:tc>
          <w:tcPr>
            <w:tcW w:w="3686"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953"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Автостоянки открытого типа, закрытого типа </w:t>
            </w:r>
            <w:r>
              <w:rPr>
                <w:rFonts w:ascii="Times New Roman" w:hAnsi="Times New Roman" w:cs="Times New Roman"/>
                <w:sz w:val="24"/>
                <w:szCs w:val="24"/>
              </w:rPr>
              <w:br/>
              <w:t xml:space="preserve">(наземные) вместимостью (машино-мест)   </w:t>
            </w:r>
          </w:p>
        </w:tc>
      </w:tr>
      <w:tr w:rsidR="00744031" w:rsidTr="00CD38DC">
        <w:trPr>
          <w:cantSplit/>
          <w:trHeight w:val="360"/>
        </w:trPr>
        <w:tc>
          <w:tcPr>
            <w:tcW w:w="3686"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w:t>
            </w:r>
            <w:r>
              <w:rPr>
                <w:rFonts w:ascii="Times New Roman" w:hAnsi="Times New Roman" w:cs="Times New Roman"/>
                <w:sz w:val="24"/>
                <w:szCs w:val="24"/>
              </w:rPr>
              <w:br/>
              <w:t xml:space="preserve">менее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11 - 50</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51 - 100</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101 - 300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w:t>
            </w:r>
            <w:r>
              <w:rPr>
                <w:rFonts w:ascii="Times New Roman" w:hAnsi="Times New Roman" w:cs="Times New Roman"/>
                <w:sz w:val="24"/>
                <w:szCs w:val="24"/>
              </w:rPr>
              <w:br/>
              <w:t xml:space="preserve">300  </w:t>
            </w:r>
          </w:p>
        </w:tc>
      </w:tr>
      <w:tr w:rsidR="00744031" w:rsidTr="00CD38DC">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Фасады жилых домов и торцы с </w:t>
            </w:r>
            <w:r>
              <w:rPr>
                <w:rFonts w:ascii="Times New Roman" w:hAnsi="Times New Roman" w:cs="Times New Roman"/>
                <w:sz w:val="24"/>
                <w:szCs w:val="24"/>
              </w:rPr>
              <w:br/>
              <w:t xml:space="preserve">окнами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rsidTr="00CD38DC">
        <w:trPr>
          <w:cantSplit/>
          <w:trHeight w:val="24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Торцы жилых домов без окон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CD38DC">
        <w:trPr>
          <w:cantSplit/>
          <w:trHeight w:val="24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Общественные здания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10 &lt;**&gt;</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rsidTr="00CD38DC">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и образовательные    </w:t>
            </w:r>
            <w:r>
              <w:rPr>
                <w:rFonts w:ascii="Times New Roman" w:hAnsi="Times New Roman" w:cs="Times New Roman"/>
                <w:sz w:val="24"/>
                <w:szCs w:val="24"/>
              </w:rPr>
              <w:br/>
              <w:t xml:space="preserve">учреждения, площадки отдыха, </w:t>
            </w:r>
            <w:r>
              <w:rPr>
                <w:rFonts w:ascii="Times New Roman" w:hAnsi="Times New Roman" w:cs="Times New Roman"/>
                <w:sz w:val="24"/>
                <w:szCs w:val="24"/>
              </w:rPr>
              <w:br/>
              <w:t xml:space="preserve">игр и спорта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rsidTr="00CD38DC">
        <w:trPr>
          <w:cantSplit/>
          <w:trHeight w:val="84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Лечебные учреждения          </w:t>
            </w:r>
            <w:r>
              <w:rPr>
                <w:rFonts w:ascii="Times New Roman" w:hAnsi="Times New Roman" w:cs="Times New Roman"/>
                <w:sz w:val="24"/>
                <w:szCs w:val="24"/>
              </w:rPr>
              <w:br/>
              <w:t xml:space="preserve">стационарного типа, открытые </w:t>
            </w:r>
            <w:r>
              <w:rPr>
                <w:rFonts w:ascii="Times New Roman" w:hAnsi="Times New Roman" w:cs="Times New Roman"/>
                <w:sz w:val="24"/>
                <w:szCs w:val="24"/>
              </w:rPr>
              <w:br/>
              <w:t xml:space="preserve">спортивные сооружения общего </w:t>
            </w:r>
            <w:r>
              <w:rPr>
                <w:rFonts w:ascii="Times New Roman" w:hAnsi="Times New Roman" w:cs="Times New Roman"/>
                <w:sz w:val="24"/>
                <w:szCs w:val="24"/>
              </w:rPr>
              <w:br/>
              <w:t xml:space="preserve">пользования, места отдыха    </w:t>
            </w:r>
            <w:r>
              <w:rPr>
                <w:rFonts w:ascii="Times New Roman" w:hAnsi="Times New Roman" w:cs="Times New Roman"/>
                <w:sz w:val="24"/>
                <w:szCs w:val="24"/>
              </w:rPr>
              <w:br/>
              <w:t xml:space="preserve">населения (сады, скверы,     </w:t>
            </w:r>
            <w:r>
              <w:rPr>
                <w:rFonts w:ascii="Times New Roman" w:hAnsi="Times New Roman" w:cs="Times New Roman"/>
                <w:sz w:val="24"/>
                <w:szCs w:val="24"/>
              </w:rPr>
              <w:br/>
              <w:t xml:space="preserve">парки)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r>
    </w:tbl>
    <w:p w:rsidR="0041314D" w:rsidRDefault="0041314D">
      <w:pPr>
        <w:autoSpaceDE w:val="0"/>
        <w:autoSpaceDN w:val="0"/>
        <w:adjustRightInd w:val="0"/>
        <w:ind w:firstLine="540"/>
        <w:jc w:val="both"/>
        <w:rPr>
          <w:rFonts w:ascii="Courier New" w:hAnsi="Courier New" w:cs="Courier New"/>
          <w:sz w:val="20"/>
          <w:szCs w:val="20"/>
        </w:rPr>
      </w:pPr>
    </w:p>
    <w:p w:rsidR="00744031" w:rsidRPr="00CD38DC" w:rsidRDefault="00744031">
      <w:pPr>
        <w:autoSpaceDE w:val="0"/>
        <w:autoSpaceDN w:val="0"/>
        <w:adjustRightInd w:val="0"/>
        <w:ind w:firstLine="540"/>
        <w:jc w:val="both"/>
        <w:rPr>
          <w:sz w:val="28"/>
          <w:szCs w:val="28"/>
        </w:rPr>
      </w:pPr>
      <w:r w:rsidRPr="00CD38DC">
        <w:rPr>
          <w:sz w:val="28"/>
          <w:szCs w:val="28"/>
        </w:rPr>
        <w:t>&lt;*&gt; Устанавливаются по согласованию с органами Государственного санитарно-эпидемиологического надзора.</w:t>
      </w:r>
    </w:p>
    <w:p w:rsidR="00744031" w:rsidRPr="00CD38DC" w:rsidRDefault="00744031">
      <w:pPr>
        <w:autoSpaceDE w:val="0"/>
        <w:autoSpaceDN w:val="0"/>
        <w:adjustRightInd w:val="0"/>
        <w:ind w:firstLine="540"/>
        <w:jc w:val="both"/>
        <w:rPr>
          <w:sz w:val="28"/>
          <w:szCs w:val="28"/>
        </w:rPr>
      </w:pPr>
      <w:r w:rsidRPr="00CD38DC">
        <w:rPr>
          <w:sz w:val="28"/>
          <w:szCs w:val="28"/>
        </w:rPr>
        <w:t xml:space="preserve">&lt;**&gt; Для зданий автостоянок III - IV степеней огнестойкости расстояния следует принимать не менее </w:t>
      </w:r>
      <w:smartTag w:uri="urn:schemas-microsoft-com:office:smarttags" w:element="metricconverter">
        <w:smartTagPr>
          <w:attr w:name="ProductID" w:val="12 м"/>
        </w:smartTagPr>
        <w:r w:rsidRPr="00CD38DC">
          <w:rPr>
            <w:sz w:val="28"/>
            <w:szCs w:val="28"/>
          </w:rPr>
          <w:t>12 м</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6D4C4C" w:rsidRPr="00CD38DC" w:rsidRDefault="006D4C4C">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организаций стационарного типа.</w:t>
      </w:r>
    </w:p>
    <w:p w:rsidR="00744031" w:rsidRPr="00CD38DC" w:rsidRDefault="00744031">
      <w:pPr>
        <w:autoSpaceDE w:val="0"/>
        <w:autoSpaceDN w:val="0"/>
        <w:adjustRightInd w:val="0"/>
        <w:ind w:firstLine="540"/>
        <w:jc w:val="both"/>
        <w:rPr>
          <w:sz w:val="28"/>
          <w:szCs w:val="28"/>
        </w:rPr>
      </w:pPr>
      <w:r w:rsidRPr="00CD38DC">
        <w:rPr>
          <w:sz w:val="28"/>
          <w:szCs w:val="28"/>
        </w:rPr>
        <w:t xml:space="preserve">2. Расстояние от секционных жилых домов до открытых площадок вместимостью 101 - 300 машино-мест, размещаемых вдоль продольных фасадов, должно быть не менее </w:t>
      </w:r>
      <w:smartTag w:uri="urn:schemas-microsoft-com:office:smarttags" w:element="metricconverter">
        <w:smartTagPr>
          <w:attr w:name="ProductID" w:val="50 м"/>
        </w:smartTagPr>
        <w:r w:rsidRPr="00CD38DC">
          <w:rPr>
            <w:sz w:val="28"/>
            <w:szCs w:val="28"/>
          </w:rPr>
          <w:t>50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3. Для зданий автостоянок I - II степеней огнестойкости указанные в таблице расстояния допускается сокращать на 25 процентов при отсутствии в зданиях открывающихся окон, а также въездов, ориентированных в сторону жилых и общественных зданий.</w:t>
      </w:r>
    </w:p>
    <w:p w:rsidR="00744031" w:rsidRPr="00CD38DC" w:rsidRDefault="00744031">
      <w:pPr>
        <w:autoSpaceDE w:val="0"/>
        <w:autoSpaceDN w:val="0"/>
        <w:adjustRightInd w:val="0"/>
        <w:ind w:firstLine="540"/>
        <w:jc w:val="both"/>
        <w:rPr>
          <w:sz w:val="28"/>
          <w:szCs w:val="28"/>
        </w:rPr>
      </w:pPr>
      <w:r w:rsidRPr="00CD38DC">
        <w:rPr>
          <w:sz w:val="28"/>
          <w:szCs w:val="28"/>
        </w:rPr>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CD38DC">
          <w:rPr>
            <w:sz w:val="28"/>
            <w:szCs w:val="28"/>
          </w:rPr>
          <w:t>25 м</w:t>
        </w:r>
      </w:smartTag>
      <w:r w:rsidRPr="00CD38DC">
        <w:rPr>
          <w:sz w:val="28"/>
          <w:szCs w:val="28"/>
        </w:rPr>
        <w:t>, расстояние от этих автостоянок до жилых домов и других зданий следует принимать с учетом общего количества машино-мест на всех автостоянках, но во всех случаях не допуская размещения во внутриквартальной жилой застройке автостоянок вместимостью более 300 машино-мест.</w:t>
      </w:r>
    </w:p>
    <w:p w:rsidR="00744031" w:rsidRPr="00CD38DC" w:rsidRDefault="00744031">
      <w:pPr>
        <w:autoSpaceDE w:val="0"/>
        <w:autoSpaceDN w:val="0"/>
        <w:adjustRightInd w:val="0"/>
        <w:ind w:firstLine="540"/>
        <w:jc w:val="both"/>
        <w:rPr>
          <w:sz w:val="28"/>
          <w:szCs w:val="28"/>
        </w:rPr>
      </w:pPr>
      <w:r w:rsidRPr="00CD38DC">
        <w:rPr>
          <w:sz w:val="28"/>
          <w:szCs w:val="28"/>
        </w:rPr>
        <w:t xml:space="preserve">Открытые автостоянки для хранения легковых автомобилей вместимостью более 300 машино-мест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от жилых домов.</w:t>
      </w:r>
    </w:p>
    <w:p w:rsidR="00744031" w:rsidRPr="00CD38DC" w:rsidRDefault="00744031">
      <w:pPr>
        <w:autoSpaceDE w:val="0"/>
        <w:autoSpaceDN w:val="0"/>
        <w:adjustRightInd w:val="0"/>
        <w:ind w:firstLine="540"/>
        <w:jc w:val="both"/>
        <w:rPr>
          <w:sz w:val="28"/>
          <w:szCs w:val="28"/>
        </w:rPr>
      </w:pPr>
    </w:p>
    <w:p w:rsidR="00744031" w:rsidRPr="00CD38DC" w:rsidRDefault="00FD493E">
      <w:pPr>
        <w:autoSpaceDE w:val="0"/>
        <w:autoSpaceDN w:val="0"/>
        <w:adjustRightInd w:val="0"/>
        <w:ind w:firstLine="540"/>
        <w:jc w:val="both"/>
        <w:rPr>
          <w:sz w:val="28"/>
          <w:szCs w:val="28"/>
        </w:rPr>
      </w:pPr>
      <w:r>
        <w:rPr>
          <w:sz w:val="28"/>
          <w:szCs w:val="28"/>
        </w:rPr>
        <w:t>3.5.119</w:t>
      </w:r>
      <w:r w:rsidR="00744031" w:rsidRPr="00CD38DC">
        <w:rPr>
          <w:sz w:val="28"/>
          <w:szCs w:val="28"/>
        </w:rPr>
        <w:t>.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744031" w:rsidRPr="00CD38DC" w:rsidRDefault="00FD493E">
      <w:pPr>
        <w:autoSpaceDE w:val="0"/>
        <w:autoSpaceDN w:val="0"/>
        <w:adjustRightInd w:val="0"/>
        <w:ind w:firstLine="540"/>
        <w:jc w:val="both"/>
        <w:rPr>
          <w:sz w:val="28"/>
          <w:szCs w:val="28"/>
        </w:rPr>
      </w:pPr>
      <w:r>
        <w:rPr>
          <w:sz w:val="28"/>
          <w:szCs w:val="28"/>
        </w:rPr>
        <w:t>3.5.120</w:t>
      </w:r>
      <w:r w:rsidR="00744031" w:rsidRPr="00CD38DC">
        <w:rPr>
          <w:sz w:val="28"/>
          <w:szCs w:val="28"/>
        </w:rPr>
        <w:t>. Встроенные, пристроенные и встроено-пристроенные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p w:rsidR="00744031" w:rsidRPr="00CD38DC" w:rsidRDefault="00FD493E">
      <w:pPr>
        <w:autoSpaceDE w:val="0"/>
        <w:autoSpaceDN w:val="0"/>
        <w:adjustRightInd w:val="0"/>
        <w:ind w:firstLine="540"/>
        <w:jc w:val="both"/>
        <w:rPr>
          <w:sz w:val="28"/>
          <w:szCs w:val="28"/>
        </w:rPr>
      </w:pPr>
      <w:r>
        <w:rPr>
          <w:sz w:val="28"/>
          <w:szCs w:val="28"/>
        </w:rPr>
        <w:t>3.5.121</w:t>
      </w:r>
      <w:r w:rsidR="00744031" w:rsidRPr="00CD38DC">
        <w:rPr>
          <w:sz w:val="28"/>
          <w:szCs w:val="28"/>
        </w:rPr>
        <w:t>. Подземные автостоянки в жилых кварталах и на придомовой территории допускается размещать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машино-мест на 1000 жителей.</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фасадов жилых домов, площадок отдыха и других должно быть не менее </w:t>
      </w:r>
      <w:smartTag w:uri="urn:schemas-microsoft-com:office:smarttags" w:element="metricconverter">
        <w:smartTagPr>
          <w:attr w:name="ProductID" w:val="15 метров"/>
        </w:smartTagPr>
        <w:r w:rsidRPr="00CD38DC">
          <w:rPr>
            <w:sz w:val="28"/>
            <w:szCs w:val="28"/>
          </w:rPr>
          <w:t>15 метров</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Вентвыбросы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выше конька крыши самой высокой части здания.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эксплуатируемой кровле подземной автостоянки допускается размещать площадки отдыха, детские, спортивные, игровые и другие сооружения на расстоянии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744031" w:rsidRPr="00CD38DC" w:rsidRDefault="00FD493E">
      <w:pPr>
        <w:autoSpaceDE w:val="0"/>
        <w:autoSpaceDN w:val="0"/>
        <w:adjustRightInd w:val="0"/>
        <w:ind w:firstLine="540"/>
        <w:jc w:val="both"/>
        <w:rPr>
          <w:sz w:val="28"/>
          <w:szCs w:val="28"/>
        </w:rPr>
      </w:pPr>
      <w:r>
        <w:rPr>
          <w:sz w:val="28"/>
          <w:szCs w:val="28"/>
        </w:rPr>
        <w:t>3.5.122</w:t>
      </w:r>
      <w:r w:rsidR="00744031" w:rsidRPr="00CD38DC">
        <w:rPr>
          <w:sz w:val="28"/>
          <w:szCs w:val="28"/>
        </w:rPr>
        <w:t>. 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w:t>
      </w:r>
    </w:p>
    <w:p w:rsidR="00744031" w:rsidRPr="00CD38DC" w:rsidRDefault="00744031">
      <w:pPr>
        <w:autoSpaceDE w:val="0"/>
        <w:autoSpaceDN w:val="0"/>
        <w:adjustRightInd w:val="0"/>
        <w:ind w:firstLine="540"/>
        <w:jc w:val="both"/>
        <w:rPr>
          <w:sz w:val="28"/>
          <w:szCs w:val="28"/>
        </w:rPr>
      </w:pPr>
      <w:r w:rsidRPr="00CD38DC">
        <w:rPr>
          <w:sz w:val="28"/>
          <w:szCs w:val="28"/>
        </w:rPr>
        <w:t>устраивать отдельно стоящими;</w:t>
      </w:r>
    </w:p>
    <w:p w:rsidR="00744031" w:rsidRPr="00CD38DC" w:rsidRDefault="00744031">
      <w:pPr>
        <w:autoSpaceDE w:val="0"/>
        <w:autoSpaceDN w:val="0"/>
        <w:adjustRightInd w:val="0"/>
        <w:ind w:firstLine="540"/>
        <w:jc w:val="both"/>
        <w:rPr>
          <w:sz w:val="28"/>
          <w:szCs w:val="28"/>
        </w:rPr>
      </w:pPr>
      <w:r w:rsidRPr="00CD38DC">
        <w:rPr>
          <w:sz w:val="28"/>
          <w:szCs w:val="28"/>
        </w:rPr>
        <w:t>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машино-мест;</w:t>
      </w:r>
    </w:p>
    <w:p w:rsidR="00744031" w:rsidRPr="00CD38DC" w:rsidRDefault="00744031">
      <w:pPr>
        <w:autoSpaceDE w:val="0"/>
        <w:autoSpaceDN w:val="0"/>
        <w:adjustRightInd w:val="0"/>
        <w:ind w:firstLine="540"/>
        <w:jc w:val="both"/>
        <w:rPr>
          <w:sz w:val="28"/>
          <w:szCs w:val="28"/>
        </w:rPr>
      </w:pPr>
      <w:r w:rsidRPr="00CD38DC">
        <w:rPr>
          <w:sz w:val="28"/>
          <w:szCs w:val="28"/>
        </w:rPr>
        <w:t>пристраивать к существующим брандмауэрам, устраивать встроенными (встроено-пристроенными)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w:t>
      </w:r>
    </w:p>
    <w:p w:rsidR="00744031" w:rsidRPr="00CD38DC" w:rsidRDefault="00744031">
      <w:pPr>
        <w:autoSpaceDE w:val="0"/>
        <w:autoSpaceDN w:val="0"/>
        <w:adjustRightInd w:val="0"/>
        <w:ind w:firstLine="540"/>
        <w:jc w:val="both"/>
        <w:rPr>
          <w:sz w:val="28"/>
          <w:szCs w:val="28"/>
        </w:rPr>
      </w:pPr>
      <w:r w:rsidRPr="00CD38DC">
        <w:rPr>
          <w:sz w:val="28"/>
          <w:szCs w:val="28"/>
        </w:rPr>
        <w:t>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машино-мест.</w:t>
      </w:r>
    </w:p>
    <w:p w:rsidR="00744031" w:rsidRPr="00CD38DC" w:rsidRDefault="00744031">
      <w:pPr>
        <w:autoSpaceDE w:val="0"/>
        <w:autoSpaceDN w:val="0"/>
        <w:adjustRightInd w:val="0"/>
        <w:ind w:firstLine="540"/>
        <w:jc w:val="both"/>
        <w:rPr>
          <w:sz w:val="28"/>
          <w:szCs w:val="28"/>
        </w:rPr>
      </w:pPr>
      <w:r w:rsidRPr="00CD38DC">
        <w:rPr>
          <w:sz w:val="28"/>
          <w:szCs w:val="28"/>
        </w:rPr>
        <w:t>Обязательным условием применения встроенных, пристроенных, встроено-пристроенных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шумо- и виброзащиты, обеспечением рассеивания выбросов вредных веществ в атмосферном воздухе до ПДК на территории жилой застройки.</w:t>
      </w:r>
    </w:p>
    <w:p w:rsidR="00744031" w:rsidRPr="00CD38DC" w:rsidRDefault="00744031">
      <w:pPr>
        <w:autoSpaceDE w:val="0"/>
        <w:autoSpaceDN w:val="0"/>
        <w:adjustRightInd w:val="0"/>
        <w:ind w:firstLine="540"/>
        <w:jc w:val="both"/>
        <w:rPr>
          <w:sz w:val="28"/>
          <w:szCs w:val="28"/>
        </w:rPr>
      </w:pPr>
      <w:r w:rsidRPr="00CD38DC">
        <w:rPr>
          <w:sz w:val="28"/>
          <w:szCs w:val="28"/>
        </w:rPr>
        <w:t>Автостоянки, пристраиваемые к зданиям другого назначения, должны быть отделены от этих зданий противопожарными стенами 1-го типа.</w:t>
      </w:r>
    </w:p>
    <w:p w:rsidR="00744031" w:rsidRPr="00CD38DC" w:rsidRDefault="00FD493E">
      <w:pPr>
        <w:autoSpaceDE w:val="0"/>
        <w:autoSpaceDN w:val="0"/>
        <w:adjustRightInd w:val="0"/>
        <w:ind w:firstLine="540"/>
        <w:jc w:val="both"/>
        <w:rPr>
          <w:sz w:val="28"/>
          <w:szCs w:val="28"/>
        </w:rPr>
      </w:pPr>
      <w:r>
        <w:rPr>
          <w:sz w:val="28"/>
          <w:szCs w:val="28"/>
        </w:rPr>
        <w:t>3.5.123</w:t>
      </w:r>
      <w:r w:rsidR="00744031" w:rsidRPr="00CD38DC">
        <w:rPr>
          <w:sz w:val="28"/>
          <w:szCs w:val="28"/>
        </w:rPr>
        <w:t xml:space="preserve">.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00744031" w:rsidRPr="00CD38DC">
          <w:rPr>
            <w:sz w:val="28"/>
            <w:szCs w:val="28"/>
          </w:rPr>
          <w:t>200 м</w:t>
        </w:r>
      </w:smartTag>
      <w:r w:rsidR="00744031" w:rsidRPr="00CD38DC">
        <w:rPr>
          <w:sz w:val="28"/>
          <w:szCs w:val="28"/>
        </w:rPr>
        <w:t xml:space="preserve"> от входов в жилые дома. Число мест устанавливается органами местного самоуправления.</w:t>
      </w:r>
    </w:p>
    <w:p w:rsidR="00744031" w:rsidRPr="00CD38DC" w:rsidRDefault="00FD493E">
      <w:pPr>
        <w:autoSpaceDE w:val="0"/>
        <w:autoSpaceDN w:val="0"/>
        <w:adjustRightInd w:val="0"/>
        <w:ind w:firstLine="540"/>
        <w:jc w:val="both"/>
        <w:rPr>
          <w:sz w:val="28"/>
          <w:szCs w:val="28"/>
        </w:rPr>
      </w:pPr>
      <w:r>
        <w:rPr>
          <w:sz w:val="28"/>
          <w:szCs w:val="28"/>
        </w:rPr>
        <w:t>3.5.124</w:t>
      </w:r>
      <w:r w:rsidR="00744031" w:rsidRPr="00CD38DC">
        <w:rPr>
          <w:sz w:val="28"/>
          <w:szCs w:val="28"/>
        </w:rPr>
        <w:t>.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p w:rsidR="00744031" w:rsidRPr="00CD38DC" w:rsidRDefault="00744031">
      <w:pPr>
        <w:autoSpaceDE w:val="0"/>
        <w:autoSpaceDN w:val="0"/>
        <w:adjustRightInd w:val="0"/>
        <w:ind w:firstLine="540"/>
        <w:jc w:val="both"/>
        <w:rPr>
          <w:sz w:val="28"/>
          <w:szCs w:val="28"/>
        </w:rPr>
      </w:pPr>
      <w:r w:rsidRPr="00CD38DC">
        <w:rPr>
          <w:sz w:val="28"/>
          <w:szCs w:val="28"/>
        </w:rPr>
        <w:t xml:space="preserve">одноэтажных - </w:t>
      </w:r>
      <w:smartTag w:uri="urn:schemas-microsoft-com:office:smarttags" w:element="metricconverter">
        <w:smartTagPr>
          <w:attr w:name="ProductID" w:val="30 м2"/>
        </w:smartTagPr>
        <w:r w:rsidRPr="00CD38DC">
          <w:rPr>
            <w:sz w:val="28"/>
            <w:szCs w:val="28"/>
          </w:rPr>
          <w:t>30 м</w:t>
        </w:r>
        <w:r w:rsidRPr="00CD38DC">
          <w:rPr>
            <w:sz w:val="28"/>
            <w:szCs w:val="28"/>
            <w:vertAlign w:val="superscript"/>
          </w:rPr>
          <w:t>2</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двухэтажных - </w:t>
      </w:r>
      <w:smartTag w:uri="urn:schemas-microsoft-com:office:smarttags" w:element="metricconverter">
        <w:smartTagPr>
          <w:attr w:name="ProductID" w:val="20 м2"/>
        </w:smartTagPr>
        <w:r w:rsidRPr="00CD38DC">
          <w:rPr>
            <w:sz w:val="28"/>
            <w:szCs w:val="28"/>
          </w:rPr>
          <w:t>20 м</w:t>
        </w:r>
        <w:r w:rsidRPr="00CD38DC">
          <w:rPr>
            <w:sz w:val="28"/>
            <w:szCs w:val="28"/>
            <w:vertAlign w:val="superscript"/>
          </w:rPr>
          <w:t>2</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трехэтажных - </w:t>
      </w:r>
      <w:smartTag w:uri="urn:schemas-microsoft-com:office:smarttags" w:element="metricconverter">
        <w:smartTagPr>
          <w:attr w:name="ProductID" w:val="14 м2"/>
        </w:smartTagPr>
        <w:r w:rsidRPr="00CD38DC">
          <w:rPr>
            <w:sz w:val="28"/>
            <w:szCs w:val="28"/>
          </w:rPr>
          <w:t>14 м</w:t>
        </w:r>
        <w:r w:rsidRPr="00CD38DC">
          <w:rPr>
            <w:sz w:val="28"/>
            <w:szCs w:val="28"/>
            <w:vertAlign w:val="superscript"/>
          </w:rPr>
          <w:t>2</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четырехэтажных - </w:t>
      </w:r>
      <w:smartTag w:uri="urn:schemas-microsoft-com:office:smarttags" w:element="metricconverter">
        <w:smartTagPr>
          <w:attr w:name="ProductID" w:val="12 м2"/>
        </w:smartTagPr>
        <w:r w:rsidRPr="00CD38DC">
          <w:rPr>
            <w:sz w:val="28"/>
            <w:szCs w:val="28"/>
          </w:rPr>
          <w:t>12 м</w:t>
        </w:r>
        <w:r w:rsidRPr="00CD38DC">
          <w:rPr>
            <w:sz w:val="28"/>
            <w:szCs w:val="28"/>
            <w:vertAlign w:val="superscript"/>
          </w:rPr>
          <w:t>2</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пятиэтажных - </w:t>
      </w:r>
      <w:smartTag w:uri="urn:schemas-microsoft-com:office:smarttags" w:element="metricconverter">
        <w:smartTagPr>
          <w:attr w:name="ProductID" w:val="10 м2"/>
        </w:smartTagPr>
        <w:r w:rsidRPr="00CD38DC">
          <w:rPr>
            <w:sz w:val="28"/>
            <w:szCs w:val="28"/>
          </w:rPr>
          <w:t>10 м</w:t>
        </w:r>
        <w:r w:rsidRPr="00CD38DC">
          <w:rPr>
            <w:sz w:val="28"/>
            <w:szCs w:val="28"/>
            <w:vertAlign w:val="superscript"/>
          </w:rPr>
          <w:t>2</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наземных стоянок - </w:t>
      </w:r>
      <w:smartTag w:uri="urn:schemas-microsoft-com:office:smarttags" w:element="metricconverter">
        <w:smartTagPr>
          <w:attr w:name="ProductID" w:val="25 м2"/>
        </w:smartTagPr>
        <w:r w:rsidRPr="00CD38DC">
          <w:rPr>
            <w:sz w:val="28"/>
            <w:szCs w:val="28"/>
          </w:rPr>
          <w:t>25 м</w:t>
        </w:r>
        <w:r w:rsidRPr="00CD38DC">
          <w:rPr>
            <w:sz w:val="28"/>
            <w:szCs w:val="28"/>
            <w:vertAlign w:val="superscript"/>
          </w:rPr>
          <w:t>2</w:t>
        </w:r>
      </w:smartTag>
      <w:r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lastRenderedPageBreak/>
        <w:t>3.5.125</w:t>
      </w:r>
      <w:r w:rsidR="00744031" w:rsidRPr="00CD38DC">
        <w:rPr>
          <w:sz w:val="28"/>
          <w:szCs w:val="28"/>
        </w:rPr>
        <w:t>. 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744031" w:rsidRPr="00CD38DC" w:rsidRDefault="00744031">
      <w:pPr>
        <w:autoSpaceDE w:val="0"/>
        <w:autoSpaceDN w:val="0"/>
        <w:adjustRightInd w:val="0"/>
        <w:ind w:firstLine="540"/>
        <w:jc w:val="both"/>
        <w:rPr>
          <w:sz w:val="28"/>
          <w:szCs w:val="28"/>
        </w:rPr>
      </w:pPr>
      <w:r w:rsidRPr="00CD38DC">
        <w:rPr>
          <w:sz w:val="28"/>
          <w:szCs w:val="28"/>
        </w:rPr>
        <w:t xml:space="preserve">Наименьшие расстояния до въездов в гаражи и выездов из них должны быть: от перекрестков магистральных улиц -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улиц местного значения - </w:t>
      </w:r>
      <w:smartTag w:uri="urn:schemas-microsoft-com:office:smarttags" w:element="metricconverter">
        <w:smartTagPr>
          <w:attr w:name="ProductID" w:val="20 м"/>
        </w:smartTagPr>
        <w:r w:rsidRPr="00CD38DC">
          <w:rPr>
            <w:sz w:val="28"/>
            <w:szCs w:val="28"/>
          </w:rPr>
          <w:t>20 м</w:t>
        </w:r>
      </w:smartTag>
      <w:r w:rsidRPr="00CD38DC">
        <w:rPr>
          <w:sz w:val="28"/>
          <w:szCs w:val="28"/>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CD38DC">
          <w:rPr>
            <w:sz w:val="28"/>
            <w:szCs w:val="28"/>
          </w:rPr>
          <w:t>30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w:t>
      </w:r>
      <w:smartTag w:uri="urn:schemas-microsoft-com:office:smarttags" w:element="metricconverter">
        <w:smartTagPr>
          <w:attr w:name="ProductID" w:val="15 м"/>
        </w:smartTagPr>
        <w:r w:rsidRPr="00CD38DC">
          <w:rPr>
            <w:sz w:val="28"/>
            <w:szCs w:val="28"/>
          </w:rPr>
          <w:t>15 м</w:t>
        </w:r>
      </w:smartTag>
      <w:r w:rsidRPr="00CD38DC">
        <w:rPr>
          <w:sz w:val="28"/>
          <w:szCs w:val="28"/>
        </w:rPr>
        <w:t xml:space="preserve">. 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CD38DC">
          <w:rPr>
            <w:sz w:val="28"/>
            <w:szCs w:val="28"/>
          </w:rPr>
          <w:t>7 метров</w:t>
        </w:r>
      </w:smartTag>
      <w:r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t>3.5.126</w:t>
      </w:r>
      <w:r w:rsidR="00744031" w:rsidRPr="00CD38DC">
        <w:rPr>
          <w:sz w:val="28"/>
          <w:szCs w:val="28"/>
        </w:rPr>
        <w:t>. 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77 настоящих Нормативов.</w:t>
      </w:r>
    </w:p>
    <w:p w:rsidR="00744031" w:rsidRPr="00CD38DC" w:rsidRDefault="00FD493E">
      <w:pPr>
        <w:autoSpaceDE w:val="0"/>
        <w:autoSpaceDN w:val="0"/>
        <w:adjustRightInd w:val="0"/>
        <w:ind w:firstLine="540"/>
        <w:jc w:val="both"/>
        <w:rPr>
          <w:sz w:val="28"/>
          <w:szCs w:val="28"/>
        </w:rPr>
      </w:pPr>
      <w:r>
        <w:rPr>
          <w:sz w:val="28"/>
          <w:szCs w:val="28"/>
        </w:rPr>
        <w:t>3.5.127</w:t>
      </w:r>
      <w:r w:rsidR="00744031" w:rsidRPr="00CD38DC">
        <w:rPr>
          <w:sz w:val="28"/>
          <w:szCs w:val="28"/>
        </w:rPr>
        <w:t xml:space="preserve">. В пределах жилых территорий и на придомовых территориях следует предусматривать открытые площадки (гостевые автостоянки) для парковки легковых автомобилей посетителей из расчета 40 машино-мест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00744031" w:rsidRPr="00CD38DC">
          <w:rPr>
            <w:sz w:val="28"/>
            <w:szCs w:val="28"/>
          </w:rPr>
          <w:t>200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Минимальные противопожарные расстояния от зданий до открытых гостевых автостоянок принимаются по таблице 77 настоящих Нормативов.</w:t>
      </w:r>
    </w:p>
    <w:p w:rsidR="00744031" w:rsidRPr="00CD38DC" w:rsidRDefault="00FD493E">
      <w:pPr>
        <w:autoSpaceDE w:val="0"/>
        <w:autoSpaceDN w:val="0"/>
        <w:adjustRightInd w:val="0"/>
        <w:ind w:firstLine="540"/>
        <w:jc w:val="both"/>
        <w:rPr>
          <w:sz w:val="28"/>
          <w:szCs w:val="28"/>
        </w:rPr>
      </w:pPr>
      <w:r>
        <w:rPr>
          <w:sz w:val="28"/>
          <w:szCs w:val="28"/>
        </w:rPr>
        <w:t>3.5.128</w:t>
      </w:r>
      <w:r w:rsidR="00744031" w:rsidRPr="00CD38DC">
        <w:rPr>
          <w:sz w:val="28"/>
          <w:szCs w:val="28"/>
        </w:rPr>
        <w:t>.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744031" w:rsidRPr="00CD38DC" w:rsidRDefault="00FD493E">
      <w:pPr>
        <w:autoSpaceDE w:val="0"/>
        <w:autoSpaceDN w:val="0"/>
        <w:adjustRightInd w:val="0"/>
        <w:ind w:firstLine="540"/>
        <w:jc w:val="both"/>
        <w:rPr>
          <w:sz w:val="28"/>
          <w:szCs w:val="28"/>
        </w:rPr>
      </w:pPr>
      <w:r>
        <w:rPr>
          <w:sz w:val="28"/>
          <w:szCs w:val="28"/>
        </w:rPr>
        <w:t>3.5.129</w:t>
      </w:r>
      <w:r w:rsidR="00744031" w:rsidRPr="00CD38DC">
        <w:rPr>
          <w:sz w:val="28"/>
          <w:szCs w:val="28"/>
        </w:rPr>
        <w:t>. Требуемое расчетное количество машино-мест для парковки легковых автомобилей допускается определять в соответствии с таблицей 78.</w:t>
      </w:r>
    </w:p>
    <w:p w:rsidR="00744031" w:rsidRPr="00CD38DC" w:rsidRDefault="00744031">
      <w:pPr>
        <w:autoSpaceDE w:val="0"/>
        <w:autoSpaceDN w:val="0"/>
        <w:adjustRightInd w:val="0"/>
        <w:ind w:firstLine="540"/>
        <w:jc w:val="both"/>
        <w:rPr>
          <w:sz w:val="28"/>
          <w:szCs w:val="28"/>
        </w:rPr>
      </w:pPr>
    </w:p>
    <w:p w:rsidR="00744031" w:rsidRDefault="00744031">
      <w:pPr>
        <w:autoSpaceDE w:val="0"/>
        <w:autoSpaceDN w:val="0"/>
        <w:adjustRightInd w:val="0"/>
        <w:jc w:val="right"/>
        <w:outlineLvl w:val="3"/>
      </w:pPr>
      <w:r w:rsidRPr="00CD38DC">
        <w:rPr>
          <w:sz w:val="28"/>
          <w:szCs w:val="28"/>
        </w:rPr>
        <w:t>Таблица 78</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536"/>
        <w:gridCol w:w="2694"/>
        <w:gridCol w:w="2409"/>
      </w:tblGrid>
      <w:tr w:rsidR="00744031" w:rsidTr="00CD38DC">
        <w:trPr>
          <w:cantSplit/>
          <w:trHeight w:val="60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территории, объекты  </w:t>
            </w:r>
            <w:r>
              <w:rPr>
                <w:rFonts w:ascii="Times New Roman" w:hAnsi="Times New Roman" w:cs="Times New Roman"/>
                <w:sz w:val="24"/>
                <w:szCs w:val="24"/>
              </w:rPr>
              <w:br/>
              <w:t xml:space="preserve">отдыха, здания и сооружения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единица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w:t>
            </w:r>
            <w:r>
              <w:rPr>
                <w:rFonts w:ascii="Times New Roman" w:hAnsi="Times New Roman" w:cs="Times New Roman"/>
                <w:sz w:val="24"/>
                <w:szCs w:val="24"/>
              </w:rPr>
              <w:br/>
              <w:t xml:space="preserve">машино-мест на </w:t>
            </w:r>
            <w:r>
              <w:rPr>
                <w:rFonts w:ascii="Times New Roman" w:hAnsi="Times New Roman" w:cs="Times New Roman"/>
                <w:sz w:val="24"/>
                <w:szCs w:val="24"/>
              </w:rPr>
              <w:br/>
              <w:t xml:space="preserve">расчетную   </w:t>
            </w:r>
            <w:r>
              <w:rPr>
                <w:rFonts w:ascii="Times New Roman" w:hAnsi="Times New Roman" w:cs="Times New Roman"/>
                <w:sz w:val="24"/>
                <w:szCs w:val="24"/>
              </w:rPr>
              <w:br/>
              <w:t xml:space="preserve">единицу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CD38DC">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и сооружения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Административно-общественные         </w:t>
            </w:r>
            <w:r>
              <w:rPr>
                <w:rFonts w:ascii="Times New Roman" w:hAnsi="Times New Roman" w:cs="Times New Roman"/>
                <w:sz w:val="24"/>
                <w:szCs w:val="24"/>
              </w:rPr>
              <w:br/>
              <w:t xml:space="preserve">учреждения, кредитно-финансовые и    </w:t>
            </w:r>
            <w:r>
              <w:rPr>
                <w:rFonts w:ascii="Times New Roman" w:hAnsi="Times New Roman" w:cs="Times New Roman"/>
                <w:sz w:val="24"/>
                <w:szCs w:val="24"/>
              </w:rPr>
              <w:br/>
              <w:t xml:space="preserve">юридические учреждения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работающих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Научные и проектные организации,     </w:t>
            </w:r>
            <w:r>
              <w:rPr>
                <w:rFonts w:ascii="Times New Roman" w:hAnsi="Times New Roman" w:cs="Times New Roman"/>
                <w:sz w:val="24"/>
                <w:szCs w:val="24"/>
              </w:rPr>
              <w:br/>
              <w:t xml:space="preserve">высшие и средние специальные учебные </w:t>
            </w:r>
            <w:r>
              <w:rPr>
                <w:rFonts w:ascii="Times New Roman" w:hAnsi="Times New Roman" w:cs="Times New Roman"/>
                <w:sz w:val="24"/>
                <w:szCs w:val="24"/>
              </w:rPr>
              <w:br/>
              <w:t xml:space="preserve">заведения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36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Промышленные предприятия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работающих в   </w:t>
            </w:r>
            <w:r>
              <w:rPr>
                <w:rFonts w:ascii="Times New Roman" w:hAnsi="Times New Roman" w:cs="Times New Roman"/>
                <w:sz w:val="24"/>
                <w:szCs w:val="24"/>
              </w:rPr>
              <w:br/>
              <w:t>двух смежных сменах</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Больницы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коек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Поликлиники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посещений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Спортивные объекты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мест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Театры, цирки, кинотеатры, концертные</w:t>
            </w:r>
            <w:r>
              <w:rPr>
                <w:rFonts w:ascii="Times New Roman" w:hAnsi="Times New Roman" w:cs="Times New Roman"/>
                <w:sz w:val="24"/>
                <w:szCs w:val="24"/>
              </w:rPr>
              <w:br/>
              <w:t xml:space="preserve">залы, музеи, выставки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мест или       </w:t>
            </w:r>
            <w:r>
              <w:rPr>
                <w:rFonts w:ascii="Times New Roman" w:hAnsi="Times New Roman" w:cs="Times New Roman"/>
                <w:sz w:val="24"/>
                <w:szCs w:val="24"/>
              </w:rPr>
              <w:br/>
              <w:t xml:space="preserve">единовременных     </w:t>
            </w:r>
            <w:r>
              <w:rPr>
                <w:rFonts w:ascii="Times New Roman" w:hAnsi="Times New Roman" w:cs="Times New Roman"/>
                <w:sz w:val="24"/>
                <w:szCs w:val="24"/>
              </w:rPr>
              <w:br/>
              <w:t xml:space="preserve">посетителей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36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Парки культуры и отдыха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единовременных </w:t>
            </w:r>
            <w:r>
              <w:rPr>
                <w:rFonts w:ascii="Times New Roman" w:hAnsi="Times New Roman" w:cs="Times New Roman"/>
                <w:sz w:val="24"/>
                <w:szCs w:val="24"/>
              </w:rPr>
              <w:br/>
              <w:t xml:space="preserve">посетителей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Торговые центры, универмаги, магазины</w:t>
            </w:r>
            <w:r>
              <w:rPr>
                <w:rFonts w:ascii="Times New Roman" w:hAnsi="Times New Roman" w:cs="Times New Roman"/>
                <w:sz w:val="24"/>
                <w:szCs w:val="24"/>
              </w:rPr>
              <w:br/>
              <w:t xml:space="preserve">с площадью торговых залов более 200  </w:t>
            </w:r>
            <w:r>
              <w:rPr>
                <w:rFonts w:ascii="Times New Roman" w:hAnsi="Times New Roman" w:cs="Times New Roman"/>
                <w:sz w:val="24"/>
                <w:szCs w:val="24"/>
              </w:rPr>
              <w:br/>
              <w:t xml:space="preserve">м2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00 м"/>
              </w:smartTagPr>
              <w:r>
                <w:rPr>
                  <w:rFonts w:ascii="Times New Roman" w:hAnsi="Times New Roman" w:cs="Times New Roman"/>
                  <w:sz w:val="24"/>
                  <w:szCs w:val="24"/>
                </w:rPr>
                <w:t>100 м</w:t>
              </w:r>
            </w:smartTag>
            <w:r>
              <w:rPr>
                <w:rFonts w:ascii="Times New Roman" w:hAnsi="Times New Roman" w:cs="Times New Roman"/>
                <w:sz w:val="24"/>
                <w:szCs w:val="24"/>
              </w:rPr>
              <w:t xml:space="preserve"> торговой     </w:t>
            </w:r>
            <w:r>
              <w:rPr>
                <w:rFonts w:ascii="Times New Roman" w:hAnsi="Times New Roman" w:cs="Times New Roman"/>
                <w:sz w:val="24"/>
                <w:szCs w:val="24"/>
              </w:rPr>
              <w:br/>
              <w:t xml:space="preserve">площади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Рынки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торговых мест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CD38DC">
        <w:trPr>
          <w:cantSplit/>
          <w:trHeight w:val="36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Рестораны и кафе общегородского      </w:t>
            </w:r>
            <w:r>
              <w:rPr>
                <w:rFonts w:ascii="Times New Roman" w:hAnsi="Times New Roman" w:cs="Times New Roman"/>
                <w:sz w:val="24"/>
                <w:szCs w:val="24"/>
              </w:rPr>
              <w:br/>
              <w:t xml:space="preserve">значения, клубы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мест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CD38DC">
        <w:trPr>
          <w:cantSplit/>
          <w:trHeight w:val="72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Вокзалы всех видов транспорта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пассажиров     </w:t>
            </w:r>
            <w:r>
              <w:rPr>
                <w:rFonts w:ascii="Times New Roman" w:hAnsi="Times New Roman" w:cs="Times New Roman"/>
                <w:sz w:val="24"/>
                <w:szCs w:val="24"/>
              </w:rPr>
              <w:br/>
              <w:t>дальнего и местного</w:t>
            </w:r>
            <w:r>
              <w:rPr>
                <w:rFonts w:ascii="Times New Roman" w:hAnsi="Times New Roman" w:cs="Times New Roman"/>
                <w:sz w:val="24"/>
                <w:szCs w:val="24"/>
              </w:rPr>
              <w:br/>
              <w:t xml:space="preserve">сообщений,         </w:t>
            </w:r>
            <w:r>
              <w:rPr>
                <w:rFonts w:ascii="Times New Roman" w:hAnsi="Times New Roman" w:cs="Times New Roman"/>
                <w:sz w:val="24"/>
                <w:szCs w:val="24"/>
              </w:rPr>
              <w:br/>
              <w:t xml:space="preserve">прибывающих в час  </w:t>
            </w:r>
            <w:r>
              <w:rPr>
                <w:rFonts w:ascii="Times New Roman" w:hAnsi="Times New Roman" w:cs="Times New Roman"/>
                <w:sz w:val="24"/>
                <w:szCs w:val="24"/>
              </w:rPr>
              <w:br/>
              <w:t xml:space="preserve">"пик"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территории и объекты отдыха                </w:t>
            </w:r>
          </w:p>
        </w:tc>
      </w:tr>
      <w:tr w:rsidR="00744031" w:rsidTr="00CD38DC">
        <w:trPr>
          <w:cantSplit/>
          <w:trHeight w:val="36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Пляжи и парки в зонах отдыха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единовременных </w:t>
            </w:r>
            <w:r>
              <w:rPr>
                <w:rFonts w:ascii="Times New Roman" w:hAnsi="Times New Roman" w:cs="Times New Roman"/>
                <w:sz w:val="24"/>
                <w:szCs w:val="24"/>
              </w:rPr>
              <w:br/>
              <w:t xml:space="preserve">посетителей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Лесопарки и заповедники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Базы кратковременного отдыха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Береговые базы маломерного флота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48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Дома отдыха и санатории,             </w:t>
            </w:r>
            <w:r>
              <w:rPr>
                <w:rFonts w:ascii="Times New Roman" w:hAnsi="Times New Roman" w:cs="Times New Roman"/>
                <w:sz w:val="24"/>
                <w:szCs w:val="24"/>
              </w:rPr>
              <w:br/>
              <w:t xml:space="preserve">санатории-профилактории, базы отдыха </w:t>
            </w:r>
            <w:r>
              <w:rPr>
                <w:rFonts w:ascii="Times New Roman" w:hAnsi="Times New Roman" w:cs="Times New Roman"/>
                <w:sz w:val="24"/>
                <w:szCs w:val="24"/>
              </w:rPr>
              <w:br/>
              <w:t xml:space="preserve">предприятий и туристские базы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отдыхающих и   </w:t>
            </w:r>
            <w:r>
              <w:rPr>
                <w:rFonts w:ascii="Times New Roman" w:hAnsi="Times New Roman" w:cs="Times New Roman"/>
                <w:sz w:val="24"/>
                <w:szCs w:val="24"/>
              </w:rPr>
              <w:br/>
              <w:t xml:space="preserve">обслуживающего     </w:t>
            </w:r>
            <w:r>
              <w:rPr>
                <w:rFonts w:ascii="Times New Roman" w:hAnsi="Times New Roman" w:cs="Times New Roman"/>
                <w:sz w:val="24"/>
                <w:szCs w:val="24"/>
              </w:rPr>
              <w:br/>
              <w:t xml:space="preserve">персонала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(туристские и курортные)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36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Мотели и кемпинги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расчетной   </w:t>
            </w:r>
            <w:r>
              <w:rPr>
                <w:rFonts w:ascii="Times New Roman" w:hAnsi="Times New Roman" w:cs="Times New Roman"/>
                <w:sz w:val="24"/>
                <w:szCs w:val="24"/>
              </w:rPr>
              <w:br/>
              <w:t xml:space="preserve">вместимости    </w:t>
            </w:r>
          </w:p>
        </w:tc>
      </w:tr>
      <w:tr w:rsidR="00744031" w:rsidTr="00CD38DC">
        <w:trPr>
          <w:cantSplit/>
          <w:trHeight w:val="60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общественного питания,   </w:t>
            </w:r>
            <w:r>
              <w:rPr>
                <w:rFonts w:ascii="Times New Roman" w:hAnsi="Times New Roman" w:cs="Times New Roman"/>
                <w:sz w:val="24"/>
                <w:szCs w:val="24"/>
              </w:rPr>
              <w:br/>
              <w:t xml:space="preserve">торговли и коммунально-бытового      </w:t>
            </w:r>
            <w:r>
              <w:rPr>
                <w:rFonts w:ascii="Times New Roman" w:hAnsi="Times New Roman" w:cs="Times New Roman"/>
                <w:sz w:val="24"/>
                <w:szCs w:val="24"/>
              </w:rPr>
              <w:br/>
              <w:t xml:space="preserve">обслуживания в зонах отдыха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мест в залах   </w:t>
            </w:r>
            <w:r>
              <w:rPr>
                <w:rFonts w:ascii="Times New Roman" w:hAnsi="Times New Roman" w:cs="Times New Roman"/>
                <w:sz w:val="24"/>
                <w:szCs w:val="24"/>
              </w:rPr>
              <w:br/>
              <w:t xml:space="preserve">или единовременных </w:t>
            </w:r>
            <w:r>
              <w:rPr>
                <w:rFonts w:ascii="Times New Roman" w:hAnsi="Times New Roman" w:cs="Times New Roman"/>
                <w:sz w:val="24"/>
                <w:szCs w:val="24"/>
              </w:rPr>
              <w:br/>
              <w:t xml:space="preserve">посетителей и      </w:t>
            </w:r>
            <w:r>
              <w:rPr>
                <w:rFonts w:ascii="Times New Roman" w:hAnsi="Times New Roman" w:cs="Times New Roman"/>
                <w:sz w:val="24"/>
                <w:szCs w:val="24"/>
              </w:rPr>
              <w:br/>
              <w:t xml:space="preserve">персонала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rsidTr="00CD38DC">
        <w:trPr>
          <w:cantSplit/>
          <w:trHeight w:val="240"/>
        </w:trPr>
        <w:tc>
          <w:tcPr>
            <w:tcW w:w="453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Садоводческие товарищества           </w:t>
            </w:r>
          </w:p>
        </w:tc>
        <w:tc>
          <w:tcPr>
            <w:tcW w:w="26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участков        </w:t>
            </w:r>
          </w:p>
        </w:tc>
        <w:tc>
          <w:tcPr>
            <w:tcW w:w="240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CD38DC">
          <w:rPr>
            <w:sz w:val="28"/>
            <w:szCs w:val="28"/>
          </w:rPr>
          <w:t>1000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2.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w:t>
      </w:r>
      <w:smartTag w:uri="urn:schemas-microsoft-com:office:smarttags" w:element="metricconverter">
        <w:smartTagPr>
          <w:attr w:name="ProductID" w:val="500 м"/>
        </w:smartTagPr>
        <w:r w:rsidRPr="00CD38DC">
          <w:rPr>
            <w:sz w:val="28"/>
            <w:szCs w:val="28"/>
          </w:rPr>
          <w:t>500 м</w:t>
        </w:r>
      </w:smartTag>
      <w:r w:rsidRPr="00CD38DC">
        <w:rPr>
          <w:sz w:val="28"/>
          <w:szCs w:val="28"/>
        </w:rPr>
        <w:t xml:space="preserve"> от них и не нарушать целостный характер исторической среды.</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3. Число машино-мест следует принимать при уровнях автомобилизации, определенных на расчетный срок.</w:t>
      </w:r>
    </w:p>
    <w:p w:rsidR="00744031" w:rsidRPr="00CD38DC" w:rsidRDefault="00744031">
      <w:pPr>
        <w:autoSpaceDE w:val="0"/>
        <w:autoSpaceDN w:val="0"/>
        <w:adjustRightInd w:val="0"/>
        <w:ind w:firstLine="540"/>
        <w:jc w:val="both"/>
        <w:rPr>
          <w:sz w:val="28"/>
          <w:szCs w:val="28"/>
        </w:rPr>
      </w:pPr>
      <w:r w:rsidRPr="00CD38DC">
        <w:rPr>
          <w:sz w:val="28"/>
          <w:szCs w:val="28"/>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настоящих Нормативов.</w:t>
      </w:r>
    </w:p>
    <w:p w:rsidR="00744031" w:rsidRPr="00CD38DC" w:rsidRDefault="00744031">
      <w:pPr>
        <w:autoSpaceDE w:val="0"/>
        <w:autoSpaceDN w:val="0"/>
        <w:adjustRightInd w:val="0"/>
        <w:ind w:firstLine="540"/>
        <w:jc w:val="both"/>
        <w:rPr>
          <w:sz w:val="28"/>
          <w:szCs w:val="28"/>
        </w:rPr>
      </w:pPr>
    </w:p>
    <w:p w:rsidR="00744031" w:rsidRPr="00CD38DC" w:rsidRDefault="00FD493E">
      <w:pPr>
        <w:autoSpaceDE w:val="0"/>
        <w:autoSpaceDN w:val="0"/>
        <w:adjustRightInd w:val="0"/>
        <w:ind w:firstLine="540"/>
        <w:jc w:val="both"/>
        <w:rPr>
          <w:sz w:val="28"/>
          <w:szCs w:val="28"/>
        </w:rPr>
      </w:pPr>
      <w:r>
        <w:rPr>
          <w:sz w:val="28"/>
          <w:szCs w:val="28"/>
        </w:rPr>
        <w:t>3.5.130</w:t>
      </w:r>
      <w:r w:rsidR="00744031" w:rsidRPr="00CD38DC">
        <w:rPr>
          <w:sz w:val="28"/>
          <w:szCs w:val="28"/>
        </w:rPr>
        <w:t>. Автостоянки в пределах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744031" w:rsidRPr="00CD38DC" w:rsidRDefault="00744031">
      <w:pPr>
        <w:autoSpaceDE w:val="0"/>
        <w:autoSpaceDN w:val="0"/>
        <w:adjustRightInd w:val="0"/>
        <w:ind w:firstLine="540"/>
        <w:jc w:val="both"/>
        <w:rPr>
          <w:sz w:val="28"/>
          <w:szCs w:val="28"/>
        </w:rPr>
      </w:pPr>
      <w:r w:rsidRPr="00CD38DC">
        <w:rPr>
          <w:sz w:val="28"/>
          <w:szCs w:val="28"/>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744031" w:rsidRPr="00CD38DC" w:rsidRDefault="00744031">
      <w:pPr>
        <w:autoSpaceDE w:val="0"/>
        <w:autoSpaceDN w:val="0"/>
        <w:adjustRightInd w:val="0"/>
        <w:ind w:firstLine="540"/>
        <w:jc w:val="both"/>
        <w:rPr>
          <w:sz w:val="28"/>
          <w:szCs w:val="28"/>
        </w:rPr>
      </w:pPr>
      <w:r w:rsidRPr="00CD38DC">
        <w:rPr>
          <w:sz w:val="28"/>
          <w:szCs w:val="28"/>
        </w:rP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744031" w:rsidRPr="00CD38DC" w:rsidRDefault="00744031">
      <w:pPr>
        <w:autoSpaceDE w:val="0"/>
        <w:autoSpaceDN w:val="0"/>
        <w:adjustRightInd w:val="0"/>
        <w:ind w:firstLine="540"/>
        <w:jc w:val="both"/>
        <w:rPr>
          <w:sz w:val="28"/>
          <w:szCs w:val="28"/>
        </w:rPr>
      </w:pPr>
      <w:r w:rsidRPr="00CD38DC">
        <w:rPr>
          <w:sz w:val="28"/>
          <w:szCs w:val="28"/>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744031" w:rsidRPr="00CD38DC" w:rsidRDefault="00FD493E">
      <w:pPr>
        <w:autoSpaceDE w:val="0"/>
        <w:autoSpaceDN w:val="0"/>
        <w:adjustRightInd w:val="0"/>
        <w:ind w:firstLine="540"/>
        <w:jc w:val="both"/>
        <w:rPr>
          <w:sz w:val="28"/>
          <w:szCs w:val="28"/>
        </w:rPr>
      </w:pPr>
      <w:r>
        <w:rPr>
          <w:sz w:val="28"/>
          <w:szCs w:val="28"/>
        </w:rPr>
        <w:t>3.5.131</w:t>
      </w:r>
      <w:r w:rsidR="00744031" w:rsidRPr="00CD38DC">
        <w:rPr>
          <w:sz w:val="28"/>
          <w:szCs w:val="28"/>
        </w:rPr>
        <w:t xml:space="preserve">. 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00744031" w:rsidRPr="00CD38DC">
          <w:rPr>
            <w:sz w:val="28"/>
            <w:szCs w:val="28"/>
          </w:rPr>
          <w:t>1 м</w:t>
        </w:r>
      </w:smartTag>
      <w:r w:rsidR="00744031" w:rsidRPr="00CD38DC">
        <w:rPr>
          <w:sz w:val="28"/>
          <w:szCs w:val="28"/>
        </w:rPr>
        <w:t>, в стесненных условиях допускается ограничение стоянки сплошной линией разметки.</w:t>
      </w:r>
    </w:p>
    <w:p w:rsidR="00744031" w:rsidRPr="00CD38DC" w:rsidRDefault="00744031">
      <w:pPr>
        <w:autoSpaceDE w:val="0"/>
        <w:autoSpaceDN w:val="0"/>
        <w:adjustRightInd w:val="0"/>
        <w:ind w:firstLine="540"/>
        <w:jc w:val="both"/>
        <w:rPr>
          <w:sz w:val="28"/>
          <w:szCs w:val="28"/>
        </w:rPr>
      </w:pPr>
      <w:r w:rsidRPr="00CD38DC">
        <w:rPr>
          <w:sz w:val="28"/>
          <w:szCs w:val="28"/>
        </w:rPr>
        <w:t>Территория автостоянки должна располагаться вне транспортных и пешеходных путей и обеспечиваться безопасным подходом пешеходов.</w:t>
      </w:r>
    </w:p>
    <w:p w:rsidR="00744031" w:rsidRPr="00CD38DC" w:rsidRDefault="00FD493E">
      <w:pPr>
        <w:autoSpaceDE w:val="0"/>
        <w:autoSpaceDN w:val="0"/>
        <w:adjustRightInd w:val="0"/>
        <w:ind w:firstLine="540"/>
        <w:jc w:val="both"/>
        <w:rPr>
          <w:sz w:val="28"/>
          <w:szCs w:val="28"/>
        </w:rPr>
      </w:pPr>
      <w:r>
        <w:rPr>
          <w:sz w:val="28"/>
          <w:szCs w:val="28"/>
        </w:rPr>
        <w:t>3.5.132</w:t>
      </w:r>
      <w:r w:rsidR="00744031" w:rsidRPr="00CD38DC">
        <w:rPr>
          <w:sz w:val="28"/>
          <w:szCs w:val="28"/>
        </w:rPr>
        <w:t xml:space="preserve">. 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00744031" w:rsidRPr="00CD38DC">
          <w:rPr>
            <w:sz w:val="28"/>
            <w:szCs w:val="28"/>
          </w:rPr>
          <w:t>6 м</w:t>
        </w:r>
      </w:smartTag>
      <w:r w:rsidR="00744031" w:rsidRPr="00CD38DC">
        <w:rPr>
          <w:sz w:val="28"/>
          <w:szCs w:val="28"/>
        </w:rPr>
        <w:t xml:space="preserve">, при одностороннем - не менее </w:t>
      </w:r>
      <w:smartTag w:uri="urn:schemas-microsoft-com:office:smarttags" w:element="metricconverter">
        <w:smartTagPr>
          <w:attr w:name="ProductID" w:val="3 м"/>
        </w:smartTagPr>
        <w:r w:rsidR="00744031" w:rsidRPr="00CD38DC">
          <w:rPr>
            <w:sz w:val="28"/>
            <w:szCs w:val="28"/>
          </w:rPr>
          <w:t>3 м</w:t>
        </w:r>
      </w:smartTag>
      <w:r w:rsidR="00744031"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t>3.5.133</w:t>
      </w:r>
      <w:r w:rsidR="00744031" w:rsidRPr="00CD38DC">
        <w:rPr>
          <w:sz w:val="28"/>
          <w:szCs w:val="28"/>
        </w:rPr>
        <w:t xml:space="preserve">.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00744031" w:rsidRPr="00CD38DC">
          <w:rPr>
            <w:sz w:val="28"/>
            <w:szCs w:val="28"/>
          </w:rPr>
          <w:t>25 м</w:t>
        </w:r>
        <w:r w:rsidR="00744031" w:rsidRPr="00CD38DC">
          <w:rPr>
            <w:sz w:val="28"/>
            <w:szCs w:val="28"/>
            <w:vertAlign w:val="superscript"/>
          </w:rPr>
          <w:t>2</w:t>
        </w:r>
      </w:smartTag>
      <w:r w:rsidR="00744031"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t>3.5.134</w:t>
      </w:r>
      <w:r w:rsidR="00744031" w:rsidRPr="00CD38DC">
        <w:rPr>
          <w:sz w:val="28"/>
          <w:szCs w:val="28"/>
        </w:rPr>
        <w:t xml:space="preserve">. Въезды и выезды с открытых автостоянок должны располагаться не ближе </w:t>
      </w:r>
      <w:smartTag w:uri="urn:schemas-microsoft-com:office:smarttags" w:element="metricconverter">
        <w:smartTagPr>
          <w:attr w:name="ProductID" w:val="35 м"/>
        </w:smartTagPr>
        <w:r w:rsidR="00744031" w:rsidRPr="00CD38DC">
          <w:rPr>
            <w:sz w:val="28"/>
            <w:szCs w:val="28"/>
          </w:rPr>
          <w:t>35 м</w:t>
        </w:r>
      </w:smartTag>
      <w:r w:rsidR="00744031" w:rsidRPr="00CD38DC">
        <w:rPr>
          <w:sz w:val="28"/>
          <w:szCs w:val="28"/>
        </w:rPr>
        <w:t xml:space="preserve"> от перекрестка и не ближе </w:t>
      </w:r>
      <w:smartTag w:uri="urn:schemas-microsoft-com:office:smarttags" w:element="metricconverter">
        <w:smartTagPr>
          <w:attr w:name="ProductID" w:val="30 м"/>
        </w:smartTagPr>
        <w:r w:rsidR="00744031" w:rsidRPr="00CD38DC">
          <w:rPr>
            <w:sz w:val="28"/>
            <w:szCs w:val="28"/>
          </w:rPr>
          <w:t>30 м</w:t>
        </w:r>
      </w:smartTag>
      <w:r w:rsidR="00744031" w:rsidRPr="00CD38DC">
        <w:rPr>
          <w:sz w:val="28"/>
          <w:szCs w:val="28"/>
        </w:rPr>
        <w:t xml:space="preserve"> от остановочного пункта наземного пассажирского транспорта.</w:t>
      </w:r>
    </w:p>
    <w:p w:rsidR="00744031" w:rsidRPr="00CD38DC" w:rsidRDefault="00FD493E">
      <w:pPr>
        <w:autoSpaceDE w:val="0"/>
        <w:autoSpaceDN w:val="0"/>
        <w:adjustRightInd w:val="0"/>
        <w:ind w:firstLine="540"/>
        <w:jc w:val="both"/>
        <w:rPr>
          <w:sz w:val="28"/>
          <w:szCs w:val="28"/>
        </w:rPr>
      </w:pPr>
      <w:r>
        <w:rPr>
          <w:sz w:val="28"/>
          <w:szCs w:val="28"/>
        </w:rPr>
        <w:t>3.5.135</w:t>
      </w:r>
      <w:r w:rsidR="00744031" w:rsidRPr="00CD38DC">
        <w:rPr>
          <w:sz w:val="28"/>
          <w:szCs w:val="28"/>
        </w:rPr>
        <w:t>. Расстояние пешеходных подходов от автостоянок для парковки легковых автомобилей должно быть не более:</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входов в жилые дома - </w:t>
      </w:r>
      <w:smartTag w:uri="urn:schemas-microsoft-com:office:smarttags" w:element="metricconverter">
        <w:smartTagPr>
          <w:attr w:name="ProductID" w:val="100 м"/>
        </w:smartTagPr>
        <w:r w:rsidRPr="00CD38DC">
          <w:rPr>
            <w:sz w:val="28"/>
            <w:szCs w:val="28"/>
          </w:rPr>
          <w:t>100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пассажирских помещений вокзалов, входов в места крупных организаций торговли и общественного питания - </w:t>
      </w:r>
      <w:smartTag w:uri="urn:schemas-microsoft-com:office:smarttags" w:element="metricconverter">
        <w:smartTagPr>
          <w:attr w:name="ProductID" w:val="150 м"/>
        </w:smartTagPr>
        <w:r w:rsidRPr="00CD38DC">
          <w:rPr>
            <w:sz w:val="28"/>
            <w:szCs w:val="28"/>
          </w:rPr>
          <w:t>150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до прочих организаций и предприятий обслуживания населения и административных зданий - </w:t>
      </w:r>
      <w:smartTag w:uri="urn:schemas-microsoft-com:office:smarttags" w:element="metricconverter">
        <w:smartTagPr>
          <w:attr w:name="ProductID" w:val="250 м"/>
        </w:smartTagPr>
        <w:r w:rsidRPr="00CD38DC">
          <w:rPr>
            <w:sz w:val="28"/>
            <w:szCs w:val="28"/>
          </w:rPr>
          <w:t>250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до входов в парки, на выставки и стадионы - </w:t>
      </w:r>
      <w:smartTag w:uri="urn:schemas-microsoft-com:office:smarttags" w:element="metricconverter">
        <w:smartTagPr>
          <w:attr w:name="ProductID" w:val="400 м"/>
        </w:smartTagPr>
        <w:r w:rsidRPr="00CD38DC">
          <w:rPr>
            <w:sz w:val="28"/>
            <w:szCs w:val="28"/>
          </w:rPr>
          <w:t>400 м</w:t>
        </w:r>
      </w:smartTag>
      <w:r w:rsidRPr="00CD38DC">
        <w:rPr>
          <w:sz w:val="28"/>
          <w:szCs w:val="28"/>
        </w:rPr>
        <w:t>.</w:t>
      </w:r>
    </w:p>
    <w:p w:rsidR="00CD38DC" w:rsidRDefault="00FD493E" w:rsidP="00FD493E">
      <w:pPr>
        <w:autoSpaceDE w:val="0"/>
        <w:autoSpaceDN w:val="0"/>
        <w:adjustRightInd w:val="0"/>
        <w:ind w:firstLine="540"/>
        <w:jc w:val="both"/>
        <w:rPr>
          <w:sz w:val="28"/>
          <w:szCs w:val="28"/>
        </w:rPr>
      </w:pPr>
      <w:r>
        <w:rPr>
          <w:sz w:val="28"/>
          <w:szCs w:val="28"/>
        </w:rPr>
        <w:t>3.5.136</w:t>
      </w:r>
      <w:r w:rsidR="00744031" w:rsidRPr="00CD38DC">
        <w:rPr>
          <w:sz w:val="28"/>
          <w:szCs w:val="28"/>
        </w:rPr>
        <w:t>. Автостоянки ведомственных автомобилей и легковых автомобилей специального назначения, грузовых автомобилей, такси и проката, автобусные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79.</w:t>
      </w:r>
    </w:p>
    <w:p w:rsidR="00FD493E" w:rsidRPr="00CD38DC" w:rsidRDefault="00FD493E" w:rsidP="00FD493E">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79</w:t>
      </w:r>
    </w:p>
    <w:p w:rsidR="00744031" w:rsidRDefault="00744031">
      <w:pPr>
        <w:autoSpaceDE w:val="0"/>
        <w:autoSpaceDN w:val="0"/>
        <w:adjustRightInd w:val="0"/>
      </w:pPr>
    </w:p>
    <w:tbl>
      <w:tblPr>
        <w:tblW w:w="9356" w:type="dxa"/>
        <w:tblInd w:w="70" w:type="dxa"/>
        <w:tblLayout w:type="fixed"/>
        <w:tblCellMar>
          <w:left w:w="70" w:type="dxa"/>
          <w:right w:w="70" w:type="dxa"/>
        </w:tblCellMar>
        <w:tblLook w:val="0000"/>
      </w:tblPr>
      <w:tblGrid>
        <w:gridCol w:w="3969"/>
        <w:gridCol w:w="1701"/>
        <w:gridCol w:w="1843"/>
        <w:gridCol w:w="1843"/>
      </w:tblGrid>
      <w:tr w:rsidR="00744031" w:rsidTr="0041314D">
        <w:trPr>
          <w:cantSplit/>
          <w:trHeight w:val="480"/>
        </w:trPr>
        <w:tc>
          <w:tcPr>
            <w:tcW w:w="396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Расчетная  </w:t>
            </w:r>
            <w:r>
              <w:rPr>
                <w:rFonts w:ascii="Times New Roman" w:hAnsi="Times New Roman" w:cs="Times New Roman"/>
                <w:sz w:val="24"/>
                <w:szCs w:val="24"/>
              </w:rPr>
              <w:br/>
              <w:t xml:space="preserve">единица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Вместимость </w:t>
            </w:r>
            <w:r>
              <w:rPr>
                <w:rFonts w:ascii="Times New Roman" w:hAnsi="Times New Roman" w:cs="Times New Roman"/>
                <w:sz w:val="24"/>
                <w:szCs w:val="24"/>
              </w:rPr>
              <w:br/>
              <w:t xml:space="preserve">объекта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w:t>
            </w:r>
            <w:r>
              <w:rPr>
                <w:rFonts w:ascii="Times New Roman" w:hAnsi="Times New Roman" w:cs="Times New Roman"/>
                <w:sz w:val="24"/>
                <w:szCs w:val="24"/>
              </w:rPr>
              <w:br/>
              <w:t xml:space="preserve">участка под </w:t>
            </w:r>
            <w:r>
              <w:rPr>
                <w:rFonts w:ascii="Times New Roman" w:hAnsi="Times New Roman" w:cs="Times New Roman"/>
                <w:sz w:val="24"/>
                <w:szCs w:val="24"/>
              </w:rPr>
              <w:br/>
              <w:t xml:space="preserve">объект, га </w:t>
            </w:r>
          </w:p>
        </w:tc>
      </w:tr>
      <w:tr w:rsidR="00744031" w:rsidTr="0041314D">
        <w:trPr>
          <w:cantSplit/>
          <w:trHeight w:val="240"/>
        </w:trPr>
        <w:tc>
          <w:tcPr>
            <w:tcW w:w="396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Многоэтажные гаражи для легковых </w:t>
            </w:r>
            <w:r>
              <w:rPr>
                <w:rFonts w:ascii="Times New Roman" w:hAnsi="Times New Roman" w:cs="Times New Roman"/>
                <w:sz w:val="24"/>
                <w:szCs w:val="24"/>
              </w:rPr>
              <w:br/>
              <w:t xml:space="preserve">таксомоторов и базы проката      </w:t>
            </w:r>
            <w:r>
              <w:rPr>
                <w:rFonts w:ascii="Times New Roman" w:hAnsi="Times New Roman" w:cs="Times New Roman"/>
                <w:sz w:val="24"/>
                <w:szCs w:val="24"/>
              </w:rPr>
              <w:br/>
              <w:t xml:space="preserve">легковых автомобилей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таксомотор,  </w:t>
            </w:r>
            <w:r>
              <w:rPr>
                <w:rFonts w:ascii="Times New Roman" w:hAnsi="Times New Roman" w:cs="Times New Roman"/>
                <w:sz w:val="24"/>
                <w:szCs w:val="24"/>
              </w:rPr>
              <w:br/>
              <w:t xml:space="preserve">автомобиль   </w:t>
            </w:r>
            <w:r>
              <w:rPr>
                <w:rFonts w:ascii="Times New Roman" w:hAnsi="Times New Roman" w:cs="Times New Roman"/>
                <w:sz w:val="24"/>
                <w:szCs w:val="24"/>
              </w:rPr>
              <w:br/>
              <w:t xml:space="preserve">проката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r>
      <w:tr w:rsidR="00744031" w:rsidTr="0041314D">
        <w:trPr>
          <w:cantSplit/>
          <w:trHeight w:val="240"/>
        </w:trPr>
        <w:tc>
          <w:tcPr>
            <w:tcW w:w="396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r>
      <w:tr w:rsidR="00744031" w:rsidTr="0041314D">
        <w:trPr>
          <w:cantSplit/>
          <w:trHeight w:val="240"/>
        </w:trPr>
        <w:tc>
          <w:tcPr>
            <w:tcW w:w="396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Гаражи грузовых автомобилей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rsidTr="0041314D">
        <w:trPr>
          <w:cantSplit/>
          <w:trHeight w:val="240"/>
        </w:trPr>
        <w:tc>
          <w:tcPr>
            <w:tcW w:w="396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744031" w:rsidTr="0041314D">
        <w:trPr>
          <w:cantSplit/>
          <w:trHeight w:val="240"/>
        </w:trPr>
        <w:tc>
          <w:tcPr>
            <w:tcW w:w="3969"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Автобусные парки (гаражи)        </w:t>
            </w:r>
          </w:p>
        </w:tc>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машина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41314D">
        <w:trPr>
          <w:cantSplit/>
          <w:trHeight w:val="240"/>
        </w:trPr>
        <w:tc>
          <w:tcPr>
            <w:tcW w:w="3969"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rsidTr="0041314D">
        <w:trPr>
          <w:cantSplit/>
          <w:trHeight w:val="240"/>
        </w:trPr>
        <w:tc>
          <w:tcPr>
            <w:tcW w:w="3969"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Примечание.</w:t>
      </w:r>
    </w:p>
    <w:p w:rsidR="00744031" w:rsidRPr="00CD38DC" w:rsidRDefault="00744031">
      <w:pPr>
        <w:autoSpaceDE w:val="0"/>
        <w:autoSpaceDN w:val="0"/>
        <w:adjustRightInd w:val="0"/>
        <w:ind w:firstLine="540"/>
        <w:jc w:val="both"/>
        <w:rPr>
          <w:sz w:val="28"/>
          <w:szCs w:val="28"/>
        </w:rPr>
      </w:pPr>
      <w:r w:rsidRPr="00CD38DC">
        <w:rPr>
          <w:sz w:val="28"/>
          <w:szCs w:val="28"/>
        </w:rPr>
        <w:t>Для условий реконструкции размеры земельных участков при соответствующем обосновании допускается уменьшать, но не более чем на 20 процентов.</w:t>
      </w:r>
    </w:p>
    <w:p w:rsidR="00744031" w:rsidRPr="00CD38DC" w:rsidRDefault="00744031">
      <w:pPr>
        <w:autoSpaceDE w:val="0"/>
        <w:autoSpaceDN w:val="0"/>
        <w:adjustRightInd w:val="0"/>
        <w:ind w:firstLine="540"/>
        <w:jc w:val="both"/>
        <w:rPr>
          <w:sz w:val="28"/>
          <w:szCs w:val="28"/>
        </w:rPr>
      </w:pPr>
    </w:p>
    <w:p w:rsidR="00744031" w:rsidRPr="00CD38DC" w:rsidRDefault="00FD493E">
      <w:pPr>
        <w:autoSpaceDE w:val="0"/>
        <w:autoSpaceDN w:val="0"/>
        <w:adjustRightInd w:val="0"/>
        <w:ind w:firstLine="540"/>
        <w:jc w:val="both"/>
        <w:rPr>
          <w:sz w:val="28"/>
          <w:szCs w:val="28"/>
        </w:rPr>
      </w:pPr>
      <w:r>
        <w:rPr>
          <w:sz w:val="28"/>
          <w:szCs w:val="28"/>
        </w:rPr>
        <w:t>3.5.137</w:t>
      </w:r>
      <w:r w:rsidR="00744031" w:rsidRPr="00CD38DC">
        <w:rPr>
          <w:sz w:val="28"/>
          <w:szCs w:val="28"/>
        </w:rPr>
        <w:t>.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10 постов - </w:t>
      </w:r>
      <w:smartTag w:uri="urn:schemas-microsoft-com:office:smarttags" w:element="metricconverter">
        <w:smartTagPr>
          <w:attr w:name="ProductID" w:val="1,0 га"/>
        </w:smartTagPr>
        <w:r w:rsidRPr="00CD38DC">
          <w:rPr>
            <w:sz w:val="28"/>
            <w:szCs w:val="28"/>
          </w:rPr>
          <w:t>1,0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15 постов - </w:t>
      </w:r>
      <w:smartTag w:uri="urn:schemas-microsoft-com:office:smarttags" w:element="metricconverter">
        <w:smartTagPr>
          <w:attr w:name="ProductID" w:val="1,5 га"/>
        </w:smartTagPr>
        <w:r w:rsidRPr="00CD38DC">
          <w:rPr>
            <w:sz w:val="28"/>
            <w:szCs w:val="28"/>
          </w:rPr>
          <w:t>1,5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25 постов - </w:t>
      </w:r>
      <w:smartTag w:uri="urn:schemas-microsoft-com:office:smarttags" w:element="metricconverter">
        <w:smartTagPr>
          <w:attr w:name="ProductID" w:val="2,0 га"/>
        </w:smartTagPr>
        <w:r w:rsidRPr="00CD38DC">
          <w:rPr>
            <w:sz w:val="28"/>
            <w:szCs w:val="28"/>
          </w:rPr>
          <w:t>2,0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40 постов - </w:t>
      </w:r>
      <w:smartTag w:uri="urn:schemas-microsoft-com:office:smarttags" w:element="metricconverter">
        <w:smartTagPr>
          <w:attr w:name="ProductID" w:val="3,5 га"/>
        </w:smartTagPr>
        <w:r w:rsidRPr="00CD38DC">
          <w:rPr>
            <w:sz w:val="28"/>
            <w:szCs w:val="28"/>
          </w:rPr>
          <w:t>3,5 га</w:t>
        </w:r>
      </w:smartTag>
      <w:r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t>3.5.138</w:t>
      </w:r>
      <w:r w:rsidR="00744031" w:rsidRPr="00CD38DC">
        <w:rPr>
          <w:sz w:val="28"/>
          <w:szCs w:val="28"/>
        </w:rPr>
        <w:t>. 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80.</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3"/>
        <w:rPr>
          <w:sz w:val="28"/>
          <w:szCs w:val="28"/>
        </w:rPr>
      </w:pPr>
      <w:r w:rsidRPr="00CD38DC">
        <w:rPr>
          <w:sz w:val="28"/>
          <w:szCs w:val="28"/>
        </w:rPr>
        <w:t>Таблица 80</w:t>
      </w:r>
    </w:p>
    <w:p w:rsidR="00744031" w:rsidRDefault="00744031">
      <w:pPr>
        <w:autoSpaceDE w:val="0"/>
        <w:autoSpaceDN w:val="0"/>
        <w:adjustRightInd w:val="0"/>
      </w:pPr>
    </w:p>
    <w:tbl>
      <w:tblPr>
        <w:tblW w:w="9356" w:type="dxa"/>
        <w:tblInd w:w="70" w:type="dxa"/>
        <w:tblLayout w:type="fixed"/>
        <w:tblCellMar>
          <w:left w:w="70" w:type="dxa"/>
          <w:right w:w="70" w:type="dxa"/>
        </w:tblCellMar>
        <w:tblLook w:val="0000"/>
      </w:tblPr>
      <w:tblGrid>
        <w:gridCol w:w="5670"/>
        <w:gridCol w:w="1843"/>
        <w:gridCol w:w="1843"/>
      </w:tblGrid>
      <w:tr w:rsidR="00744031" w:rsidTr="0041314D">
        <w:trPr>
          <w:cantSplit/>
          <w:trHeight w:val="240"/>
        </w:trPr>
        <w:tc>
          <w:tcPr>
            <w:tcW w:w="567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до которых определяется расстояние   </w:t>
            </w:r>
          </w:p>
        </w:tc>
        <w:tc>
          <w:tcPr>
            <w:tcW w:w="368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w:t>
            </w:r>
          </w:p>
        </w:tc>
      </w:tr>
      <w:tr w:rsidR="00744031" w:rsidTr="0041314D">
        <w:trPr>
          <w:cantSplit/>
          <w:trHeight w:val="480"/>
        </w:trPr>
        <w:tc>
          <w:tcPr>
            <w:tcW w:w="567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86"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станций технического </w:t>
            </w:r>
            <w:r>
              <w:rPr>
                <w:rFonts w:ascii="Times New Roman" w:hAnsi="Times New Roman" w:cs="Times New Roman"/>
                <w:sz w:val="24"/>
                <w:szCs w:val="24"/>
              </w:rPr>
              <w:br/>
              <w:t xml:space="preserve">обслуживания при числе  </w:t>
            </w:r>
            <w:r>
              <w:rPr>
                <w:rFonts w:ascii="Times New Roman" w:hAnsi="Times New Roman" w:cs="Times New Roman"/>
                <w:sz w:val="24"/>
                <w:szCs w:val="24"/>
              </w:rPr>
              <w:br/>
              <w:t xml:space="preserve">постов          </w:t>
            </w:r>
          </w:p>
        </w:tc>
      </w:tr>
      <w:tr w:rsidR="00744031" w:rsidTr="0041314D">
        <w:trPr>
          <w:cantSplit/>
          <w:trHeight w:val="240"/>
        </w:trPr>
        <w:tc>
          <w:tcPr>
            <w:tcW w:w="567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менее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11 - 30  </w:t>
            </w:r>
          </w:p>
        </w:tc>
      </w:tr>
      <w:tr w:rsidR="00744031" w:rsidTr="0041314D">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дома,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41314D">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торцы жилых домов без окон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41314D">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Общественные здания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41314D">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Общеобразовательные школы и дошкольные         </w:t>
            </w:r>
            <w:r>
              <w:rPr>
                <w:rFonts w:ascii="Times New Roman" w:hAnsi="Times New Roman" w:cs="Times New Roman"/>
                <w:sz w:val="24"/>
                <w:szCs w:val="24"/>
              </w:rPr>
              <w:br/>
              <w:t xml:space="preserve">образовательные учреждения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r>
      <w:tr w:rsidR="00744031" w:rsidTr="0041314D">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Лечебные учреждения со стационаром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&lt;*&gt; Определяется по согласованию с органами Государственного санитарно-эпидемиологического надзора</w:t>
      </w:r>
    </w:p>
    <w:p w:rsidR="00744031" w:rsidRPr="00CD38DC" w:rsidRDefault="00744031">
      <w:pPr>
        <w:autoSpaceDE w:val="0"/>
        <w:autoSpaceDN w:val="0"/>
        <w:adjustRightInd w:val="0"/>
        <w:ind w:firstLine="540"/>
        <w:jc w:val="both"/>
        <w:rPr>
          <w:sz w:val="28"/>
          <w:szCs w:val="28"/>
        </w:rPr>
      </w:pPr>
    </w:p>
    <w:p w:rsidR="00744031" w:rsidRPr="00CD38DC" w:rsidRDefault="00FD493E">
      <w:pPr>
        <w:autoSpaceDE w:val="0"/>
        <w:autoSpaceDN w:val="0"/>
        <w:adjustRightInd w:val="0"/>
        <w:ind w:firstLine="540"/>
        <w:jc w:val="both"/>
        <w:rPr>
          <w:sz w:val="28"/>
          <w:szCs w:val="28"/>
        </w:rPr>
      </w:pPr>
      <w:r>
        <w:rPr>
          <w:sz w:val="28"/>
          <w:szCs w:val="28"/>
        </w:rPr>
        <w:t>3.5.139</w:t>
      </w:r>
      <w:r w:rsidR="00744031" w:rsidRPr="00CD38DC">
        <w:rPr>
          <w:sz w:val="28"/>
          <w:szCs w:val="28"/>
        </w:rPr>
        <w:t>.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2 колонки - </w:t>
      </w:r>
      <w:smartTag w:uri="urn:schemas-microsoft-com:office:smarttags" w:element="metricconverter">
        <w:smartTagPr>
          <w:attr w:name="ProductID" w:val="0,1 га"/>
        </w:smartTagPr>
        <w:r w:rsidRPr="00CD38DC">
          <w:rPr>
            <w:sz w:val="28"/>
            <w:szCs w:val="28"/>
          </w:rPr>
          <w:t>0,1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5 колонок - </w:t>
      </w:r>
      <w:smartTag w:uri="urn:schemas-microsoft-com:office:smarttags" w:element="metricconverter">
        <w:smartTagPr>
          <w:attr w:name="ProductID" w:val="0,2 га"/>
        </w:smartTagPr>
        <w:r w:rsidRPr="00CD38DC">
          <w:rPr>
            <w:sz w:val="28"/>
            <w:szCs w:val="28"/>
          </w:rPr>
          <w:t>0,2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7 колонок - </w:t>
      </w:r>
      <w:smartTag w:uri="urn:schemas-microsoft-com:office:smarttags" w:element="metricconverter">
        <w:smartTagPr>
          <w:attr w:name="ProductID" w:val="0,3 га"/>
        </w:smartTagPr>
        <w:r w:rsidRPr="00CD38DC">
          <w:rPr>
            <w:sz w:val="28"/>
            <w:szCs w:val="28"/>
          </w:rPr>
          <w:t>0,3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9 колонок - </w:t>
      </w:r>
      <w:smartTag w:uri="urn:schemas-microsoft-com:office:smarttags" w:element="metricconverter">
        <w:smartTagPr>
          <w:attr w:name="ProductID" w:val="0,35 га"/>
        </w:smartTagPr>
        <w:r w:rsidRPr="00CD38DC">
          <w:rPr>
            <w:sz w:val="28"/>
            <w:szCs w:val="28"/>
          </w:rPr>
          <w:t>0,35 га</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на 11 колонок - </w:t>
      </w:r>
      <w:smartTag w:uri="urn:schemas-microsoft-com:office:smarttags" w:element="metricconverter">
        <w:smartTagPr>
          <w:attr w:name="ProductID" w:val="0,4 га"/>
        </w:smartTagPr>
        <w:r w:rsidRPr="00CD38DC">
          <w:rPr>
            <w:sz w:val="28"/>
            <w:szCs w:val="28"/>
          </w:rPr>
          <w:t>0,4 га</w:t>
        </w:r>
      </w:smartTag>
      <w:r w:rsidRPr="00CD38DC">
        <w:rPr>
          <w:sz w:val="28"/>
          <w:szCs w:val="28"/>
        </w:rPr>
        <w:t>.</w:t>
      </w:r>
    </w:p>
    <w:p w:rsidR="00744031" w:rsidRPr="00CD38DC" w:rsidRDefault="00FD493E">
      <w:pPr>
        <w:autoSpaceDE w:val="0"/>
        <w:autoSpaceDN w:val="0"/>
        <w:adjustRightInd w:val="0"/>
        <w:ind w:firstLine="540"/>
        <w:jc w:val="both"/>
        <w:rPr>
          <w:sz w:val="28"/>
          <w:szCs w:val="28"/>
        </w:rPr>
      </w:pPr>
      <w:r>
        <w:rPr>
          <w:sz w:val="28"/>
          <w:szCs w:val="28"/>
        </w:rPr>
        <w:t>3.5.140</w:t>
      </w:r>
      <w:r w:rsidR="00744031" w:rsidRPr="00CD38DC">
        <w:rPr>
          <w:sz w:val="28"/>
          <w:szCs w:val="28"/>
        </w:rPr>
        <w:t>. Расстояния от АЗС до объектов, к ним не относящихся, следует принимать в соответствии с требованиями раздела 11 "Противопожарные требования" настоящих Нормативов.</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w:t>
      </w:r>
      <w:smartTag w:uri="urn:schemas-microsoft-com:office:smarttags" w:element="metricconverter">
        <w:smartTagPr>
          <w:attr w:name="ProductID" w:val="50 м"/>
        </w:smartTagPr>
        <w:r w:rsidRPr="00CD38DC">
          <w:rPr>
            <w:sz w:val="28"/>
            <w:szCs w:val="28"/>
          </w:rPr>
          <w:t>50 м</w:t>
        </w:r>
      </w:smartTag>
      <w:r w:rsidRPr="00CD38DC">
        <w:rPr>
          <w:sz w:val="28"/>
          <w:szCs w:val="28"/>
        </w:rPr>
        <w:t>.</w:t>
      </w:r>
    </w:p>
    <w:p w:rsidR="006C4730" w:rsidRPr="00CD38DC" w:rsidRDefault="00744031" w:rsidP="00CD38DC">
      <w:pPr>
        <w:autoSpaceDE w:val="0"/>
        <w:autoSpaceDN w:val="0"/>
        <w:adjustRightInd w:val="0"/>
        <w:ind w:firstLine="540"/>
        <w:jc w:val="both"/>
        <w:rPr>
          <w:sz w:val="28"/>
          <w:szCs w:val="28"/>
        </w:rPr>
      </w:pPr>
      <w:r w:rsidRPr="00CD38DC">
        <w:rPr>
          <w:sz w:val="28"/>
          <w:szCs w:val="28"/>
        </w:rPr>
        <w:t xml:space="preserve">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w:t>
      </w:r>
      <w:smartTag w:uri="urn:schemas-microsoft-com:office:smarttags" w:element="metricconverter">
        <w:smartTagPr>
          <w:attr w:name="ProductID" w:val="100 м"/>
        </w:smartTagPr>
        <w:r w:rsidRPr="00CD38DC">
          <w:rPr>
            <w:sz w:val="28"/>
            <w:szCs w:val="28"/>
          </w:rPr>
          <w:t>100 м</w:t>
        </w:r>
      </w:smartTag>
      <w:r w:rsidRPr="00CD38DC">
        <w:rPr>
          <w:sz w:val="28"/>
          <w:szCs w:val="28"/>
        </w:rPr>
        <w:t>.</w:t>
      </w:r>
    </w:p>
    <w:p w:rsidR="00FD493E" w:rsidRDefault="00FD493E">
      <w:pPr>
        <w:autoSpaceDE w:val="0"/>
        <w:autoSpaceDN w:val="0"/>
        <w:adjustRightInd w:val="0"/>
        <w:jc w:val="center"/>
        <w:outlineLvl w:val="1"/>
        <w:rPr>
          <w:sz w:val="28"/>
          <w:szCs w:val="28"/>
        </w:rPr>
      </w:pPr>
    </w:p>
    <w:p w:rsidR="00744031" w:rsidRPr="00CD38DC" w:rsidRDefault="00744031">
      <w:pPr>
        <w:autoSpaceDE w:val="0"/>
        <w:autoSpaceDN w:val="0"/>
        <w:adjustRightInd w:val="0"/>
        <w:jc w:val="center"/>
        <w:outlineLvl w:val="1"/>
        <w:rPr>
          <w:sz w:val="28"/>
          <w:szCs w:val="28"/>
        </w:rPr>
      </w:pPr>
      <w:r w:rsidRPr="00CD38DC">
        <w:rPr>
          <w:sz w:val="28"/>
          <w:szCs w:val="28"/>
        </w:rPr>
        <w:t>4. Зоны сельскохозяйственного использования</w:t>
      </w:r>
    </w:p>
    <w:p w:rsidR="00744031" w:rsidRPr="00CD38DC" w:rsidRDefault="00744031">
      <w:pPr>
        <w:autoSpaceDE w:val="0"/>
        <w:autoSpaceDN w:val="0"/>
        <w:adjustRightInd w:val="0"/>
        <w:jc w:val="center"/>
        <w:rPr>
          <w:sz w:val="28"/>
          <w:szCs w:val="28"/>
        </w:rPr>
      </w:pPr>
    </w:p>
    <w:p w:rsidR="00744031" w:rsidRPr="00CD38DC" w:rsidRDefault="00744031">
      <w:pPr>
        <w:autoSpaceDE w:val="0"/>
        <w:autoSpaceDN w:val="0"/>
        <w:adjustRightInd w:val="0"/>
        <w:jc w:val="center"/>
        <w:outlineLvl w:val="2"/>
        <w:rPr>
          <w:sz w:val="28"/>
          <w:szCs w:val="28"/>
        </w:rPr>
      </w:pPr>
      <w:r w:rsidRPr="00CD38DC">
        <w:rPr>
          <w:sz w:val="28"/>
          <w:szCs w:val="28"/>
        </w:rPr>
        <w:t>4.1. Общие требования</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lastRenderedPageBreak/>
        <w:t>4.1.1. В состав зон сельскохозяйственного использования могут включаться:</w:t>
      </w:r>
    </w:p>
    <w:p w:rsidR="00744031" w:rsidRPr="00CD38DC" w:rsidRDefault="00744031">
      <w:pPr>
        <w:autoSpaceDE w:val="0"/>
        <w:autoSpaceDN w:val="0"/>
        <w:adjustRightInd w:val="0"/>
        <w:ind w:firstLine="540"/>
        <w:jc w:val="both"/>
        <w:rPr>
          <w:sz w:val="28"/>
          <w:szCs w:val="28"/>
        </w:rPr>
      </w:pPr>
      <w:r w:rsidRPr="00CD38DC">
        <w:rPr>
          <w:sz w:val="28"/>
          <w:szCs w:val="28"/>
        </w:rPr>
        <w:t>зоны сельскохозяйственных угодий - пашни, сенокосы, пастбища, залежи, земли, занятые многолетними насаждениями (садами, виноградниками и другими);</w:t>
      </w:r>
    </w:p>
    <w:p w:rsidR="00744031" w:rsidRPr="00CD38DC" w:rsidRDefault="00744031">
      <w:pPr>
        <w:autoSpaceDE w:val="0"/>
        <w:autoSpaceDN w:val="0"/>
        <w:adjustRightInd w:val="0"/>
        <w:ind w:firstLine="540"/>
        <w:jc w:val="both"/>
        <w:rPr>
          <w:sz w:val="28"/>
          <w:szCs w:val="28"/>
        </w:rPr>
      </w:pPr>
      <w:r w:rsidRPr="00CD38DC">
        <w:rPr>
          <w:sz w:val="28"/>
          <w:szCs w:val="28"/>
        </w:rPr>
        <w:t>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744031" w:rsidRPr="00CD38DC" w:rsidRDefault="00744031" w:rsidP="00CD38DC">
      <w:pPr>
        <w:autoSpaceDE w:val="0"/>
        <w:autoSpaceDN w:val="0"/>
        <w:adjustRightInd w:val="0"/>
        <w:ind w:firstLine="540"/>
        <w:jc w:val="both"/>
        <w:rPr>
          <w:sz w:val="28"/>
          <w:szCs w:val="28"/>
        </w:rPr>
      </w:pPr>
      <w:r w:rsidRPr="00CD38DC">
        <w:rPr>
          <w:sz w:val="28"/>
          <w:szCs w:val="28"/>
        </w:rPr>
        <w:t>4.1.2.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744031" w:rsidRPr="00CD38DC" w:rsidRDefault="00744031">
      <w:pPr>
        <w:autoSpaceDE w:val="0"/>
        <w:autoSpaceDN w:val="0"/>
        <w:adjustRightInd w:val="0"/>
        <w:jc w:val="center"/>
        <w:outlineLvl w:val="2"/>
        <w:rPr>
          <w:sz w:val="28"/>
          <w:szCs w:val="28"/>
        </w:rPr>
      </w:pPr>
      <w:r w:rsidRPr="00CD38DC">
        <w:rPr>
          <w:sz w:val="28"/>
          <w:szCs w:val="28"/>
        </w:rPr>
        <w:t>4.2. Размещение объектов сельскохозяйственного назначения</w:t>
      </w:r>
    </w:p>
    <w:p w:rsidR="00744031" w:rsidRPr="00CD38DC" w:rsidRDefault="00744031">
      <w:pPr>
        <w:autoSpaceDE w:val="0"/>
        <w:autoSpaceDN w:val="0"/>
        <w:adjustRightInd w:val="0"/>
        <w:jc w:val="center"/>
        <w:rPr>
          <w:sz w:val="28"/>
          <w:szCs w:val="28"/>
        </w:rPr>
      </w:pPr>
    </w:p>
    <w:p w:rsidR="00744031" w:rsidRPr="00CD38DC" w:rsidRDefault="00744031">
      <w:pPr>
        <w:autoSpaceDE w:val="0"/>
        <w:autoSpaceDN w:val="0"/>
        <w:adjustRightInd w:val="0"/>
        <w:jc w:val="center"/>
        <w:outlineLvl w:val="3"/>
        <w:rPr>
          <w:sz w:val="28"/>
          <w:szCs w:val="28"/>
        </w:rPr>
      </w:pPr>
      <w:r w:rsidRPr="00CD38DC">
        <w:rPr>
          <w:sz w:val="28"/>
          <w:szCs w:val="28"/>
        </w:rPr>
        <w:t>Общие требования</w:t>
      </w:r>
    </w:p>
    <w:p w:rsidR="00744031" w:rsidRPr="00CD38DC" w:rsidRDefault="00744031">
      <w:pPr>
        <w:autoSpaceDE w:val="0"/>
        <w:autoSpaceDN w:val="0"/>
        <w:adjustRightInd w:val="0"/>
        <w:jc w:val="center"/>
        <w:rPr>
          <w:sz w:val="28"/>
          <w:szCs w:val="28"/>
        </w:rPr>
      </w:pPr>
    </w:p>
    <w:p w:rsidR="00744031" w:rsidRPr="00CD38DC" w:rsidRDefault="00744031">
      <w:pPr>
        <w:autoSpaceDE w:val="0"/>
        <w:autoSpaceDN w:val="0"/>
        <w:adjustRightInd w:val="0"/>
        <w:ind w:firstLine="540"/>
        <w:jc w:val="both"/>
        <w:rPr>
          <w:sz w:val="28"/>
          <w:szCs w:val="28"/>
        </w:rPr>
      </w:pPr>
      <w:r w:rsidRPr="00CD38DC">
        <w:rPr>
          <w:sz w:val="28"/>
          <w:szCs w:val="28"/>
        </w:rPr>
        <w:t>4.2.1. В сельских населенных пунктах могут быть размещены животноводческие, птицеводческие и звероводческие производства, производства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и другие объекты, связанные с проектируемыми производствами, а также коммуникации, обеспечивающие внутренние и внешние связи указанных объектов.</w:t>
      </w:r>
    </w:p>
    <w:p w:rsidR="00744031" w:rsidRPr="00CD38DC" w:rsidRDefault="00744031">
      <w:pPr>
        <w:autoSpaceDE w:val="0"/>
        <w:autoSpaceDN w:val="0"/>
        <w:adjustRightInd w:val="0"/>
        <w:ind w:firstLine="540"/>
        <w:jc w:val="both"/>
        <w:rPr>
          <w:sz w:val="28"/>
          <w:szCs w:val="28"/>
        </w:rPr>
      </w:pPr>
      <w:r w:rsidRPr="00CD38DC">
        <w:rPr>
          <w:sz w:val="28"/>
          <w:szCs w:val="28"/>
        </w:rPr>
        <w:t>4.2.2. Не допускается размещение сельскохозяйственных предприятий, зданий, сооружений:</w:t>
      </w:r>
    </w:p>
    <w:p w:rsidR="00744031" w:rsidRPr="00CD38DC" w:rsidRDefault="00744031">
      <w:pPr>
        <w:autoSpaceDE w:val="0"/>
        <w:autoSpaceDN w:val="0"/>
        <w:adjustRightInd w:val="0"/>
        <w:ind w:firstLine="540"/>
        <w:jc w:val="both"/>
        <w:rPr>
          <w:sz w:val="28"/>
          <w:szCs w:val="28"/>
        </w:rPr>
      </w:pPr>
      <w:r w:rsidRPr="00CD38DC">
        <w:rPr>
          <w:sz w:val="28"/>
          <w:szCs w:val="28"/>
        </w:rPr>
        <w:t>1) на площадках залегания полезных ископаемых без согласования с органами Госгортехнадзора;</w:t>
      </w:r>
    </w:p>
    <w:p w:rsidR="00744031" w:rsidRPr="00CD38DC" w:rsidRDefault="00744031">
      <w:pPr>
        <w:autoSpaceDE w:val="0"/>
        <w:autoSpaceDN w:val="0"/>
        <w:adjustRightInd w:val="0"/>
        <w:ind w:firstLine="540"/>
        <w:jc w:val="both"/>
        <w:rPr>
          <w:sz w:val="28"/>
          <w:szCs w:val="28"/>
        </w:rPr>
      </w:pPr>
      <w:r w:rsidRPr="00CD38DC">
        <w:rPr>
          <w:sz w:val="28"/>
          <w:szCs w:val="28"/>
        </w:rPr>
        <w:t>2) в зонах оползней, которые могут угрожать застройке и эксплуатации предприятий, зданий и сооружений;</w:t>
      </w:r>
    </w:p>
    <w:p w:rsidR="00744031" w:rsidRPr="00CD38DC" w:rsidRDefault="00744031">
      <w:pPr>
        <w:autoSpaceDE w:val="0"/>
        <w:autoSpaceDN w:val="0"/>
        <w:adjustRightInd w:val="0"/>
        <w:ind w:firstLine="540"/>
        <w:jc w:val="both"/>
        <w:rPr>
          <w:sz w:val="28"/>
          <w:szCs w:val="28"/>
        </w:rPr>
      </w:pPr>
      <w:r w:rsidRPr="00CD38DC">
        <w:rPr>
          <w:sz w:val="28"/>
          <w:szCs w:val="28"/>
        </w:rPr>
        <w:t>3) в первом поясе зоны санитарной охраны источников водоснабжения населенных пунктов;</w:t>
      </w:r>
    </w:p>
    <w:p w:rsidR="00744031" w:rsidRPr="00CD38DC" w:rsidRDefault="00744031">
      <w:pPr>
        <w:autoSpaceDE w:val="0"/>
        <w:autoSpaceDN w:val="0"/>
        <w:adjustRightInd w:val="0"/>
        <w:ind w:firstLine="540"/>
        <w:jc w:val="both"/>
        <w:rPr>
          <w:sz w:val="28"/>
          <w:szCs w:val="28"/>
        </w:rPr>
      </w:pPr>
      <w:r w:rsidRPr="00CD38DC">
        <w:rPr>
          <w:sz w:val="28"/>
          <w:szCs w:val="28"/>
        </w:rPr>
        <w:t>4) в первой и второй зонах округов санитарной охраны курортов;</w:t>
      </w:r>
    </w:p>
    <w:p w:rsidR="00744031" w:rsidRPr="00CD38DC" w:rsidRDefault="00744031">
      <w:pPr>
        <w:autoSpaceDE w:val="0"/>
        <w:autoSpaceDN w:val="0"/>
        <w:adjustRightInd w:val="0"/>
        <w:ind w:firstLine="540"/>
        <w:jc w:val="both"/>
        <w:rPr>
          <w:sz w:val="28"/>
          <w:szCs w:val="28"/>
        </w:rPr>
      </w:pPr>
      <w:r w:rsidRPr="00CD38DC">
        <w:rPr>
          <w:sz w:val="28"/>
          <w:szCs w:val="28"/>
        </w:rPr>
        <w:t>5) на землях зеленых зон;</w:t>
      </w:r>
    </w:p>
    <w:p w:rsidR="00744031" w:rsidRPr="00CD38DC" w:rsidRDefault="00744031">
      <w:pPr>
        <w:autoSpaceDE w:val="0"/>
        <w:autoSpaceDN w:val="0"/>
        <w:adjustRightInd w:val="0"/>
        <w:ind w:firstLine="540"/>
        <w:jc w:val="both"/>
        <w:rPr>
          <w:sz w:val="28"/>
          <w:szCs w:val="28"/>
        </w:rPr>
      </w:pPr>
      <w:r w:rsidRPr="00CD38DC">
        <w:rPr>
          <w:sz w:val="28"/>
          <w:szCs w:val="28"/>
        </w:rPr>
        <w:t>6)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744031" w:rsidRPr="00CD38DC" w:rsidRDefault="00744031">
      <w:pPr>
        <w:autoSpaceDE w:val="0"/>
        <w:autoSpaceDN w:val="0"/>
        <w:adjustRightInd w:val="0"/>
        <w:ind w:firstLine="540"/>
        <w:jc w:val="both"/>
        <w:rPr>
          <w:sz w:val="28"/>
          <w:szCs w:val="28"/>
        </w:rPr>
      </w:pPr>
      <w:r w:rsidRPr="00CD38DC">
        <w:rPr>
          <w:sz w:val="28"/>
          <w:szCs w:val="28"/>
        </w:rPr>
        <w:t>7) на землях особо охраняемых природных территорий.</w:t>
      </w:r>
    </w:p>
    <w:p w:rsidR="00744031" w:rsidRPr="00CD38DC" w:rsidRDefault="00744031">
      <w:pPr>
        <w:autoSpaceDE w:val="0"/>
        <w:autoSpaceDN w:val="0"/>
        <w:adjustRightInd w:val="0"/>
        <w:ind w:firstLine="540"/>
        <w:jc w:val="both"/>
        <w:rPr>
          <w:sz w:val="28"/>
          <w:szCs w:val="28"/>
        </w:rPr>
      </w:pPr>
      <w:r w:rsidRPr="00CD38DC">
        <w:rPr>
          <w:sz w:val="28"/>
          <w:szCs w:val="28"/>
        </w:rPr>
        <w:t>4.2.3. Допускается размещение сельскохозяйственных предприятий, зданий и сооружений:</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1) во втором поясе санитарной охраны источников водоснабжения населенных пунктов, кроме животноводческих и птицеводческих предприятий;</w:t>
      </w:r>
    </w:p>
    <w:p w:rsidR="00744031" w:rsidRPr="00CD38DC" w:rsidRDefault="00744031">
      <w:pPr>
        <w:autoSpaceDE w:val="0"/>
        <w:autoSpaceDN w:val="0"/>
        <w:adjustRightInd w:val="0"/>
        <w:ind w:firstLine="540"/>
        <w:jc w:val="both"/>
        <w:rPr>
          <w:sz w:val="28"/>
          <w:szCs w:val="28"/>
        </w:rPr>
      </w:pPr>
      <w:r w:rsidRPr="00CD38DC">
        <w:rPr>
          <w:sz w:val="28"/>
          <w:szCs w:val="28"/>
        </w:rPr>
        <w:t>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rsidR="00744031" w:rsidRPr="00CD38DC" w:rsidRDefault="00744031">
      <w:pPr>
        <w:autoSpaceDE w:val="0"/>
        <w:autoSpaceDN w:val="0"/>
        <w:adjustRightInd w:val="0"/>
        <w:ind w:firstLine="540"/>
        <w:jc w:val="both"/>
        <w:rPr>
          <w:sz w:val="28"/>
          <w:szCs w:val="28"/>
        </w:rPr>
      </w:pPr>
      <w:r w:rsidRPr="00CD38DC">
        <w:rPr>
          <w:sz w:val="28"/>
          <w:szCs w:val="28"/>
        </w:rPr>
        <w:t>3)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744031" w:rsidRPr="00CD38DC" w:rsidRDefault="00744031">
      <w:pPr>
        <w:autoSpaceDE w:val="0"/>
        <w:autoSpaceDN w:val="0"/>
        <w:adjustRightInd w:val="0"/>
        <w:ind w:firstLine="540"/>
        <w:jc w:val="both"/>
        <w:rPr>
          <w:sz w:val="28"/>
          <w:szCs w:val="28"/>
        </w:rPr>
      </w:pPr>
      <w:r w:rsidRPr="00CD38DC">
        <w:rPr>
          <w:sz w:val="28"/>
          <w:szCs w:val="28"/>
        </w:rPr>
        <w:t xml:space="preserve">4.2.4.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CD38DC">
          <w:rPr>
            <w:sz w:val="28"/>
            <w:szCs w:val="28"/>
          </w:rPr>
          <w:t>0,5 м</w:t>
        </w:r>
      </w:smartTag>
      <w:r w:rsidRPr="00CD38DC">
        <w:rPr>
          <w:sz w:val="28"/>
          <w:szCs w:val="28"/>
        </w:rPr>
        <w:t xml:space="preserve"> выше расчетного горизонта воды с учетом подпора и уклона водотока, а также расчетной высоты волны и ее нагона.</w:t>
      </w:r>
    </w:p>
    <w:p w:rsidR="00744031" w:rsidRPr="00CD38DC" w:rsidRDefault="00744031">
      <w:pPr>
        <w:autoSpaceDE w:val="0"/>
        <w:autoSpaceDN w:val="0"/>
        <w:adjustRightInd w:val="0"/>
        <w:ind w:firstLine="540"/>
        <w:jc w:val="both"/>
        <w:rPr>
          <w:sz w:val="28"/>
          <w:szCs w:val="28"/>
        </w:rPr>
      </w:pPr>
      <w:r w:rsidRPr="00CD38DC">
        <w:rPr>
          <w:sz w:val="28"/>
          <w:szCs w:val="28"/>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744031" w:rsidRPr="00CD38DC" w:rsidRDefault="00744031">
      <w:pPr>
        <w:autoSpaceDE w:val="0"/>
        <w:autoSpaceDN w:val="0"/>
        <w:adjustRightInd w:val="0"/>
        <w:ind w:firstLine="540"/>
        <w:jc w:val="both"/>
        <w:rPr>
          <w:sz w:val="28"/>
          <w:szCs w:val="28"/>
        </w:rPr>
      </w:pPr>
      <w:r w:rsidRPr="00CD38DC">
        <w:rPr>
          <w:sz w:val="28"/>
          <w:szCs w:val="28"/>
        </w:rPr>
        <w:t xml:space="preserve">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w:t>
      </w:r>
      <w:smartTag w:uri="urn:schemas-microsoft-com:office:smarttags" w:element="metricconverter">
        <w:smartTagPr>
          <w:attr w:name="ProductID" w:val="40 м"/>
        </w:smartTagPr>
        <w:r w:rsidRPr="00CD38DC">
          <w:rPr>
            <w:sz w:val="28"/>
            <w:szCs w:val="28"/>
          </w:rPr>
          <w:t>40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4.2.5.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p w:rsidR="00744031" w:rsidRDefault="000F3953">
      <w:pPr>
        <w:autoSpaceDE w:val="0"/>
        <w:autoSpaceDN w:val="0"/>
        <w:adjustRightInd w:val="0"/>
        <w:ind w:firstLine="540"/>
        <w:jc w:val="both"/>
        <w:rPr>
          <w:sz w:val="28"/>
          <w:szCs w:val="28"/>
        </w:rPr>
      </w:pPr>
      <w:r>
        <w:rPr>
          <w:sz w:val="28"/>
          <w:szCs w:val="28"/>
        </w:rPr>
        <w:t>4.2.6</w:t>
      </w:r>
      <w:r w:rsidR="00744031" w:rsidRPr="00CD38DC">
        <w:rPr>
          <w:sz w:val="28"/>
          <w:szCs w:val="28"/>
        </w:rPr>
        <w:t>.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rsidR="00244924" w:rsidRPr="00CD38DC" w:rsidRDefault="00244924">
      <w:pPr>
        <w:autoSpaceDE w:val="0"/>
        <w:autoSpaceDN w:val="0"/>
        <w:adjustRightInd w:val="0"/>
        <w:ind w:firstLine="540"/>
        <w:jc w:val="both"/>
        <w:rPr>
          <w:sz w:val="28"/>
          <w:szCs w:val="28"/>
        </w:rPr>
      </w:pPr>
      <w:r w:rsidRPr="00CD38DC">
        <w:rPr>
          <w:sz w:val="28"/>
          <w:szCs w:val="28"/>
        </w:rPr>
        <w:t>4.2.6.</w:t>
      </w:r>
      <w:r>
        <w:rPr>
          <w:sz w:val="28"/>
          <w:szCs w:val="28"/>
        </w:rPr>
        <w:t>1</w:t>
      </w:r>
      <w:r w:rsidRPr="00CD38DC">
        <w:rPr>
          <w:sz w:val="28"/>
          <w:szCs w:val="28"/>
        </w:rPr>
        <w:t xml:space="preserve"> Проектирование, строительство и развитие </w:t>
      </w:r>
      <w:r>
        <w:rPr>
          <w:sz w:val="28"/>
          <w:szCs w:val="28"/>
        </w:rPr>
        <w:t>поселения</w:t>
      </w:r>
      <w:r w:rsidRPr="00CD38DC">
        <w:rPr>
          <w:sz w:val="28"/>
          <w:szCs w:val="28"/>
        </w:rPr>
        <w:t>, а также строительство и реконструкция промышленных, сельскохозяйственных и иных объектов в пределах приаэродромной территории должны проводиться с соблюдением требований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744031" w:rsidRPr="00CD38DC" w:rsidRDefault="000F3953">
      <w:pPr>
        <w:autoSpaceDE w:val="0"/>
        <w:autoSpaceDN w:val="0"/>
        <w:adjustRightInd w:val="0"/>
        <w:ind w:firstLine="540"/>
        <w:jc w:val="both"/>
        <w:rPr>
          <w:sz w:val="28"/>
          <w:szCs w:val="28"/>
        </w:rPr>
      </w:pPr>
      <w:r>
        <w:rPr>
          <w:sz w:val="28"/>
          <w:szCs w:val="28"/>
        </w:rPr>
        <w:t>4.2.7</w:t>
      </w:r>
      <w:r w:rsidR="00744031" w:rsidRPr="00CD38DC">
        <w:rPr>
          <w:sz w:val="28"/>
          <w:szCs w:val="28"/>
        </w:rPr>
        <w:t>.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в водоемы.</w:t>
      </w:r>
    </w:p>
    <w:p w:rsidR="00744031" w:rsidRPr="00CD38DC" w:rsidRDefault="00744031">
      <w:pPr>
        <w:autoSpaceDE w:val="0"/>
        <w:autoSpaceDN w:val="0"/>
        <w:adjustRightInd w:val="0"/>
        <w:ind w:firstLine="540"/>
        <w:jc w:val="both"/>
        <w:rPr>
          <w:sz w:val="28"/>
          <w:szCs w:val="28"/>
        </w:rPr>
      </w:pPr>
      <w:r w:rsidRPr="00CD38DC">
        <w:rPr>
          <w:sz w:val="28"/>
          <w:szCs w:val="28"/>
        </w:rPr>
        <w:t xml:space="preserve">Склады минеральных удобрений и химических средств защиты растений следует располагать на расстоянии не менее </w:t>
      </w:r>
      <w:smartTag w:uri="urn:schemas-microsoft-com:office:smarttags" w:element="metricconverter">
        <w:smartTagPr>
          <w:attr w:name="ProductID" w:val="2 км"/>
        </w:smartTagPr>
        <w:r w:rsidRPr="00CD38DC">
          <w:rPr>
            <w:sz w:val="28"/>
            <w:szCs w:val="28"/>
          </w:rPr>
          <w:t>2 км</w:t>
        </w:r>
      </w:smartTag>
      <w:r w:rsidRPr="00CD38DC">
        <w:rPr>
          <w:sz w:val="28"/>
          <w:szCs w:val="28"/>
        </w:rPr>
        <w:t xml:space="preserve"> от рыбохозяйственных </w:t>
      </w:r>
      <w:r w:rsidRPr="00CD38DC">
        <w:rPr>
          <w:sz w:val="28"/>
          <w:szCs w:val="28"/>
        </w:rPr>
        <w:lastRenderedPageBreak/>
        <w:t>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органами, осуществляющими охрану рыбных запасов.</w:t>
      </w:r>
    </w:p>
    <w:p w:rsidR="00744031" w:rsidRPr="00CD38DC" w:rsidRDefault="000F3953">
      <w:pPr>
        <w:autoSpaceDE w:val="0"/>
        <w:autoSpaceDN w:val="0"/>
        <w:adjustRightInd w:val="0"/>
        <w:ind w:firstLine="540"/>
        <w:jc w:val="both"/>
        <w:rPr>
          <w:sz w:val="28"/>
          <w:szCs w:val="28"/>
        </w:rPr>
      </w:pPr>
      <w:r>
        <w:rPr>
          <w:sz w:val="28"/>
          <w:szCs w:val="28"/>
        </w:rPr>
        <w:t>4.2.8</w:t>
      </w:r>
      <w:r w:rsidR="00744031" w:rsidRPr="00CD38DC">
        <w:rPr>
          <w:sz w:val="28"/>
          <w:szCs w:val="28"/>
        </w:rPr>
        <w:t>.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744031" w:rsidRPr="00CD38DC" w:rsidRDefault="000F3953">
      <w:pPr>
        <w:autoSpaceDE w:val="0"/>
        <w:autoSpaceDN w:val="0"/>
        <w:adjustRightInd w:val="0"/>
        <w:ind w:firstLine="540"/>
        <w:jc w:val="both"/>
        <w:rPr>
          <w:sz w:val="28"/>
          <w:szCs w:val="28"/>
        </w:rPr>
      </w:pPr>
      <w:r>
        <w:rPr>
          <w:sz w:val="28"/>
          <w:szCs w:val="28"/>
        </w:rPr>
        <w:t>4.2.9</w:t>
      </w:r>
      <w:r w:rsidR="00744031" w:rsidRPr="00CD38DC">
        <w:rPr>
          <w:sz w:val="28"/>
          <w:szCs w:val="28"/>
        </w:rPr>
        <w:t>. При планировке и застройке зон, занятых объектами сельскохозяйственного назначения, необходимо предусматривать:</w:t>
      </w:r>
    </w:p>
    <w:p w:rsidR="00744031" w:rsidRPr="00CD38DC" w:rsidRDefault="00744031">
      <w:pPr>
        <w:autoSpaceDE w:val="0"/>
        <w:autoSpaceDN w:val="0"/>
        <w:adjustRightInd w:val="0"/>
        <w:ind w:firstLine="540"/>
        <w:jc w:val="both"/>
        <w:rPr>
          <w:sz w:val="28"/>
          <w:szCs w:val="28"/>
        </w:rPr>
      </w:pPr>
      <w:r w:rsidRPr="00CD38DC">
        <w:rPr>
          <w:sz w:val="28"/>
          <w:szCs w:val="28"/>
        </w:rPr>
        <w:t>планировочную увязку с селитебной зоной;</w:t>
      </w:r>
    </w:p>
    <w:p w:rsidR="00744031" w:rsidRPr="00CD38DC" w:rsidRDefault="00744031">
      <w:pPr>
        <w:autoSpaceDE w:val="0"/>
        <w:autoSpaceDN w:val="0"/>
        <w:adjustRightInd w:val="0"/>
        <w:ind w:firstLine="540"/>
        <w:jc w:val="both"/>
        <w:rPr>
          <w:sz w:val="28"/>
          <w:szCs w:val="28"/>
        </w:rPr>
      </w:pPr>
      <w:r w:rsidRPr="00CD38DC">
        <w:rPr>
          <w:sz w:val="28"/>
          <w:szCs w:val="28"/>
        </w:rPr>
        <w:t>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обслуживающего назначения;</w:t>
      </w:r>
    </w:p>
    <w:p w:rsidR="00744031" w:rsidRPr="00CD38DC" w:rsidRDefault="00744031">
      <w:pPr>
        <w:autoSpaceDE w:val="0"/>
        <w:autoSpaceDN w:val="0"/>
        <w:adjustRightInd w:val="0"/>
        <w:ind w:firstLine="540"/>
        <w:jc w:val="both"/>
        <w:rPr>
          <w:sz w:val="28"/>
          <w:szCs w:val="28"/>
        </w:rPr>
      </w:pPr>
      <w:r w:rsidRPr="00CD38DC">
        <w:rPr>
          <w:sz w:val="28"/>
          <w:szCs w:val="28"/>
        </w:rPr>
        <w:t>выполнение комплексных технологических и инженерно-технических требований и создание единого архитектурного ансамбля с учетом природно-климатических, геологических и других местных условий;</w:t>
      </w:r>
    </w:p>
    <w:p w:rsidR="00744031" w:rsidRPr="00CD38DC" w:rsidRDefault="00744031">
      <w:pPr>
        <w:autoSpaceDE w:val="0"/>
        <w:autoSpaceDN w:val="0"/>
        <w:adjustRightInd w:val="0"/>
        <w:ind w:firstLine="540"/>
        <w:jc w:val="both"/>
        <w:rPr>
          <w:sz w:val="28"/>
          <w:szCs w:val="28"/>
        </w:rPr>
      </w:pPr>
      <w:r w:rsidRPr="00CD38DC">
        <w:rPr>
          <w:sz w:val="28"/>
          <w:szCs w:val="28"/>
        </w:rPr>
        <w:t>мероприятия по охране окружающей среды от загрязнения производственными выбросами и стоками;</w:t>
      </w:r>
    </w:p>
    <w:p w:rsidR="00744031" w:rsidRPr="00CD38DC" w:rsidRDefault="00744031">
      <w:pPr>
        <w:autoSpaceDE w:val="0"/>
        <w:autoSpaceDN w:val="0"/>
        <w:adjustRightInd w:val="0"/>
        <w:ind w:firstLine="540"/>
        <w:jc w:val="both"/>
        <w:rPr>
          <w:sz w:val="28"/>
          <w:szCs w:val="28"/>
        </w:rPr>
      </w:pPr>
      <w:r w:rsidRPr="00CD38DC">
        <w:rPr>
          <w:sz w:val="28"/>
          <w:szCs w:val="28"/>
        </w:rPr>
        <w:t>возможность расширения производственной зоны сельскохозяйственных предприятий.</w:t>
      </w:r>
    </w:p>
    <w:p w:rsidR="00744031" w:rsidRDefault="00744031">
      <w:pPr>
        <w:autoSpaceDE w:val="0"/>
        <w:autoSpaceDN w:val="0"/>
        <w:adjustRightInd w:val="0"/>
        <w:jc w:val="center"/>
      </w:pPr>
    </w:p>
    <w:p w:rsidR="00744031" w:rsidRPr="00CD38DC" w:rsidRDefault="00744031">
      <w:pPr>
        <w:autoSpaceDE w:val="0"/>
        <w:autoSpaceDN w:val="0"/>
        <w:adjustRightInd w:val="0"/>
        <w:jc w:val="center"/>
        <w:outlineLvl w:val="3"/>
        <w:rPr>
          <w:sz w:val="28"/>
          <w:szCs w:val="28"/>
        </w:rPr>
      </w:pPr>
      <w:r w:rsidRPr="00CD38DC">
        <w:rPr>
          <w:sz w:val="28"/>
          <w:szCs w:val="28"/>
        </w:rPr>
        <w:t>Нормативные параметры застройки зон</w:t>
      </w:r>
    </w:p>
    <w:p w:rsidR="00744031" w:rsidRPr="00CD38DC" w:rsidRDefault="00744031">
      <w:pPr>
        <w:autoSpaceDE w:val="0"/>
        <w:autoSpaceDN w:val="0"/>
        <w:adjustRightInd w:val="0"/>
        <w:jc w:val="center"/>
        <w:rPr>
          <w:sz w:val="28"/>
          <w:szCs w:val="28"/>
        </w:rPr>
      </w:pPr>
      <w:r w:rsidRPr="00CD38DC">
        <w:rPr>
          <w:sz w:val="28"/>
          <w:szCs w:val="28"/>
        </w:rPr>
        <w:t>сельскохозяйственных производств</w:t>
      </w:r>
    </w:p>
    <w:p w:rsidR="00744031" w:rsidRPr="00CD38DC" w:rsidRDefault="00744031">
      <w:pPr>
        <w:autoSpaceDE w:val="0"/>
        <w:autoSpaceDN w:val="0"/>
        <w:adjustRightInd w:val="0"/>
        <w:ind w:firstLine="540"/>
        <w:jc w:val="both"/>
        <w:rPr>
          <w:sz w:val="28"/>
          <w:szCs w:val="28"/>
        </w:rPr>
      </w:pPr>
    </w:p>
    <w:p w:rsidR="00744031" w:rsidRPr="00CD38DC" w:rsidRDefault="000F3953">
      <w:pPr>
        <w:autoSpaceDE w:val="0"/>
        <w:autoSpaceDN w:val="0"/>
        <w:adjustRightInd w:val="0"/>
        <w:ind w:firstLine="540"/>
        <w:jc w:val="both"/>
        <w:rPr>
          <w:sz w:val="28"/>
          <w:szCs w:val="28"/>
        </w:rPr>
      </w:pPr>
      <w:r>
        <w:rPr>
          <w:sz w:val="28"/>
          <w:szCs w:val="28"/>
        </w:rPr>
        <w:t>4.2.10</w:t>
      </w:r>
      <w:r w:rsidR="00744031" w:rsidRPr="00CD38DC">
        <w:rPr>
          <w:sz w:val="28"/>
          <w:szCs w:val="28"/>
        </w:rPr>
        <w:t>. 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744031" w:rsidRPr="00CD38DC" w:rsidRDefault="00744031">
      <w:pPr>
        <w:autoSpaceDE w:val="0"/>
        <w:autoSpaceDN w:val="0"/>
        <w:adjustRightInd w:val="0"/>
        <w:ind w:firstLine="540"/>
        <w:jc w:val="both"/>
        <w:rPr>
          <w:sz w:val="28"/>
          <w:szCs w:val="28"/>
        </w:rPr>
      </w:pPr>
      <w:r w:rsidRPr="00CD38DC">
        <w:rPr>
          <w:sz w:val="28"/>
          <w:szCs w:val="28"/>
        </w:rPr>
        <w:t>Минимальная плотность застройки площадок зон сельскохозяйственных предприятий должна быть не менее предусмотренной в приложении 12 к настоящим Нормативам.</w:t>
      </w:r>
    </w:p>
    <w:p w:rsidR="00744031" w:rsidRPr="00CD38DC" w:rsidRDefault="000F3953">
      <w:pPr>
        <w:autoSpaceDE w:val="0"/>
        <w:autoSpaceDN w:val="0"/>
        <w:adjustRightInd w:val="0"/>
        <w:ind w:firstLine="540"/>
        <w:jc w:val="both"/>
        <w:rPr>
          <w:sz w:val="28"/>
          <w:szCs w:val="28"/>
        </w:rPr>
      </w:pPr>
      <w:r>
        <w:rPr>
          <w:sz w:val="28"/>
          <w:szCs w:val="28"/>
        </w:rPr>
        <w:t>4.2.11</w:t>
      </w:r>
      <w:r w:rsidR="00744031" w:rsidRPr="00CD38DC">
        <w:rPr>
          <w:sz w:val="28"/>
          <w:szCs w:val="28"/>
        </w:rPr>
        <w:t>.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p w:rsidR="00744031" w:rsidRPr="00CD38DC" w:rsidRDefault="000F3953">
      <w:pPr>
        <w:autoSpaceDE w:val="0"/>
        <w:autoSpaceDN w:val="0"/>
        <w:adjustRightInd w:val="0"/>
        <w:ind w:firstLine="540"/>
        <w:jc w:val="both"/>
        <w:rPr>
          <w:sz w:val="28"/>
          <w:szCs w:val="28"/>
        </w:rPr>
      </w:pPr>
      <w:r>
        <w:rPr>
          <w:sz w:val="28"/>
          <w:szCs w:val="28"/>
        </w:rPr>
        <w:t>4.2.12</w:t>
      </w:r>
      <w:r w:rsidR="00744031" w:rsidRPr="00CD38DC">
        <w:rPr>
          <w:sz w:val="28"/>
          <w:szCs w:val="28"/>
        </w:rPr>
        <w:t>. При размещении сельскохозяйственных предприятий, зданий и сооружений производственных зон расстояния между ними следует назначать минимально допустимые исходя из плотности застройки (приложение 12 к настоящим Нормативам), санитарных, ветеринарных, противопожарных требований и норм технологического проектирования в соответствии с требованиями настоящих Нормативов.</w:t>
      </w:r>
    </w:p>
    <w:p w:rsidR="00744031" w:rsidRPr="00CD38DC" w:rsidRDefault="000F3953" w:rsidP="00CD38DC">
      <w:pPr>
        <w:autoSpaceDE w:val="0"/>
        <w:autoSpaceDN w:val="0"/>
        <w:adjustRightInd w:val="0"/>
        <w:ind w:firstLine="540"/>
        <w:jc w:val="both"/>
        <w:rPr>
          <w:sz w:val="28"/>
          <w:szCs w:val="28"/>
        </w:rPr>
      </w:pPr>
      <w:r>
        <w:rPr>
          <w:sz w:val="28"/>
          <w:szCs w:val="28"/>
        </w:rPr>
        <w:t>4.2.13</w:t>
      </w:r>
      <w:r w:rsidR="00744031" w:rsidRPr="00CD38DC">
        <w:rPr>
          <w:sz w:val="28"/>
          <w:szCs w:val="28"/>
        </w:rPr>
        <w:t>. Расстояния между зданиями и сооружениями сельскохозяйственных предприятий в зависимости от степени их огнестойкости следует принимать по таблицам 81 и 82.</w:t>
      </w:r>
    </w:p>
    <w:p w:rsidR="00744031" w:rsidRPr="00CD38DC" w:rsidRDefault="00744031">
      <w:pPr>
        <w:autoSpaceDE w:val="0"/>
        <w:autoSpaceDN w:val="0"/>
        <w:adjustRightInd w:val="0"/>
        <w:jc w:val="right"/>
        <w:outlineLvl w:val="4"/>
        <w:rPr>
          <w:sz w:val="28"/>
          <w:szCs w:val="28"/>
        </w:rPr>
      </w:pPr>
      <w:r w:rsidRPr="00CD38DC">
        <w:rPr>
          <w:sz w:val="28"/>
          <w:szCs w:val="28"/>
        </w:rPr>
        <w:t>Таблица 81</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1701"/>
        <w:gridCol w:w="1843"/>
        <w:gridCol w:w="4253"/>
        <w:gridCol w:w="708"/>
        <w:gridCol w:w="1134"/>
      </w:tblGrid>
      <w:tr w:rsidR="00744031" w:rsidTr="00CD38DC">
        <w:trPr>
          <w:cantSplit/>
          <w:trHeight w:val="600"/>
        </w:trPr>
        <w:tc>
          <w:tcPr>
            <w:tcW w:w="170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Степень   </w:t>
            </w:r>
            <w:r>
              <w:rPr>
                <w:rFonts w:ascii="Times New Roman" w:hAnsi="Times New Roman" w:cs="Times New Roman"/>
                <w:sz w:val="24"/>
                <w:szCs w:val="24"/>
              </w:rPr>
              <w:br/>
              <w:t>огнестойкости</w:t>
            </w:r>
            <w:r>
              <w:rPr>
                <w:rFonts w:ascii="Times New Roman" w:hAnsi="Times New Roman" w:cs="Times New Roman"/>
                <w:sz w:val="24"/>
                <w:szCs w:val="24"/>
              </w:rPr>
              <w:br/>
              <w:t xml:space="preserve">зданий и   </w:t>
            </w:r>
            <w:r>
              <w:rPr>
                <w:rFonts w:ascii="Times New Roman" w:hAnsi="Times New Roman" w:cs="Times New Roman"/>
                <w:sz w:val="24"/>
                <w:szCs w:val="24"/>
              </w:rPr>
              <w:br/>
              <w:t xml:space="preserve">сооружений  </w:t>
            </w:r>
          </w:p>
        </w:tc>
        <w:tc>
          <w:tcPr>
            <w:tcW w:w="1843"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Класс     </w:t>
            </w:r>
            <w:r>
              <w:rPr>
                <w:rFonts w:ascii="Times New Roman" w:hAnsi="Times New Roman" w:cs="Times New Roman"/>
                <w:sz w:val="24"/>
                <w:szCs w:val="24"/>
              </w:rPr>
              <w:br/>
              <w:t>конструктивной</w:t>
            </w:r>
            <w:r>
              <w:rPr>
                <w:rFonts w:ascii="Times New Roman" w:hAnsi="Times New Roman" w:cs="Times New Roman"/>
                <w:sz w:val="24"/>
                <w:szCs w:val="24"/>
              </w:rPr>
              <w:br/>
              <w:t xml:space="preserve">пожарной   </w:t>
            </w:r>
            <w:r>
              <w:rPr>
                <w:rFonts w:ascii="Times New Roman" w:hAnsi="Times New Roman" w:cs="Times New Roman"/>
                <w:sz w:val="24"/>
                <w:szCs w:val="24"/>
              </w:rPr>
              <w:br/>
              <w:t xml:space="preserve">опасности   </w:t>
            </w:r>
          </w:p>
        </w:tc>
        <w:tc>
          <w:tcPr>
            <w:tcW w:w="6095"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при степени огнестойкости и   </w:t>
            </w:r>
            <w:r>
              <w:rPr>
                <w:rFonts w:ascii="Times New Roman" w:hAnsi="Times New Roman" w:cs="Times New Roman"/>
                <w:sz w:val="24"/>
                <w:szCs w:val="24"/>
              </w:rPr>
              <w:br/>
              <w:t xml:space="preserve">классе конструктивной пожарной опасности  </w:t>
            </w:r>
            <w:r>
              <w:rPr>
                <w:rFonts w:ascii="Times New Roman" w:hAnsi="Times New Roman" w:cs="Times New Roman"/>
                <w:sz w:val="24"/>
                <w:szCs w:val="24"/>
              </w:rPr>
              <w:br/>
              <w:t xml:space="preserve">зданий или                 </w:t>
            </w:r>
            <w:r>
              <w:rPr>
                <w:rFonts w:ascii="Times New Roman" w:hAnsi="Times New Roman" w:cs="Times New Roman"/>
                <w:sz w:val="24"/>
                <w:szCs w:val="24"/>
              </w:rPr>
              <w:br/>
              <w:t xml:space="preserve">сооружений, м                </w:t>
            </w:r>
          </w:p>
        </w:tc>
      </w:tr>
      <w:tr w:rsidR="00744031" w:rsidTr="00CD38DC">
        <w:trPr>
          <w:cantSplit/>
          <w:trHeight w:val="600"/>
        </w:trPr>
        <w:tc>
          <w:tcPr>
            <w:tcW w:w="170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25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II, III             </w:t>
            </w:r>
            <w:r>
              <w:rPr>
                <w:rFonts w:ascii="Times New Roman" w:hAnsi="Times New Roman" w:cs="Times New Roman"/>
                <w:sz w:val="24"/>
                <w:szCs w:val="24"/>
              </w:rPr>
              <w:br/>
              <w:t xml:space="preserve">СО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br/>
              <w:t>III,</w:t>
            </w:r>
            <w:r>
              <w:rPr>
                <w:rFonts w:ascii="Times New Roman" w:hAnsi="Times New Roman" w:cs="Times New Roman"/>
                <w:sz w:val="24"/>
                <w:szCs w:val="24"/>
              </w:rPr>
              <w:br/>
              <w:t xml:space="preserve">IV </w:t>
            </w:r>
            <w:r>
              <w:rPr>
                <w:rFonts w:ascii="Times New Roman" w:hAnsi="Times New Roman" w:cs="Times New Roman"/>
                <w:sz w:val="24"/>
                <w:szCs w:val="24"/>
              </w:rPr>
              <w:br/>
              <w:t xml:space="preserve">С1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br/>
              <w:t xml:space="preserve">V </w:t>
            </w:r>
            <w:r>
              <w:rPr>
                <w:rFonts w:ascii="Times New Roman" w:hAnsi="Times New Roman" w:cs="Times New Roman"/>
                <w:sz w:val="24"/>
                <w:szCs w:val="24"/>
              </w:rPr>
              <w:br/>
              <w:t>С2,</w:t>
            </w:r>
            <w:r>
              <w:rPr>
                <w:rFonts w:ascii="Times New Roman" w:hAnsi="Times New Roman" w:cs="Times New Roman"/>
                <w:sz w:val="24"/>
                <w:szCs w:val="24"/>
              </w:rPr>
              <w:br/>
              <w:t xml:space="preserve">С3 </w:t>
            </w:r>
          </w:p>
        </w:tc>
      </w:tr>
      <w:tr w:rsidR="00744031" w:rsidTr="00CD38DC">
        <w:trPr>
          <w:cantSplit/>
          <w:trHeight w:val="840"/>
        </w:trPr>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II, III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w:t>
            </w:r>
          </w:p>
        </w:tc>
        <w:tc>
          <w:tcPr>
            <w:tcW w:w="425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нормируется для зданий и        </w:t>
            </w:r>
            <w:r>
              <w:rPr>
                <w:rFonts w:ascii="Times New Roman" w:hAnsi="Times New Roman" w:cs="Times New Roman"/>
                <w:sz w:val="24"/>
                <w:szCs w:val="24"/>
              </w:rPr>
              <w:br/>
              <w:t xml:space="preserve">сооружений с производствами        </w:t>
            </w:r>
            <w:r>
              <w:rPr>
                <w:rFonts w:ascii="Times New Roman" w:hAnsi="Times New Roman" w:cs="Times New Roman"/>
                <w:sz w:val="24"/>
                <w:szCs w:val="24"/>
              </w:rPr>
              <w:br/>
              <w:t xml:space="preserve">категории Г и Д;                   </w:t>
            </w:r>
            <w:r>
              <w:rPr>
                <w:rFonts w:ascii="Times New Roman" w:hAnsi="Times New Roman" w:cs="Times New Roman"/>
                <w:sz w:val="24"/>
                <w:szCs w:val="24"/>
              </w:rPr>
              <w:br/>
              <w:t xml:space="preserve">9 - для зданий и сооружений с      </w:t>
            </w:r>
            <w:r>
              <w:rPr>
                <w:rFonts w:ascii="Times New Roman" w:hAnsi="Times New Roman" w:cs="Times New Roman"/>
                <w:sz w:val="24"/>
                <w:szCs w:val="24"/>
              </w:rPr>
              <w:br/>
              <w:t xml:space="preserve">производствами категорий А, Б и В  </w:t>
            </w:r>
            <w:r>
              <w:rPr>
                <w:rFonts w:ascii="Times New Roman" w:hAnsi="Times New Roman" w:cs="Times New Roman"/>
                <w:sz w:val="24"/>
                <w:szCs w:val="24"/>
              </w:rPr>
              <w:br/>
              <w:t xml:space="preserve">(см. примечание 3)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CD38DC">
        <w:trPr>
          <w:cantSplit/>
          <w:trHeight w:val="240"/>
        </w:trPr>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III, IV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С1            </w:t>
            </w:r>
          </w:p>
        </w:tc>
        <w:tc>
          <w:tcPr>
            <w:tcW w:w="425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240"/>
        </w:trPr>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V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С2, С3        </w:t>
            </w:r>
          </w:p>
        </w:tc>
        <w:tc>
          <w:tcPr>
            <w:tcW w:w="425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70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1. Наименьшим расстоянием между зданиями и сооружениями считается расстояние в свету между наружными стенами или конструкциями. При наличии выступающих конструкций зданий или сооружений более чем на </w:t>
      </w:r>
      <w:smartTag w:uri="urn:schemas-microsoft-com:office:smarttags" w:element="metricconverter">
        <w:smartTagPr>
          <w:attr w:name="ProductID" w:val="1 м"/>
        </w:smartTagPr>
        <w:r w:rsidRPr="00CD38DC">
          <w:rPr>
            <w:sz w:val="28"/>
            <w:szCs w:val="28"/>
          </w:rPr>
          <w:t>1 м</w:t>
        </w:r>
      </w:smartTag>
      <w:r w:rsidRPr="00CD38DC">
        <w:rPr>
          <w:sz w:val="28"/>
          <w:szCs w:val="28"/>
        </w:rPr>
        <w:t xml:space="preserve"> и выполненных из сгораемых материалов наименьшим расстоянием считается расстояние между этими конструкциями.</w:t>
      </w:r>
    </w:p>
    <w:p w:rsidR="00744031" w:rsidRPr="00CD38DC" w:rsidRDefault="00744031">
      <w:pPr>
        <w:autoSpaceDE w:val="0"/>
        <w:autoSpaceDN w:val="0"/>
        <w:adjustRightInd w:val="0"/>
        <w:ind w:firstLine="540"/>
        <w:jc w:val="both"/>
        <w:rPr>
          <w:sz w:val="28"/>
          <w:szCs w:val="28"/>
        </w:rPr>
      </w:pPr>
      <w:r w:rsidRPr="00CD38DC">
        <w:rPr>
          <w:sz w:val="28"/>
          <w:szCs w:val="28"/>
        </w:rPr>
        <w:t>2. Расстояния между зданиями и сооружениями не нормируются, если:</w:t>
      </w:r>
    </w:p>
    <w:p w:rsidR="00744031" w:rsidRPr="00CD38DC" w:rsidRDefault="00744031">
      <w:pPr>
        <w:autoSpaceDE w:val="0"/>
        <w:autoSpaceDN w:val="0"/>
        <w:adjustRightInd w:val="0"/>
        <w:ind w:firstLine="540"/>
        <w:jc w:val="both"/>
        <w:rPr>
          <w:sz w:val="28"/>
          <w:szCs w:val="28"/>
        </w:rPr>
      </w:pPr>
      <w:r w:rsidRPr="00CD38DC">
        <w:rPr>
          <w:sz w:val="28"/>
          <w:szCs w:val="28"/>
        </w:rPr>
        <w:t>суммарная площадь полов двух и более зданий или сооружений III, IV, V степеней огнестойкости не превышает нормируемой площади полов одного здания, допускаемой между противопожарными стенами; при этом нормируемая площадь принимается по наиболее пожароопасному производству и низшей степени огнестойкости зданий и сооружений;</w:t>
      </w:r>
    </w:p>
    <w:p w:rsidR="00744031" w:rsidRPr="00CD38DC" w:rsidRDefault="00744031">
      <w:pPr>
        <w:autoSpaceDE w:val="0"/>
        <w:autoSpaceDN w:val="0"/>
        <w:adjustRightInd w:val="0"/>
        <w:ind w:firstLine="540"/>
        <w:jc w:val="both"/>
        <w:rPr>
          <w:sz w:val="28"/>
          <w:szCs w:val="28"/>
        </w:rPr>
      </w:pPr>
      <w:r w:rsidRPr="00CD38DC">
        <w:rPr>
          <w:sz w:val="28"/>
          <w:szCs w:val="28"/>
        </w:rPr>
        <w:t>стена более высокого здания или сооружения, выходящая в сторону другого здания, является противопожарной;</w:t>
      </w:r>
    </w:p>
    <w:p w:rsidR="00744031" w:rsidRPr="00CD38DC" w:rsidRDefault="00744031">
      <w:pPr>
        <w:autoSpaceDE w:val="0"/>
        <w:autoSpaceDN w:val="0"/>
        <w:adjustRightInd w:val="0"/>
        <w:ind w:firstLine="540"/>
        <w:jc w:val="both"/>
        <w:rPr>
          <w:sz w:val="28"/>
          <w:szCs w:val="28"/>
        </w:rPr>
      </w:pPr>
      <w:r w:rsidRPr="00CD38DC">
        <w:rPr>
          <w:sz w:val="28"/>
          <w:szCs w:val="28"/>
        </w:rPr>
        <w:t>здания и сооружения III степени огнестойкости независимо от пожарной опасности размещаемых в них производств имеют противостоящие глухие стены или стены с проемами, заполненными противопожарными дверями и окнами 1-го типа.</w:t>
      </w:r>
    </w:p>
    <w:p w:rsidR="00744031" w:rsidRPr="00CD38DC" w:rsidRDefault="00744031">
      <w:pPr>
        <w:autoSpaceDE w:val="0"/>
        <w:autoSpaceDN w:val="0"/>
        <w:adjustRightInd w:val="0"/>
        <w:ind w:firstLine="540"/>
        <w:jc w:val="both"/>
        <w:rPr>
          <w:sz w:val="28"/>
          <w:szCs w:val="28"/>
        </w:rPr>
      </w:pPr>
      <w:r w:rsidRPr="00CD38DC">
        <w:rPr>
          <w:sz w:val="28"/>
          <w:szCs w:val="28"/>
        </w:rPr>
        <w:t xml:space="preserve">3. Указанное расстояние для зданий и сооружений I, II, III степеней огнестойкости класса конструктивной опасности СО с производствами категорий А, Б и В уменьшается с 9 до </w:t>
      </w:r>
      <w:smartTag w:uri="urn:schemas-microsoft-com:office:smarttags" w:element="metricconverter">
        <w:smartTagPr>
          <w:attr w:name="ProductID" w:val="6 м"/>
        </w:smartTagPr>
        <w:r w:rsidRPr="00CD38DC">
          <w:rPr>
            <w:sz w:val="28"/>
            <w:szCs w:val="28"/>
          </w:rPr>
          <w:t>6 м</w:t>
        </w:r>
      </w:smartTag>
      <w:r w:rsidRPr="00CD38DC">
        <w:rPr>
          <w:sz w:val="28"/>
          <w:szCs w:val="28"/>
        </w:rPr>
        <w:t xml:space="preserve"> при соблюдении одного из следующих условий:</w:t>
      </w:r>
    </w:p>
    <w:p w:rsidR="00744031" w:rsidRPr="00CD38DC" w:rsidRDefault="00744031">
      <w:pPr>
        <w:autoSpaceDE w:val="0"/>
        <w:autoSpaceDN w:val="0"/>
        <w:adjustRightInd w:val="0"/>
        <w:ind w:firstLine="540"/>
        <w:jc w:val="both"/>
        <w:rPr>
          <w:sz w:val="28"/>
          <w:szCs w:val="28"/>
        </w:rPr>
      </w:pPr>
      <w:r w:rsidRPr="00CD38DC">
        <w:rPr>
          <w:sz w:val="28"/>
          <w:szCs w:val="28"/>
        </w:rPr>
        <w:t>здания и сооружения оборудуются стационарными автоматическими системами пожаротушения;</w:t>
      </w:r>
    </w:p>
    <w:p w:rsidR="00744031" w:rsidRPr="00CD38DC" w:rsidRDefault="00744031">
      <w:pPr>
        <w:autoSpaceDE w:val="0"/>
        <w:autoSpaceDN w:val="0"/>
        <w:adjustRightInd w:val="0"/>
        <w:ind w:firstLine="540"/>
        <w:jc w:val="both"/>
        <w:rPr>
          <w:sz w:val="28"/>
          <w:szCs w:val="28"/>
        </w:rPr>
      </w:pPr>
      <w:r w:rsidRPr="00CD38DC">
        <w:rPr>
          <w:sz w:val="28"/>
          <w:szCs w:val="28"/>
        </w:rPr>
        <w:t xml:space="preserve">удельная загрузка горючими веществами в зданиях с производствами категории В менее или равна </w:t>
      </w:r>
      <w:smartTag w:uri="urn:schemas-microsoft-com:office:smarttags" w:element="metricconverter">
        <w:smartTagPr>
          <w:attr w:name="ProductID" w:val="10 кг"/>
        </w:smartTagPr>
        <w:r w:rsidRPr="00CD38DC">
          <w:rPr>
            <w:sz w:val="28"/>
            <w:szCs w:val="28"/>
          </w:rPr>
          <w:t>10 кг</w:t>
        </w:r>
      </w:smartTag>
      <w:r w:rsidRPr="00CD38DC">
        <w:rPr>
          <w:sz w:val="28"/>
          <w:szCs w:val="28"/>
        </w:rPr>
        <w:t xml:space="preserve"> на </w:t>
      </w:r>
      <w:smartTag w:uri="urn:schemas-microsoft-com:office:smarttags" w:element="metricconverter">
        <w:smartTagPr>
          <w:attr w:name="ProductID" w:val="1 м2"/>
        </w:smartTagPr>
        <w:r w:rsidRPr="00CD38DC">
          <w:rPr>
            <w:sz w:val="28"/>
            <w:szCs w:val="28"/>
          </w:rPr>
          <w:t>1 м2</w:t>
        </w:r>
      </w:smartTag>
      <w:r w:rsidRPr="00CD38DC">
        <w:rPr>
          <w:sz w:val="28"/>
          <w:szCs w:val="28"/>
        </w:rPr>
        <w:t xml:space="preserve"> площади этажа.</w:t>
      </w:r>
    </w:p>
    <w:p w:rsidR="00744031" w:rsidRPr="00CD38DC" w:rsidRDefault="00744031">
      <w:pPr>
        <w:autoSpaceDE w:val="0"/>
        <w:autoSpaceDN w:val="0"/>
        <w:adjustRightInd w:val="0"/>
        <w:ind w:firstLine="540"/>
        <w:jc w:val="both"/>
        <w:rPr>
          <w:sz w:val="28"/>
          <w:szCs w:val="28"/>
        </w:rPr>
      </w:pPr>
      <w:r w:rsidRPr="00CD38DC">
        <w:rPr>
          <w:sz w:val="28"/>
          <w:szCs w:val="28"/>
        </w:rPr>
        <w:t xml:space="preserve">4. Расстояние от зданий и сооружений предприятий (независимо от степени их огнестойкости) до границ лесного массива хвойных пород следует принимать равным </w:t>
      </w:r>
      <w:smartTag w:uri="urn:schemas-microsoft-com:office:smarttags" w:element="metricconverter">
        <w:smartTagPr>
          <w:attr w:name="ProductID" w:val="50 м"/>
        </w:smartTagPr>
        <w:r w:rsidRPr="00CD38DC">
          <w:rPr>
            <w:sz w:val="28"/>
            <w:szCs w:val="28"/>
          </w:rPr>
          <w:t>50 м</w:t>
        </w:r>
      </w:smartTag>
      <w:r w:rsidRPr="00CD38DC">
        <w:rPr>
          <w:sz w:val="28"/>
          <w:szCs w:val="28"/>
        </w:rPr>
        <w:t xml:space="preserve">, лиственных пород - </w:t>
      </w:r>
      <w:smartTag w:uri="urn:schemas-microsoft-com:office:smarttags" w:element="metricconverter">
        <w:smartTagPr>
          <w:attr w:name="ProductID" w:val="20 м"/>
        </w:smartTagPr>
        <w:r w:rsidRPr="00CD38DC">
          <w:rPr>
            <w:sz w:val="28"/>
            <w:szCs w:val="28"/>
          </w:rPr>
          <w:t>20 м</w:t>
        </w:r>
      </w:smartTag>
      <w:r w:rsidRPr="00CD38DC">
        <w:rPr>
          <w:sz w:val="28"/>
          <w:szCs w:val="28"/>
        </w:rPr>
        <w:t>.</w:t>
      </w:r>
    </w:p>
    <w:p w:rsidR="00744031" w:rsidRPr="00CD38DC" w:rsidRDefault="00744031">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4"/>
        <w:rPr>
          <w:sz w:val="28"/>
          <w:szCs w:val="28"/>
        </w:rPr>
      </w:pPr>
      <w:r w:rsidRPr="00CD38DC">
        <w:rPr>
          <w:sz w:val="28"/>
          <w:szCs w:val="28"/>
        </w:rPr>
        <w:t>Таблица 82</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4111"/>
        <w:gridCol w:w="1843"/>
        <w:gridCol w:w="992"/>
        <w:gridCol w:w="1134"/>
        <w:gridCol w:w="1559"/>
      </w:tblGrid>
      <w:tr w:rsidR="00744031" w:rsidTr="00CD38DC">
        <w:trPr>
          <w:cantSplit/>
          <w:trHeight w:val="480"/>
        </w:trPr>
        <w:tc>
          <w:tcPr>
            <w:tcW w:w="411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Склад               </w:t>
            </w:r>
          </w:p>
        </w:tc>
        <w:tc>
          <w:tcPr>
            <w:tcW w:w="1843"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Емкость склада</w:t>
            </w:r>
          </w:p>
        </w:tc>
        <w:tc>
          <w:tcPr>
            <w:tcW w:w="3685"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Расстояние, м, при   </w:t>
            </w:r>
            <w:r>
              <w:rPr>
                <w:rFonts w:ascii="Times New Roman" w:hAnsi="Times New Roman" w:cs="Times New Roman"/>
                <w:sz w:val="24"/>
                <w:szCs w:val="24"/>
              </w:rPr>
              <w:br/>
              <w:t xml:space="preserve">степени огнестойкости </w:t>
            </w:r>
            <w:r>
              <w:rPr>
                <w:rFonts w:ascii="Times New Roman" w:hAnsi="Times New Roman" w:cs="Times New Roman"/>
                <w:sz w:val="24"/>
                <w:szCs w:val="24"/>
              </w:rPr>
              <w:br/>
              <w:t xml:space="preserve">зданий и сооружений  </w:t>
            </w:r>
          </w:p>
        </w:tc>
      </w:tr>
      <w:tr w:rsidR="00744031" w:rsidTr="00CD38DC">
        <w:trPr>
          <w:cantSplit/>
          <w:trHeight w:val="240"/>
        </w:trPr>
        <w:tc>
          <w:tcPr>
            <w:tcW w:w="411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43"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V  </w:t>
            </w:r>
          </w:p>
        </w:tc>
      </w:tr>
      <w:tr w:rsidR="00744031" w:rsidTr="00CD38DC">
        <w:trPr>
          <w:cantSplit/>
          <w:trHeight w:val="48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Открытого хранения сена, соломы,  </w:t>
            </w:r>
            <w:r>
              <w:rPr>
                <w:rFonts w:ascii="Times New Roman" w:hAnsi="Times New Roman" w:cs="Times New Roman"/>
                <w:sz w:val="24"/>
                <w:szCs w:val="24"/>
              </w:rPr>
              <w:br/>
              <w:t xml:space="preserve">льна, конопли, необмолоченного    </w:t>
            </w:r>
            <w:r>
              <w:rPr>
                <w:rFonts w:ascii="Times New Roman" w:hAnsi="Times New Roman" w:cs="Times New Roman"/>
                <w:sz w:val="24"/>
                <w:szCs w:val="24"/>
              </w:rPr>
              <w:br/>
              <w:t xml:space="preserve">хлеба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 нормируется</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39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r>
      <w:tr w:rsidR="00744031" w:rsidTr="00CD38DC">
        <w:trPr>
          <w:cantSplit/>
          <w:trHeight w:val="36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Открытого хранения табачного и    </w:t>
            </w:r>
            <w:r>
              <w:rPr>
                <w:rFonts w:ascii="Times New Roman" w:hAnsi="Times New Roman" w:cs="Times New Roman"/>
                <w:sz w:val="24"/>
                <w:szCs w:val="24"/>
              </w:rPr>
              <w:br/>
              <w:t xml:space="preserve">чайного листа, коконов            </w:t>
            </w:r>
          </w:p>
        </w:tc>
        <w:tc>
          <w:tcPr>
            <w:tcW w:w="184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25 т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r>
    </w:tbl>
    <w:p w:rsidR="00744031" w:rsidRDefault="00744031">
      <w:pPr>
        <w:autoSpaceDE w:val="0"/>
        <w:autoSpaceDN w:val="0"/>
        <w:adjustRightInd w:val="0"/>
        <w:ind w:firstLine="540"/>
        <w:jc w:val="both"/>
      </w:pPr>
    </w:p>
    <w:p w:rsidR="00744031" w:rsidRPr="00CD38DC" w:rsidRDefault="00744031">
      <w:pPr>
        <w:autoSpaceDE w:val="0"/>
        <w:autoSpaceDN w:val="0"/>
        <w:adjustRightInd w:val="0"/>
        <w:ind w:firstLine="540"/>
        <w:jc w:val="both"/>
        <w:rPr>
          <w:sz w:val="28"/>
          <w:szCs w:val="28"/>
        </w:rPr>
      </w:pPr>
      <w:r w:rsidRPr="00CD38DC">
        <w:rPr>
          <w:sz w:val="28"/>
          <w:szCs w:val="28"/>
        </w:rPr>
        <w:t>Примечания.</w:t>
      </w:r>
    </w:p>
    <w:p w:rsidR="00744031" w:rsidRPr="00CD38DC" w:rsidRDefault="00744031">
      <w:pPr>
        <w:autoSpaceDE w:val="0"/>
        <w:autoSpaceDN w:val="0"/>
        <w:adjustRightInd w:val="0"/>
        <w:ind w:firstLine="540"/>
        <w:jc w:val="both"/>
        <w:rPr>
          <w:sz w:val="28"/>
          <w:szCs w:val="28"/>
        </w:rPr>
      </w:pPr>
      <w:r w:rsidRPr="00CD38DC">
        <w:rPr>
          <w:sz w:val="28"/>
          <w:szCs w:val="28"/>
        </w:rPr>
        <w:t>1. При складировании материалов под навесами расстояния могут быть уменьшены в два раза.</w:t>
      </w:r>
    </w:p>
    <w:p w:rsidR="00744031" w:rsidRPr="00CD38DC" w:rsidRDefault="00744031">
      <w:pPr>
        <w:autoSpaceDE w:val="0"/>
        <w:autoSpaceDN w:val="0"/>
        <w:adjustRightInd w:val="0"/>
        <w:ind w:firstLine="540"/>
        <w:jc w:val="both"/>
        <w:rPr>
          <w:sz w:val="28"/>
          <w:szCs w:val="28"/>
        </w:rPr>
      </w:pPr>
      <w:r w:rsidRPr="00CD38DC">
        <w:rPr>
          <w:sz w:val="28"/>
          <w:szCs w:val="28"/>
        </w:rPr>
        <w:t>2. Расстояния следует определять от границы площадей, предназначенных для размещения (складирования) указанных материалов.</w:t>
      </w:r>
    </w:p>
    <w:p w:rsidR="00744031" w:rsidRPr="00CD38DC" w:rsidRDefault="00744031">
      <w:pPr>
        <w:autoSpaceDE w:val="0"/>
        <w:autoSpaceDN w:val="0"/>
        <w:adjustRightInd w:val="0"/>
        <w:ind w:firstLine="540"/>
        <w:jc w:val="both"/>
        <w:rPr>
          <w:sz w:val="28"/>
          <w:szCs w:val="28"/>
        </w:rPr>
      </w:pPr>
      <w:r w:rsidRPr="00CD38DC">
        <w:rPr>
          <w:sz w:val="28"/>
          <w:szCs w:val="28"/>
        </w:rPr>
        <w:t>3. Расстояния от складов указанного назначения до зданий и сооружений с производствами категорий А, Б и Г увеличиваются на 25 процентов.</w:t>
      </w:r>
    </w:p>
    <w:p w:rsidR="00744031" w:rsidRPr="00CD38DC" w:rsidRDefault="00744031">
      <w:pPr>
        <w:autoSpaceDE w:val="0"/>
        <w:autoSpaceDN w:val="0"/>
        <w:adjustRightInd w:val="0"/>
        <w:ind w:firstLine="540"/>
        <w:jc w:val="both"/>
        <w:rPr>
          <w:sz w:val="28"/>
          <w:szCs w:val="28"/>
        </w:rPr>
      </w:pPr>
      <w:r w:rsidRPr="00CD38DC">
        <w:rPr>
          <w:sz w:val="28"/>
          <w:szCs w:val="28"/>
        </w:rPr>
        <w:t>4. Расстояния от складов, указанных в таблице, до складов других сгораемых материалов следует принимать как до зданий или сооружений IV - V степени огнестойкости.</w:t>
      </w:r>
    </w:p>
    <w:p w:rsidR="00744031" w:rsidRPr="00CD38DC" w:rsidRDefault="00744031">
      <w:pPr>
        <w:autoSpaceDE w:val="0"/>
        <w:autoSpaceDN w:val="0"/>
        <w:adjustRightInd w:val="0"/>
        <w:ind w:firstLine="540"/>
        <w:jc w:val="both"/>
        <w:rPr>
          <w:sz w:val="28"/>
          <w:szCs w:val="28"/>
        </w:rPr>
      </w:pPr>
      <w:r w:rsidRPr="00CD38DC">
        <w:rPr>
          <w:sz w:val="28"/>
          <w:szCs w:val="28"/>
        </w:rPr>
        <w:t xml:space="preserve">5. Расстояния от указанных складов открытого хранения до границ леса следует принимать не менее </w:t>
      </w:r>
      <w:smartTag w:uri="urn:schemas-microsoft-com:office:smarttags" w:element="metricconverter">
        <w:smartTagPr>
          <w:attr w:name="ProductID" w:val="100 м"/>
        </w:smartTagPr>
        <w:r w:rsidRPr="00CD38DC">
          <w:rPr>
            <w:sz w:val="28"/>
            <w:szCs w:val="28"/>
          </w:rPr>
          <w:t>100 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6. Расстояния от складов, не указанных в таблице, следует принимать в соответствии с действующими нормами и правилами.</w:t>
      </w:r>
    </w:p>
    <w:p w:rsidR="00744031" w:rsidRPr="00CD38DC" w:rsidRDefault="00744031">
      <w:pPr>
        <w:autoSpaceDE w:val="0"/>
        <w:autoSpaceDN w:val="0"/>
        <w:adjustRightInd w:val="0"/>
        <w:ind w:firstLine="540"/>
        <w:jc w:val="both"/>
        <w:rPr>
          <w:sz w:val="28"/>
          <w:szCs w:val="28"/>
        </w:rPr>
      </w:pPr>
    </w:p>
    <w:p w:rsidR="00744031" w:rsidRPr="00CD38DC" w:rsidRDefault="00D73E3B">
      <w:pPr>
        <w:autoSpaceDE w:val="0"/>
        <w:autoSpaceDN w:val="0"/>
        <w:adjustRightInd w:val="0"/>
        <w:ind w:firstLine="540"/>
        <w:jc w:val="both"/>
        <w:rPr>
          <w:sz w:val="28"/>
          <w:szCs w:val="28"/>
        </w:rPr>
      </w:pPr>
      <w:r>
        <w:rPr>
          <w:sz w:val="28"/>
          <w:szCs w:val="28"/>
        </w:rPr>
        <w:t>4.2.14</w:t>
      </w:r>
      <w:r w:rsidR="00744031" w:rsidRPr="00CD38DC">
        <w:rPr>
          <w:sz w:val="28"/>
          <w:szCs w:val="28"/>
        </w:rPr>
        <w:t>. Расстояния между зданиями, освещаемыми через оконные проемы, должно быть не менее наибольшей высоты (до верха карниза) противостоящих зданий.</w:t>
      </w:r>
    </w:p>
    <w:p w:rsidR="00744031" w:rsidRPr="00CD38DC" w:rsidRDefault="00D73E3B">
      <w:pPr>
        <w:autoSpaceDE w:val="0"/>
        <w:autoSpaceDN w:val="0"/>
        <w:adjustRightInd w:val="0"/>
        <w:ind w:firstLine="540"/>
        <w:jc w:val="both"/>
        <w:rPr>
          <w:sz w:val="28"/>
          <w:szCs w:val="28"/>
        </w:rPr>
      </w:pPr>
      <w:r>
        <w:rPr>
          <w:sz w:val="28"/>
          <w:szCs w:val="28"/>
        </w:rPr>
        <w:t>4.2.15</w:t>
      </w:r>
      <w:r w:rsidR="00744031" w:rsidRPr="00CD38DC">
        <w:rPr>
          <w:sz w:val="28"/>
          <w:szCs w:val="28"/>
        </w:rPr>
        <w:t>.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rsidR="00744031" w:rsidRPr="00CD38DC" w:rsidRDefault="00744031">
      <w:pPr>
        <w:autoSpaceDE w:val="0"/>
        <w:autoSpaceDN w:val="0"/>
        <w:adjustRightInd w:val="0"/>
        <w:ind w:firstLine="540"/>
        <w:jc w:val="both"/>
        <w:rPr>
          <w:sz w:val="28"/>
          <w:szCs w:val="28"/>
        </w:rPr>
      </w:pPr>
      <w:r w:rsidRPr="00CD38DC">
        <w:rPr>
          <w:sz w:val="28"/>
          <w:szCs w:val="28"/>
        </w:rPr>
        <w:t>Территории санитарно-защитных зон из землепользования не изымаются и должны быть максимально использованы для нужд сельского хозяйства.</w:t>
      </w:r>
    </w:p>
    <w:p w:rsidR="00744031" w:rsidRPr="00CD38DC" w:rsidRDefault="00744031">
      <w:pPr>
        <w:autoSpaceDE w:val="0"/>
        <w:autoSpaceDN w:val="0"/>
        <w:adjustRightInd w:val="0"/>
        <w:ind w:firstLine="540"/>
        <w:jc w:val="both"/>
        <w:rPr>
          <w:sz w:val="28"/>
          <w:szCs w:val="28"/>
        </w:rPr>
      </w:pPr>
      <w:r w:rsidRPr="00CD38DC">
        <w:rPr>
          <w:sz w:val="28"/>
          <w:szCs w:val="28"/>
        </w:rPr>
        <w:t>В санитарно-защитных зонах допускается размещать склады (хранилища) зерна, фруктов, овощей и картофеля, питомники растений, а также здания и сооружения, указанные в пункте 3.2.34 настоящих Нормативов.</w:t>
      </w:r>
    </w:p>
    <w:p w:rsidR="00744031" w:rsidRPr="00CD38DC" w:rsidRDefault="00D73E3B">
      <w:pPr>
        <w:autoSpaceDE w:val="0"/>
        <w:autoSpaceDN w:val="0"/>
        <w:adjustRightInd w:val="0"/>
        <w:ind w:firstLine="540"/>
        <w:jc w:val="both"/>
        <w:rPr>
          <w:sz w:val="28"/>
          <w:szCs w:val="28"/>
        </w:rPr>
      </w:pPr>
      <w:r>
        <w:rPr>
          <w:sz w:val="28"/>
          <w:szCs w:val="28"/>
        </w:rPr>
        <w:t>4.2.16</w:t>
      </w:r>
      <w:r w:rsidR="00744031" w:rsidRPr="00CD38DC">
        <w:rPr>
          <w:sz w:val="28"/>
          <w:szCs w:val="28"/>
        </w:rPr>
        <w:t xml:space="preserve">. На границе санитарно-защитных зон шириной более </w:t>
      </w:r>
      <w:smartTag w:uri="urn:schemas-microsoft-com:office:smarttags" w:element="metricconverter">
        <w:smartTagPr>
          <w:attr w:name="ProductID" w:val="100 м"/>
        </w:smartTagPr>
        <w:r w:rsidR="00744031" w:rsidRPr="00CD38DC">
          <w:rPr>
            <w:sz w:val="28"/>
            <w:szCs w:val="28"/>
          </w:rPr>
          <w:t>100 м</w:t>
        </w:r>
      </w:smartTag>
      <w:r w:rsidR="00744031" w:rsidRPr="00CD38DC">
        <w:rPr>
          <w:sz w:val="28"/>
          <w:szCs w:val="28"/>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00744031" w:rsidRPr="00CD38DC">
          <w:rPr>
            <w:sz w:val="28"/>
            <w:szCs w:val="28"/>
          </w:rPr>
          <w:t>30 м</w:t>
        </w:r>
      </w:smartTag>
      <w:r w:rsidR="00744031" w:rsidRPr="00CD38DC">
        <w:rPr>
          <w:sz w:val="28"/>
          <w:szCs w:val="28"/>
        </w:rPr>
        <w:t xml:space="preserve">, а при ширине зоны от 50 до </w:t>
      </w:r>
      <w:smartTag w:uri="urn:schemas-microsoft-com:office:smarttags" w:element="metricconverter">
        <w:smartTagPr>
          <w:attr w:name="ProductID" w:val="100 м"/>
        </w:smartTagPr>
        <w:r w:rsidR="00744031" w:rsidRPr="00CD38DC">
          <w:rPr>
            <w:sz w:val="28"/>
            <w:szCs w:val="28"/>
          </w:rPr>
          <w:t>100 м</w:t>
        </w:r>
      </w:smartTag>
      <w:r w:rsidR="00744031" w:rsidRPr="00CD38DC">
        <w:rPr>
          <w:sz w:val="28"/>
          <w:szCs w:val="28"/>
        </w:rPr>
        <w:t xml:space="preserve"> - полоса шириной не менее </w:t>
      </w:r>
      <w:smartTag w:uri="urn:schemas-microsoft-com:office:smarttags" w:element="metricconverter">
        <w:smartTagPr>
          <w:attr w:name="ProductID" w:val="10 м"/>
        </w:smartTagPr>
        <w:r w:rsidR="00744031" w:rsidRPr="00CD38DC">
          <w:rPr>
            <w:sz w:val="28"/>
            <w:szCs w:val="28"/>
          </w:rPr>
          <w:t>10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4.</w:t>
      </w:r>
      <w:r w:rsidR="00D73E3B">
        <w:rPr>
          <w:sz w:val="28"/>
          <w:szCs w:val="28"/>
        </w:rPr>
        <w:t>2.17</w:t>
      </w:r>
      <w:r w:rsidRPr="00CD38DC">
        <w:rPr>
          <w:sz w:val="28"/>
          <w:szCs w:val="28"/>
        </w:rPr>
        <w:t xml:space="preserve">. 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CD38DC">
          <w:rPr>
            <w:sz w:val="28"/>
            <w:szCs w:val="28"/>
          </w:rPr>
          <w:t>500 м</w:t>
        </w:r>
      </w:smartTag>
      <w:r w:rsidRPr="00CD38DC">
        <w:rPr>
          <w:sz w:val="28"/>
          <w:szCs w:val="28"/>
        </w:rPr>
        <w:t>, следует размещать на обособленных земельных участках производственных зон сельских населенных пунктов.</w:t>
      </w:r>
    </w:p>
    <w:p w:rsidR="00744031" w:rsidRPr="00CD38DC" w:rsidRDefault="0080047A">
      <w:pPr>
        <w:autoSpaceDE w:val="0"/>
        <w:autoSpaceDN w:val="0"/>
        <w:adjustRightInd w:val="0"/>
        <w:ind w:firstLine="540"/>
        <w:jc w:val="both"/>
        <w:rPr>
          <w:sz w:val="28"/>
          <w:szCs w:val="28"/>
        </w:rPr>
      </w:pPr>
      <w:r>
        <w:rPr>
          <w:sz w:val="28"/>
          <w:szCs w:val="28"/>
        </w:rPr>
        <w:t>4.2.18</w:t>
      </w:r>
      <w:r w:rsidR="00744031" w:rsidRPr="00CD38DC">
        <w:rPr>
          <w:sz w:val="28"/>
          <w:szCs w:val="28"/>
        </w:rPr>
        <w:t>.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744031" w:rsidRPr="00CD38DC" w:rsidRDefault="00744031">
      <w:pPr>
        <w:autoSpaceDE w:val="0"/>
        <w:autoSpaceDN w:val="0"/>
        <w:adjustRightInd w:val="0"/>
        <w:ind w:firstLine="540"/>
        <w:jc w:val="both"/>
        <w:rPr>
          <w:sz w:val="28"/>
          <w:szCs w:val="28"/>
        </w:rPr>
      </w:pPr>
      <w:r w:rsidRPr="00CD38DC">
        <w:rPr>
          <w:sz w:val="28"/>
          <w:szCs w:val="28"/>
        </w:rPr>
        <w:t>площадок предприятий;</w:t>
      </w:r>
    </w:p>
    <w:p w:rsidR="00744031" w:rsidRPr="00CD38DC" w:rsidRDefault="00744031">
      <w:pPr>
        <w:autoSpaceDE w:val="0"/>
        <w:autoSpaceDN w:val="0"/>
        <w:adjustRightInd w:val="0"/>
        <w:ind w:firstLine="540"/>
        <w:jc w:val="both"/>
        <w:rPr>
          <w:sz w:val="28"/>
          <w:szCs w:val="28"/>
        </w:rPr>
      </w:pPr>
      <w:r w:rsidRPr="00CD38DC">
        <w:rPr>
          <w:sz w:val="28"/>
          <w:szCs w:val="28"/>
        </w:rPr>
        <w:t>общих объектов подсобных производств;</w:t>
      </w:r>
    </w:p>
    <w:p w:rsidR="00744031" w:rsidRPr="00CD38DC" w:rsidRDefault="00744031">
      <w:pPr>
        <w:autoSpaceDE w:val="0"/>
        <w:autoSpaceDN w:val="0"/>
        <w:adjustRightInd w:val="0"/>
        <w:ind w:firstLine="540"/>
        <w:jc w:val="both"/>
        <w:rPr>
          <w:sz w:val="28"/>
          <w:szCs w:val="28"/>
        </w:rPr>
      </w:pPr>
      <w:r w:rsidRPr="00CD38DC">
        <w:rPr>
          <w:sz w:val="28"/>
          <w:szCs w:val="28"/>
        </w:rPr>
        <w:t>складов.</w:t>
      </w:r>
    </w:p>
    <w:p w:rsidR="00744031" w:rsidRPr="00CD38DC" w:rsidRDefault="0080047A">
      <w:pPr>
        <w:autoSpaceDE w:val="0"/>
        <w:autoSpaceDN w:val="0"/>
        <w:adjustRightInd w:val="0"/>
        <w:ind w:firstLine="540"/>
        <w:jc w:val="both"/>
        <w:rPr>
          <w:sz w:val="28"/>
          <w:szCs w:val="28"/>
        </w:rPr>
      </w:pPr>
      <w:r>
        <w:rPr>
          <w:sz w:val="28"/>
          <w:szCs w:val="28"/>
        </w:rPr>
        <w:t>4.2.19</w:t>
      </w:r>
      <w:r w:rsidR="00744031" w:rsidRPr="00CD38DC">
        <w:rPr>
          <w:sz w:val="28"/>
          <w:szCs w:val="28"/>
        </w:rPr>
        <w:t>. Площадки сельскохозяйственных предприятий должны разделяться на следующие функциональные зоны:</w:t>
      </w:r>
    </w:p>
    <w:p w:rsidR="00744031" w:rsidRPr="00CD38DC" w:rsidRDefault="00744031">
      <w:pPr>
        <w:autoSpaceDE w:val="0"/>
        <w:autoSpaceDN w:val="0"/>
        <w:adjustRightInd w:val="0"/>
        <w:ind w:firstLine="540"/>
        <w:jc w:val="both"/>
        <w:rPr>
          <w:sz w:val="28"/>
          <w:szCs w:val="28"/>
        </w:rPr>
      </w:pPr>
      <w:r w:rsidRPr="00CD38DC">
        <w:rPr>
          <w:sz w:val="28"/>
          <w:szCs w:val="28"/>
        </w:rPr>
        <w:t>производственную;</w:t>
      </w:r>
    </w:p>
    <w:p w:rsidR="00744031" w:rsidRPr="00CD38DC" w:rsidRDefault="00744031">
      <w:pPr>
        <w:autoSpaceDE w:val="0"/>
        <w:autoSpaceDN w:val="0"/>
        <w:adjustRightInd w:val="0"/>
        <w:ind w:firstLine="540"/>
        <w:jc w:val="both"/>
        <w:rPr>
          <w:sz w:val="28"/>
          <w:szCs w:val="28"/>
        </w:rPr>
      </w:pPr>
      <w:r w:rsidRPr="00CD38DC">
        <w:rPr>
          <w:sz w:val="28"/>
          <w:szCs w:val="28"/>
        </w:rPr>
        <w:t>хранения и подготовки сырья (кормов);</w:t>
      </w:r>
    </w:p>
    <w:p w:rsidR="00744031" w:rsidRPr="00CD38DC" w:rsidRDefault="00744031">
      <w:pPr>
        <w:autoSpaceDE w:val="0"/>
        <w:autoSpaceDN w:val="0"/>
        <w:adjustRightInd w:val="0"/>
        <w:ind w:firstLine="540"/>
        <w:jc w:val="both"/>
        <w:rPr>
          <w:sz w:val="28"/>
          <w:szCs w:val="28"/>
        </w:rPr>
      </w:pPr>
      <w:r w:rsidRPr="00CD38DC">
        <w:rPr>
          <w:sz w:val="28"/>
          <w:szCs w:val="28"/>
        </w:rPr>
        <w:t>хранения и переработки отходов производства.</w:t>
      </w:r>
    </w:p>
    <w:p w:rsidR="00744031" w:rsidRPr="00CD38DC" w:rsidRDefault="00744031">
      <w:pPr>
        <w:autoSpaceDE w:val="0"/>
        <w:autoSpaceDN w:val="0"/>
        <w:adjustRightInd w:val="0"/>
        <w:ind w:firstLine="540"/>
        <w:jc w:val="both"/>
        <w:rPr>
          <w:sz w:val="28"/>
          <w:szCs w:val="28"/>
        </w:rPr>
      </w:pPr>
      <w:r w:rsidRPr="00CD38DC">
        <w:rPr>
          <w:sz w:val="28"/>
          <w:szCs w:val="28"/>
        </w:rPr>
        <w:t>Деление на указанные зоны производится с учетом задания на проектирование и конкретных условий строительства.</w:t>
      </w:r>
    </w:p>
    <w:p w:rsidR="00744031" w:rsidRPr="00CD38DC" w:rsidRDefault="00744031">
      <w:pPr>
        <w:autoSpaceDE w:val="0"/>
        <w:autoSpaceDN w:val="0"/>
        <w:adjustRightInd w:val="0"/>
        <w:ind w:firstLine="540"/>
        <w:jc w:val="both"/>
        <w:rPr>
          <w:sz w:val="28"/>
          <w:szCs w:val="28"/>
        </w:rPr>
      </w:pPr>
      <w:r w:rsidRPr="00CD38DC">
        <w:rPr>
          <w:sz w:val="28"/>
          <w:szCs w:val="28"/>
        </w:rPr>
        <w:t>При проектировании площадок сельскохозяйственных предприятий необходимо учитывать нормы по их размещению.</w:t>
      </w:r>
    </w:p>
    <w:p w:rsidR="00744031" w:rsidRPr="00CD38DC" w:rsidRDefault="0080047A">
      <w:pPr>
        <w:autoSpaceDE w:val="0"/>
        <w:autoSpaceDN w:val="0"/>
        <w:adjustRightInd w:val="0"/>
        <w:ind w:firstLine="540"/>
        <w:jc w:val="both"/>
        <w:rPr>
          <w:sz w:val="28"/>
          <w:szCs w:val="28"/>
        </w:rPr>
      </w:pPr>
      <w:r>
        <w:rPr>
          <w:sz w:val="28"/>
          <w:szCs w:val="28"/>
        </w:rPr>
        <w:t>4.2.20</w:t>
      </w:r>
      <w:r w:rsidR="00744031" w:rsidRPr="00CD38DC">
        <w:rPr>
          <w:sz w:val="28"/>
          <w:szCs w:val="28"/>
        </w:rPr>
        <w:t>. 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сельскохозяйственным объектам и селитебной территории.</w:t>
      </w:r>
    </w:p>
    <w:p w:rsidR="00744031" w:rsidRPr="00CD38DC" w:rsidRDefault="00744031">
      <w:pPr>
        <w:autoSpaceDE w:val="0"/>
        <w:autoSpaceDN w:val="0"/>
        <w:adjustRightInd w:val="0"/>
        <w:ind w:firstLine="540"/>
        <w:jc w:val="both"/>
        <w:rPr>
          <w:sz w:val="28"/>
          <w:szCs w:val="28"/>
        </w:rPr>
      </w:pPr>
      <w:r w:rsidRPr="00CD38DC">
        <w:rPr>
          <w:sz w:val="28"/>
          <w:szCs w:val="28"/>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744031" w:rsidRPr="00CD38DC" w:rsidRDefault="00744031">
      <w:pPr>
        <w:autoSpaceDE w:val="0"/>
        <w:autoSpaceDN w:val="0"/>
        <w:adjustRightInd w:val="0"/>
        <w:ind w:firstLine="540"/>
        <w:jc w:val="both"/>
        <w:rPr>
          <w:sz w:val="28"/>
          <w:szCs w:val="28"/>
        </w:rPr>
      </w:pPr>
      <w:r w:rsidRPr="00CD38DC">
        <w:rPr>
          <w:sz w:val="28"/>
          <w:szCs w:val="28"/>
        </w:rPr>
        <w:t>4.2.</w:t>
      </w:r>
      <w:r w:rsidR="0080047A">
        <w:rPr>
          <w:sz w:val="28"/>
          <w:szCs w:val="28"/>
        </w:rPr>
        <w:t>21</w:t>
      </w:r>
      <w:r w:rsidRPr="00CD38DC">
        <w:rPr>
          <w:sz w:val="28"/>
          <w:szCs w:val="28"/>
        </w:rPr>
        <w:t>.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производственным зданиям.</w:t>
      </w:r>
    </w:p>
    <w:p w:rsidR="00744031" w:rsidRPr="00CD38DC" w:rsidRDefault="0080047A">
      <w:pPr>
        <w:autoSpaceDE w:val="0"/>
        <w:autoSpaceDN w:val="0"/>
        <w:adjustRightInd w:val="0"/>
        <w:ind w:firstLine="540"/>
        <w:jc w:val="both"/>
        <w:rPr>
          <w:sz w:val="28"/>
          <w:szCs w:val="28"/>
        </w:rPr>
      </w:pPr>
      <w:r>
        <w:rPr>
          <w:sz w:val="28"/>
          <w:szCs w:val="28"/>
        </w:rPr>
        <w:t>4.2.22</w:t>
      </w:r>
      <w:r w:rsidR="00744031" w:rsidRPr="00CD38DC">
        <w:rPr>
          <w:sz w:val="28"/>
          <w:szCs w:val="28"/>
        </w:rPr>
        <w:t>.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rsidR="00744031" w:rsidRPr="00CD38DC" w:rsidRDefault="0080047A">
      <w:pPr>
        <w:autoSpaceDE w:val="0"/>
        <w:autoSpaceDN w:val="0"/>
        <w:adjustRightInd w:val="0"/>
        <w:ind w:firstLine="540"/>
        <w:jc w:val="both"/>
        <w:rPr>
          <w:sz w:val="28"/>
          <w:szCs w:val="28"/>
        </w:rPr>
      </w:pPr>
      <w:r>
        <w:rPr>
          <w:sz w:val="28"/>
          <w:szCs w:val="28"/>
        </w:rPr>
        <w:t>4.2.23</w:t>
      </w:r>
      <w:r w:rsidR="00744031" w:rsidRPr="00CD38DC">
        <w:rPr>
          <w:sz w:val="28"/>
          <w:szCs w:val="28"/>
        </w:rPr>
        <w:t xml:space="preserve">. Теплицы и парники следует проектировать на южных или юго-восточных склонах с наивысшим уровнем грунтовых вод не менее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от поверхности земли.</w:t>
      </w:r>
    </w:p>
    <w:p w:rsidR="00744031" w:rsidRPr="00CD38DC" w:rsidRDefault="00744031">
      <w:pPr>
        <w:autoSpaceDE w:val="0"/>
        <w:autoSpaceDN w:val="0"/>
        <w:adjustRightInd w:val="0"/>
        <w:ind w:firstLine="540"/>
        <w:jc w:val="both"/>
        <w:rPr>
          <w:sz w:val="28"/>
          <w:szCs w:val="28"/>
        </w:rPr>
      </w:pPr>
      <w:r w:rsidRPr="00CD38DC">
        <w:rPr>
          <w:sz w:val="28"/>
          <w:szCs w:val="28"/>
        </w:rPr>
        <w:t>При планировке земельных участков теплиц и парников основные сооружения следует группировать по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744031" w:rsidRPr="00CD38DC" w:rsidRDefault="0080047A">
      <w:pPr>
        <w:autoSpaceDE w:val="0"/>
        <w:autoSpaceDN w:val="0"/>
        <w:adjustRightInd w:val="0"/>
        <w:ind w:firstLine="540"/>
        <w:jc w:val="both"/>
        <w:rPr>
          <w:sz w:val="28"/>
          <w:szCs w:val="28"/>
        </w:rPr>
      </w:pPr>
      <w:r>
        <w:rPr>
          <w:sz w:val="28"/>
          <w:szCs w:val="28"/>
        </w:rPr>
        <w:lastRenderedPageBreak/>
        <w:t>4.2.24</w:t>
      </w:r>
      <w:r w:rsidR="00744031" w:rsidRPr="00CD38DC">
        <w:rPr>
          <w:sz w:val="28"/>
          <w:szCs w:val="28"/>
        </w:rPr>
        <w:t xml:space="preserve">. Склады и хранилища сельскохозяйственной продукции следует размещать на хорошо проветриваемых земельных участках с наивысшим уровнем грунтовых вод не менее </w:t>
      </w:r>
      <w:smartTag w:uri="urn:schemas-microsoft-com:office:smarttags" w:element="metricconverter">
        <w:smartTagPr>
          <w:attr w:name="ProductID" w:val="1,5 м"/>
        </w:smartTagPr>
        <w:r w:rsidR="00744031" w:rsidRPr="00CD38DC">
          <w:rPr>
            <w:sz w:val="28"/>
            <w:szCs w:val="28"/>
          </w:rPr>
          <w:t>1,5 м</w:t>
        </w:r>
      </w:smartTag>
      <w:r w:rsidR="00744031" w:rsidRPr="00CD38DC">
        <w:rPr>
          <w:sz w:val="28"/>
          <w:szCs w:val="28"/>
        </w:rPr>
        <w:t xml:space="preserve"> от поверхности земли с учетом санитарно-защитных зон.</w:t>
      </w:r>
    </w:p>
    <w:p w:rsidR="00744031" w:rsidRPr="00CD38DC" w:rsidRDefault="00744031">
      <w:pPr>
        <w:autoSpaceDE w:val="0"/>
        <w:autoSpaceDN w:val="0"/>
        <w:adjustRightInd w:val="0"/>
        <w:ind w:firstLine="540"/>
        <w:jc w:val="both"/>
        <w:rPr>
          <w:sz w:val="28"/>
          <w:szCs w:val="28"/>
        </w:rPr>
      </w:pPr>
      <w:r w:rsidRPr="00CD38DC">
        <w:rPr>
          <w:sz w:val="28"/>
          <w:szCs w:val="28"/>
        </w:rPr>
        <w:t>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 СНиП 2.10.02-84.</w:t>
      </w:r>
    </w:p>
    <w:p w:rsidR="00744031" w:rsidRPr="00CD38DC" w:rsidRDefault="0080047A">
      <w:pPr>
        <w:autoSpaceDE w:val="0"/>
        <w:autoSpaceDN w:val="0"/>
        <w:adjustRightInd w:val="0"/>
        <w:ind w:firstLine="540"/>
        <w:jc w:val="both"/>
        <w:rPr>
          <w:sz w:val="28"/>
          <w:szCs w:val="28"/>
        </w:rPr>
      </w:pPr>
      <w:r>
        <w:rPr>
          <w:sz w:val="28"/>
          <w:szCs w:val="28"/>
        </w:rPr>
        <w:t>4.2.25</w:t>
      </w:r>
      <w:r w:rsidR="00744031" w:rsidRPr="00CD38DC">
        <w:rPr>
          <w:sz w:val="28"/>
          <w:szCs w:val="28"/>
        </w:rPr>
        <w:t>.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744031" w:rsidRPr="00CD38DC" w:rsidRDefault="00744031">
      <w:pPr>
        <w:autoSpaceDE w:val="0"/>
        <w:autoSpaceDN w:val="0"/>
        <w:adjustRightInd w:val="0"/>
        <w:ind w:firstLine="540"/>
        <w:jc w:val="both"/>
        <w:rPr>
          <w:sz w:val="28"/>
          <w:szCs w:val="28"/>
        </w:rPr>
      </w:pPr>
      <w:r w:rsidRPr="00CD38DC">
        <w:rPr>
          <w:sz w:val="28"/>
          <w:szCs w:val="28"/>
        </w:rPr>
        <w:t>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744031" w:rsidRPr="00CD38DC" w:rsidRDefault="0080047A">
      <w:pPr>
        <w:autoSpaceDE w:val="0"/>
        <w:autoSpaceDN w:val="0"/>
        <w:adjustRightInd w:val="0"/>
        <w:ind w:firstLine="540"/>
        <w:jc w:val="both"/>
        <w:rPr>
          <w:sz w:val="28"/>
          <w:szCs w:val="28"/>
        </w:rPr>
      </w:pPr>
      <w:r>
        <w:rPr>
          <w:sz w:val="28"/>
          <w:szCs w:val="28"/>
        </w:rPr>
        <w:t>4.2.26</w:t>
      </w:r>
      <w:r w:rsidR="00744031" w:rsidRPr="00CD38DC">
        <w:rPr>
          <w:sz w:val="28"/>
          <w:szCs w:val="28"/>
        </w:rPr>
        <w:t>. 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744031" w:rsidRPr="00CD38DC" w:rsidRDefault="00744031">
      <w:pPr>
        <w:autoSpaceDE w:val="0"/>
        <w:autoSpaceDN w:val="0"/>
        <w:adjustRightInd w:val="0"/>
        <w:ind w:firstLine="540"/>
        <w:jc w:val="both"/>
        <w:rPr>
          <w:sz w:val="28"/>
          <w:szCs w:val="28"/>
        </w:rPr>
      </w:pPr>
      <w:r w:rsidRPr="00CD38DC">
        <w:rPr>
          <w:sz w:val="28"/>
          <w:szCs w:val="28"/>
        </w:rPr>
        <w:t xml:space="preserve">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w:t>
      </w:r>
      <w:smartTag w:uri="urn:schemas-microsoft-com:office:smarttags" w:element="metricconverter">
        <w:smartTagPr>
          <w:attr w:name="ProductID" w:val="2 км"/>
        </w:smartTagPr>
        <w:r w:rsidRPr="00CD38DC">
          <w:rPr>
            <w:sz w:val="28"/>
            <w:szCs w:val="28"/>
          </w:rPr>
          <w:t>2 км</w:t>
        </w:r>
      </w:smartTag>
      <w:r w:rsidRPr="00CD38DC">
        <w:rPr>
          <w:sz w:val="28"/>
          <w:szCs w:val="28"/>
        </w:rPr>
        <w:t xml:space="preserve">, Г и Д - </w:t>
      </w:r>
      <w:smartTag w:uri="urn:schemas-microsoft-com:office:smarttags" w:element="metricconverter">
        <w:smartTagPr>
          <w:attr w:name="ProductID" w:val="4 км"/>
        </w:smartTagPr>
        <w:r w:rsidRPr="00CD38DC">
          <w:rPr>
            <w:sz w:val="28"/>
            <w:szCs w:val="28"/>
          </w:rPr>
          <w:t>4 км</w:t>
        </w:r>
      </w:smartTag>
      <w:r w:rsidRPr="00CD38DC">
        <w:rPr>
          <w:sz w:val="28"/>
          <w:szCs w:val="28"/>
        </w:rPr>
        <w:t xml:space="preserve">, а селитебной зоны населенного пункта - </w:t>
      </w:r>
      <w:smartTag w:uri="urn:schemas-microsoft-com:office:smarttags" w:element="metricconverter">
        <w:smartTagPr>
          <w:attr w:name="ProductID" w:val="3 км"/>
        </w:smartTagPr>
        <w:r w:rsidRPr="00CD38DC">
          <w:rPr>
            <w:sz w:val="28"/>
            <w:szCs w:val="28"/>
          </w:rPr>
          <w:t>3 км</w:t>
        </w:r>
      </w:smartTag>
      <w:r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744031" w:rsidRPr="00CD38DC" w:rsidRDefault="00744031">
      <w:pPr>
        <w:autoSpaceDE w:val="0"/>
        <w:autoSpaceDN w:val="0"/>
        <w:adjustRightInd w:val="0"/>
        <w:ind w:firstLine="540"/>
        <w:jc w:val="both"/>
        <w:rPr>
          <w:sz w:val="28"/>
          <w:szCs w:val="28"/>
        </w:rPr>
      </w:pPr>
      <w:r w:rsidRPr="00CD38DC">
        <w:rPr>
          <w:sz w:val="28"/>
          <w:szCs w:val="28"/>
        </w:rPr>
        <w:t>Размеры земельных участков пожарных депо и постов следует принимать в соответствии с требованиями раздела 11 "Противопожарные требования" настоящих Нормативов.</w:t>
      </w:r>
    </w:p>
    <w:p w:rsidR="00744031" w:rsidRPr="00CD38DC" w:rsidRDefault="0080047A">
      <w:pPr>
        <w:autoSpaceDE w:val="0"/>
        <w:autoSpaceDN w:val="0"/>
        <w:adjustRightInd w:val="0"/>
        <w:ind w:firstLine="540"/>
        <w:jc w:val="both"/>
        <w:rPr>
          <w:sz w:val="28"/>
          <w:szCs w:val="28"/>
        </w:rPr>
      </w:pPr>
      <w:r>
        <w:rPr>
          <w:sz w:val="28"/>
          <w:szCs w:val="28"/>
        </w:rPr>
        <w:t>4.2.27</w:t>
      </w:r>
      <w:r w:rsidR="00744031" w:rsidRPr="00CD38DC">
        <w:rPr>
          <w:sz w:val="28"/>
          <w:szCs w:val="28"/>
        </w:rPr>
        <w:t xml:space="preserve">.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w:t>
      </w:r>
      <w:smartTag w:uri="urn:schemas-microsoft-com:office:smarttags" w:element="metricconverter">
        <w:smartTagPr>
          <w:attr w:name="ProductID" w:val="500 м"/>
        </w:smartTagPr>
        <w:r w:rsidR="00744031" w:rsidRPr="00CD38DC">
          <w:rPr>
            <w:sz w:val="28"/>
            <w:szCs w:val="28"/>
          </w:rPr>
          <w:t>500 м</w:t>
        </w:r>
      </w:smartTag>
      <w:r w:rsidR="00744031" w:rsidRPr="00CD38DC">
        <w:rPr>
          <w:sz w:val="28"/>
          <w:szCs w:val="28"/>
        </w:rPr>
        <w:t>.</w:t>
      </w:r>
    </w:p>
    <w:p w:rsidR="00744031" w:rsidRPr="00CD38DC" w:rsidRDefault="0080047A">
      <w:pPr>
        <w:autoSpaceDE w:val="0"/>
        <w:autoSpaceDN w:val="0"/>
        <w:adjustRightInd w:val="0"/>
        <w:ind w:firstLine="540"/>
        <w:jc w:val="both"/>
        <w:rPr>
          <w:sz w:val="28"/>
          <w:szCs w:val="28"/>
        </w:rPr>
      </w:pPr>
      <w:r>
        <w:rPr>
          <w:sz w:val="28"/>
          <w:szCs w:val="28"/>
        </w:rPr>
        <w:t>4.2.28</w:t>
      </w:r>
      <w:r w:rsidR="00744031" w:rsidRPr="00CD38DC">
        <w:rPr>
          <w:sz w:val="28"/>
          <w:szCs w:val="28"/>
        </w:rPr>
        <w:t>.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p w:rsidR="00744031" w:rsidRPr="00CD38DC" w:rsidRDefault="0080047A">
      <w:pPr>
        <w:autoSpaceDE w:val="0"/>
        <w:autoSpaceDN w:val="0"/>
        <w:adjustRightInd w:val="0"/>
        <w:ind w:firstLine="540"/>
        <w:jc w:val="both"/>
        <w:rPr>
          <w:sz w:val="28"/>
          <w:szCs w:val="28"/>
        </w:rPr>
      </w:pPr>
      <w:r>
        <w:rPr>
          <w:sz w:val="28"/>
          <w:szCs w:val="28"/>
        </w:rPr>
        <w:t>4.2.29</w:t>
      </w:r>
      <w:r w:rsidR="00744031" w:rsidRPr="00CD38DC">
        <w:rPr>
          <w:sz w:val="28"/>
          <w:szCs w:val="28"/>
        </w:rPr>
        <w:t>. Главный проходной пункт площадки сельскохозяйственных предприятий следует предусматривать со стороны основного подхода или подъезда.</w:t>
      </w:r>
    </w:p>
    <w:p w:rsidR="00744031" w:rsidRPr="00CD38DC" w:rsidRDefault="00744031">
      <w:pPr>
        <w:autoSpaceDE w:val="0"/>
        <w:autoSpaceDN w:val="0"/>
        <w:adjustRightInd w:val="0"/>
        <w:ind w:firstLine="540"/>
        <w:jc w:val="both"/>
        <w:rPr>
          <w:sz w:val="28"/>
          <w:szCs w:val="28"/>
        </w:rPr>
      </w:pPr>
      <w:r w:rsidRPr="00CD38DC">
        <w:rPr>
          <w:sz w:val="28"/>
          <w:szCs w:val="28"/>
        </w:rPr>
        <w:lastRenderedPageBreak/>
        <w:t xml:space="preserve">Площадки сельскохозяйственных предприятий размером более </w:t>
      </w:r>
      <w:smartTag w:uri="urn:schemas-microsoft-com:office:smarttags" w:element="metricconverter">
        <w:smartTagPr>
          <w:attr w:name="ProductID" w:val="5 га"/>
        </w:smartTagPr>
        <w:r w:rsidRPr="00CD38DC">
          <w:rPr>
            <w:sz w:val="28"/>
            <w:szCs w:val="28"/>
          </w:rPr>
          <w:t>5 га</w:t>
        </w:r>
      </w:smartTag>
      <w:r w:rsidRPr="00CD38DC">
        <w:rPr>
          <w:sz w:val="28"/>
          <w:szCs w:val="28"/>
        </w:rPr>
        <w:t xml:space="preserve"> должны иметь не менее двух въездов, расстояние между которыми по периметру ограждения должно быть не более </w:t>
      </w:r>
      <w:smartTag w:uri="urn:schemas-microsoft-com:office:smarttags" w:element="metricconverter">
        <w:smartTagPr>
          <w:attr w:name="ProductID" w:val="1500 м"/>
        </w:smartTagPr>
        <w:r w:rsidRPr="00CD38DC">
          <w:rPr>
            <w:sz w:val="28"/>
            <w:szCs w:val="28"/>
          </w:rPr>
          <w:t>1500 м</w:t>
        </w:r>
      </w:smartTag>
      <w:r w:rsidRPr="00CD38DC">
        <w:rPr>
          <w:sz w:val="28"/>
          <w:szCs w:val="28"/>
        </w:rPr>
        <w:t>.</w:t>
      </w:r>
    </w:p>
    <w:p w:rsidR="00744031" w:rsidRPr="00CD38DC" w:rsidRDefault="0080047A">
      <w:pPr>
        <w:autoSpaceDE w:val="0"/>
        <w:autoSpaceDN w:val="0"/>
        <w:adjustRightInd w:val="0"/>
        <w:ind w:firstLine="540"/>
        <w:jc w:val="both"/>
        <w:rPr>
          <w:sz w:val="28"/>
          <w:szCs w:val="28"/>
        </w:rPr>
      </w:pPr>
      <w:r>
        <w:rPr>
          <w:sz w:val="28"/>
          <w:szCs w:val="28"/>
        </w:rPr>
        <w:t>4.2.30</w:t>
      </w:r>
      <w:r w:rsidR="00744031" w:rsidRPr="00CD38DC">
        <w:rPr>
          <w:sz w:val="28"/>
          <w:szCs w:val="28"/>
        </w:rPr>
        <w:t xml:space="preserve">. Перед проходными пунктами следует предусматривать площадки из расчета </w:t>
      </w:r>
      <w:smartTag w:uri="urn:schemas-microsoft-com:office:smarttags" w:element="metricconverter">
        <w:smartTagPr>
          <w:attr w:name="ProductID" w:val="0,15 м2"/>
        </w:smartTagPr>
        <w:r w:rsidR="00744031" w:rsidRPr="00CD38DC">
          <w:rPr>
            <w:sz w:val="28"/>
            <w:szCs w:val="28"/>
          </w:rPr>
          <w:t>0,15 м</w:t>
        </w:r>
        <w:r w:rsidR="00744031" w:rsidRPr="00CD38DC">
          <w:rPr>
            <w:sz w:val="28"/>
            <w:szCs w:val="28"/>
            <w:vertAlign w:val="superscript"/>
          </w:rPr>
          <w:t>2</w:t>
        </w:r>
      </w:smartTag>
      <w:r w:rsidR="00744031" w:rsidRPr="00CD38DC">
        <w:rPr>
          <w:sz w:val="28"/>
          <w:szCs w:val="28"/>
        </w:rPr>
        <w:t xml:space="preserve"> на 1 работающего (в наибольшую смену), пользующегося этим пунктом.</w:t>
      </w:r>
    </w:p>
    <w:p w:rsidR="00744031" w:rsidRPr="00CD38DC" w:rsidRDefault="00744031">
      <w:pPr>
        <w:autoSpaceDE w:val="0"/>
        <w:autoSpaceDN w:val="0"/>
        <w:adjustRightInd w:val="0"/>
        <w:ind w:firstLine="540"/>
        <w:jc w:val="both"/>
        <w:rPr>
          <w:sz w:val="28"/>
          <w:szCs w:val="28"/>
        </w:rPr>
      </w:pPr>
      <w:r w:rsidRPr="00CD38DC">
        <w:rPr>
          <w:sz w:val="28"/>
          <w:szCs w:val="28"/>
        </w:rPr>
        <w:t xml:space="preserve">Площадки для стоянки автотранспорта, принадлежащего гражданам, следует предусматривать: на первую очередь - 2 автомобиля, на расчетный срок - 7 автомобилей на 100 работающих в двух смежных сменах. Размеры земельных участков указанных площадок следует принимать из расчета </w:t>
      </w:r>
      <w:smartTag w:uri="urn:schemas-microsoft-com:office:smarttags" w:element="metricconverter">
        <w:smartTagPr>
          <w:attr w:name="ProductID" w:val="25 м2"/>
        </w:smartTagPr>
        <w:r w:rsidRPr="00CD38DC">
          <w:rPr>
            <w:sz w:val="28"/>
            <w:szCs w:val="28"/>
          </w:rPr>
          <w:t>25 м</w:t>
        </w:r>
        <w:r w:rsidRPr="00CD38DC">
          <w:rPr>
            <w:sz w:val="28"/>
            <w:szCs w:val="28"/>
            <w:vertAlign w:val="superscript"/>
          </w:rPr>
          <w:t>2</w:t>
        </w:r>
      </w:smartTag>
      <w:r w:rsidRPr="00CD38DC">
        <w:rPr>
          <w:sz w:val="28"/>
          <w:szCs w:val="28"/>
        </w:rPr>
        <w:t xml:space="preserve"> на 1 автомобиль.</w:t>
      </w:r>
    </w:p>
    <w:p w:rsidR="00744031" w:rsidRPr="00CD38DC" w:rsidRDefault="0080047A">
      <w:pPr>
        <w:autoSpaceDE w:val="0"/>
        <w:autoSpaceDN w:val="0"/>
        <w:adjustRightInd w:val="0"/>
        <w:ind w:firstLine="540"/>
        <w:jc w:val="both"/>
        <w:rPr>
          <w:sz w:val="28"/>
          <w:szCs w:val="28"/>
        </w:rPr>
      </w:pPr>
      <w:r>
        <w:rPr>
          <w:sz w:val="28"/>
          <w:szCs w:val="28"/>
        </w:rPr>
        <w:t>4.2.31</w:t>
      </w:r>
      <w:r w:rsidR="00744031" w:rsidRPr="00CD38DC">
        <w:rPr>
          <w:sz w:val="28"/>
          <w:szCs w:val="28"/>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p w:rsidR="00744031" w:rsidRPr="00CD38DC" w:rsidRDefault="00744031">
      <w:pPr>
        <w:autoSpaceDE w:val="0"/>
        <w:autoSpaceDN w:val="0"/>
        <w:adjustRightInd w:val="0"/>
        <w:ind w:firstLine="540"/>
        <w:jc w:val="both"/>
        <w:rPr>
          <w:sz w:val="28"/>
          <w:szCs w:val="28"/>
        </w:rPr>
      </w:pPr>
      <w:r w:rsidRPr="00CD38DC">
        <w:rPr>
          <w:sz w:val="28"/>
          <w:szCs w:val="28"/>
        </w:rPr>
        <w:t>Расстояния от зданий и сооружений до деревьев и кустарников следует принимать по таблице 27 настоящих Нормативов.</w:t>
      </w:r>
    </w:p>
    <w:p w:rsidR="0041314D" w:rsidRPr="00CD38DC" w:rsidRDefault="0080047A" w:rsidP="00CD38DC">
      <w:pPr>
        <w:autoSpaceDE w:val="0"/>
        <w:autoSpaceDN w:val="0"/>
        <w:adjustRightInd w:val="0"/>
        <w:ind w:firstLine="540"/>
        <w:jc w:val="both"/>
        <w:rPr>
          <w:sz w:val="28"/>
          <w:szCs w:val="28"/>
        </w:rPr>
      </w:pPr>
      <w:r>
        <w:rPr>
          <w:sz w:val="28"/>
          <w:szCs w:val="28"/>
        </w:rPr>
        <w:t>4.2.32</w:t>
      </w:r>
      <w:r w:rsidR="00744031" w:rsidRPr="00CD38DC">
        <w:rPr>
          <w:sz w:val="28"/>
          <w:szCs w:val="28"/>
        </w:rPr>
        <w:t>. Ширину полос зеленых насаждений, предназначенных для защиты от шума производственных объектов, следует принимать в соответствии с таблицей 83.</w:t>
      </w:r>
    </w:p>
    <w:p w:rsidR="008F3BA9" w:rsidRPr="00CD38DC" w:rsidRDefault="008F3BA9">
      <w:pPr>
        <w:autoSpaceDE w:val="0"/>
        <w:autoSpaceDN w:val="0"/>
        <w:adjustRightInd w:val="0"/>
        <w:ind w:firstLine="540"/>
        <w:jc w:val="both"/>
        <w:rPr>
          <w:sz w:val="28"/>
          <w:szCs w:val="28"/>
        </w:rPr>
      </w:pPr>
    </w:p>
    <w:p w:rsidR="00744031" w:rsidRPr="00CD38DC" w:rsidRDefault="00744031">
      <w:pPr>
        <w:autoSpaceDE w:val="0"/>
        <w:autoSpaceDN w:val="0"/>
        <w:adjustRightInd w:val="0"/>
        <w:jc w:val="right"/>
        <w:outlineLvl w:val="4"/>
        <w:rPr>
          <w:sz w:val="28"/>
          <w:szCs w:val="28"/>
        </w:rPr>
      </w:pPr>
      <w:r w:rsidRPr="00CD38DC">
        <w:rPr>
          <w:sz w:val="28"/>
          <w:szCs w:val="28"/>
        </w:rPr>
        <w:t>Таблица 83</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6521"/>
        <w:gridCol w:w="3118"/>
      </w:tblGrid>
      <w:tr w:rsidR="00744031" w:rsidTr="00CD38DC">
        <w:trPr>
          <w:cantSplit/>
          <w:trHeight w:val="36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Полоса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Ширина полосы, м, не</w:t>
            </w:r>
            <w:r>
              <w:rPr>
                <w:rFonts w:ascii="Times New Roman" w:hAnsi="Times New Roman" w:cs="Times New Roman"/>
                <w:sz w:val="24"/>
                <w:szCs w:val="24"/>
              </w:rPr>
              <w:br/>
              <w:t xml:space="preserve">менее        </w:t>
            </w:r>
          </w:p>
        </w:tc>
      </w:tr>
      <w:tr w:rsidR="00744031" w:rsidTr="00CD38DC">
        <w:trPr>
          <w:cantSplit/>
          <w:trHeight w:val="36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Газон с рядовой посадкой деревьев или деревьев в    </w:t>
            </w:r>
            <w:r>
              <w:rPr>
                <w:rFonts w:ascii="Times New Roman" w:hAnsi="Times New Roman" w:cs="Times New Roman"/>
                <w:sz w:val="24"/>
                <w:szCs w:val="24"/>
              </w:rPr>
              <w:br/>
              <w:t xml:space="preserve">одном ряду с кустарниками: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однорядная посадка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двухрядная посадка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36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Газон с однорядной посадкой кустарников высотой, м: </w:t>
            </w:r>
            <w:r>
              <w:rPr>
                <w:rFonts w:ascii="Times New Roman" w:hAnsi="Times New Roman" w:cs="Times New Roman"/>
                <w:sz w:val="24"/>
                <w:szCs w:val="24"/>
              </w:rPr>
              <w:br/>
              <w:t xml:space="preserve">свыше 1,8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1,2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1,2 до 1,8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1,2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Газон с групповой или куртинной посадкой деревьев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Газон с групповой или куртинной посадкой кустарников</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CD38DC">
        <w:trPr>
          <w:cantSplit/>
          <w:trHeight w:val="240"/>
        </w:trPr>
        <w:tc>
          <w:tcPr>
            <w:tcW w:w="652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Газон                                               </w:t>
            </w:r>
          </w:p>
        </w:tc>
        <w:tc>
          <w:tcPr>
            <w:tcW w:w="31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bl>
    <w:p w:rsidR="00744031" w:rsidRDefault="00744031">
      <w:pPr>
        <w:autoSpaceDE w:val="0"/>
        <w:autoSpaceDN w:val="0"/>
        <w:adjustRightInd w:val="0"/>
        <w:ind w:firstLine="540"/>
        <w:jc w:val="both"/>
      </w:pPr>
    </w:p>
    <w:p w:rsidR="00744031" w:rsidRPr="00CD38DC" w:rsidRDefault="0080047A">
      <w:pPr>
        <w:autoSpaceDE w:val="0"/>
        <w:autoSpaceDN w:val="0"/>
        <w:adjustRightInd w:val="0"/>
        <w:ind w:firstLine="540"/>
        <w:jc w:val="both"/>
        <w:rPr>
          <w:sz w:val="28"/>
          <w:szCs w:val="28"/>
        </w:rPr>
      </w:pPr>
      <w:r>
        <w:rPr>
          <w:sz w:val="28"/>
          <w:szCs w:val="28"/>
        </w:rPr>
        <w:t>4.2.33</w:t>
      </w:r>
      <w:r w:rsidR="00744031" w:rsidRPr="00CD38DC">
        <w:rPr>
          <w:sz w:val="28"/>
          <w:szCs w:val="28"/>
        </w:rPr>
        <w:t xml:space="preserve">.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w:t>
      </w:r>
      <w:smartTag w:uri="urn:schemas-microsoft-com:office:smarttags" w:element="metricconverter">
        <w:smartTagPr>
          <w:attr w:name="ProductID" w:val="1 м2"/>
        </w:smartTagPr>
        <w:r w:rsidR="00744031" w:rsidRPr="00CD38DC">
          <w:rPr>
            <w:sz w:val="28"/>
            <w:szCs w:val="28"/>
          </w:rPr>
          <w:t>1 м2</w:t>
        </w:r>
      </w:smartTag>
      <w:r w:rsidR="00744031" w:rsidRPr="00CD38DC">
        <w:rPr>
          <w:sz w:val="28"/>
          <w:szCs w:val="28"/>
        </w:rPr>
        <w:t xml:space="preserve"> на одного работающего в наиболее многочисленную смену.</w:t>
      </w:r>
    </w:p>
    <w:p w:rsidR="00744031" w:rsidRPr="0080047A" w:rsidRDefault="0080047A" w:rsidP="0080047A">
      <w:pPr>
        <w:autoSpaceDE w:val="0"/>
        <w:autoSpaceDN w:val="0"/>
        <w:adjustRightInd w:val="0"/>
        <w:ind w:firstLine="540"/>
        <w:jc w:val="both"/>
        <w:rPr>
          <w:sz w:val="28"/>
          <w:szCs w:val="28"/>
        </w:rPr>
      </w:pPr>
      <w:r>
        <w:rPr>
          <w:sz w:val="28"/>
          <w:szCs w:val="28"/>
        </w:rPr>
        <w:t>4.2.34</w:t>
      </w:r>
      <w:r w:rsidR="00744031" w:rsidRPr="00CD38DC">
        <w:rPr>
          <w:sz w:val="28"/>
          <w:szCs w:val="28"/>
        </w:rPr>
        <w:t xml:space="preserve">. Внешний транспорт и сеть дорог производственной зоны должны обеспечивать транспортные связи со всеми сельскохозяйственными </w:t>
      </w:r>
      <w:r w:rsidR="00744031" w:rsidRPr="00CD38DC">
        <w:rPr>
          <w:sz w:val="28"/>
          <w:szCs w:val="28"/>
        </w:rPr>
        <w:lastRenderedPageBreak/>
        <w:t>предприятиями и селитебной зоной и соответствовать требованиям подпунктов 3.5.89 - 3.5.106 настоящих Нормативов, а также настоящего раздела.</w:t>
      </w:r>
    </w:p>
    <w:p w:rsidR="00744031" w:rsidRPr="00CD38DC" w:rsidRDefault="0080047A" w:rsidP="0080047A">
      <w:pPr>
        <w:autoSpaceDE w:val="0"/>
        <w:autoSpaceDN w:val="0"/>
        <w:adjustRightInd w:val="0"/>
        <w:ind w:firstLine="567"/>
        <w:jc w:val="both"/>
        <w:rPr>
          <w:sz w:val="28"/>
          <w:szCs w:val="28"/>
        </w:rPr>
      </w:pPr>
      <w:r>
        <w:rPr>
          <w:sz w:val="28"/>
          <w:szCs w:val="28"/>
        </w:rPr>
        <w:t>4.2.35</w:t>
      </w:r>
      <w:r w:rsidR="00744031" w:rsidRPr="00CD38DC">
        <w:rPr>
          <w:sz w:val="28"/>
          <w:szCs w:val="28"/>
        </w:rPr>
        <w:t>.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81 и 82 настоящих Нормативов.</w:t>
      </w:r>
    </w:p>
    <w:p w:rsidR="00744031" w:rsidRPr="00CD38DC" w:rsidRDefault="0080047A">
      <w:pPr>
        <w:autoSpaceDE w:val="0"/>
        <w:autoSpaceDN w:val="0"/>
        <w:adjustRightInd w:val="0"/>
        <w:ind w:firstLine="540"/>
        <w:jc w:val="both"/>
        <w:rPr>
          <w:sz w:val="28"/>
          <w:szCs w:val="28"/>
        </w:rPr>
      </w:pPr>
      <w:r>
        <w:rPr>
          <w:sz w:val="28"/>
          <w:szCs w:val="28"/>
        </w:rPr>
        <w:t>4.2.36</w:t>
      </w:r>
      <w:r w:rsidR="00744031" w:rsidRPr="00CD38DC">
        <w:rPr>
          <w:sz w:val="28"/>
          <w:szCs w:val="28"/>
        </w:rPr>
        <w:t>. Пересечение на площадках сельскохозяйственных предприятий транспортных потоков готовой продукции, кормов и навоза не допускается.</w:t>
      </w:r>
    </w:p>
    <w:p w:rsidR="00744031" w:rsidRPr="00CD38DC" w:rsidRDefault="0080047A">
      <w:pPr>
        <w:autoSpaceDE w:val="0"/>
        <w:autoSpaceDN w:val="0"/>
        <w:adjustRightInd w:val="0"/>
        <w:ind w:firstLine="540"/>
        <w:jc w:val="both"/>
        <w:rPr>
          <w:sz w:val="28"/>
          <w:szCs w:val="28"/>
        </w:rPr>
      </w:pPr>
      <w:r>
        <w:rPr>
          <w:sz w:val="28"/>
          <w:szCs w:val="28"/>
        </w:rPr>
        <w:t>4.2.37</w:t>
      </w:r>
      <w:r w:rsidR="00744031" w:rsidRPr="00CD38DC">
        <w:rPr>
          <w:sz w:val="28"/>
          <w:szCs w:val="28"/>
        </w:rPr>
        <w:t>. Расстояния от зданий и сооружений до края проезжей части автомобильных дорог следует принимать по таблице 85.</w:t>
      </w:r>
    </w:p>
    <w:p w:rsidR="00744031" w:rsidRPr="00CD38DC" w:rsidRDefault="00744031">
      <w:pPr>
        <w:autoSpaceDE w:val="0"/>
        <w:autoSpaceDN w:val="0"/>
        <w:adjustRightInd w:val="0"/>
        <w:jc w:val="right"/>
        <w:rPr>
          <w:sz w:val="28"/>
          <w:szCs w:val="28"/>
        </w:rPr>
      </w:pPr>
    </w:p>
    <w:p w:rsidR="00744031" w:rsidRPr="00CD38DC" w:rsidRDefault="00744031">
      <w:pPr>
        <w:autoSpaceDE w:val="0"/>
        <w:autoSpaceDN w:val="0"/>
        <w:adjustRightInd w:val="0"/>
        <w:jc w:val="right"/>
        <w:outlineLvl w:val="4"/>
        <w:rPr>
          <w:sz w:val="28"/>
          <w:szCs w:val="28"/>
        </w:rPr>
      </w:pPr>
      <w:r w:rsidRPr="00CD38DC">
        <w:rPr>
          <w:sz w:val="28"/>
          <w:szCs w:val="28"/>
        </w:rPr>
        <w:t>Таблица 85</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7371"/>
        <w:gridCol w:w="2268"/>
      </w:tblGrid>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и сооружения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Расстояние, м</w:t>
            </w:r>
          </w:p>
        </w:tc>
      </w:tr>
      <w:tr w:rsidR="00744031" w:rsidTr="00CD38DC">
        <w:trPr>
          <w:cantSplit/>
          <w:trHeight w:val="36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Наружные грани стен зданий:                                </w:t>
            </w:r>
            <w:r>
              <w:rPr>
                <w:rFonts w:ascii="Times New Roman" w:hAnsi="Times New Roman" w:cs="Times New Roman"/>
                <w:sz w:val="24"/>
                <w:szCs w:val="24"/>
              </w:rPr>
              <w:br/>
              <w:t xml:space="preserve">при отсутствии въезда в здание и при длине здания до </w:t>
            </w:r>
            <w:smartTag w:uri="urn:schemas-microsoft-com:office:smarttags" w:element="metricconverter">
              <w:smartTagPr>
                <w:attr w:name="ProductID" w:val="20 м"/>
              </w:smartTagPr>
              <w:r>
                <w:rPr>
                  <w:rFonts w:ascii="Times New Roman" w:hAnsi="Times New Roman" w:cs="Times New Roman"/>
                  <w:sz w:val="24"/>
                  <w:szCs w:val="24"/>
                </w:rPr>
                <w:t>20 м</w:t>
              </w:r>
            </w:smartTag>
            <w:r>
              <w:rPr>
                <w:rFonts w:ascii="Times New Roman" w:hAnsi="Times New Roman" w:cs="Times New Roman"/>
                <w:sz w:val="24"/>
                <w:szCs w:val="24"/>
              </w:rPr>
              <w:t xml:space="preserve">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1,5          </w:t>
            </w:r>
          </w:p>
        </w:tc>
      </w:tr>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более </w:t>
            </w:r>
            <w:smartTag w:uri="urn:schemas-microsoft-com:office:smarttags" w:element="metricconverter">
              <w:smartTagPr>
                <w:attr w:name="ProductID" w:val="20 м"/>
              </w:smartTagPr>
              <w:r>
                <w:rPr>
                  <w:rFonts w:ascii="Times New Roman" w:hAnsi="Times New Roman" w:cs="Times New Roman"/>
                  <w:sz w:val="24"/>
                  <w:szCs w:val="24"/>
                </w:rPr>
                <w:t>20 м</w:t>
              </w:r>
            </w:smartTag>
            <w:r>
              <w:rPr>
                <w:rFonts w:ascii="Times New Roman" w:hAnsi="Times New Roman" w:cs="Times New Roman"/>
                <w:sz w:val="24"/>
                <w:szCs w:val="24"/>
              </w:rPr>
              <w:t xml:space="preserve">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CD38DC">
        <w:trPr>
          <w:cantSplit/>
          <w:trHeight w:val="36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наличии въезда в здание для электрокаров, автокаров,   </w:t>
            </w:r>
            <w:r>
              <w:rPr>
                <w:rFonts w:ascii="Times New Roman" w:hAnsi="Times New Roman" w:cs="Times New Roman"/>
                <w:sz w:val="24"/>
                <w:szCs w:val="24"/>
              </w:rPr>
              <w:br/>
              <w:t xml:space="preserve">автопогрузчиков и двухосных автомобилей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r>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наличии въезда в здание трехосных автомобилей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Ограждения площадок предприятия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CD38DC">
        <w:trPr>
          <w:cantSplit/>
          <w:trHeight w:val="36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Ограждения опор эстакад, осветительных столбов, мачт и     </w:t>
            </w:r>
            <w:r>
              <w:rPr>
                <w:rFonts w:ascii="Times New Roman" w:hAnsi="Times New Roman" w:cs="Times New Roman"/>
                <w:sz w:val="24"/>
                <w:szCs w:val="24"/>
              </w:rPr>
              <w:br/>
              <w:t xml:space="preserve">других сооружений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Ограждения охраняемой части предприятия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CD38DC">
        <w:trPr>
          <w:cantSplit/>
          <w:trHeight w:val="240"/>
        </w:trPr>
        <w:tc>
          <w:tcPr>
            <w:tcW w:w="737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Оси параллельно расположенных путей колеи </w:t>
            </w:r>
            <w:smartTag w:uri="urn:schemas-microsoft-com:office:smarttags" w:element="metricconverter">
              <w:smartTagPr>
                <w:attr w:name="ProductID" w:val="1520 мм"/>
              </w:smartTagPr>
              <w:r>
                <w:rPr>
                  <w:rFonts w:ascii="Times New Roman" w:hAnsi="Times New Roman" w:cs="Times New Roman"/>
                  <w:sz w:val="24"/>
                  <w:szCs w:val="24"/>
                </w:rPr>
                <w:t>1520 мм</w:t>
              </w:r>
            </w:smartTag>
            <w:r>
              <w:rPr>
                <w:rFonts w:ascii="Times New Roman" w:hAnsi="Times New Roman" w:cs="Times New Roman"/>
                <w:sz w:val="24"/>
                <w:szCs w:val="24"/>
              </w:rPr>
              <w:t xml:space="preserve">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3,75         </w:t>
            </w:r>
          </w:p>
        </w:tc>
      </w:tr>
    </w:tbl>
    <w:p w:rsidR="00744031" w:rsidRDefault="00744031">
      <w:pPr>
        <w:autoSpaceDE w:val="0"/>
        <w:autoSpaceDN w:val="0"/>
        <w:adjustRightInd w:val="0"/>
        <w:ind w:firstLine="540"/>
        <w:jc w:val="both"/>
      </w:pPr>
    </w:p>
    <w:p w:rsidR="00744031" w:rsidRPr="00CD38DC" w:rsidRDefault="0080047A">
      <w:pPr>
        <w:autoSpaceDE w:val="0"/>
        <w:autoSpaceDN w:val="0"/>
        <w:adjustRightInd w:val="0"/>
        <w:ind w:firstLine="540"/>
        <w:jc w:val="both"/>
        <w:rPr>
          <w:sz w:val="28"/>
          <w:szCs w:val="28"/>
        </w:rPr>
      </w:pPr>
      <w:r>
        <w:rPr>
          <w:sz w:val="28"/>
          <w:szCs w:val="28"/>
        </w:rPr>
        <w:t>4.2.38</w:t>
      </w:r>
      <w:r w:rsidR="00744031" w:rsidRPr="00CD38DC">
        <w:rPr>
          <w:sz w:val="28"/>
          <w:szCs w:val="28"/>
        </w:rPr>
        <w:t xml:space="preserve">. 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их до </w:t>
      </w:r>
      <w:smartTag w:uri="urn:schemas-microsoft-com:office:smarttags" w:element="metricconverter">
        <w:smartTagPr>
          <w:attr w:name="ProductID" w:val="18 м"/>
        </w:smartTagPr>
        <w:r w:rsidR="00744031" w:rsidRPr="00CD38DC">
          <w:rPr>
            <w:sz w:val="28"/>
            <w:szCs w:val="28"/>
          </w:rPr>
          <w:t>18 м</w:t>
        </w:r>
      </w:smartTag>
      <w:r w:rsidR="00744031" w:rsidRPr="00CD38DC">
        <w:rPr>
          <w:sz w:val="28"/>
          <w:szCs w:val="28"/>
        </w:rPr>
        <w:t xml:space="preserve"> и с двух сторон - при ширине более </w:t>
      </w:r>
      <w:smartTag w:uri="urn:schemas-microsoft-com:office:smarttags" w:element="metricconverter">
        <w:smartTagPr>
          <w:attr w:name="ProductID" w:val="18 м"/>
        </w:smartTagPr>
        <w:r w:rsidR="00744031" w:rsidRPr="00CD38DC">
          <w:rPr>
            <w:sz w:val="28"/>
            <w:szCs w:val="28"/>
          </w:rPr>
          <w:t>18 м</w:t>
        </w:r>
      </w:smartTag>
      <w:r w:rsidR="00744031" w:rsidRPr="00CD38DC">
        <w:rPr>
          <w:sz w:val="28"/>
          <w:szCs w:val="28"/>
        </w:rPr>
        <w:t>.</w:t>
      </w:r>
    </w:p>
    <w:p w:rsidR="00744031" w:rsidRPr="00CD38DC" w:rsidRDefault="00744031">
      <w:pPr>
        <w:autoSpaceDE w:val="0"/>
        <w:autoSpaceDN w:val="0"/>
        <w:adjustRightInd w:val="0"/>
        <w:ind w:firstLine="540"/>
        <w:jc w:val="both"/>
        <w:rPr>
          <w:sz w:val="28"/>
          <w:szCs w:val="28"/>
        </w:rPr>
      </w:pPr>
      <w:r w:rsidRPr="00CD38DC">
        <w:rPr>
          <w:sz w:val="28"/>
          <w:szCs w:val="28"/>
        </w:rPr>
        <w:t xml:space="preserve">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w:t>
      </w:r>
      <w:smartTag w:uri="urn:schemas-microsoft-com:office:smarttags" w:element="metricconverter">
        <w:smartTagPr>
          <w:attr w:name="ProductID" w:val="25 м"/>
        </w:smartTagPr>
        <w:r w:rsidRPr="00CD38DC">
          <w:rPr>
            <w:sz w:val="28"/>
            <w:szCs w:val="28"/>
          </w:rPr>
          <w:t>25 м</w:t>
        </w:r>
      </w:smartTag>
      <w:r w:rsidRPr="00CD38DC">
        <w:rPr>
          <w:sz w:val="28"/>
          <w:szCs w:val="28"/>
        </w:rPr>
        <w:t>.</w:t>
      </w:r>
    </w:p>
    <w:p w:rsidR="00744031" w:rsidRPr="00CD38DC" w:rsidRDefault="0080047A">
      <w:pPr>
        <w:autoSpaceDE w:val="0"/>
        <w:autoSpaceDN w:val="0"/>
        <w:adjustRightInd w:val="0"/>
        <w:ind w:firstLine="540"/>
        <w:jc w:val="both"/>
        <w:rPr>
          <w:sz w:val="28"/>
          <w:szCs w:val="28"/>
        </w:rPr>
      </w:pPr>
      <w:r>
        <w:rPr>
          <w:sz w:val="28"/>
          <w:szCs w:val="28"/>
        </w:rPr>
        <w:t>4.2.39</w:t>
      </w:r>
      <w:r w:rsidR="00744031" w:rsidRPr="00CD38DC">
        <w:rPr>
          <w:sz w:val="28"/>
          <w:szCs w:val="28"/>
        </w:rPr>
        <w:t xml:space="preserve">.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w:t>
      </w:r>
      <w:smartTag w:uri="urn:schemas-microsoft-com:office:smarttags" w:element="metricconverter">
        <w:smartTagPr>
          <w:attr w:name="ProductID" w:val="12 м"/>
        </w:smartTagPr>
        <w:r w:rsidR="00744031" w:rsidRPr="00CD38DC">
          <w:rPr>
            <w:sz w:val="28"/>
            <w:szCs w:val="28"/>
          </w:rPr>
          <w:t>12 м</w:t>
        </w:r>
      </w:smartTag>
      <w:r w:rsidR="00744031" w:rsidRPr="00CD38DC">
        <w:rPr>
          <w:sz w:val="28"/>
          <w:szCs w:val="28"/>
        </w:rPr>
        <w:t xml:space="preserve"> x </w:t>
      </w:r>
      <w:smartTag w:uri="urn:schemas-microsoft-com:office:smarttags" w:element="metricconverter">
        <w:smartTagPr>
          <w:attr w:name="ProductID" w:val="12 м"/>
        </w:smartTagPr>
        <w:r w:rsidR="00744031" w:rsidRPr="00CD38DC">
          <w:rPr>
            <w:sz w:val="28"/>
            <w:szCs w:val="28"/>
          </w:rPr>
          <w:t>12 м</w:t>
        </w:r>
      </w:smartTag>
      <w:r w:rsidR="00744031" w:rsidRPr="00CD38DC">
        <w:rPr>
          <w:sz w:val="28"/>
          <w:szCs w:val="28"/>
        </w:rPr>
        <w:t xml:space="preserve"> для разворота автомобилей.</w:t>
      </w:r>
    </w:p>
    <w:p w:rsidR="00744031" w:rsidRPr="00CD38DC" w:rsidRDefault="00744031">
      <w:pPr>
        <w:autoSpaceDE w:val="0"/>
        <w:autoSpaceDN w:val="0"/>
        <w:adjustRightInd w:val="0"/>
        <w:ind w:firstLine="540"/>
        <w:jc w:val="both"/>
        <w:rPr>
          <w:sz w:val="28"/>
          <w:szCs w:val="28"/>
        </w:rPr>
      </w:pPr>
      <w:r w:rsidRPr="00CD38DC">
        <w:rPr>
          <w:sz w:val="28"/>
          <w:szCs w:val="28"/>
        </w:rPr>
        <w:t>4.</w:t>
      </w:r>
      <w:r w:rsidR="0080047A">
        <w:rPr>
          <w:sz w:val="28"/>
          <w:szCs w:val="28"/>
        </w:rPr>
        <w:t>2.40</w:t>
      </w:r>
      <w:r w:rsidRPr="00CD38DC">
        <w:rPr>
          <w:sz w:val="28"/>
          <w:szCs w:val="28"/>
        </w:rPr>
        <w:t>. Внешние транспортные связи и сеть дорог в производственной зоне нормируются в соответствии с требованиями раздела 3 "Производственная территория" настоящих Нормативов.</w:t>
      </w:r>
    </w:p>
    <w:p w:rsidR="00744031" w:rsidRPr="00CD38DC" w:rsidRDefault="0080047A">
      <w:pPr>
        <w:autoSpaceDE w:val="0"/>
        <w:autoSpaceDN w:val="0"/>
        <w:adjustRightInd w:val="0"/>
        <w:ind w:firstLine="540"/>
        <w:jc w:val="both"/>
        <w:rPr>
          <w:sz w:val="28"/>
          <w:szCs w:val="28"/>
        </w:rPr>
      </w:pPr>
      <w:r>
        <w:rPr>
          <w:sz w:val="28"/>
          <w:szCs w:val="28"/>
        </w:rPr>
        <w:t>4.2.41</w:t>
      </w:r>
      <w:r w:rsidR="00744031" w:rsidRPr="00CD38DC">
        <w:rPr>
          <w:sz w:val="28"/>
          <w:szCs w:val="28"/>
        </w:rPr>
        <w:t>.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744031" w:rsidRPr="00CD38DC" w:rsidRDefault="0080047A">
      <w:pPr>
        <w:autoSpaceDE w:val="0"/>
        <w:autoSpaceDN w:val="0"/>
        <w:adjustRightInd w:val="0"/>
        <w:ind w:firstLine="540"/>
        <w:jc w:val="both"/>
        <w:rPr>
          <w:sz w:val="28"/>
          <w:szCs w:val="28"/>
        </w:rPr>
      </w:pPr>
      <w:r>
        <w:rPr>
          <w:sz w:val="28"/>
          <w:szCs w:val="28"/>
        </w:rPr>
        <w:t>4.2.42</w:t>
      </w:r>
      <w:r w:rsidR="00744031" w:rsidRPr="00CD38DC">
        <w:rPr>
          <w:sz w:val="28"/>
          <w:szCs w:val="28"/>
        </w:rPr>
        <w:t xml:space="preserve">. При проектировании системы хозяйственно-питьевого, производственного и противопожарного водоснабжения сельскохозяйственных </w:t>
      </w:r>
      <w:r w:rsidR="00744031" w:rsidRPr="00CD38DC">
        <w:rPr>
          <w:sz w:val="28"/>
          <w:szCs w:val="28"/>
        </w:rPr>
        <w:lastRenderedPageBreak/>
        <w:t>предприятий расход воды принимается в соответствии с технологией производства.</w:t>
      </w:r>
    </w:p>
    <w:p w:rsidR="00744031" w:rsidRPr="00CD38DC" w:rsidRDefault="0080047A">
      <w:pPr>
        <w:autoSpaceDE w:val="0"/>
        <w:autoSpaceDN w:val="0"/>
        <w:adjustRightInd w:val="0"/>
        <w:ind w:firstLine="540"/>
        <w:jc w:val="both"/>
        <w:rPr>
          <w:sz w:val="28"/>
          <w:szCs w:val="28"/>
        </w:rPr>
      </w:pPr>
      <w:r>
        <w:rPr>
          <w:sz w:val="28"/>
          <w:szCs w:val="28"/>
        </w:rPr>
        <w:t>4.2.43</w:t>
      </w:r>
      <w:r w:rsidR="00744031" w:rsidRPr="00CD38DC">
        <w:rPr>
          <w:sz w:val="28"/>
          <w:szCs w:val="28"/>
        </w:rPr>
        <w:t>. При проектировании наружных сетей и сооружений канализации необходимо предусматривать отвод поверхностных вод со всего бассейна стока.</w:t>
      </w:r>
    </w:p>
    <w:p w:rsidR="00744031" w:rsidRPr="00CD38DC" w:rsidRDefault="0080047A">
      <w:pPr>
        <w:autoSpaceDE w:val="0"/>
        <w:autoSpaceDN w:val="0"/>
        <w:adjustRightInd w:val="0"/>
        <w:ind w:firstLine="540"/>
        <w:jc w:val="both"/>
        <w:rPr>
          <w:sz w:val="28"/>
          <w:szCs w:val="28"/>
        </w:rPr>
      </w:pPr>
      <w:r>
        <w:rPr>
          <w:sz w:val="28"/>
          <w:szCs w:val="28"/>
        </w:rPr>
        <w:t>4.2.44</w:t>
      </w:r>
      <w:r w:rsidR="00744031" w:rsidRPr="00CD38DC">
        <w:rPr>
          <w:sz w:val="28"/>
          <w:szCs w:val="28"/>
        </w:rPr>
        <w:t>. Линии электропередачи, связи и других линейных сооружений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rsidR="00744031" w:rsidRPr="00CD38DC" w:rsidRDefault="0080047A">
      <w:pPr>
        <w:autoSpaceDE w:val="0"/>
        <w:autoSpaceDN w:val="0"/>
        <w:adjustRightInd w:val="0"/>
        <w:ind w:firstLine="540"/>
        <w:jc w:val="both"/>
        <w:rPr>
          <w:sz w:val="28"/>
          <w:szCs w:val="28"/>
        </w:rPr>
      </w:pPr>
      <w:r>
        <w:rPr>
          <w:sz w:val="28"/>
          <w:szCs w:val="28"/>
        </w:rPr>
        <w:t>4.2.45</w:t>
      </w:r>
      <w:r w:rsidR="00744031" w:rsidRPr="00CD38DC">
        <w:rPr>
          <w:sz w:val="28"/>
          <w:szCs w:val="28"/>
        </w:rPr>
        <w:t>. При проектировании инженерных сетей необходимо соблюдать требования раздела 3 "Производственная территория" настоящих Нормативов.</w:t>
      </w:r>
    </w:p>
    <w:p w:rsidR="00744031" w:rsidRPr="00CD38DC" w:rsidRDefault="0080047A">
      <w:pPr>
        <w:autoSpaceDE w:val="0"/>
        <w:autoSpaceDN w:val="0"/>
        <w:adjustRightInd w:val="0"/>
        <w:ind w:firstLine="540"/>
        <w:jc w:val="both"/>
        <w:rPr>
          <w:sz w:val="28"/>
          <w:szCs w:val="28"/>
        </w:rPr>
      </w:pPr>
      <w:r>
        <w:rPr>
          <w:sz w:val="28"/>
          <w:szCs w:val="28"/>
        </w:rPr>
        <w:t>4.2.46</w:t>
      </w:r>
      <w:r w:rsidR="00744031" w:rsidRPr="00CD38DC">
        <w:rPr>
          <w:sz w:val="28"/>
          <w:szCs w:val="28"/>
        </w:rPr>
        <w:t>. 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8 "Охрана окружающей среды" настоящих Нормативов.</w:t>
      </w:r>
    </w:p>
    <w:p w:rsidR="00744031" w:rsidRPr="00CD38DC" w:rsidRDefault="0080047A">
      <w:pPr>
        <w:autoSpaceDE w:val="0"/>
        <w:autoSpaceDN w:val="0"/>
        <w:adjustRightInd w:val="0"/>
        <w:ind w:firstLine="540"/>
        <w:jc w:val="both"/>
        <w:rPr>
          <w:sz w:val="28"/>
          <w:szCs w:val="28"/>
        </w:rPr>
      </w:pPr>
      <w:r>
        <w:rPr>
          <w:sz w:val="28"/>
          <w:szCs w:val="28"/>
        </w:rPr>
        <w:t>4.2.47</w:t>
      </w:r>
      <w:r w:rsidR="00744031" w:rsidRPr="00CD38DC">
        <w:rPr>
          <w:sz w:val="28"/>
          <w:szCs w:val="28"/>
        </w:rPr>
        <w:t>. При реконструкции сельскохозяйственных предприятий, зданий, сооружений следует предусматривать:</w:t>
      </w:r>
    </w:p>
    <w:p w:rsidR="00744031" w:rsidRPr="00CD38DC" w:rsidRDefault="00744031">
      <w:pPr>
        <w:autoSpaceDE w:val="0"/>
        <w:autoSpaceDN w:val="0"/>
        <w:adjustRightInd w:val="0"/>
        <w:ind w:firstLine="540"/>
        <w:jc w:val="both"/>
        <w:rPr>
          <w:sz w:val="28"/>
          <w:szCs w:val="28"/>
        </w:rPr>
      </w:pPr>
      <w:r w:rsidRPr="00CD38DC">
        <w:rPr>
          <w:sz w:val="28"/>
          <w:szCs w:val="28"/>
        </w:rPr>
        <w:t>концентрацию производственных объектов на одном земельном участке;</w:t>
      </w:r>
    </w:p>
    <w:p w:rsidR="00744031" w:rsidRPr="00CD38DC" w:rsidRDefault="00744031">
      <w:pPr>
        <w:autoSpaceDE w:val="0"/>
        <w:autoSpaceDN w:val="0"/>
        <w:adjustRightInd w:val="0"/>
        <w:ind w:firstLine="540"/>
        <w:jc w:val="both"/>
        <w:rPr>
          <w:sz w:val="28"/>
          <w:szCs w:val="28"/>
        </w:rPr>
      </w:pPr>
      <w:r w:rsidRPr="00CD38DC">
        <w:rPr>
          <w:sz w:val="28"/>
          <w:szCs w:val="28"/>
        </w:rPr>
        <w:t>планировку и застройку сельскохозяйственных зон с выявлением земельных участков для расширения реконструируемых и размещения новых сельскохозяйственных предприятий;</w:t>
      </w:r>
    </w:p>
    <w:p w:rsidR="00744031" w:rsidRPr="00CD38DC" w:rsidRDefault="00744031">
      <w:pPr>
        <w:autoSpaceDE w:val="0"/>
        <w:autoSpaceDN w:val="0"/>
        <w:adjustRightInd w:val="0"/>
        <w:ind w:firstLine="540"/>
        <w:jc w:val="both"/>
        <w:rPr>
          <w:sz w:val="28"/>
          <w:szCs w:val="28"/>
        </w:rPr>
      </w:pPr>
      <w:r w:rsidRPr="00CD38DC">
        <w:rPr>
          <w:sz w:val="28"/>
          <w:szCs w:val="28"/>
        </w:rPr>
        <w:t>ликвидацию малодеятельных подъездных путей и дорог;</w:t>
      </w:r>
    </w:p>
    <w:p w:rsidR="00744031" w:rsidRPr="00CD38DC" w:rsidRDefault="00744031">
      <w:pPr>
        <w:autoSpaceDE w:val="0"/>
        <w:autoSpaceDN w:val="0"/>
        <w:adjustRightInd w:val="0"/>
        <w:ind w:firstLine="540"/>
        <w:jc w:val="both"/>
        <w:rPr>
          <w:sz w:val="28"/>
          <w:szCs w:val="28"/>
        </w:rPr>
      </w:pPr>
      <w:r w:rsidRPr="00CD38DC">
        <w:rPr>
          <w:sz w:val="28"/>
          <w:szCs w:val="28"/>
        </w:rPr>
        <w:t>ликвидацию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744031" w:rsidRPr="00CD38DC" w:rsidRDefault="00744031">
      <w:pPr>
        <w:autoSpaceDE w:val="0"/>
        <w:autoSpaceDN w:val="0"/>
        <w:adjustRightInd w:val="0"/>
        <w:ind w:firstLine="540"/>
        <w:jc w:val="both"/>
        <w:rPr>
          <w:sz w:val="28"/>
          <w:szCs w:val="28"/>
        </w:rPr>
      </w:pPr>
      <w:r w:rsidRPr="00CD38DC">
        <w:rPr>
          <w:sz w:val="28"/>
          <w:szCs w:val="28"/>
        </w:rPr>
        <w:t>улучшение благоустройства производственных территорий и санитарно-защитных зон, повышение архитектурного уровня застройки;</w:t>
      </w:r>
    </w:p>
    <w:p w:rsidR="00744031" w:rsidRPr="00CD38DC" w:rsidRDefault="00744031">
      <w:pPr>
        <w:autoSpaceDE w:val="0"/>
        <w:autoSpaceDN w:val="0"/>
        <w:adjustRightInd w:val="0"/>
        <w:ind w:firstLine="540"/>
        <w:jc w:val="both"/>
        <w:rPr>
          <w:sz w:val="28"/>
          <w:szCs w:val="28"/>
        </w:rPr>
      </w:pPr>
      <w:r w:rsidRPr="00CD38DC">
        <w:rPr>
          <w:sz w:val="28"/>
          <w:szCs w:val="28"/>
        </w:rPr>
        <w:t>организацию площадок для стоянки автомобильного транспорта.</w:t>
      </w:r>
    </w:p>
    <w:p w:rsidR="00744031" w:rsidRPr="00CD38DC" w:rsidRDefault="0080047A">
      <w:pPr>
        <w:autoSpaceDE w:val="0"/>
        <w:autoSpaceDN w:val="0"/>
        <w:adjustRightInd w:val="0"/>
        <w:ind w:firstLine="540"/>
        <w:jc w:val="both"/>
        <w:rPr>
          <w:sz w:val="28"/>
          <w:szCs w:val="28"/>
        </w:rPr>
      </w:pPr>
      <w:r>
        <w:rPr>
          <w:sz w:val="28"/>
          <w:szCs w:val="28"/>
        </w:rPr>
        <w:t>4.2.48</w:t>
      </w:r>
      <w:r w:rsidR="00744031" w:rsidRPr="00CD38DC">
        <w:rPr>
          <w:sz w:val="28"/>
          <w:szCs w:val="28"/>
        </w:rPr>
        <w:t>. При проектировании фермерских хозяйств следует руководствоваться нормативными требованиями настоящего раздела, а также соответствующих разделов настоящих Нормативов.</w:t>
      </w:r>
    </w:p>
    <w:p w:rsidR="00744031" w:rsidRDefault="00744031">
      <w:pPr>
        <w:autoSpaceDE w:val="0"/>
        <w:autoSpaceDN w:val="0"/>
        <w:adjustRightInd w:val="0"/>
        <w:jc w:val="center"/>
      </w:pPr>
    </w:p>
    <w:p w:rsidR="00744031" w:rsidRPr="00B41718" w:rsidRDefault="00744031">
      <w:pPr>
        <w:autoSpaceDE w:val="0"/>
        <w:autoSpaceDN w:val="0"/>
        <w:adjustRightInd w:val="0"/>
        <w:jc w:val="center"/>
        <w:outlineLvl w:val="2"/>
        <w:rPr>
          <w:sz w:val="28"/>
          <w:szCs w:val="28"/>
        </w:rPr>
      </w:pPr>
      <w:r w:rsidRPr="00B41718">
        <w:rPr>
          <w:sz w:val="28"/>
          <w:szCs w:val="28"/>
        </w:rPr>
        <w:t>4.3. Зоны, предназначенные для ведения садоводства</w:t>
      </w:r>
    </w:p>
    <w:p w:rsidR="00744031" w:rsidRPr="00B41718" w:rsidRDefault="00744031">
      <w:pPr>
        <w:autoSpaceDE w:val="0"/>
        <w:autoSpaceDN w:val="0"/>
        <w:adjustRightInd w:val="0"/>
        <w:jc w:val="center"/>
        <w:rPr>
          <w:sz w:val="28"/>
          <w:szCs w:val="28"/>
        </w:rPr>
      </w:pPr>
      <w:r w:rsidRPr="00B41718">
        <w:rPr>
          <w:sz w:val="28"/>
          <w:szCs w:val="28"/>
        </w:rPr>
        <w:t>и дачного хозяйства</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jc w:val="center"/>
        <w:outlineLvl w:val="3"/>
        <w:rPr>
          <w:sz w:val="28"/>
          <w:szCs w:val="28"/>
        </w:rPr>
      </w:pPr>
      <w:r w:rsidRPr="00B41718">
        <w:rPr>
          <w:sz w:val="28"/>
          <w:szCs w:val="28"/>
        </w:rPr>
        <w:t>Общие требования</w:t>
      </w:r>
    </w:p>
    <w:p w:rsidR="00744031" w:rsidRPr="00B41718" w:rsidRDefault="00744031">
      <w:pPr>
        <w:autoSpaceDE w:val="0"/>
        <w:autoSpaceDN w:val="0"/>
        <w:adjustRightInd w:val="0"/>
        <w:ind w:firstLine="540"/>
        <w:jc w:val="both"/>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4.3.1. Организация зоны (территории) садоводческого (дачного) объединения осуществляется в соответствии с утвержденным органом местного самоуправления проектом планировки территории садоводческого (дачного) объединения.</w:t>
      </w:r>
    </w:p>
    <w:p w:rsidR="00744031" w:rsidRPr="00B41718" w:rsidRDefault="00744031">
      <w:pPr>
        <w:autoSpaceDE w:val="0"/>
        <w:autoSpaceDN w:val="0"/>
        <w:adjustRightInd w:val="0"/>
        <w:ind w:firstLine="540"/>
        <w:jc w:val="both"/>
        <w:rPr>
          <w:sz w:val="28"/>
          <w:szCs w:val="28"/>
        </w:rPr>
      </w:pPr>
      <w:r w:rsidRPr="00B41718">
        <w:rPr>
          <w:sz w:val="28"/>
          <w:szCs w:val="28"/>
        </w:rPr>
        <w:t>Проект может разрабатываться как для одной, так и для группы (массива) рядом расположенных территорий садоводческих (дачных) объединений.</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 xml:space="preserve">Для группы (массива) территорий садоводческих (дачных) объединений, занимающих площадь более </w:t>
      </w:r>
      <w:smartTag w:uri="urn:schemas-microsoft-com:office:smarttags" w:element="metricconverter">
        <w:smartTagPr>
          <w:attr w:name="ProductID" w:val="50 га"/>
        </w:smartTagPr>
        <w:r w:rsidRPr="00B41718">
          <w:rPr>
            <w:sz w:val="28"/>
            <w:szCs w:val="28"/>
          </w:rPr>
          <w:t>50 га</w:t>
        </w:r>
      </w:smartTag>
      <w:r w:rsidRPr="00B41718">
        <w:rPr>
          <w:sz w:val="28"/>
          <w:szCs w:val="28"/>
        </w:rPr>
        <w:t>, разрабатывается концепция генерального плана садоводческих объединений, содержащая основные положения по развитию:</w:t>
      </w:r>
    </w:p>
    <w:p w:rsidR="00744031" w:rsidRPr="00B41718" w:rsidRDefault="00744031">
      <w:pPr>
        <w:autoSpaceDE w:val="0"/>
        <w:autoSpaceDN w:val="0"/>
        <w:adjustRightInd w:val="0"/>
        <w:ind w:firstLine="540"/>
        <w:jc w:val="both"/>
        <w:rPr>
          <w:sz w:val="28"/>
          <w:szCs w:val="28"/>
        </w:rPr>
      </w:pPr>
      <w:r w:rsidRPr="00B41718">
        <w:rPr>
          <w:sz w:val="28"/>
          <w:szCs w:val="28"/>
        </w:rPr>
        <w:t>внешних связей с системой поселений;</w:t>
      </w:r>
    </w:p>
    <w:p w:rsidR="00744031" w:rsidRPr="00B41718" w:rsidRDefault="00744031">
      <w:pPr>
        <w:autoSpaceDE w:val="0"/>
        <w:autoSpaceDN w:val="0"/>
        <w:adjustRightInd w:val="0"/>
        <w:ind w:firstLine="540"/>
        <w:jc w:val="both"/>
        <w:rPr>
          <w:sz w:val="28"/>
          <w:szCs w:val="28"/>
        </w:rPr>
      </w:pPr>
      <w:r w:rsidRPr="00B41718">
        <w:rPr>
          <w:sz w:val="28"/>
          <w:szCs w:val="28"/>
        </w:rPr>
        <w:t>транспортных коммуникаций;</w:t>
      </w:r>
    </w:p>
    <w:p w:rsidR="00744031" w:rsidRPr="00B41718" w:rsidRDefault="00744031">
      <w:pPr>
        <w:autoSpaceDE w:val="0"/>
        <w:autoSpaceDN w:val="0"/>
        <w:adjustRightInd w:val="0"/>
        <w:ind w:firstLine="540"/>
        <w:jc w:val="both"/>
        <w:rPr>
          <w:sz w:val="28"/>
          <w:szCs w:val="28"/>
        </w:rPr>
      </w:pPr>
      <w:r w:rsidRPr="00B41718">
        <w:rPr>
          <w:sz w:val="28"/>
          <w:szCs w:val="28"/>
        </w:rPr>
        <w:t>социальной и инженерной инфраструктуры.</w:t>
      </w:r>
    </w:p>
    <w:p w:rsidR="00744031" w:rsidRPr="00B41718" w:rsidRDefault="00744031">
      <w:pPr>
        <w:autoSpaceDE w:val="0"/>
        <w:autoSpaceDN w:val="0"/>
        <w:adjustRightInd w:val="0"/>
        <w:ind w:firstLine="540"/>
        <w:jc w:val="both"/>
        <w:rPr>
          <w:sz w:val="28"/>
          <w:szCs w:val="28"/>
        </w:rPr>
      </w:pPr>
      <w:r w:rsidRPr="00B41718">
        <w:rPr>
          <w:sz w:val="28"/>
          <w:szCs w:val="28"/>
        </w:rPr>
        <w:t>4.3.2. При установлении границ территории садоводческого (дачного) объединения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8 "Охрана окружающей среды"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t>4.3.3. Запрещается размещение территорий садоводческих (дачных) объединений в санитарно-защитных зонах промышленных предприятий.</w:t>
      </w:r>
    </w:p>
    <w:p w:rsidR="00744031" w:rsidRPr="00B41718" w:rsidRDefault="00744031">
      <w:pPr>
        <w:autoSpaceDE w:val="0"/>
        <w:autoSpaceDN w:val="0"/>
        <w:adjustRightInd w:val="0"/>
        <w:ind w:firstLine="540"/>
        <w:jc w:val="both"/>
        <w:rPr>
          <w:sz w:val="28"/>
          <w:szCs w:val="28"/>
        </w:rPr>
      </w:pPr>
      <w:r w:rsidRPr="00B41718">
        <w:rPr>
          <w:sz w:val="28"/>
          <w:szCs w:val="28"/>
        </w:rPr>
        <w:t xml:space="preserve">4.3.4. 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w:t>
      </w:r>
      <w:smartTag w:uri="urn:schemas-microsoft-com:office:smarttags" w:element="metricconverter">
        <w:smartTagPr>
          <w:attr w:name="ProductID" w:val="50 м"/>
        </w:smartTagPr>
        <w:r w:rsidRPr="00B41718">
          <w:rPr>
            <w:sz w:val="28"/>
            <w:szCs w:val="28"/>
          </w:rPr>
          <w:t>50 м</w:t>
        </w:r>
      </w:smartTag>
      <w:r w:rsidRPr="00B41718">
        <w:rPr>
          <w:sz w:val="28"/>
          <w:szCs w:val="28"/>
        </w:rPr>
        <w:t xml:space="preserve">, от автодорог IV категории - санитарно-защитной зоной не менее </w:t>
      </w:r>
      <w:smartTag w:uri="urn:schemas-microsoft-com:office:smarttags" w:element="metricconverter">
        <w:smartTagPr>
          <w:attr w:name="ProductID" w:val="25 м"/>
        </w:smartTagPr>
        <w:r w:rsidRPr="00B41718">
          <w:rPr>
            <w:sz w:val="28"/>
            <w:szCs w:val="28"/>
          </w:rPr>
          <w:t>25 м</w:t>
        </w:r>
      </w:smartTag>
      <w:r w:rsidRPr="00B41718">
        <w:rPr>
          <w:sz w:val="28"/>
          <w:szCs w:val="28"/>
        </w:rPr>
        <w:t xml:space="preserve"> с размещением в ней лесополосы шириной не менее </w:t>
      </w:r>
      <w:smartTag w:uri="urn:schemas-microsoft-com:office:smarttags" w:element="metricconverter">
        <w:smartTagPr>
          <w:attr w:name="ProductID" w:val="10 м"/>
        </w:smartTagPr>
        <w:r w:rsidRPr="00B41718">
          <w:rPr>
            <w:sz w:val="28"/>
            <w:szCs w:val="28"/>
          </w:rPr>
          <w:t>10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Границы территории садоводческого (дачного) объединения должны отстоять от крайней нити нефтепродуктопровода на расстоянии не менее </w:t>
      </w:r>
      <w:smartTag w:uri="urn:schemas-microsoft-com:office:smarttags" w:element="metricconverter">
        <w:smartTagPr>
          <w:attr w:name="ProductID" w:val="15 м"/>
        </w:smartTagPr>
        <w:r w:rsidRPr="00B41718">
          <w:rPr>
            <w:sz w:val="28"/>
            <w:szCs w:val="28"/>
          </w:rPr>
          <w:t>15 м</w:t>
        </w:r>
      </w:smartTag>
      <w:r w:rsidRPr="00B41718">
        <w:rPr>
          <w:sz w:val="28"/>
          <w:szCs w:val="28"/>
        </w:rPr>
        <w:t>. Указанное расстояние допускается сокращать при соответствующем технико-экономическом обосновании, но не более чем на 30 процентов.</w:t>
      </w:r>
    </w:p>
    <w:p w:rsidR="00744031" w:rsidRPr="00B41718" w:rsidRDefault="00744031">
      <w:pPr>
        <w:autoSpaceDE w:val="0"/>
        <w:autoSpaceDN w:val="0"/>
        <w:adjustRightInd w:val="0"/>
        <w:ind w:firstLine="540"/>
        <w:jc w:val="both"/>
        <w:rPr>
          <w:sz w:val="28"/>
          <w:szCs w:val="28"/>
        </w:rPr>
      </w:pPr>
      <w:r w:rsidRPr="00B41718">
        <w:rPr>
          <w:sz w:val="28"/>
          <w:szCs w:val="28"/>
        </w:rPr>
        <w:t>4.3.5. Запрещается проектирование территорий для садоводческих (дачных) объединений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rsidR="00744031" w:rsidRPr="00B41718" w:rsidRDefault="00744031">
      <w:pPr>
        <w:autoSpaceDE w:val="0"/>
        <w:autoSpaceDN w:val="0"/>
        <w:adjustRightInd w:val="0"/>
        <w:ind w:firstLine="540"/>
        <w:jc w:val="both"/>
        <w:rPr>
          <w:sz w:val="28"/>
          <w:szCs w:val="28"/>
        </w:rPr>
      </w:pPr>
      <w:r w:rsidRPr="00B41718">
        <w:rPr>
          <w:sz w:val="28"/>
          <w:szCs w:val="28"/>
        </w:rPr>
        <w:t>Расстояния по горизонтали от крайних проводов высоковольтных линий (ВЛ) до границы территории садоводческого (дачного) объединения (охранная зона) должны быть не менее:</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10 м"/>
        </w:smartTagPr>
        <w:r w:rsidRPr="00B41718">
          <w:rPr>
            <w:sz w:val="28"/>
            <w:szCs w:val="28"/>
          </w:rPr>
          <w:t>10 м</w:t>
        </w:r>
      </w:smartTag>
      <w:r w:rsidRPr="00B41718">
        <w:rPr>
          <w:sz w:val="28"/>
          <w:szCs w:val="28"/>
        </w:rPr>
        <w:t xml:space="preserve"> - для ВЛ до 20 кВ;</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15 м"/>
        </w:smartTagPr>
        <w:r w:rsidRPr="00B41718">
          <w:rPr>
            <w:sz w:val="28"/>
            <w:szCs w:val="28"/>
          </w:rPr>
          <w:t>15 м</w:t>
        </w:r>
      </w:smartTag>
      <w:r w:rsidRPr="00B41718">
        <w:rPr>
          <w:sz w:val="28"/>
          <w:szCs w:val="28"/>
        </w:rPr>
        <w:t xml:space="preserve"> - для ВЛ 35 кВ;</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20 м"/>
        </w:smartTagPr>
        <w:r w:rsidRPr="00B41718">
          <w:rPr>
            <w:sz w:val="28"/>
            <w:szCs w:val="28"/>
          </w:rPr>
          <w:t>20 м</w:t>
        </w:r>
      </w:smartTag>
      <w:r w:rsidRPr="00B41718">
        <w:rPr>
          <w:sz w:val="28"/>
          <w:szCs w:val="28"/>
        </w:rPr>
        <w:t xml:space="preserve"> - для ВЛ 110 кВ;</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25 м"/>
        </w:smartTagPr>
        <w:r w:rsidRPr="00B41718">
          <w:rPr>
            <w:sz w:val="28"/>
            <w:szCs w:val="28"/>
          </w:rPr>
          <w:t>25 м</w:t>
        </w:r>
      </w:smartTag>
      <w:r w:rsidRPr="00B41718">
        <w:rPr>
          <w:sz w:val="28"/>
          <w:szCs w:val="28"/>
        </w:rPr>
        <w:t xml:space="preserve"> - для ВЛ 150 - 220 кВ;</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30 м"/>
        </w:smartTagPr>
        <w:r w:rsidRPr="00B41718">
          <w:rPr>
            <w:sz w:val="28"/>
            <w:szCs w:val="28"/>
          </w:rPr>
          <w:t>30 м</w:t>
        </w:r>
      </w:smartTag>
      <w:r w:rsidRPr="00B41718">
        <w:rPr>
          <w:sz w:val="28"/>
          <w:szCs w:val="28"/>
        </w:rPr>
        <w:t xml:space="preserve"> - для ВЛ 330 - 500 кВ.</w:t>
      </w:r>
    </w:p>
    <w:p w:rsidR="00744031" w:rsidRPr="00B41718" w:rsidRDefault="00744031">
      <w:pPr>
        <w:autoSpaceDE w:val="0"/>
        <w:autoSpaceDN w:val="0"/>
        <w:adjustRightInd w:val="0"/>
        <w:ind w:firstLine="540"/>
        <w:jc w:val="both"/>
        <w:rPr>
          <w:sz w:val="28"/>
          <w:szCs w:val="28"/>
        </w:rPr>
      </w:pPr>
      <w:r w:rsidRPr="00B41718">
        <w:rPr>
          <w:sz w:val="28"/>
          <w:szCs w:val="28"/>
        </w:rPr>
        <w:t xml:space="preserve">4.3.6. Расстояние от застройки до лесных массивов на территории садоводческих объединений должно быть не менее </w:t>
      </w:r>
      <w:smartTag w:uri="urn:schemas-microsoft-com:office:smarttags" w:element="metricconverter">
        <w:smartTagPr>
          <w:attr w:name="ProductID" w:val="15 м"/>
        </w:smartTagPr>
        <w:r w:rsidRPr="00B41718">
          <w:rPr>
            <w:sz w:val="28"/>
            <w:szCs w:val="28"/>
          </w:rPr>
          <w:t>15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4.3.7. При пересечении территории садоводческого объединения инженерными коммуникациями следует предусматривать санитарно-защитные зоны.</w:t>
      </w:r>
    </w:p>
    <w:p w:rsidR="00744031" w:rsidRPr="00B41718" w:rsidRDefault="00744031">
      <w:pPr>
        <w:autoSpaceDE w:val="0"/>
        <w:autoSpaceDN w:val="0"/>
        <w:adjustRightInd w:val="0"/>
        <w:ind w:firstLine="540"/>
        <w:jc w:val="both"/>
        <w:rPr>
          <w:sz w:val="28"/>
          <w:szCs w:val="28"/>
        </w:rPr>
      </w:pPr>
      <w:r w:rsidRPr="00B41718">
        <w:rPr>
          <w:sz w:val="28"/>
          <w:szCs w:val="28"/>
        </w:rPr>
        <w:t>Рекомендуемые минимальные расстояния от наземных магистральных газопроводов, не содержащих сероводород, должны быть не менее:</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для трубопроводов 1 класса с диаметром труб:</w:t>
      </w:r>
    </w:p>
    <w:p w:rsidR="00744031" w:rsidRPr="00B41718" w:rsidRDefault="00744031">
      <w:pPr>
        <w:autoSpaceDE w:val="0"/>
        <w:autoSpaceDN w:val="0"/>
        <w:adjustRightInd w:val="0"/>
        <w:ind w:firstLine="540"/>
        <w:jc w:val="both"/>
        <w:rPr>
          <w:sz w:val="28"/>
          <w:szCs w:val="28"/>
        </w:rPr>
      </w:pPr>
      <w:r w:rsidRPr="00B41718">
        <w:rPr>
          <w:sz w:val="28"/>
          <w:szCs w:val="28"/>
        </w:rPr>
        <w:t xml:space="preserve">до </w:t>
      </w:r>
      <w:smartTag w:uri="urn:schemas-microsoft-com:office:smarttags" w:element="metricconverter">
        <w:smartTagPr>
          <w:attr w:name="ProductID" w:val="300 мм"/>
        </w:smartTagPr>
        <w:r w:rsidRPr="00B41718">
          <w:rPr>
            <w:sz w:val="28"/>
            <w:szCs w:val="28"/>
          </w:rPr>
          <w:t>300 мм</w:t>
        </w:r>
      </w:smartTag>
      <w:r w:rsidRPr="00B41718">
        <w:rPr>
          <w:sz w:val="28"/>
          <w:szCs w:val="28"/>
        </w:rPr>
        <w:t xml:space="preserve"> - </w:t>
      </w:r>
      <w:smartTag w:uri="urn:schemas-microsoft-com:office:smarttags" w:element="metricconverter">
        <w:smartTagPr>
          <w:attr w:name="ProductID" w:val="100 м"/>
        </w:smartTagPr>
        <w:r w:rsidRPr="00B41718">
          <w:rPr>
            <w:sz w:val="28"/>
            <w:szCs w:val="28"/>
          </w:rPr>
          <w:t>100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300 до </w:t>
      </w:r>
      <w:smartTag w:uri="urn:schemas-microsoft-com:office:smarttags" w:element="metricconverter">
        <w:smartTagPr>
          <w:attr w:name="ProductID" w:val="600 мм"/>
        </w:smartTagPr>
        <w:r w:rsidRPr="00B41718">
          <w:rPr>
            <w:sz w:val="28"/>
            <w:szCs w:val="28"/>
          </w:rPr>
          <w:t>600 мм</w:t>
        </w:r>
      </w:smartTag>
      <w:r w:rsidRPr="00B41718">
        <w:rPr>
          <w:sz w:val="28"/>
          <w:szCs w:val="28"/>
        </w:rPr>
        <w:t xml:space="preserve"> - </w:t>
      </w:r>
      <w:smartTag w:uri="urn:schemas-microsoft-com:office:smarttags" w:element="metricconverter">
        <w:smartTagPr>
          <w:attr w:name="ProductID" w:val="150 м"/>
        </w:smartTagPr>
        <w:r w:rsidRPr="00B41718">
          <w:rPr>
            <w:sz w:val="28"/>
            <w:szCs w:val="28"/>
          </w:rPr>
          <w:t>150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600 до </w:t>
      </w:r>
      <w:smartTag w:uri="urn:schemas-microsoft-com:office:smarttags" w:element="metricconverter">
        <w:smartTagPr>
          <w:attr w:name="ProductID" w:val="800 мм"/>
        </w:smartTagPr>
        <w:r w:rsidRPr="00B41718">
          <w:rPr>
            <w:sz w:val="28"/>
            <w:szCs w:val="28"/>
          </w:rPr>
          <w:t>800 мм</w:t>
        </w:r>
      </w:smartTag>
      <w:r w:rsidRPr="00B41718">
        <w:rPr>
          <w:sz w:val="28"/>
          <w:szCs w:val="28"/>
        </w:rPr>
        <w:t xml:space="preserve"> - </w:t>
      </w:r>
      <w:smartTag w:uri="urn:schemas-microsoft-com:office:smarttags" w:element="metricconverter">
        <w:smartTagPr>
          <w:attr w:name="ProductID" w:val="200 м"/>
        </w:smartTagPr>
        <w:r w:rsidRPr="00B41718">
          <w:rPr>
            <w:sz w:val="28"/>
            <w:szCs w:val="28"/>
          </w:rPr>
          <w:t>200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800 до </w:t>
      </w:r>
      <w:smartTag w:uri="urn:schemas-microsoft-com:office:smarttags" w:element="metricconverter">
        <w:smartTagPr>
          <w:attr w:name="ProductID" w:val="1000 мм"/>
        </w:smartTagPr>
        <w:r w:rsidRPr="00B41718">
          <w:rPr>
            <w:sz w:val="28"/>
            <w:szCs w:val="28"/>
          </w:rPr>
          <w:t>1000 мм</w:t>
        </w:r>
      </w:smartTag>
      <w:r w:rsidRPr="00B41718">
        <w:rPr>
          <w:sz w:val="28"/>
          <w:szCs w:val="28"/>
        </w:rPr>
        <w:t xml:space="preserve"> - </w:t>
      </w:r>
      <w:smartTag w:uri="urn:schemas-microsoft-com:office:smarttags" w:element="metricconverter">
        <w:smartTagPr>
          <w:attr w:name="ProductID" w:val="250 м"/>
        </w:smartTagPr>
        <w:r w:rsidRPr="00B41718">
          <w:rPr>
            <w:sz w:val="28"/>
            <w:szCs w:val="28"/>
          </w:rPr>
          <w:t>250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1000 до </w:t>
      </w:r>
      <w:smartTag w:uri="urn:schemas-microsoft-com:office:smarttags" w:element="metricconverter">
        <w:smartTagPr>
          <w:attr w:name="ProductID" w:val="1200 мм"/>
        </w:smartTagPr>
        <w:r w:rsidRPr="00B41718">
          <w:rPr>
            <w:sz w:val="28"/>
            <w:szCs w:val="28"/>
          </w:rPr>
          <w:t>1200 мм</w:t>
        </w:r>
      </w:smartTag>
      <w:r w:rsidRPr="00B41718">
        <w:rPr>
          <w:sz w:val="28"/>
          <w:szCs w:val="28"/>
        </w:rPr>
        <w:t xml:space="preserve"> - </w:t>
      </w:r>
      <w:smartTag w:uri="urn:schemas-microsoft-com:office:smarttags" w:element="metricconverter">
        <w:smartTagPr>
          <w:attr w:name="ProductID" w:val="300 м"/>
        </w:smartTagPr>
        <w:r w:rsidRPr="00B41718">
          <w:rPr>
            <w:sz w:val="28"/>
            <w:szCs w:val="28"/>
          </w:rPr>
          <w:t>300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свыше </w:t>
      </w:r>
      <w:smartTag w:uri="urn:schemas-microsoft-com:office:smarttags" w:element="metricconverter">
        <w:smartTagPr>
          <w:attr w:name="ProductID" w:val="1200 мм"/>
        </w:smartTagPr>
        <w:r w:rsidRPr="00B41718">
          <w:rPr>
            <w:sz w:val="28"/>
            <w:szCs w:val="28"/>
          </w:rPr>
          <w:t>1200 мм</w:t>
        </w:r>
      </w:smartTag>
      <w:r w:rsidRPr="00B41718">
        <w:rPr>
          <w:sz w:val="28"/>
          <w:szCs w:val="28"/>
        </w:rPr>
        <w:t xml:space="preserve"> - </w:t>
      </w:r>
      <w:smartTag w:uri="urn:schemas-microsoft-com:office:smarttags" w:element="metricconverter">
        <w:smartTagPr>
          <w:attr w:name="ProductID" w:val="350 м"/>
        </w:smartTagPr>
        <w:r w:rsidRPr="00B41718">
          <w:rPr>
            <w:sz w:val="28"/>
            <w:szCs w:val="28"/>
          </w:rPr>
          <w:t>350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для трубопроводов 2 класса с диаметром труб:</w:t>
      </w:r>
    </w:p>
    <w:p w:rsidR="00744031" w:rsidRPr="00B41718" w:rsidRDefault="00744031">
      <w:pPr>
        <w:autoSpaceDE w:val="0"/>
        <w:autoSpaceDN w:val="0"/>
        <w:adjustRightInd w:val="0"/>
        <w:ind w:firstLine="540"/>
        <w:jc w:val="both"/>
        <w:rPr>
          <w:sz w:val="28"/>
          <w:szCs w:val="28"/>
        </w:rPr>
      </w:pPr>
      <w:r w:rsidRPr="00B41718">
        <w:rPr>
          <w:sz w:val="28"/>
          <w:szCs w:val="28"/>
        </w:rPr>
        <w:t xml:space="preserve">до </w:t>
      </w:r>
      <w:smartTag w:uri="urn:schemas-microsoft-com:office:smarttags" w:element="metricconverter">
        <w:smartTagPr>
          <w:attr w:name="ProductID" w:val="300 мм"/>
        </w:smartTagPr>
        <w:r w:rsidRPr="00B41718">
          <w:rPr>
            <w:sz w:val="28"/>
            <w:szCs w:val="28"/>
          </w:rPr>
          <w:t>300 мм</w:t>
        </w:r>
      </w:smartTag>
      <w:r w:rsidRPr="00B41718">
        <w:rPr>
          <w:sz w:val="28"/>
          <w:szCs w:val="28"/>
        </w:rPr>
        <w:t xml:space="preserve"> - </w:t>
      </w:r>
      <w:smartTag w:uri="urn:schemas-microsoft-com:office:smarttags" w:element="metricconverter">
        <w:smartTagPr>
          <w:attr w:name="ProductID" w:val="75 м"/>
        </w:smartTagPr>
        <w:r w:rsidRPr="00B41718">
          <w:rPr>
            <w:sz w:val="28"/>
            <w:szCs w:val="28"/>
          </w:rPr>
          <w:t>75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свыше </w:t>
      </w:r>
      <w:smartTag w:uri="urn:schemas-microsoft-com:office:smarttags" w:element="metricconverter">
        <w:smartTagPr>
          <w:attr w:name="ProductID" w:val="300 мм"/>
        </w:smartTagPr>
        <w:r w:rsidRPr="00B41718">
          <w:rPr>
            <w:sz w:val="28"/>
            <w:szCs w:val="28"/>
          </w:rPr>
          <w:t>300 мм</w:t>
        </w:r>
      </w:smartTag>
      <w:r w:rsidRPr="00B41718">
        <w:rPr>
          <w:sz w:val="28"/>
          <w:szCs w:val="28"/>
        </w:rPr>
        <w:t xml:space="preserve"> - </w:t>
      </w:r>
      <w:smartTag w:uri="urn:schemas-microsoft-com:office:smarttags" w:element="metricconverter">
        <w:smartTagPr>
          <w:attr w:name="ProductID" w:val="125 м"/>
        </w:smartTagPr>
        <w:r w:rsidRPr="00B41718">
          <w:rPr>
            <w:sz w:val="28"/>
            <w:szCs w:val="28"/>
          </w:rPr>
          <w:t>125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Рекомендуемые минимальные разрывы от трубопроводов для сжиженных углеводородных газов при разных диаметрах труб должны быть не менее:</w:t>
      </w:r>
    </w:p>
    <w:p w:rsidR="00744031" w:rsidRPr="00B41718" w:rsidRDefault="00744031">
      <w:pPr>
        <w:autoSpaceDE w:val="0"/>
        <w:autoSpaceDN w:val="0"/>
        <w:adjustRightInd w:val="0"/>
        <w:ind w:firstLine="540"/>
        <w:jc w:val="both"/>
        <w:rPr>
          <w:sz w:val="28"/>
          <w:szCs w:val="28"/>
        </w:rPr>
      </w:pPr>
      <w:r w:rsidRPr="00B41718">
        <w:rPr>
          <w:sz w:val="28"/>
          <w:szCs w:val="28"/>
        </w:rPr>
        <w:t xml:space="preserve">до </w:t>
      </w:r>
      <w:smartTag w:uri="urn:schemas-microsoft-com:office:smarttags" w:element="metricconverter">
        <w:smartTagPr>
          <w:attr w:name="ProductID" w:val="150 мм"/>
        </w:smartTagPr>
        <w:r w:rsidRPr="00B41718">
          <w:rPr>
            <w:sz w:val="28"/>
            <w:szCs w:val="28"/>
          </w:rPr>
          <w:t>150 мм</w:t>
        </w:r>
      </w:smartTag>
      <w:r w:rsidRPr="00B41718">
        <w:rPr>
          <w:sz w:val="28"/>
          <w:szCs w:val="28"/>
        </w:rPr>
        <w:t xml:space="preserve"> - </w:t>
      </w:r>
      <w:smartTag w:uri="urn:schemas-microsoft-com:office:smarttags" w:element="metricconverter">
        <w:smartTagPr>
          <w:attr w:name="ProductID" w:val="100 м"/>
        </w:smartTagPr>
        <w:r w:rsidRPr="00B41718">
          <w:rPr>
            <w:sz w:val="28"/>
            <w:szCs w:val="28"/>
          </w:rPr>
          <w:t>100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150 до </w:t>
      </w:r>
      <w:smartTag w:uri="urn:schemas-microsoft-com:office:smarttags" w:element="metricconverter">
        <w:smartTagPr>
          <w:attr w:name="ProductID" w:val="300 мм"/>
        </w:smartTagPr>
        <w:r w:rsidRPr="00B41718">
          <w:rPr>
            <w:sz w:val="28"/>
            <w:szCs w:val="28"/>
          </w:rPr>
          <w:t>300 мм</w:t>
        </w:r>
      </w:smartTag>
      <w:r w:rsidRPr="00B41718">
        <w:rPr>
          <w:sz w:val="28"/>
          <w:szCs w:val="28"/>
        </w:rPr>
        <w:t xml:space="preserve"> - </w:t>
      </w:r>
      <w:smartTag w:uri="urn:schemas-microsoft-com:office:smarttags" w:element="metricconverter">
        <w:smartTagPr>
          <w:attr w:name="ProductID" w:val="175 м"/>
        </w:smartTagPr>
        <w:r w:rsidRPr="00B41718">
          <w:rPr>
            <w:sz w:val="28"/>
            <w:szCs w:val="28"/>
          </w:rPr>
          <w:t>175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300 до </w:t>
      </w:r>
      <w:smartTag w:uri="urn:schemas-microsoft-com:office:smarttags" w:element="metricconverter">
        <w:smartTagPr>
          <w:attr w:name="ProductID" w:val="500 мм"/>
        </w:smartTagPr>
        <w:r w:rsidRPr="00B41718">
          <w:rPr>
            <w:sz w:val="28"/>
            <w:szCs w:val="28"/>
          </w:rPr>
          <w:t>500 мм</w:t>
        </w:r>
      </w:smartTag>
      <w:r w:rsidRPr="00B41718">
        <w:rPr>
          <w:sz w:val="28"/>
          <w:szCs w:val="28"/>
        </w:rPr>
        <w:t xml:space="preserve"> - </w:t>
      </w:r>
      <w:smartTag w:uri="urn:schemas-microsoft-com:office:smarttags" w:element="metricconverter">
        <w:smartTagPr>
          <w:attr w:name="ProductID" w:val="350 м"/>
        </w:smartTagPr>
        <w:r w:rsidRPr="00B41718">
          <w:rPr>
            <w:sz w:val="28"/>
            <w:szCs w:val="28"/>
          </w:rPr>
          <w:t>350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500 до </w:t>
      </w:r>
      <w:smartTag w:uri="urn:schemas-microsoft-com:office:smarttags" w:element="metricconverter">
        <w:smartTagPr>
          <w:attr w:name="ProductID" w:val="1000 мм"/>
        </w:smartTagPr>
        <w:r w:rsidRPr="00B41718">
          <w:rPr>
            <w:sz w:val="28"/>
            <w:szCs w:val="28"/>
          </w:rPr>
          <w:t>1000 мм</w:t>
        </w:r>
      </w:smartTag>
      <w:r w:rsidRPr="00B41718">
        <w:rPr>
          <w:sz w:val="28"/>
          <w:szCs w:val="28"/>
        </w:rPr>
        <w:t xml:space="preserve"> - </w:t>
      </w:r>
      <w:smartTag w:uri="urn:schemas-microsoft-com:office:smarttags" w:element="metricconverter">
        <w:smartTagPr>
          <w:attr w:name="ProductID" w:val="800 м"/>
        </w:smartTagPr>
        <w:r w:rsidRPr="00B41718">
          <w:rPr>
            <w:sz w:val="28"/>
            <w:szCs w:val="28"/>
          </w:rPr>
          <w:t>800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Примечания.</w:t>
      </w:r>
    </w:p>
    <w:p w:rsidR="00744031" w:rsidRPr="00B41718" w:rsidRDefault="00744031">
      <w:pPr>
        <w:autoSpaceDE w:val="0"/>
        <w:autoSpaceDN w:val="0"/>
        <w:adjustRightInd w:val="0"/>
        <w:ind w:firstLine="540"/>
        <w:jc w:val="both"/>
        <w:rPr>
          <w:sz w:val="28"/>
          <w:szCs w:val="28"/>
        </w:rPr>
      </w:pPr>
      <w:r w:rsidRPr="00B41718">
        <w:rPr>
          <w:sz w:val="28"/>
          <w:szCs w:val="28"/>
        </w:rPr>
        <w:t>1. Минимальные расстояния при наземной прокладке увеличиваются в 2 раза для I класса и в 1,5 раза для II класса.</w:t>
      </w:r>
    </w:p>
    <w:p w:rsidR="00744031" w:rsidRPr="00B41718" w:rsidRDefault="00744031">
      <w:pPr>
        <w:autoSpaceDE w:val="0"/>
        <w:autoSpaceDN w:val="0"/>
        <w:adjustRightInd w:val="0"/>
        <w:ind w:firstLine="540"/>
        <w:jc w:val="both"/>
        <w:rPr>
          <w:sz w:val="28"/>
          <w:szCs w:val="28"/>
        </w:rPr>
      </w:pPr>
      <w:r w:rsidRPr="00B41718">
        <w:rPr>
          <w:sz w:val="28"/>
          <w:szCs w:val="28"/>
        </w:rPr>
        <w:t xml:space="preserve">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w:t>
      </w:r>
      <w:smartTag w:uri="urn:schemas-microsoft-com:office:smarttags" w:element="metricconverter">
        <w:smartTagPr>
          <w:attr w:name="ProductID" w:val="2 км"/>
        </w:smartTagPr>
        <w:r w:rsidRPr="00B41718">
          <w:rPr>
            <w:sz w:val="28"/>
            <w:szCs w:val="28"/>
          </w:rPr>
          <w:t>2 км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Рекомендуемые минимальные разрывы от газопроводов низкого давления должны быть не менее </w:t>
      </w:r>
      <w:smartTag w:uri="urn:schemas-microsoft-com:office:smarttags" w:element="metricconverter">
        <w:smartTagPr>
          <w:attr w:name="ProductID" w:val="20 м"/>
        </w:smartTagPr>
        <w:r w:rsidRPr="00B41718">
          <w:rPr>
            <w:sz w:val="28"/>
            <w:szCs w:val="28"/>
          </w:rPr>
          <w:t>20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744031" w:rsidRPr="00B41718" w:rsidRDefault="00744031">
      <w:pPr>
        <w:autoSpaceDE w:val="0"/>
        <w:autoSpaceDN w:val="0"/>
        <w:adjustRightInd w:val="0"/>
        <w:ind w:firstLine="540"/>
        <w:jc w:val="both"/>
        <w:rPr>
          <w:sz w:val="28"/>
          <w:szCs w:val="28"/>
        </w:rPr>
      </w:pPr>
      <w:r w:rsidRPr="00B41718">
        <w:rPr>
          <w:sz w:val="28"/>
          <w:szCs w:val="28"/>
        </w:rPr>
        <w:t xml:space="preserve">до </w:t>
      </w:r>
      <w:smartTag w:uri="urn:schemas-microsoft-com:office:smarttags" w:element="metricconverter">
        <w:smartTagPr>
          <w:attr w:name="ProductID" w:val="300 мм"/>
        </w:smartTagPr>
        <w:r w:rsidRPr="00B41718">
          <w:rPr>
            <w:sz w:val="28"/>
            <w:szCs w:val="28"/>
          </w:rPr>
          <w:t>300 мм</w:t>
        </w:r>
      </w:smartTag>
      <w:r w:rsidRPr="00B41718">
        <w:rPr>
          <w:sz w:val="28"/>
          <w:szCs w:val="28"/>
        </w:rPr>
        <w:t xml:space="preserve"> - </w:t>
      </w:r>
      <w:smartTag w:uri="urn:schemas-microsoft-com:office:smarttags" w:element="metricconverter">
        <w:smartTagPr>
          <w:attr w:name="ProductID" w:val="50 м"/>
        </w:smartTagPr>
        <w:r w:rsidRPr="00B41718">
          <w:rPr>
            <w:sz w:val="28"/>
            <w:szCs w:val="28"/>
          </w:rPr>
          <w:t>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300 до </w:t>
      </w:r>
      <w:smartTag w:uri="urn:schemas-microsoft-com:office:smarttags" w:element="metricconverter">
        <w:smartTagPr>
          <w:attr w:name="ProductID" w:val="600 мм"/>
        </w:smartTagPr>
        <w:r w:rsidRPr="00B41718">
          <w:rPr>
            <w:sz w:val="28"/>
            <w:szCs w:val="28"/>
          </w:rPr>
          <w:t>600 мм</w:t>
        </w:r>
      </w:smartTag>
      <w:r w:rsidRPr="00B41718">
        <w:rPr>
          <w:sz w:val="28"/>
          <w:szCs w:val="28"/>
        </w:rPr>
        <w:t xml:space="preserve"> - </w:t>
      </w:r>
      <w:smartTag w:uri="urn:schemas-microsoft-com:office:smarttags" w:element="metricconverter">
        <w:smartTagPr>
          <w:attr w:name="ProductID" w:val="50 м"/>
        </w:smartTagPr>
        <w:r w:rsidRPr="00B41718">
          <w:rPr>
            <w:sz w:val="28"/>
            <w:szCs w:val="28"/>
          </w:rPr>
          <w:t>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600 до </w:t>
      </w:r>
      <w:smartTag w:uri="urn:schemas-microsoft-com:office:smarttags" w:element="metricconverter">
        <w:smartTagPr>
          <w:attr w:name="ProductID" w:val="1000 мм"/>
        </w:smartTagPr>
        <w:r w:rsidRPr="00B41718">
          <w:rPr>
            <w:sz w:val="28"/>
            <w:szCs w:val="28"/>
          </w:rPr>
          <w:t>1000 мм</w:t>
        </w:r>
      </w:smartTag>
      <w:r w:rsidRPr="00B41718">
        <w:rPr>
          <w:sz w:val="28"/>
          <w:szCs w:val="28"/>
        </w:rPr>
        <w:t xml:space="preserve"> - </w:t>
      </w:r>
      <w:smartTag w:uri="urn:schemas-microsoft-com:office:smarttags" w:element="metricconverter">
        <w:smartTagPr>
          <w:attr w:name="ProductID" w:val="75 м"/>
        </w:smartTagPr>
        <w:r w:rsidRPr="00B41718">
          <w:rPr>
            <w:sz w:val="28"/>
            <w:szCs w:val="28"/>
          </w:rPr>
          <w:t>75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1000 до </w:t>
      </w:r>
      <w:smartTag w:uri="urn:schemas-microsoft-com:office:smarttags" w:element="metricconverter">
        <w:smartTagPr>
          <w:attr w:name="ProductID" w:val="1400 мм"/>
        </w:smartTagPr>
        <w:r w:rsidRPr="00B41718">
          <w:rPr>
            <w:sz w:val="28"/>
            <w:szCs w:val="28"/>
          </w:rPr>
          <w:t>1400 мм</w:t>
        </w:r>
      </w:smartTag>
      <w:r w:rsidRPr="00B41718">
        <w:rPr>
          <w:sz w:val="28"/>
          <w:szCs w:val="28"/>
        </w:rPr>
        <w:t xml:space="preserve"> - </w:t>
      </w:r>
      <w:smartTag w:uri="urn:schemas-microsoft-com:office:smarttags" w:element="metricconverter">
        <w:smartTagPr>
          <w:attr w:name="ProductID" w:val="100 м"/>
        </w:smartTagPr>
        <w:r w:rsidRPr="00B41718">
          <w:rPr>
            <w:sz w:val="28"/>
            <w:szCs w:val="28"/>
          </w:rPr>
          <w:t>100 м</w:t>
        </w:r>
      </w:smartTag>
      <w:r w:rsidRPr="00B41718">
        <w:rPr>
          <w:sz w:val="28"/>
          <w:szCs w:val="28"/>
        </w:rPr>
        <w:t>.</w:t>
      </w:r>
    </w:p>
    <w:p w:rsidR="00744031" w:rsidRDefault="00744031">
      <w:pPr>
        <w:autoSpaceDE w:val="0"/>
        <w:autoSpaceDN w:val="0"/>
        <w:adjustRightInd w:val="0"/>
        <w:jc w:val="center"/>
      </w:pPr>
    </w:p>
    <w:p w:rsidR="00744031" w:rsidRPr="00B41718" w:rsidRDefault="00744031">
      <w:pPr>
        <w:autoSpaceDE w:val="0"/>
        <w:autoSpaceDN w:val="0"/>
        <w:adjustRightInd w:val="0"/>
        <w:jc w:val="center"/>
        <w:outlineLvl w:val="3"/>
        <w:rPr>
          <w:sz w:val="28"/>
          <w:szCs w:val="28"/>
        </w:rPr>
      </w:pPr>
      <w:r w:rsidRPr="00B41718">
        <w:rPr>
          <w:sz w:val="28"/>
          <w:szCs w:val="28"/>
        </w:rPr>
        <w:t>Планировка территории для ведения</w:t>
      </w:r>
    </w:p>
    <w:p w:rsidR="00744031" w:rsidRPr="00B41718" w:rsidRDefault="00744031">
      <w:pPr>
        <w:autoSpaceDE w:val="0"/>
        <w:autoSpaceDN w:val="0"/>
        <w:adjustRightInd w:val="0"/>
        <w:jc w:val="center"/>
        <w:rPr>
          <w:sz w:val="28"/>
          <w:szCs w:val="28"/>
        </w:rPr>
      </w:pPr>
      <w:r w:rsidRPr="00B41718">
        <w:rPr>
          <w:sz w:val="28"/>
          <w:szCs w:val="28"/>
        </w:rPr>
        <w:t>садоводческого (дачного) объединения</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4.3.8. По границе территории садоводческого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другое).</w:t>
      </w:r>
    </w:p>
    <w:p w:rsidR="00744031" w:rsidRPr="00B41718" w:rsidRDefault="00744031">
      <w:pPr>
        <w:autoSpaceDE w:val="0"/>
        <w:autoSpaceDN w:val="0"/>
        <w:adjustRightInd w:val="0"/>
        <w:ind w:firstLine="540"/>
        <w:jc w:val="both"/>
        <w:rPr>
          <w:sz w:val="28"/>
          <w:szCs w:val="28"/>
        </w:rPr>
      </w:pPr>
      <w:r w:rsidRPr="00B41718">
        <w:rPr>
          <w:sz w:val="28"/>
          <w:szCs w:val="28"/>
        </w:rPr>
        <w:t>4.3.9. Территория садоводческого (дачного) объединения должна быть соединена подъездной дорогой с автомобильной дорогой общего пользования.</w:t>
      </w:r>
    </w:p>
    <w:p w:rsidR="00744031" w:rsidRPr="00B41718" w:rsidRDefault="00744031">
      <w:pPr>
        <w:autoSpaceDE w:val="0"/>
        <w:autoSpaceDN w:val="0"/>
        <w:adjustRightInd w:val="0"/>
        <w:ind w:firstLine="540"/>
        <w:jc w:val="both"/>
        <w:rPr>
          <w:sz w:val="28"/>
          <w:szCs w:val="28"/>
        </w:rPr>
      </w:pPr>
      <w:r w:rsidRPr="00B41718">
        <w:rPr>
          <w:sz w:val="28"/>
          <w:szCs w:val="28"/>
        </w:rPr>
        <w:t>На территорию садоводческого (дачного) объединения с числом садовых участков до 50 следует предусматривать один въезд, более 50 - не менее двух въездов.</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4.3.10. 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B41718" w:rsidRDefault="00744031" w:rsidP="00E95DBB">
      <w:pPr>
        <w:autoSpaceDE w:val="0"/>
        <w:autoSpaceDN w:val="0"/>
        <w:adjustRightInd w:val="0"/>
        <w:ind w:firstLine="540"/>
        <w:jc w:val="both"/>
        <w:rPr>
          <w:sz w:val="28"/>
          <w:szCs w:val="28"/>
        </w:rPr>
      </w:pPr>
      <w:r w:rsidRPr="00B41718">
        <w:rPr>
          <w:sz w:val="28"/>
          <w:szCs w:val="28"/>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86.</w:t>
      </w:r>
    </w:p>
    <w:p w:rsidR="00B41718" w:rsidRPr="00B41718" w:rsidRDefault="00B41718">
      <w:pPr>
        <w:autoSpaceDE w:val="0"/>
        <w:autoSpaceDN w:val="0"/>
        <w:adjustRightInd w:val="0"/>
        <w:rPr>
          <w:sz w:val="28"/>
          <w:szCs w:val="28"/>
        </w:rPr>
      </w:pPr>
    </w:p>
    <w:p w:rsidR="00744031" w:rsidRPr="00B41718" w:rsidRDefault="00744031">
      <w:pPr>
        <w:autoSpaceDE w:val="0"/>
        <w:autoSpaceDN w:val="0"/>
        <w:adjustRightInd w:val="0"/>
        <w:jc w:val="right"/>
        <w:outlineLvl w:val="4"/>
        <w:rPr>
          <w:sz w:val="28"/>
          <w:szCs w:val="28"/>
        </w:rPr>
      </w:pPr>
      <w:r w:rsidRPr="00B41718">
        <w:rPr>
          <w:sz w:val="28"/>
          <w:szCs w:val="28"/>
        </w:rPr>
        <w:t>Таблица 86</w:t>
      </w:r>
    </w:p>
    <w:p w:rsidR="00744031" w:rsidRDefault="00744031">
      <w:pPr>
        <w:autoSpaceDE w:val="0"/>
        <w:autoSpaceDN w:val="0"/>
        <w:adjustRightInd w:val="0"/>
        <w:jc w:val="right"/>
      </w:pPr>
    </w:p>
    <w:tbl>
      <w:tblPr>
        <w:tblW w:w="9356" w:type="dxa"/>
        <w:tblInd w:w="70" w:type="dxa"/>
        <w:tblLayout w:type="fixed"/>
        <w:tblCellMar>
          <w:left w:w="70" w:type="dxa"/>
          <w:right w:w="70" w:type="dxa"/>
        </w:tblCellMar>
        <w:tblLook w:val="0000"/>
      </w:tblPr>
      <w:tblGrid>
        <w:gridCol w:w="4111"/>
        <w:gridCol w:w="1701"/>
        <w:gridCol w:w="1559"/>
        <w:gridCol w:w="1985"/>
      </w:tblGrid>
      <w:tr w:rsidR="00744031" w:rsidTr="00F77C3C">
        <w:trPr>
          <w:cantSplit/>
          <w:trHeight w:val="600"/>
        </w:trPr>
        <w:tc>
          <w:tcPr>
            <w:tcW w:w="4111"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5245"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размер земельных участков </w:t>
            </w:r>
            <w:r>
              <w:rPr>
                <w:rFonts w:ascii="Times New Roman" w:hAnsi="Times New Roman" w:cs="Times New Roman"/>
                <w:sz w:val="24"/>
                <w:szCs w:val="24"/>
              </w:rPr>
              <w:br/>
              <w:t>(м</w:t>
            </w:r>
            <w:r w:rsidRPr="00000382">
              <w:rPr>
                <w:rFonts w:ascii="Times New Roman" w:hAnsi="Times New Roman" w:cs="Times New Roman"/>
                <w:sz w:val="24"/>
                <w:szCs w:val="24"/>
                <w:vertAlign w:val="superscript"/>
              </w:rPr>
              <w:t>2</w:t>
            </w:r>
            <w:r>
              <w:rPr>
                <w:rFonts w:ascii="Times New Roman" w:hAnsi="Times New Roman" w:cs="Times New Roman"/>
                <w:sz w:val="24"/>
                <w:szCs w:val="24"/>
              </w:rPr>
              <w:t xml:space="preserve"> на 1 садовый участок) на    </w:t>
            </w:r>
            <w:r>
              <w:rPr>
                <w:rFonts w:ascii="Times New Roman" w:hAnsi="Times New Roman" w:cs="Times New Roman"/>
                <w:sz w:val="24"/>
                <w:szCs w:val="24"/>
              </w:rPr>
              <w:br/>
              <w:t xml:space="preserve">территории садоводческих (дачных)  </w:t>
            </w:r>
            <w:r>
              <w:rPr>
                <w:rFonts w:ascii="Times New Roman" w:hAnsi="Times New Roman" w:cs="Times New Roman"/>
                <w:sz w:val="24"/>
                <w:szCs w:val="24"/>
              </w:rPr>
              <w:br/>
              <w:t xml:space="preserve">объединений с числом участков    </w:t>
            </w:r>
          </w:p>
        </w:tc>
      </w:tr>
      <w:tr w:rsidR="00744031" w:rsidTr="00F77C3C">
        <w:trPr>
          <w:cantSplit/>
          <w:trHeight w:val="240"/>
        </w:trPr>
        <w:tc>
          <w:tcPr>
            <w:tcW w:w="4111"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15 - 100</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101 - 300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301 и более </w:t>
            </w:r>
          </w:p>
        </w:tc>
      </w:tr>
      <w:tr w:rsidR="00744031" w:rsidTr="00F77C3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Сторожка с правлением объединения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1 - 0,7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0,7 - 0,5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0,4 - 0,4    </w:t>
            </w:r>
          </w:p>
        </w:tc>
      </w:tr>
      <w:tr w:rsidR="00744031" w:rsidTr="00F77C3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Магазин смешанной торговли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2 - 0,5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0,5 - 0,2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и менее  </w:t>
            </w:r>
          </w:p>
        </w:tc>
      </w:tr>
      <w:tr w:rsidR="00744031" w:rsidTr="00F77C3C">
        <w:trPr>
          <w:cantSplit/>
          <w:trHeight w:val="36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и сооружения для хранения    </w:t>
            </w:r>
            <w:r>
              <w:rPr>
                <w:rFonts w:ascii="Times New Roman" w:hAnsi="Times New Roman" w:cs="Times New Roman"/>
                <w:sz w:val="24"/>
                <w:szCs w:val="24"/>
              </w:rPr>
              <w:br/>
              <w:t xml:space="preserve">средств пожаротушения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0,35         </w:t>
            </w:r>
          </w:p>
        </w:tc>
      </w:tr>
      <w:tr w:rsidR="00744031" w:rsidTr="00F77C3C">
        <w:trPr>
          <w:cantSplit/>
          <w:trHeight w:val="24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Площадки для мусоросборников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0,1          </w:t>
            </w:r>
          </w:p>
        </w:tc>
      </w:tr>
      <w:tr w:rsidR="00744031" w:rsidTr="00F77C3C">
        <w:trPr>
          <w:cantSplit/>
          <w:trHeight w:val="480"/>
        </w:trPr>
        <w:tc>
          <w:tcPr>
            <w:tcW w:w="411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Площадка для стоянки автомобилей при</w:t>
            </w:r>
            <w:r>
              <w:rPr>
                <w:rFonts w:ascii="Times New Roman" w:hAnsi="Times New Roman" w:cs="Times New Roman"/>
                <w:sz w:val="24"/>
                <w:szCs w:val="24"/>
              </w:rPr>
              <w:br/>
              <w:t xml:space="preserve">въезде на территорию садоводческого </w:t>
            </w:r>
            <w:r>
              <w:rPr>
                <w:rFonts w:ascii="Times New Roman" w:hAnsi="Times New Roman" w:cs="Times New Roman"/>
                <w:sz w:val="24"/>
                <w:szCs w:val="24"/>
              </w:rPr>
              <w:br/>
              <w:t xml:space="preserve">объединения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0,9 - 0,4    </w:t>
            </w:r>
          </w:p>
        </w:tc>
        <w:tc>
          <w:tcPr>
            <w:tcW w:w="19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и менее  </w:t>
            </w:r>
          </w:p>
        </w:tc>
      </w:tr>
    </w:tbl>
    <w:p w:rsidR="00744031" w:rsidRDefault="00744031">
      <w:pPr>
        <w:autoSpaceDE w:val="0"/>
        <w:autoSpaceDN w:val="0"/>
        <w:adjustRightInd w:val="0"/>
        <w:ind w:firstLine="540"/>
        <w:jc w:val="both"/>
      </w:pPr>
    </w:p>
    <w:p w:rsidR="00744031" w:rsidRPr="00B41718" w:rsidRDefault="00744031">
      <w:pPr>
        <w:autoSpaceDE w:val="0"/>
        <w:autoSpaceDN w:val="0"/>
        <w:adjustRightInd w:val="0"/>
        <w:ind w:firstLine="540"/>
        <w:jc w:val="both"/>
        <w:rPr>
          <w:sz w:val="28"/>
          <w:szCs w:val="28"/>
        </w:rPr>
      </w:pPr>
      <w:r w:rsidRPr="00B41718">
        <w:rPr>
          <w:sz w:val="28"/>
          <w:szCs w:val="28"/>
        </w:rPr>
        <w:t xml:space="preserve">4.3.11. Здания и сооружения общего пользования должны отстоять от границ садовых (дачных) участков не менее чем на </w:t>
      </w:r>
      <w:smartTag w:uri="urn:schemas-microsoft-com:office:smarttags" w:element="metricconverter">
        <w:smartTagPr>
          <w:attr w:name="ProductID" w:val="4 м"/>
        </w:smartTagPr>
        <w:r w:rsidRPr="00B41718">
          <w:rPr>
            <w:sz w:val="28"/>
            <w:szCs w:val="28"/>
          </w:rPr>
          <w:t>4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4.3.12. Планировочное решение территории садоводческого (дачного) объединения должно обеспечивать проезд автотранспорта ко всем индивидуальным садовым (дачным) участкам, объединенным в группы, и объектам общего пользования.</w:t>
      </w:r>
    </w:p>
    <w:p w:rsidR="00744031" w:rsidRPr="00B41718" w:rsidRDefault="00744031">
      <w:pPr>
        <w:autoSpaceDE w:val="0"/>
        <w:autoSpaceDN w:val="0"/>
        <w:adjustRightInd w:val="0"/>
        <w:ind w:firstLine="540"/>
        <w:jc w:val="both"/>
        <w:rPr>
          <w:sz w:val="28"/>
          <w:szCs w:val="28"/>
        </w:rPr>
      </w:pPr>
      <w:r w:rsidRPr="00B41718">
        <w:rPr>
          <w:sz w:val="28"/>
          <w:szCs w:val="28"/>
        </w:rPr>
        <w:t>4.3.13. На территории садоводческого (дачного) объединения ширина улиц и проездов в красных линиях должна быть:</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улиц - не менее </w:t>
      </w:r>
      <w:smartTag w:uri="urn:schemas-microsoft-com:office:smarttags" w:element="metricconverter">
        <w:smartTagPr>
          <w:attr w:name="ProductID" w:val="15 м"/>
        </w:smartTagPr>
        <w:r w:rsidRPr="00B41718">
          <w:rPr>
            <w:sz w:val="28"/>
            <w:szCs w:val="28"/>
          </w:rPr>
          <w:t>15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проездов - не менее </w:t>
      </w:r>
      <w:smartTag w:uri="urn:schemas-microsoft-com:office:smarttags" w:element="metricconverter">
        <w:smartTagPr>
          <w:attr w:name="ProductID" w:val="9 м"/>
        </w:smartTagPr>
        <w:r w:rsidRPr="00B41718">
          <w:rPr>
            <w:sz w:val="28"/>
            <w:szCs w:val="28"/>
          </w:rPr>
          <w:t>9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Минимальный радиус закругления края проезжей части - </w:t>
      </w:r>
      <w:smartTag w:uri="urn:schemas-microsoft-com:office:smarttags" w:element="metricconverter">
        <w:smartTagPr>
          <w:attr w:name="ProductID" w:val="6 м"/>
        </w:smartTagPr>
        <w:r w:rsidRPr="00B41718">
          <w:rPr>
            <w:sz w:val="28"/>
            <w:szCs w:val="28"/>
          </w:rPr>
          <w:t>6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Ширина проезжей части улиц и проездов принимается:</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улиц - не менее </w:t>
      </w:r>
      <w:smartTag w:uri="urn:schemas-microsoft-com:office:smarttags" w:element="metricconverter">
        <w:smartTagPr>
          <w:attr w:name="ProductID" w:val="7 м"/>
        </w:smartTagPr>
        <w:r w:rsidRPr="00B41718">
          <w:rPr>
            <w:sz w:val="28"/>
            <w:szCs w:val="28"/>
          </w:rPr>
          <w:t>7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проездов - не менее </w:t>
      </w:r>
      <w:smartTag w:uri="urn:schemas-microsoft-com:office:smarttags" w:element="metricconverter">
        <w:smartTagPr>
          <w:attr w:name="ProductID" w:val="3,5 м"/>
        </w:smartTagPr>
        <w:r w:rsidRPr="00B41718">
          <w:rPr>
            <w:sz w:val="28"/>
            <w:szCs w:val="28"/>
          </w:rPr>
          <w:t>3,5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4.3.14. 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B41718">
          <w:rPr>
            <w:sz w:val="28"/>
            <w:szCs w:val="28"/>
          </w:rPr>
          <w:t>15 м</w:t>
        </w:r>
      </w:smartTag>
      <w:r w:rsidRPr="00B41718">
        <w:rPr>
          <w:sz w:val="28"/>
          <w:szCs w:val="28"/>
        </w:rPr>
        <w:t xml:space="preserve"> и шириной не менее </w:t>
      </w:r>
      <w:smartTag w:uri="urn:schemas-microsoft-com:office:smarttags" w:element="metricconverter">
        <w:smartTagPr>
          <w:attr w:name="ProductID" w:val="7 м"/>
        </w:smartTagPr>
        <w:r w:rsidRPr="00B41718">
          <w:rPr>
            <w:sz w:val="28"/>
            <w:szCs w:val="28"/>
          </w:rPr>
          <w:t>7 м</w:t>
        </w:r>
      </w:smartTag>
      <w:r w:rsidRPr="00B41718">
        <w:rPr>
          <w:sz w:val="28"/>
          <w:szCs w:val="28"/>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B41718">
          <w:rPr>
            <w:sz w:val="28"/>
            <w:szCs w:val="28"/>
          </w:rPr>
          <w:t>200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B41718">
          <w:rPr>
            <w:sz w:val="28"/>
            <w:szCs w:val="28"/>
          </w:rPr>
          <w:t>150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 xml:space="preserve">Тупиковые проезды обеспечиваются разворотными площадками размером не менее </w:t>
      </w:r>
      <w:smartTag w:uri="urn:schemas-microsoft-com:office:smarttags" w:element="metricconverter">
        <w:smartTagPr>
          <w:attr w:name="ProductID" w:val="12 м"/>
        </w:smartTagPr>
        <w:r w:rsidRPr="00B41718">
          <w:rPr>
            <w:sz w:val="28"/>
            <w:szCs w:val="28"/>
          </w:rPr>
          <w:t>12 м</w:t>
        </w:r>
      </w:smartTag>
      <w:r w:rsidRPr="00B41718">
        <w:rPr>
          <w:sz w:val="28"/>
          <w:szCs w:val="28"/>
        </w:rPr>
        <w:t xml:space="preserve"> x </w:t>
      </w:r>
      <w:smartTag w:uri="urn:schemas-microsoft-com:office:smarttags" w:element="metricconverter">
        <w:smartTagPr>
          <w:attr w:name="ProductID" w:val="12 м"/>
        </w:smartTagPr>
        <w:r w:rsidRPr="00B41718">
          <w:rPr>
            <w:sz w:val="28"/>
            <w:szCs w:val="28"/>
          </w:rPr>
          <w:t>12 м</w:t>
        </w:r>
      </w:smartTag>
      <w:r w:rsidRPr="00B41718">
        <w:rPr>
          <w:sz w:val="28"/>
          <w:szCs w:val="28"/>
        </w:rPr>
        <w:t>. Использование разворотной площадки для стоянки автомобилей не допускается.</w:t>
      </w:r>
    </w:p>
    <w:p w:rsidR="00744031" w:rsidRPr="00B41718" w:rsidRDefault="00744031">
      <w:pPr>
        <w:autoSpaceDE w:val="0"/>
        <w:autoSpaceDN w:val="0"/>
        <w:adjustRightInd w:val="0"/>
        <w:ind w:firstLine="540"/>
        <w:jc w:val="both"/>
        <w:rPr>
          <w:sz w:val="28"/>
          <w:szCs w:val="28"/>
        </w:rPr>
      </w:pPr>
      <w:r w:rsidRPr="00B41718">
        <w:rPr>
          <w:sz w:val="28"/>
          <w:szCs w:val="28"/>
        </w:rPr>
        <w:t>4.3.15. Территория садоводческого (дачного) объединения должна быть оборудована системой водоснабжения в соответствии с требованиями раздела 3 "Производственная территория"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744031" w:rsidRPr="00B41718" w:rsidRDefault="00744031">
      <w:pPr>
        <w:autoSpaceDE w:val="0"/>
        <w:autoSpaceDN w:val="0"/>
        <w:adjustRightInd w:val="0"/>
        <w:ind w:firstLine="540"/>
        <w:jc w:val="both"/>
        <w:rPr>
          <w:sz w:val="28"/>
          <w:szCs w:val="28"/>
        </w:rPr>
      </w:pPr>
      <w:r w:rsidRPr="00B41718">
        <w:rPr>
          <w:sz w:val="28"/>
          <w:szCs w:val="28"/>
        </w:rP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744031" w:rsidRPr="00B41718" w:rsidRDefault="00744031">
      <w:pPr>
        <w:autoSpaceDE w:val="0"/>
        <w:autoSpaceDN w:val="0"/>
        <w:adjustRightInd w:val="0"/>
        <w:ind w:firstLine="540"/>
        <w:jc w:val="both"/>
        <w:rPr>
          <w:sz w:val="28"/>
          <w:szCs w:val="28"/>
        </w:rPr>
      </w:pPr>
      <w:r w:rsidRPr="00B41718">
        <w:rPr>
          <w:sz w:val="28"/>
          <w:szCs w:val="28"/>
        </w:rPr>
        <w:t>На территории общего пользования садоводческого (дачного) объединения должны быть предусмотрены источники питьевой воды. Вокруг каждого источника организуется зона санитарной охраны:</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артезианских скважин - радиусом от 30 до </w:t>
      </w:r>
      <w:smartTag w:uri="urn:schemas-microsoft-com:office:smarttags" w:element="metricconverter">
        <w:smartTagPr>
          <w:attr w:name="ProductID" w:val="50 м"/>
        </w:smartTagPr>
        <w:r w:rsidRPr="00B41718">
          <w:rPr>
            <w:sz w:val="28"/>
            <w:szCs w:val="28"/>
          </w:rPr>
          <w:t>50 м</w:t>
        </w:r>
      </w:smartTag>
      <w:r w:rsidRPr="00B41718">
        <w:rPr>
          <w:sz w:val="28"/>
          <w:szCs w:val="28"/>
        </w:rPr>
        <w:t>, при этом границы зон устанавливаются в соответствии с требованиями приложения 10 к настоящим Нормативам;</w:t>
      </w:r>
    </w:p>
    <w:p w:rsidR="00744031" w:rsidRPr="00B41718" w:rsidRDefault="00744031">
      <w:pPr>
        <w:autoSpaceDE w:val="0"/>
        <w:autoSpaceDN w:val="0"/>
        <w:adjustRightInd w:val="0"/>
        <w:ind w:firstLine="540"/>
        <w:jc w:val="both"/>
        <w:rPr>
          <w:sz w:val="28"/>
          <w:szCs w:val="28"/>
        </w:rPr>
      </w:pPr>
      <w:r w:rsidRPr="00B41718">
        <w:rPr>
          <w:sz w:val="28"/>
          <w:szCs w:val="28"/>
        </w:rPr>
        <w:t xml:space="preserve">для родников и колодцев - не менее чем на </w:t>
      </w:r>
      <w:smartTag w:uri="urn:schemas-microsoft-com:office:smarttags" w:element="metricconverter">
        <w:smartTagPr>
          <w:attr w:name="ProductID" w:val="50 м"/>
        </w:smartTagPr>
        <w:r w:rsidRPr="00B41718">
          <w:rPr>
            <w:sz w:val="28"/>
            <w:szCs w:val="28"/>
          </w:rPr>
          <w:t>50 м</w:t>
        </w:r>
      </w:smartTag>
      <w:r w:rsidRPr="00B41718">
        <w:rPr>
          <w:sz w:val="28"/>
          <w:szCs w:val="28"/>
        </w:rPr>
        <w:t xml:space="preserve">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 источников).</w:t>
      </w:r>
    </w:p>
    <w:p w:rsidR="00744031" w:rsidRPr="00B41718" w:rsidRDefault="00744031">
      <w:pPr>
        <w:autoSpaceDE w:val="0"/>
        <w:autoSpaceDN w:val="0"/>
        <w:adjustRightInd w:val="0"/>
        <w:ind w:firstLine="540"/>
        <w:jc w:val="both"/>
        <w:rPr>
          <w:sz w:val="28"/>
          <w:szCs w:val="28"/>
        </w:rPr>
      </w:pPr>
      <w:r w:rsidRPr="00B41718">
        <w:rPr>
          <w:sz w:val="28"/>
          <w:szCs w:val="28"/>
        </w:rPr>
        <w:t xml:space="preserve">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w:t>
      </w:r>
      <w:smartTag w:uri="urn:schemas-microsoft-com:office:smarttags" w:element="metricconverter">
        <w:smartTagPr>
          <w:attr w:name="ProductID" w:val="30 метров"/>
        </w:smartTagPr>
        <w:r w:rsidRPr="00B41718">
          <w:rPr>
            <w:sz w:val="28"/>
            <w:szCs w:val="28"/>
          </w:rPr>
          <w:t>30 метров</w:t>
        </w:r>
      </w:smartTag>
      <w:r w:rsidRPr="00B41718">
        <w:rPr>
          <w:sz w:val="28"/>
          <w:szCs w:val="28"/>
        </w:rPr>
        <w:t xml:space="preserve"> от магистралей с интенсивным движением транспорта.</w:t>
      </w:r>
    </w:p>
    <w:p w:rsidR="00744031" w:rsidRPr="00B41718" w:rsidRDefault="00744031">
      <w:pPr>
        <w:autoSpaceDE w:val="0"/>
        <w:autoSpaceDN w:val="0"/>
        <w:adjustRightInd w:val="0"/>
        <w:ind w:firstLine="540"/>
        <w:jc w:val="both"/>
        <w:rPr>
          <w:sz w:val="28"/>
          <w:szCs w:val="28"/>
        </w:rPr>
      </w:pPr>
      <w:r w:rsidRPr="00B41718">
        <w:rPr>
          <w:sz w:val="28"/>
          <w:szCs w:val="28"/>
        </w:rPr>
        <w:t>4.3.16. Расчет систем водоснабжения производится исходя из следующих норм среднесуточного водопотребления на хозяйственно-питьевые нужды:</w:t>
      </w:r>
    </w:p>
    <w:p w:rsidR="00744031" w:rsidRPr="00B41718" w:rsidRDefault="00744031">
      <w:pPr>
        <w:autoSpaceDE w:val="0"/>
        <w:autoSpaceDN w:val="0"/>
        <w:adjustRightInd w:val="0"/>
        <w:ind w:firstLine="540"/>
        <w:jc w:val="both"/>
        <w:rPr>
          <w:sz w:val="28"/>
          <w:szCs w:val="28"/>
        </w:rPr>
      </w:pPr>
      <w:r w:rsidRPr="00B41718">
        <w:rPr>
          <w:sz w:val="28"/>
          <w:szCs w:val="28"/>
        </w:rPr>
        <w:t>при водопользовании из водоразборных колонок, шахтных колодцев - 30 - 50 л/сут. на 1 жителя;</w:t>
      </w:r>
    </w:p>
    <w:p w:rsidR="00744031" w:rsidRPr="00B41718" w:rsidRDefault="00744031">
      <w:pPr>
        <w:autoSpaceDE w:val="0"/>
        <w:autoSpaceDN w:val="0"/>
        <w:adjustRightInd w:val="0"/>
        <w:ind w:firstLine="540"/>
        <w:jc w:val="both"/>
        <w:rPr>
          <w:sz w:val="28"/>
          <w:szCs w:val="28"/>
        </w:rPr>
      </w:pPr>
      <w:r w:rsidRPr="00B41718">
        <w:rPr>
          <w:sz w:val="28"/>
          <w:szCs w:val="28"/>
        </w:rPr>
        <w:t>при обеспечении внутренним водопроводом и канализацией (без ванн) - 125 - 160 л/сут. на 1 жителя.</w:t>
      </w:r>
    </w:p>
    <w:p w:rsidR="00744031" w:rsidRPr="00B41718" w:rsidRDefault="00744031">
      <w:pPr>
        <w:autoSpaceDE w:val="0"/>
        <w:autoSpaceDN w:val="0"/>
        <w:adjustRightInd w:val="0"/>
        <w:ind w:firstLine="540"/>
        <w:jc w:val="both"/>
        <w:rPr>
          <w:sz w:val="28"/>
          <w:szCs w:val="28"/>
        </w:rPr>
      </w:pPr>
      <w:r w:rsidRPr="00B41718">
        <w:rPr>
          <w:sz w:val="28"/>
          <w:szCs w:val="28"/>
        </w:rPr>
        <w:t>Для полива посадок на приусадебных участках: овощных культур - 3 - 15 л/м2 в сутки;</w:t>
      </w:r>
    </w:p>
    <w:p w:rsidR="00744031" w:rsidRPr="00B41718" w:rsidRDefault="00744031">
      <w:pPr>
        <w:autoSpaceDE w:val="0"/>
        <w:autoSpaceDN w:val="0"/>
        <w:adjustRightInd w:val="0"/>
        <w:ind w:firstLine="540"/>
        <w:jc w:val="both"/>
        <w:rPr>
          <w:sz w:val="28"/>
          <w:szCs w:val="28"/>
        </w:rPr>
      </w:pPr>
      <w:r w:rsidRPr="00B41718">
        <w:rPr>
          <w:sz w:val="28"/>
          <w:szCs w:val="28"/>
        </w:rPr>
        <w:t>плодовых деревьев - 10 - 15 л/м2 в сутки (полив предусматривается 1 - 2 раза в сутки из водопроводной сети сезонного действия или из открытых водоемов и специально предусмотренных котлованов - накопителей воды).</w:t>
      </w:r>
    </w:p>
    <w:p w:rsidR="00744031" w:rsidRPr="00B41718" w:rsidRDefault="00744031">
      <w:pPr>
        <w:autoSpaceDE w:val="0"/>
        <w:autoSpaceDN w:val="0"/>
        <w:adjustRightInd w:val="0"/>
        <w:ind w:firstLine="540"/>
        <w:jc w:val="both"/>
        <w:rPr>
          <w:sz w:val="28"/>
          <w:szCs w:val="28"/>
        </w:rPr>
      </w:pPr>
      <w:r w:rsidRPr="00B41718">
        <w:rPr>
          <w:sz w:val="28"/>
          <w:szCs w:val="28"/>
        </w:rPr>
        <w:t>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44031" w:rsidRPr="00B41718" w:rsidRDefault="00744031">
      <w:pPr>
        <w:autoSpaceDE w:val="0"/>
        <w:autoSpaceDN w:val="0"/>
        <w:adjustRightInd w:val="0"/>
        <w:ind w:firstLine="540"/>
        <w:jc w:val="both"/>
        <w:rPr>
          <w:sz w:val="28"/>
          <w:szCs w:val="28"/>
        </w:rPr>
      </w:pPr>
      <w:r w:rsidRPr="00B41718">
        <w:rPr>
          <w:sz w:val="28"/>
          <w:szCs w:val="28"/>
        </w:rPr>
        <w:t xml:space="preserve">4.3.17. 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w:t>
      </w:r>
      <w:r w:rsidRPr="00B41718">
        <w:rPr>
          <w:sz w:val="28"/>
          <w:szCs w:val="28"/>
        </w:rPr>
        <w:lastRenderedPageBreak/>
        <w:t>согласованием в установленном порядке. Возможно также подключение к централизованным системам канализации при соблюдении требований раздела 3 "Производственная территория"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t>4.3.18. На территории садоводческих (дачных) объединений и за 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744031" w:rsidRPr="00B41718" w:rsidRDefault="00744031">
      <w:pPr>
        <w:autoSpaceDE w:val="0"/>
        <w:autoSpaceDN w:val="0"/>
        <w:adjustRightInd w:val="0"/>
        <w:ind w:firstLine="540"/>
        <w:jc w:val="both"/>
        <w:rPr>
          <w:sz w:val="28"/>
          <w:szCs w:val="28"/>
        </w:rPr>
      </w:pPr>
      <w:r w:rsidRPr="00B41718">
        <w:rPr>
          <w:sz w:val="28"/>
          <w:szCs w:val="28"/>
        </w:rPr>
        <w:t xml:space="preserve">Площадки для мусорных контейнеров размещаются на расстоянии не менее 20 и не более </w:t>
      </w:r>
      <w:smartTag w:uri="urn:schemas-microsoft-com:office:smarttags" w:element="metricconverter">
        <w:smartTagPr>
          <w:attr w:name="ProductID" w:val="100 м"/>
        </w:smartTagPr>
        <w:r w:rsidRPr="00B41718">
          <w:rPr>
            <w:sz w:val="28"/>
            <w:szCs w:val="28"/>
          </w:rPr>
          <w:t>100 м</w:t>
        </w:r>
      </w:smartTag>
      <w:r w:rsidRPr="00B41718">
        <w:rPr>
          <w:sz w:val="28"/>
          <w:szCs w:val="28"/>
        </w:rPr>
        <w:t xml:space="preserve"> от границ садовых участков.</w:t>
      </w:r>
    </w:p>
    <w:p w:rsidR="00744031" w:rsidRPr="00B41718" w:rsidRDefault="00744031">
      <w:pPr>
        <w:autoSpaceDE w:val="0"/>
        <w:autoSpaceDN w:val="0"/>
        <w:adjustRightInd w:val="0"/>
        <w:ind w:firstLine="540"/>
        <w:jc w:val="both"/>
        <w:rPr>
          <w:sz w:val="28"/>
          <w:szCs w:val="28"/>
        </w:rPr>
      </w:pPr>
      <w:r w:rsidRPr="00B41718">
        <w:rPr>
          <w:sz w:val="28"/>
          <w:szCs w:val="28"/>
        </w:rPr>
        <w:t>4.3.19. Отвод поверхностных стоков и дренажных вод с территории садоводческих (дачных) объединений в кюветы и канавы осуществляется в соответствии с проектом планировки территории садоводческого (дачного) объединения.</w:t>
      </w:r>
    </w:p>
    <w:p w:rsidR="00744031" w:rsidRPr="00B41718" w:rsidRDefault="00744031">
      <w:pPr>
        <w:autoSpaceDE w:val="0"/>
        <w:autoSpaceDN w:val="0"/>
        <w:adjustRightInd w:val="0"/>
        <w:ind w:firstLine="540"/>
        <w:jc w:val="both"/>
        <w:rPr>
          <w:sz w:val="28"/>
          <w:szCs w:val="28"/>
        </w:rPr>
      </w:pPr>
      <w:r w:rsidRPr="00B41718">
        <w:rPr>
          <w:sz w:val="28"/>
          <w:szCs w:val="28"/>
        </w:rPr>
        <w:t>4.3.20.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744031" w:rsidRPr="00B41718" w:rsidRDefault="00744031">
      <w:pPr>
        <w:autoSpaceDE w:val="0"/>
        <w:autoSpaceDN w:val="0"/>
        <w:adjustRightInd w:val="0"/>
        <w:ind w:firstLine="540"/>
        <w:jc w:val="both"/>
        <w:rPr>
          <w:sz w:val="28"/>
          <w:szCs w:val="28"/>
        </w:rPr>
      </w:pPr>
      <w:r w:rsidRPr="00B41718">
        <w:rPr>
          <w:sz w:val="28"/>
          <w:szCs w:val="28"/>
        </w:rPr>
        <w:t>4.3.21. 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744031" w:rsidRPr="00B41718" w:rsidRDefault="00744031">
      <w:pPr>
        <w:autoSpaceDE w:val="0"/>
        <w:autoSpaceDN w:val="0"/>
        <w:adjustRightInd w:val="0"/>
        <w:ind w:firstLine="540"/>
        <w:jc w:val="both"/>
        <w:rPr>
          <w:sz w:val="28"/>
          <w:szCs w:val="28"/>
        </w:rPr>
      </w:pPr>
      <w:r w:rsidRPr="00B41718">
        <w:rPr>
          <w:sz w:val="28"/>
          <w:szCs w:val="28"/>
        </w:rPr>
        <w:t>4.3.22. Газоснабжение садовых домов проектируется от газобаллонных 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3 "Производственная территория"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t>Для хранения баллонов со сжиженным газом на территории общего пользования проектируются промежуточные склады газовых баллонов.</w:t>
      </w:r>
    </w:p>
    <w:p w:rsidR="00744031" w:rsidRPr="00B41718" w:rsidRDefault="00744031">
      <w:pPr>
        <w:autoSpaceDE w:val="0"/>
        <w:autoSpaceDN w:val="0"/>
        <w:adjustRightInd w:val="0"/>
        <w:ind w:firstLine="540"/>
        <w:jc w:val="both"/>
        <w:rPr>
          <w:sz w:val="28"/>
          <w:szCs w:val="28"/>
        </w:rPr>
      </w:pPr>
      <w:r w:rsidRPr="00B41718">
        <w:rPr>
          <w:sz w:val="28"/>
          <w:szCs w:val="28"/>
        </w:rPr>
        <w:t xml:space="preserve">Баллоны вместимостью более </w:t>
      </w:r>
      <w:smartTag w:uri="urn:schemas-microsoft-com:office:smarttags" w:element="metricconverter">
        <w:smartTagPr>
          <w:attr w:name="ProductID" w:val="12 л"/>
        </w:smartTagPr>
        <w:r w:rsidRPr="00B41718">
          <w:rPr>
            <w:sz w:val="28"/>
            <w:szCs w:val="28"/>
          </w:rPr>
          <w:t>12 л</w:t>
        </w:r>
      </w:smartTag>
      <w:r w:rsidRPr="00B41718">
        <w:rPr>
          <w:sz w:val="28"/>
          <w:szCs w:val="28"/>
        </w:rPr>
        <w:t xml:space="preserve">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w:t>
      </w:r>
      <w:smartTag w:uri="urn:schemas-microsoft-com:office:smarttags" w:element="metricconverter">
        <w:smartTagPr>
          <w:attr w:name="ProductID" w:val="5 м"/>
        </w:smartTagPr>
        <w:r w:rsidRPr="00B41718">
          <w:rPr>
            <w:sz w:val="28"/>
            <w:szCs w:val="28"/>
          </w:rPr>
          <w:t>5 м</w:t>
        </w:r>
      </w:smartTag>
      <w:r w:rsidRPr="00B41718">
        <w:rPr>
          <w:sz w:val="28"/>
          <w:szCs w:val="28"/>
        </w:rPr>
        <w:t xml:space="preserve"> от входа в здание.</w:t>
      </w:r>
    </w:p>
    <w:p w:rsidR="00744031" w:rsidRPr="00B41718" w:rsidRDefault="00744031">
      <w:pPr>
        <w:autoSpaceDE w:val="0"/>
        <w:autoSpaceDN w:val="0"/>
        <w:adjustRightInd w:val="0"/>
        <w:ind w:firstLine="540"/>
        <w:jc w:val="both"/>
        <w:rPr>
          <w:sz w:val="28"/>
          <w:szCs w:val="28"/>
        </w:rPr>
      </w:pPr>
      <w:r w:rsidRPr="00B41718">
        <w:rPr>
          <w:sz w:val="28"/>
          <w:szCs w:val="28"/>
        </w:rPr>
        <w:t>4.3.23. Сети электроснабжения на территории садоводческого (дачного) объединения следует предусматривать воздушными линиями. Запрещается проведение воздушных линий непосредственно над участками, кроме индивидуальной проводки.</w:t>
      </w:r>
    </w:p>
    <w:p w:rsidR="00744031" w:rsidRPr="00B41718" w:rsidRDefault="00744031">
      <w:pPr>
        <w:autoSpaceDE w:val="0"/>
        <w:autoSpaceDN w:val="0"/>
        <w:adjustRightInd w:val="0"/>
        <w:ind w:firstLine="540"/>
        <w:jc w:val="both"/>
        <w:rPr>
          <w:sz w:val="28"/>
          <w:szCs w:val="28"/>
        </w:rPr>
      </w:pPr>
      <w:r w:rsidRPr="00B41718">
        <w:rPr>
          <w:sz w:val="28"/>
          <w:szCs w:val="28"/>
        </w:rPr>
        <w:t>На улицах и проездах территории садоводческого (дачного) объединения проектируется наружное освещение, управление которым осуществляется из сторожки.</w:t>
      </w:r>
    </w:p>
    <w:p w:rsidR="00744031" w:rsidRPr="00B41718" w:rsidRDefault="00744031">
      <w:pPr>
        <w:autoSpaceDE w:val="0"/>
        <w:autoSpaceDN w:val="0"/>
        <w:adjustRightInd w:val="0"/>
        <w:ind w:firstLine="540"/>
        <w:jc w:val="both"/>
        <w:rPr>
          <w:sz w:val="28"/>
          <w:szCs w:val="28"/>
        </w:rPr>
      </w:pPr>
      <w:r w:rsidRPr="00B41718">
        <w:rPr>
          <w:sz w:val="28"/>
          <w:szCs w:val="28"/>
        </w:rPr>
        <w:t>Электрооборудование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 раздела 3 "Производственная территория"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4.3.24. Для обеспечения пожарной безопасности на территории садоводческого (дачного) объединения должны соблюдаться требования раздела 11 "Противопожарные требования" настоящих Нормативов.</w:t>
      </w:r>
    </w:p>
    <w:p w:rsidR="00744031" w:rsidRPr="00B41718" w:rsidRDefault="00744031">
      <w:pPr>
        <w:autoSpaceDE w:val="0"/>
        <w:autoSpaceDN w:val="0"/>
        <w:adjustRightInd w:val="0"/>
        <w:ind w:firstLine="540"/>
        <w:jc w:val="both"/>
        <w:rPr>
          <w:sz w:val="28"/>
          <w:szCs w:val="28"/>
        </w:rPr>
      </w:pPr>
    </w:p>
    <w:p w:rsidR="00744031" w:rsidRPr="00B41718" w:rsidRDefault="00744031">
      <w:pPr>
        <w:autoSpaceDE w:val="0"/>
        <w:autoSpaceDN w:val="0"/>
        <w:adjustRightInd w:val="0"/>
        <w:jc w:val="center"/>
        <w:outlineLvl w:val="3"/>
        <w:rPr>
          <w:sz w:val="28"/>
          <w:szCs w:val="28"/>
        </w:rPr>
      </w:pPr>
      <w:r w:rsidRPr="00B41718">
        <w:rPr>
          <w:sz w:val="28"/>
          <w:szCs w:val="28"/>
        </w:rPr>
        <w:t>Территория индивидуального садового (дачного) участка</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4.3.25. Площадь индивидуального садового (дачного) у</w:t>
      </w:r>
      <w:r w:rsidR="00E95DBB">
        <w:rPr>
          <w:sz w:val="28"/>
          <w:szCs w:val="28"/>
        </w:rPr>
        <w:t>частка принимается не менее 0,04</w:t>
      </w:r>
      <w:r w:rsidRPr="00B41718">
        <w:rPr>
          <w:sz w:val="28"/>
          <w:szCs w:val="28"/>
        </w:rPr>
        <w:t xml:space="preserve"> га.</w:t>
      </w:r>
    </w:p>
    <w:p w:rsidR="00744031" w:rsidRPr="00B41718" w:rsidRDefault="00744031">
      <w:pPr>
        <w:autoSpaceDE w:val="0"/>
        <w:autoSpaceDN w:val="0"/>
        <w:adjustRightInd w:val="0"/>
        <w:ind w:firstLine="540"/>
        <w:jc w:val="both"/>
        <w:rPr>
          <w:sz w:val="28"/>
          <w:szCs w:val="28"/>
        </w:rPr>
      </w:pPr>
      <w:r w:rsidRPr="00B41718">
        <w:rPr>
          <w:sz w:val="28"/>
          <w:szCs w:val="28"/>
        </w:rPr>
        <w:t xml:space="preserve">4.3.26. Индивидуальные садовые (дачные)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B41718">
          <w:rPr>
            <w:sz w:val="28"/>
            <w:szCs w:val="28"/>
          </w:rPr>
          <w:t>1,5 м</w:t>
        </w:r>
      </w:smartTag>
      <w:r w:rsidRPr="00B41718">
        <w:rPr>
          <w:sz w:val="28"/>
          <w:szCs w:val="28"/>
        </w:rPr>
        <w:t>. Допускается устройство глухих ограждений со стороны улиц и проездов по решению общего собрания членов садоводческого (дачного) объединения.</w:t>
      </w:r>
    </w:p>
    <w:p w:rsidR="00744031" w:rsidRPr="00B41718" w:rsidRDefault="00744031">
      <w:pPr>
        <w:autoSpaceDE w:val="0"/>
        <w:autoSpaceDN w:val="0"/>
        <w:adjustRightInd w:val="0"/>
        <w:ind w:firstLine="540"/>
        <w:jc w:val="both"/>
        <w:rPr>
          <w:sz w:val="28"/>
          <w:szCs w:val="28"/>
        </w:rPr>
      </w:pPr>
      <w:r w:rsidRPr="00B41718">
        <w:rPr>
          <w:sz w:val="28"/>
          <w:szCs w:val="28"/>
        </w:rPr>
        <w:t>4.3.27. 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стоянка для автомобиля, уборная.</w:t>
      </w:r>
    </w:p>
    <w:p w:rsidR="00744031" w:rsidRPr="00B41718" w:rsidRDefault="00744031">
      <w:pPr>
        <w:autoSpaceDE w:val="0"/>
        <w:autoSpaceDN w:val="0"/>
        <w:adjustRightInd w:val="0"/>
        <w:ind w:firstLine="540"/>
        <w:jc w:val="both"/>
        <w:rPr>
          <w:sz w:val="28"/>
          <w:szCs w:val="28"/>
        </w:rPr>
      </w:pPr>
      <w:r w:rsidRPr="00B41718">
        <w:rPr>
          <w:sz w:val="28"/>
          <w:szCs w:val="28"/>
        </w:rPr>
        <w:t>Допускается группировать и блокировать строения (или дома) на двух соседних участках при однорядной застройке и на четырех соседних участках при двухрядной застройке.</w:t>
      </w:r>
    </w:p>
    <w:p w:rsidR="00744031" w:rsidRPr="00B41718" w:rsidRDefault="00744031">
      <w:pPr>
        <w:autoSpaceDE w:val="0"/>
        <w:autoSpaceDN w:val="0"/>
        <w:adjustRightInd w:val="0"/>
        <w:ind w:firstLine="540"/>
        <w:jc w:val="both"/>
        <w:rPr>
          <w:sz w:val="28"/>
          <w:szCs w:val="28"/>
        </w:rPr>
      </w:pPr>
      <w:r w:rsidRPr="00B41718">
        <w:rPr>
          <w:sz w:val="28"/>
          <w:szCs w:val="28"/>
        </w:rPr>
        <w:t>4.3.28. Противопожарные расстояния между строениями и сооружениями в пределах одного садового участка не нормируются.</w:t>
      </w:r>
    </w:p>
    <w:p w:rsidR="00744031" w:rsidRPr="00B41718" w:rsidRDefault="00744031">
      <w:pPr>
        <w:autoSpaceDE w:val="0"/>
        <w:autoSpaceDN w:val="0"/>
        <w:adjustRightInd w:val="0"/>
        <w:ind w:firstLine="540"/>
        <w:jc w:val="both"/>
        <w:rPr>
          <w:sz w:val="28"/>
          <w:szCs w:val="28"/>
        </w:rPr>
      </w:pPr>
      <w:r w:rsidRPr="00B41718">
        <w:rPr>
          <w:sz w:val="28"/>
          <w:szCs w:val="28"/>
        </w:rP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раздела 11 "Противопожарные требования" настоящих Нормативов.</w:t>
      </w:r>
    </w:p>
    <w:p w:rsidR="00744031" w:rsidRPr="00B41718" w:rsidRDefault="00744031">
      <w:pPr>
        <w:autoSpaceDE w:val="0"/>
        <w:autoSpaceDN w:val="0"/>
        <w:adjustRightInd w:val="0"/>
        <w:ind w:firstLine="540"/>
        <w:jc w:val="both"/>
        <w:rPr>
          <w:sz w:val="28"/>
          <w:szCs w:val="28"/>
        </w:rPr>
      </w:pPr>
      <w:r w:rsidRPr="00B41718">
        <w:rPr>
          <w:sz w:val="28"/>
          <w:szCs w:val="28"/>
        </w:rPr>
        <w:t xml:space="preserve">4.3.29. Жилое строение (или дом) должно отстоять от красной линии улиц не менее чем на </w:t>
      </w:r>
      <w:smartTag w:uri="urn:schemas-microsoft-com:office:smarttags" w:element="metricconverter">
        <w:smartTagPr>
          <w:attr w:name="ProductID" w:val="5 м"/>
        </w:smartTagPr>
        <w:r w:rsidRPr="00B41718">
          <w:rPr>
            <w:sz w:val="28"/>
            <w:szCs w:val="28"/>
          </w:rPr>
          <w:t>5 м</w:t>
        </w:r>
      </w:smartTag>
      <w:r w:rsidRPr="00B41718">
        <w:rPr>
          <w:sz w:val="28"/>
          <w:szCs w:val="28"/>
        </w:rPr>
        <w:t xml:space="preserve">, от красной линии проездов - не менее чем на </w:t>
      </w:r>
      <w:smartTag w:uri="urn:schemas-microsoft-com:office:smarttags" w:element="metricconverter">
        <w:smartTagPr>
          <w:attr w:name="ProductID" w:val="3 м"/>
        </w:smartTagPr>
        <w:r w:rsidRPr="00B41718">
          <w:rPr>
            <w:sz w:val="28"/>
            <w:szCs w:val="28"/>
          </w:rPr>
          <w:t>3 м</w:t>
        </w:r>
      </w:smartTag>
      <w:r w:rsidRPr="00B41718">
        <w:rPr>
          <w:sz w:val="28"/>
          <w:szCs w:val="28"/>
        </w:rPr>
        <w:t xml:space="preserve">.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w:t>
      </w:r>
      <w:smartTag w:uri="urn:schemas-microsoft-com:office:smarttags" w:element="metricconverter">
        <w:smartTagPr>
          <w:attr w:name="ProductID" w:val="5 м"/>
        </w:smartTagPr>
        <w:r w:rsidRPr="00B41718">
          <w:rPr>
            <w:sz w:val="28"/>
            <w:szCs w:val="28"/>
          </w:rPr>
          <w:t>5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4.3.30. Минимальные расстояния до границы соседнего участка по санитарно-бытовым условиям должны быть:</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жилого строения (или дома) - </w:t>
      </w:r>
      <w:smartTag w:uri="urn:schemas-microsoft-com:office:smarttags" w:element="metricconverter">
        <w:smartTagPr>
          <w:attr w:name="ProductID" w:val="3 м"/>
        </w:smartTagPr>
        <w:r w:rsidRPr="00B41718">
          <w:rPr>
            <w:sz w:val="28"/>
            <w:szCs w:val="28"/>
          </w:rPr>
          <w:t>3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постройки для содержания мелкого скота и птицы - </w:t>
      </w:r>
      <w:smartTag w:uri="urn:schemas-microsoft-com:office:smarttags" w:element="metricconverter">
        <w:smartTagPr>
          <w:attr w:name="ProductID" w:val="4 м"/>
        </w:smartTagPr>
        <w:r w:rsidRPr="00B41718">
          <w:rPr>
            <w:sz w:val="28"/>
            <w:szCs w:val="28"/>
          </w:rPr>
          <w:t>4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других построек - </w:t>
      </w:r>
      <w:smartTag w:uri="urn:schemas-microsoft-com:office:smarttags" w:element="metricconverter">
        <w:smartTagPr>
          <w:attr w:name="ProductID" w:val="1 м"/>
        </w:smartTagPr>
        <w:r w:rsidRPr="00B41718">
          <w:rPr>
            <w:sz w:val="28"/>
            <w:szCs w:val="28"/>
          </w:rPr>
          <w:t>1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стволов высокорослых деревьев - </w:t>
      </w:r>
      <w:smartTag w:uri="urn:schemas-microsoft-com:office:smarttags" w:element="metricconverter">
        <w:smartTagPr>
          <w:attr w:name="ProductID" w:val="4 м"/>
        </w:smartTagPr>
        <w:r w:rsidRPr="00B41718">
          <w:rPr>
            <w:sz w:val="28"/>
            <w:szCs w:val="28"/>
          </w:rPr>
          <w:t>4 м</w:t>
        </w:r>
      </w:smartTag>
      <w:r w:rsidRPr="00B41718">
        <w:rPr>
          <w:sz w:val="28"/>
          <w:szCs w:val="28"/>
        </w:rPr>
        <w:t xml:space="preserve">, среднерослых - </w:t>
      </w:r>
      <w:smartTag w:uri="urn:schemas-microsoft-com:office:smarttags" w:element="metricconverter">
        <w:smartTagPr>
          <w:attr w:name="ProductID" w:val="2 м"/>
        </w:smartTagPr>
        <w:r w:rsidRPr="00B41718">
          <w:rPr>
            <w:sz w:val="28"/>
            <w:szCs w:val="28"/>
          </w:rPr>
          <w:t>2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кустарника - </w:t>
      </w:r>
      <w:smartTag w:uri="urn:schemas-microsoft-com:office:smarttags" w:element="metricconverter">
        <w:smartTagPr>
          <w:attr w:name="ProductID" w:val="1 м"/>
        </w:smartTagPr>
        <w:r w:rsidRPr="00B41718">
          <w:rPr>
            <w:sz w:val="28"/>
            <w:szCs w:val="28"/>
          </w:rPr>
          <w:t>1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w:t>
      </w:r>
      <w:r w:rsidRPr="00B41718">
        <w:rPr>
          <w:sz w:val="28"/>
          <w:szCs w:val="28"/>
        </w:rPr>
        <w:lastRenderedPageBreak/>
        <w:t xml:space="preserve">не более чем на </w:t>
      </w:r>
      <w:smartTag w:uri="urn:schemas-microsoft-com:office:smarttags" w:element="metricconverter">
        <w:smartTagPr>
          <w:attr w:name="ProductID" w:val="50 см"/>
        </w:smartTagPr>
        <w:r w:rsidRPr="00B41718">
          <w:rPr>
            <w:sz w:val="28"/>
            <w:szCs w:val="28"/>
          </w:rPr>
          <w:t>50 см</w:t>
        </w:r>
      </w:smartTag>
      <w:r w:rsidRPr="00B41718">
        <w:rPr>
          <w:sz w:val="28"/>
          <w:szCs w:val="28"/>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B41718">
          <w:rPr>
            <w:sz w:val="28"/>
            <w:szCs w:val="28"/>
          </w:rPr>
          <w:t>50 см</w:t>
        </w:r>
      </w:smartTag>
      <w:r w:rsidRPr="00B41718">
        <w:rPr>
          <w:sz w:val="28"/>
          <w:szCs w:val="28"/>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744031" w:rsidRPr="00B41718" w:rsidRDefault="00744031">
      <w:pPr>
        <w:autoSpaceDE w:val="0"/>
        <w:autoSpaceDN w:val="0"/>
        <w:adjustRightInd w:val="0"/>
        <w:ind w:firstLine="540"/>
        <w:jc w:val="both"/>
        <w:rPr>
          <w:sz w:val="28"/>
          <w:szCs w:val="28"/>
        </w:rPr>
      </w:pPr>
      <w:r w:rsidRPr="00B41718">
        <w:rPr>
          <w:sz w:val="28"/>
          <w:szCs w:val="28"/>
        </w:rPr>
        <w:t xml:space="preserve">При возведении на садовом (дачном) участке хозяйственных построек, располагаемых на расстоянии </w:t>
      </w:r>
      <w:smartTag w:uri="urn:schemas-microsoft-com:office:smarttags" w:element="metricconverter">
        <w:smartTagPr>
          <w:attr w:name="ProductID" w:val="1 м"/>
        </w:smartTagPr>
        <w:r w:rsidRPr="00B41718">
          <w:rPr>
            <w:sz w:val="28"/>
            <w:szCs w:val="28"/>
          </w:rPr>
          <w:t>1 м</w:t>
        </w:r>
      </w:smartTag>
      <w:r w:rsidRPr="00B41718">
        <w:rPr>
          <w:sz w:val="28"/>
          <w:szCs w:val="28"/>
        </w:rPr>
        <w:t xml:space="preserve"> от границы соседнего садового участка, скат крыши следует ориентировать на свой участок.</w:t>
      </w:r>
    </w:p>
    <w:p w:rsidR="00744031" w:rsidRPr="00B41718" w:rsidRDefault="00744031">
      <w:pPr>
        <w:autoSpaceDE w:val="0"/>
        <w:autoSpaceDN w:val="0"/>
        <w:adjustRightInd w:val="0"/>
        <w:ind w:firstLine="540"/>
        <w:jc w:val="both"/>
        <w:rPr>
          <w:sz w:val="28"/>
          <w:szCs w:val="28"/>
        </w:rPr>
      </w:pPr>
      <w:r w:rsidRPr="00B41718">
        <w:rPr>
          <w:sz w:val="28"/>
          <w:szCs w:val="28"/>
        </w:rPr>
        <w:t>4.3.31. Минимальные расстояния между постройками по санитарно-бытовым условиям должны быть:</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жилого строения (или дома) и погреба до уборной и постройки для содержания мелкого скота и птицы - </w:t>
      </w:r>
      <w:smartTag w:uri="urn:schemas-microsoft-com:office:smarttags" w:element="metricconverter">
        <w:smartTagPr>
          <w:attr w:name="ProductID" w:val="12 м"/>
        </w:smartTagPr>
        <w:r w:rsidRPr="00B41718">
          <w:rPr>
            <w:sz w:val="28"/>
            <w:szCs w:val="28"/>
          </w:rPr>
          <w:t>12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до душа, бани (сауны) - </w:t>
      </w:r>
      <w:smartTag w:uri="urn:schemas-microsoft-com:office:smarttags" w:element="metricconverter">
        <w:smartTagPr>
          <w:attr w:name="ProductID" w:val="8 м"/>
        </w:smartTagPr>
        <w:r w:rsidRPr="00B41718">
          <w:rPr>
            <w:sz w:val="28"/>
            <w:szCs w:val="28"/>
          </w:rPr>
          <w:t>8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от колодца до уборной и компостного устройства - </w:t>
      </w:r>
      <w:smartTag w:uri="urn:schemas-microsoft-com:office:smarttags" w:element="metricconverter">
        <w:smartTagPr>
          <w:attr w:name="ProductID" w:val="8 м"/>
        </w:smartTagPr>
        <w:r w:rsidRPr="00B41718">
          <w:rPr>
            <w:sz w:val="28"/>
            <w:szCs w:val="28"/>
          </w:rPr>
          <w:t>8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744031" w:rsidRPr="00B41718" w:rsidRDefault="00744031">
      <w:pPr>
        <w:autoSpaceDE w:val="0"/>
        <w:autoSpaceDN w:val="0"/>
        <w:adjustRightInd w:val="0"/>
        <w:ind w:firstLine="540"/>
        <w:jc w:val="both"/>
        <w:rPr>
          <w:sz w:val="28"/>
          <w:szCs w:val="28"/>
        </w:rPr>
      </w:pPr>
      <w:r w:rsidRPr="00B41718">
        <w:rPr>
          <w:sz w:val="28"/>
          <w:szCs w:val="28"/>
        </w:rPr>
        <w:t xml:space="preserve">4.3.32.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B41718">
          <w:rPr>
            <w:sz w:val="28"/>
            <w:szCs w:val="28"/>
          </w:rPr>
          <w:t>7 м</w:t>
        </w:r>
      </w:smartTag>
      <w:r w:rsidRPr="00B41718">
        <w:rPr>
          <w:sz w:val="28"/>
          <w:szCs w:val="28"/>
        </w:rPr>
        <w:t xml:space="preserve"> от входа в дом.</w:t>
      </w:r>
    </w:p>
    <w:p w:rsidR="00744031" w:rsidRPr="00B41718" w:rsidRDefault="00744031">
      <w:pPr>
        <w:autoSpaceDE w:val="0"/>
        <w:autoSpaceDN w:val="0"/>
        <w:adjustRightInd w:val="0"/>
        <w:ind w:firstLine="540"/>
        <w:jc w:val="both"/>
        <w:rPr>
          <w:sz w:val="28"/>
          <w:szCs w:val="28"/>
        </w:rPr>
      </w:pPr>
      <w:r w:rsidRPr="00B41718">
        <w:rPr>
          <w:sz w:val="28"/>
          <w:szCs w:val="28"/>
        </w:rPr>
        <w:t>В этих случаях расстояние до границы с соседним участком измеряется отдельно от каждого объекта блокировки.</w:t>
      </w:r>
    </w:p>
    <w:p w:rsidR="00744031" w:rsidRPr="00B41718" w:rsidRDefault="00744031">
      <w:pPr>
        <w:autoSpaceDE w:val="0"/>
        <w:autoSpaceDN w:val="0"/>
        <w:adjustRightInd w:val="0"/>
        <w:ind w:firstLine="540"/>
        <w:jc w:val="both"/>
        <w:rPr>
          <w:sz w:val="28"/>
          <w:szCs w:val="28"/>
        </w:rPr>
      </w:pPr>
      <w:r w:rsidRPr="00B41718">
        <w:rPr>
          <w:sz w:val="28"/>
          <w:szCs w:val="28"/>
        </w:rPr>
        <w:t>4.3.33. Гаражи для автомобилей могут быть отдельно стоящими, встроенными или пристроенными к садовому дому и хозяйственным постройкам.</w:t>
      </w:r>
    </w:p>
    <w:p w:rsidR="00744031" w:rsidRPr="00B41718" w:rsidRDefault="00744031">
      <w:pPr>
        <w:autoSpaceDE w:val="0"/>
        <w:autoSpaceDN w:val="0"/>
        <w:adjustRightInd w:val="0"/>
        <w:ind w:firstLine="540"/>
        <w:jc w:val="both"/>
        <w:rPr>
          <w:sz w:val="28"/>
          <w:szCs w:val="28"/>
        </w:rPr>
      </w:pPr>
      <w:r w:rsidRPr="00B41718">
        <w:rPr>
          <w:sz w:val="28"/>
          <w:szCs w:val="28"/>
        </w:rPr>
        <w:t>4.3.34. Инсоляция жилых помещений жилых строений (домов) на садовых (дачных) участках должна обеспечиваться в соответствии с требованиями раздела 8 "Охрана окружающей среды" настоящих Нормативов.</w:t>
      </w:r>
    </w:p>
    <w:p w:rsidR="00744031" w:rsidRDefault="00744031">
      <w:pPr>
        <w:autoSpaceDE w:val="0"/>
        <w:autoSpaceDN w:val="0"/>
        <w:adjustRightInd w:val="0"/>
        <w:jc w:val="center"/>
      </w:pPr>
    </w:p>
    <w:p w:rsidR="00744031" w:rsidRPr="00B41718" w:rsidRDefault="00744031">
      <w:pPr>
        <w:autoSpaceDE w:val="0"/>
        <w:autoSpaceDN w:val="0"/>
        <w:adjustRightInd w:val="0"/>
        <w:jc w:val="center"/>
        <w:outlineLvl w:val="2"/>
        <w:rPr>
          <w:sz w:val="28"/>
          <w:szCs w:val="28"/>
        </w:rPr>
      </w:pPr>
      <w:r w:rsidRPr="00B41718">
        <w:rPr>
          <w:sz w:val="28"/>
          <w:szCs w:val="28"/>
        </w:rPr>
        <w:t>4.4. Зоны, предназначенные для ведения</w:t>
      </w:r>
    </w:p>
    <w:p w:rsidR="00744031" w:rsidRPr="00B41718" w:rsidRDefault="00744031">
      <w:pPr>
        <w:autoSpaceDE w:val="0"/>
        <w:autoSpaceDN w:val="0"/>
        <w:adjustRightInd w:val="0"/>
        <w:jc w:val="center"/>
        <w:rPr>
          <w:sz w:val="28"/>
          <w:szCs w:val="28"/>
        </w:rPr>
      </w:pPr>
      <w:r w:rsidRPr="00B41718">
        <w:rPr>
          <w:sz w:val="28"/>
          <w:szCs w:val="28"/>
        </w:rPr>
        <w:t>личного подсобного хозяйства</w:t>
      </w:r>
    </w:p>
    <w:p w:rsidR="00744031" w:rsidRPr="00B41718" w:rsidRDefault="00744031">
      <w:pPr>
        <w:autoSpaceDE w:val="0"/>
        <w:autoSpaceDN w:val="0"/>
        <w:adjustRightInd w:val="0"/>
        <w:ind w:firstLine="540"/>
        <w:jc w:val="both"/>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4.4.1.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44031" w:rsidRPr="00B41718" w:rsidRDefault="00744031">
      <w:pPr>
        <w:autoSpaceDE w:val="0"/>
        <w:autoSpaceDN w:val="0"/>
        <w:adjustRightInd w:val="0"/>
        <w:ind w:firstLine="540"/>
        <w:jc w:val="both"/>
        <w:rPr>
          <w:sz w:val="28"/>
          <w:szCs w:val="28"/>
        </w:rPr>
      </w:pPr>
      <w:r w:rsidRPr="00B41718">
        <w:rPr>
          <w:sz w:val="28"/>
          <w:szCs w:val="28"/>
        </w:rPr>
        <w:t>Правовое регулирование ведения гражданами личного подсобного хозяйства осуществляется в соответствии с Конституцией Российской Федерации, Земельным кодексом Российской Федерации, Федеральным законом "О личном подсобном хозяйстве", другими федеральными законами, иными правовыми актами Российской Федерации, а также Законом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4.4.2.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744031" w:rsidRPr="00B41718" w:rsidRDefault="00744031">
      <w:pPr>
        <w:autoSpaceDE w:val="0"/>
        <w:autoSpaceDN w:val="0"/>
        <w:adjustRightInd w:val="0"/>
        <w:ind w:firstLine="540"/>
        <w:jc w:val="both"/>
        <w:rPr>
          <w:sz w:val="28"/>
          <w:szCs w:val="28"/>
        </w:rPr>
      </w:pPr>
      <w:r w:rsidRPr="00B41718">
        <w:rPr>
          <w:sz w:val="28"/>
          <w:szCs w:val="28"/>
        </w:rP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rsidR="00744031" w:rsidRPr="00B41718" w:rsidRDefault="00744031">
      <w:pPr>
        <w:autoSpaceDE w:val="0"/>
        <w:autoSpaceDN w:val="0"/>
        <w:adjustRightInd w:val="0"/>
        <w:ind w:firstLine="540"/>
        <w:jc w:val="both"/>
        <w:rPr>
          <w:sz w:val="28"/>
          <w:szCs w:val="28"/>
        </w:rPr>
      </w:pPr>
      <w:r w:rsidRPr="00B41718">
        <w:rPr>
          <w:sz w:val="28"/>
          <w:szCs w:val="28"/>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44031" w:rsidRPr="00B41718" w:rsidRDefault="00744031">
      <w:pPr>
        <w:autoSpaceDE w:val="0"/>
        <w:autoSpaceDN w:val="0"/>
        <w:adjustRightInd w:val="0"/>
        <w:ind w:firstLine="540"/>
        <w:jc w:val="both"/>
        <w:rPr>
          <w:sz w:val="28"/>
          <w:szCs w:val="28"/>
        </w:rPr>
      </w:pPr>
      <w:r w:rsidRPr="00B41718">
        <w:rPr>
          <w:sz w:val="28"/>
          <w:szCs w:val="28"/>
        </w:rPr>
        <w:t>4.4.3. 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w:t>
      </w:r>
    </w:p>
    <w:p w:rsidR="00744031" w:rsidRPr="00B41718" w:rsidRDefault="00E95DBB">
      <w:pPr>
        <w:autoSpaceDE w:val="0"/>
        <w:autoSpaceDN w:val="0"/>
        <w:adjustRightInd w:val="0"/>
        <w:ind w:firstLine="540"/>
        <w:jc w:val="both"/>
        <w:rPr>
          <w:sz w:val="28"/>
          <w:szCs w:val="28"/>
        </w:rPr>
      </w:pPr>
      <w:r>
        <w:rPr>
          <w:sz w:val="28"/>
          <w:szCs w:val="28"/>
        </w:rPr>
        <w:t>П</w:t>
      </w:r>
      <w:r w:rsidR="00744031" w:rsidRPr="00B41718">
        <w:rPr>
          <w:sz w:val="28"/>
          <w:szCs w:val="28"/>
        </w:rPr>
        <w:t xml:space="preserve">ри совершении сделок с земельными участками, а также в иных случаях, при которых происходит их деление, не допускается выдел в натуре земельных участков, площадь которых менее 500 квадратных метров, при ширине участка не менее </w:t>
      </w:r>
      <w:smartTag w:uri="urn:schemas-microsoft-com:office:smarttags" w:element="metricconverter">
        <w:smartTagPr>
          <w:attr w:name="ProductID" w:val="12 метров"/>
        </w:smartTagPr>
        <w:r w:rsidR="00744031" w:rsidRPr="00B41718">
          <w:rPr>
            <w:sz w:val="28"/>
            <w:szCs w:val="28"/>
          </w:rPr>
          <w:t>12 метров</w:t>
        </w:r>
      </w:smartTag>
      <w:r w:rsidR="00744031" w:rsidRPr="00B41718">
        <w:rPr>
          <w:sz w:val="28"/>
          <w:szCs w:val="28"/>
        </w:rPr>
        <w:t>, - для земельных участков, предоставленных для ведения личного подсобного хозяйства.</w:t>
      </w:r>
    </w:p>
    <w:p w:rsidR="00744031" w:rsidRPr="00B41718" w:rsidRDefault="00744031">
      <w:pPr>
        <w:autoSpaceDE w:val="0"/>
        <w:autoSpaceDN w:val="0"/>
        <w:adjustRightInd w:val="0"/>
        <w:ind w:firstLine="540"/>
        <w:jc w:val="both"/>
        <w:rPr>
          <w:sz w:val="28"/>
          <w:szCs w:val="28"/>
        </w:rPr>
      </w:pPr>
      <w:r w:rsidRPr="00B41718">
        <w:rPr>
          <w:sz w:val="28"/>
          <w:szCs w:val="28"/>
        </w:rPr>
        <w:t>4.4.4. Ведение гражданами личного подсобного хозяйства на территории малоэтажной застройки осуществляется в соответствии с требованиями раздела 2 "Селитебные территории" настоящих Нормативов.</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jc w:val="center"/>
        <w:outlineLvl w:val="1"/>
        <w:rPr>
          <w:sz w:val="28"/>
          <w:szCs w:val="28"/>
        </w:rPr>
      </w:pPr>
      <w:r w:rsidRPr="00B41718">
        <w:rPr>
          <w:sz w:val="28"/>
          <w:szCs w:val="28"/>
        </w:rPr>
        <w:t>5. Особо охраняемые территории</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jc w:val="center"/>
        <w:outlineLvl w:val="2"/>
        <w:rPr>
          <w:sz w:val="28"/>
          <w:szCs w:val="28"/>
        </w:rPr>
      </w:pPr>
      <w:r w:rsidRPr="00B41718">
        <w:rPr>
          <w:sz w:val="28"/>
          <w:szCs w:val="28"/>
        </w:rPr>
        <w:t>5.1. Общие требования</w:t>
      </w:r>
    </w:p>
    <w:p w:rsidR="00744031" w:rsidRPr="00B41718" w:rsidRDefault="00744031">
      <w:pPr>
        <w:autoSpaceDE w:val="0"/>
        <w:autoSpaceDN w:val="0"/>
        <w:adjustRightInd w:val="0"/>
        <w:ind w:firstLine="540"/>
        <w:jc w:val="both"/>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5.1.1. В особо охраняемые территории включаются земельные участки, имеющие особое природоохранное, научное, историко-культурное, эстетическое, рекреационное и иное особо ценное значение.</w:t>
      </w:r>
    </w:p>
    <w:p w:rsidR="00744031" w:rsidRPr="00B41718" w:rsidRDefault="00744031">
      <w:pPr>
        <w:autoSpaceDE w:val="0"/>
        <w:autoSpaceDN w:val="0"/>
        <w:adjustRightInd w:val="0"/>
        <w:ind w:firstLine="540"/>
        <w:jc w:val="both"/>
        <w:rPr>
          <w:sz w:val="28"/>
          <w:szCs w:val="28"/>
        </w:rPr>
      </w:pPr>
      <w:r w:rsidRPr="00B41718">
        <w:rPr>
          <w:sz w:val="28"/>
          <w:szCs w:val="28"/>
        </w:rPr>
        <w:t>5.1.2. К землям особо охраняемых территорий относятся земли:</w:t>
      </w:r>
    </w:p>
    <w:p w:rsidR="00744031" w:rsidRPr="00B41718" w:rsidRDefault="00744031">
      <w:pPr>
        <w:autoSpaceDE w:val="0"/>
        <w:autoSpaceDN w:val="0"/>
        <w:adjustRightInd w:val="0"/>
        <w:ind w:firstLine="540"/>
        <w:jc w:val="both"/>
        <w:rPr>
          <w:sz w:val="28"/>
          <w:szCs w:val="28"/>
        </w:rPr>
      </w:pPr>
      <w:r w:rsidRPr="00B41718">
        <w:rPr>
          <w:sz w:val="28"/>
          <w:szCs w:val="28"/>
        </w:rPr>
        <w:t>особо охраняемых природных территорий;</w:t>
      </w:r>
    </w:p>
    <w:p w:rsidR="00744031" w:rsidRPr="00B41718" w:rsidRDefault="00744031">
      <w:pPr>
        <w:autoSpaceDE w:val="0"/>
        <w:autoSpaceDN w:val="0"/>
        <w:adjustRightInd w:val="0"/>
        <w:ind w:firstLine="540"/>
        <w:jc w:val="both"/>
        <w:rPr>
          <w:sz w:val="28"/>
          <w:szCs w:val="28"/>
        </w:rPr>
      </w:pPr>
      <w:r w:rsidRPr="00B41718">
        <w:rPr>
          <w:sz w:val="28"/>
          <w:szCs w:val="28"/>
        </w:rPr>
        <w:t>природоохранного назначения;</w:t>
      </w:r>
    </w:p>
    <w:p w:rsidR="00744031" w:rsidRPr="00B41718" w:rsidRDefault="00744031">
      <w:pPr>
        <w:autoSpaceDE w:val="0"/>
        <w:autoSpaceDN w:val="0"/>
        <w:adjustRightInd w:val="0"/>
        <w:ind w:firstLine="540"/>
        <w:jc w:val="both"/>
        <w:rPr>
          <w:sz w:val="28"/>
          <w:szCs w:val="28"/>
        </w:rPr>
      </w:pPr>
      <w:r w:rsidRPr="00B41718">
        <w:rPr>
          <w:sz w:val="28"/>
          <w:szCs w:val="28"/>
        </w:rPr>
        <w:t>рекреационного назначения;</w:t>
      </w:r>
    </w:p>
    <w:p w:rsidR="00744031" w:rsidRPr="00B41718" w:rsidRDefault="00744031">
      <w:pPr>
        <w:autoSpaceDE w:val="0"/>
        <w:autoSpaceDN w:val="0"/>
        <w:adjustRightInd w:val="0"/>
        <w:ind w:firstLine="540"/>
        <w:jc w:val="both"/>
        <w:rPr>
          <w:sz w:val="28"/>
          <w:szCs w:val="28"/>
        </w:rPr>
      </w:pPr>
      <w:r w:rsidRPr="00B41718">
        <w:rPr>
          <w:sz w:val="28"/>
          <w:szCs w:val="28"/>
        </w:rPr>
        <w:t>историко-культурного назначения;</w:t>
      </w:r>
    </w:p>
    <w:p w:rsidR="00744031" w:rsidRPr="00B41718" w:rsidRDefault="00744031">
      <w:pPr>
        <w:autoSpaceDE w:val="0"/>
        <w:autoSpaceDN w:val="0"/>
        <w:adjustRightInd w:val="0"/>
        <w:ind w:firstLine="540"/>
        <w:jc w:val="both"/>
        <w:rPr>
          <w:sz w:val="28"/>
          <w:szCs w:val="28"/>
        </w:rPr>
      </w:pPr>
      <w:r w:rsidRPr="00B41718">
        <w:rPr>
          <w:sz w:val="28"/>
          <w:szCs w:val="28"/>
        </w:rPr>
        <w:t>иные особо ценные земли в соответствии с Земельным кодексом Российской Федерации, федеральными законами.</w:t>
      </w:r>
    </w:p>
    <w:p w:rsidR="00744031" w:rsidRPr="00B41718" w:rsidRDefault="00744031">
      <w:pPr>
        <w:autoSpaceDE w:val="0"/>
        <w:autoSpaceDN w:val="0"/>
        <w:adjustRightInd w:val="0"/>
        <w:ind w:firstLine="540"/>
        <w:jc w:val="both"/>
        <w:rPr>
          <w:sz w:val="28"/>
          <w:szCs w:val="28"/>
        </w:rPr>
      </w:pPr>
      <w:r w:rsidRPr="00B41718">
        <w:rPr>
          <w:sz w:val="28"/>
          <w:szCs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5.1.3. Порядок отнесения земель к землям особо охраняемых территорий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jc w:val="center"/>
        <w:outlineLvl w:val="2"/>
        <w:rPr>
          <w:sz w:val="28"/>
          <w:szCs w:val="28"/>
        </w:rPr>
      </w:pPr>
      <w:r w:rsidRPr="00B41718">
        <w:rPr>
          <w:sz w:val="28"/>
          <w:szCs w:val="28"/>
        </w:rPr>
        <w:t>5.2. Особо охраняемые природные территории</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5.2.1.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744031" w:rsidRPr="00B41718" w:rsidRDefault="00744031">
      <w:pPr>
        <w:autoSpaceDE w:val="0"/>
        <w:autoSpaceDN w:val="0"/>
        <w:adjustRightInd w:val="0"/>
        <w:ind w:firstLine="540"/>
        <w:jc w:val="both"/>
        <w:rPr>
          <w:sz w:val="28"/>
          <w:szCs w:val="28"/>
        </w:rPr>
      </w:pPr>
      <w:r w:rsidRPr="00B41718">
        <w:rPr>
          <w:sz w:val="28"/>
          <w:szCs w:val="28"/>
        </w:rPr>
        <w:t>5.2.2. Особо охраняемые природные территории могут иметь федеральное, региональное или местное значение.</w:t>
      </w:r>
    </w:p>
    <w:p w:rsidR="00744031" w:rsidRPr="00B41718" w:rsidRDefault="00744031">
      <w:pPr>
        <w:autoSpaceDE w:val="0"/>
        <w:autoSpaceDN w:val="0"/>
        <w:adjustRightInd w:val="0"/>
        <w:ind w:firstLine="540"/>
        <w:jc w:val="both"/>
        <w:rPr>
          <w:sz w:val="28"/>
          <w:szCs w:val="28"/>
        </w:rPr>
      </w:pPr>
      <w:r w:rsidRPr="00B41718">
        <w:rPr>
          <w:sz w:val="28"/>
          <w:szCs w:val="28"/>
        </w:rPr>
        <w:t>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rsidR="00744031" w:rsidRPr="00B41718" w:rsidRDefault="00744031">
      <w:pPr>
        <w:autoSpaceDE w:val="0"/>
        <w:autoSpaceDN w:val="0"/>
        <w:adjustRightInd w:val="0"/>
        <w:ind w:firstLine="540"/>
        <w:jc w:val="both"/>
        <w:rPr>
          <w:sz w:val="28"/>
          <w:szCs w:val="28"/>
        </w:rPr>
      </w:pPr>
      <w:r w:rsidRPr="00B41718">
        <w:rPr>
          <w:sz w:val="28"/>
          <w:szCs w:val="28"/>
        </w:rP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744031" w:rsidRPr="00B41718" w:rsidRDefault="00744031">
      <w:pPr>
        <w:autoSpaceDE w:val="0"/>
        <w:autoSpaceDN w:val="0"/>
        <w:adjustRightInd w:val="0"/>
        <w:ind w:firstLine="540"/>
        <w:jc w:val="both"/>
        <w:rPr>
          <w:sz w:val="28"/>
          <w:szCs w:val="28"/>
        </w:rPr>
      </w:pPr>
      <w:r w:rsidRPr="00B41718">
        <w:rPr>
          <w:sz w:val="28"/>
          <w:szCs w:val="28"/>
        </w:rPr>
        <w:t>5.2.3. 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лечебно-оздоровительные местности. Могут устанавливаться и иные категории особо охраняемых природных территорий.</w:t>
      </w:r>
    </w:p>
    <w:p w:rsidR="00744031" w:rsidRPr="00B41718" w:rsidRDefault="00744031">
      <w:pPr>
        <w:autoSpaceDE w:val="0"/>
        <w:autoSpaceDN w:val="0"/>
        <w:adjustRightInd w:val="0"/>
        <w:ind w:firstLine="540"/>
        <w:jc w:val="both"/>
        <w:rPr>
          <w:sz w:val="28"/>
          <w:szCs w:val="28"/>
        </w:rPr>
      </w:pPr>
      <w:r w:rsidRPr="00B41718">
        <w:rPr>
          <w:sz w:val="28"/>
          <w:szCs w:val="28"/>
        </w:rPr>
        <w:t>5.2.4.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744031" w:rsidRPr="00B41718" w:rsidRDefault="00744031">
      <w:pPr>
        <w:autoSpaceDE w:val="0"/>
        <w:autoSpaceDN w:val="0"/>
        <w:adjustRightInd w:val="0"/>
        <w:ind w:firstLine="540"/>
        <w:jc w:val="both"/>
        <w:rPr>
          <w:sz w:val="28"/>
          <w:szCs w:val="28"/>
        </w:rPr>
      </w:pPr>
      <w:r w:rsidRPr="00B41718">
        <w:rPr>
          <w:sz w:val="28"/>
          <w:szCs w:val="28"/>
        </w:rPr>
        <w:t>5.2.5.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При примыкании особо охраняемых природных территорий</w:t>
      </w:r>
      <w:r w:rsidR="000E0F42" w:rsidRPr="00B41718">
        <w:rPr>
          <w:sz w:val="28"/>
          <w:szCs w:val="28"/>
        </w:rPr>
        <w:t xml:space="preserve"> к территориям </w:t>
      </w:r>
      <w:r w:rsidR="00A56DA6">
        <w:rPr>
          <w:sz w:val="28"/>
          <w:szCs w:val="28"/>
        </w:rPr>
        <w:t>поселения</w:t>
      </w:r>
      <w:r w:rsidRPr="00B41718">
        <w:rPr>
          <w:sz w:val="28"/>
          <w:szCs w:val="28"/>
        </w:rPr>
        <w:t xml:space="preserve">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3 км"/>
        </w:smartTagPr>
        <w:r w:rsidRPr="00B41718">
          <w:rPr>
            <w:sz w:val="28"/>
            <w:szCs w:val="28"/>
          </w:rPr>
          <w:t>3 км</w:t>
        </w:r>
      </w:smartTag>
      <w:r w:rsidRPr="00B41718">
        <w:rPr>
          <w:sz w:val="28"/>
          <w:szCs w:val="28"/>
        </w:rPr>
        <w:t xml:space="preserve"> - со стороны селитеб</w:t>
      </w:r>
      <w:r w:rsidR="000E0F42" w:rsidRPr="00B41718">
        <w:rPr>
          <w:sz w:val="28"/>
          <w:szCs w:val="28"/>
        </w:rPr>
        <w:t xml:space="preserve">ных территорий </w:t>
      </w:r>
      <w:r w:rsidR="00A56DA6">
        <w:rPr>
          <w:sz w:val="28"/>
          <w:szCs w:val="28"/>
        </w:rPr>
        <w:t>поселения</w:t>
      </w:r>
      <w:r w:rsidRPr="00B41718">
        <w:rPr>
          <w:sz w:val="28"/>
          <w:szCs w:val="28"/>
        </w:rPr>
        <w:t>;</w:t>
      </w:r>
    </w:p>
    <w:p w:rsidR="00744031" w:rsidRPr="00B41718" w:rsidRDefault="00744031">
      <w:pPr>
        <w:autoSpaceDE w:val="0"/>
        <w:autoSpaceDN w:val="0"/>
        <w:adjustRightInd w:val="0"/>
        <w:ind w:firstLine="540"/>
        <w:jc w:val="both"/>
        <w:rPr>
          <w:sz w:val="28"/>
          <w:szCs w:val="28"/>
        </w:rPr>
      </w:pPr>
      <w:smartTag w:uri="urn:schemas-microsoft-com:office:smarttags" w:element="metricconverter">
        <w:smartTagPr>
          <w:attr w:name="ProductID" w:val="5 км"/>
        </w:smartTagPr>
        <w:r w:rsidRPr="00B41718">
          <w:rPr>
            <w:sz w:val="28"/>
            <w:szCs w:val="28"/>
          </w:rPr>
          <w:t>5 км</w:t>
        </w:r>
      </w:smartTag>
      <w:r w:rsidRPr="00B41718">
        <w:rPr>
          <w:sz w:val="28"/>
          <w:szCs w:val="28"/>
        </w:rPr>
        <w:t xml:space="preserve"> - со стороны производственных зон.</w:t>
      </w:r>
    </w:p>
    <w:p w:rsidR="00744031" w:rsidRPr="00B41718" w:rsidRDefault="00744031">
      <w:pPr>
        <w:autoSpaceDE w:val="0"/>
        <w:autoSpaceDN w:val="0"/>
        <w:adjustRightInd w:val="0"/>
        <w:ind w:firstLine="540"/>
        <w:jc w:val="both"/>
        <w:rPr>
          <w:sz w:val="28"/>
          <w:szCs w:val="28"/>
        </w:rPr>
      </w:pPr>
      <w:r w:rsidRPr="00B41718">
        <w:rPr>
          <w:sz w:val="28"/>
          <w:szCs w:val="28"/>
        </w:rPr>
        <w:t>5.2.6.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744031" w:rsidRPr="00B41718" w:rsidRDefault="00744031">
      <w:pPr>
        <w:autoSpaceDE w:val="0"/>
        <w:autoSpaceDN w:val="0"/>
        <w:adjustRightInd w:val="0"/>
        <w:ind w:firstLine="540"/>
        <w:jc w:val="both"/>
        <w:rPr>
          <w:sz w:val="28"/>
          <w:szCs w:val="28"/>
        </w:rPr>
      </w:pPr>
      <w:r w:rsidRPr="00B41718">
        <w:rPr>
          <w:sz w:val="28"/>
          <w:szCs w:val="28"/>
        </w:rPr>
        <w:t>5.2.7.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744031" w:rsidRPr="00B41718" w:rsidRDefault="00744031">
      <w:pPr>
        <w:autoSpaceDE w:val="0"/>
        <w:autoSpaceDN w:val="0"/>
        <w:adjustRightInd w:val="0"/>
        <w:ind w:firstLine="540"/>
        <w:jc w:val="both"/>
        <w:rPr>
          <w:sz w:val="28"/>
          <w:szCs w:val="28"/>
        </w:rPr>
      </w:pPr>
      <w:r w:rsidRPr="00B41718">
        <w:rPr>
          <w:sz w:val="28"/>
          <w:szCs w:val="28"/>
        </w:rPr>
        <w:t>5.2.8.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культурной ценности.</w:t>
      </w:r>
    </w:p>
    <w:p w:rsidR="00744031" w:rsidRPr="00B41718" w:rsidRDefault="00744031">
      <w:pPr>
        <w:autoSpaceDE w:val="0"/>
        <w:autoSpaceDN w:val="0"/>
        <w:adjustRightInd w:val="0"/>
        <w:ind w:firstLine="540"/>
        <w:jc w:val="both"/>
        <w:rPr>
          <w:sz w:val="28"/>
          <w:szCs w:val="28"/>
        </w:rPr>
      </w:pPr>
      <w:r w:rsidRPr="00B41718">
        <w:rPr>
          <w:sz w:val="28"/>
          <w:szCs w:val="28"/>
        </w:rPr>
        <w:t>5.2.9.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744031" w:rsidRPr="00B41718" w:rsidRDefault="00744031">
      <w:pPr>
        <w:autoSpaceDE w:val="0"/>
        <w:autoSpaceDN w:val="0"/>
        <w:adjustRightInd w:val="0"/>
        <w:ind w:firstLine="540"/>
        <w:jc w:val="both"/>
        <w:rPr>
          <w:sz w:val="28"/>
          <w:szCs w:val="28"/>
        </w:rPr>
      </w:pPr>
      <w:r w:rsidRPr="00B41718">
        <w:rPr>
          <w:sz w:val="28"/>
          <w:szCs w:val="28"/>
        </w:rPr>
        <w:t>5.2.10. Категории и виды особо охраняемых природных территорий могут быть федерального, краевого или местного значения.</w:t>
      </w:r>
    </w:p>
    <w:p w:rsidR="00744031" w:rsidRPr="00B41718" w:rsidRDefault="00744031">
      <w:pPr>
        <w:autoSpaceDE w:val="0"/>
        <w:autoSpaceDN w:val="0"/>
        <w:adjustRightInd w:val="0"/>
        <w:ind w:firstLine="540"/>
        <w:jc w:val="both"/>
        <w:rPr>
          <w:sz w:val="28"/>
          <w:szCs w:val="28"/>
        </w:rPr>
      </w:pPr>
      <w:r w:rsidRPr="00B41718">
        <w:rPr>
          <w:sz w:val="28"/>
          <w:szCs w:val="28"/>
        </w:rPr>
        <w:t>С учетом особенностей режима особо охраняемых природных 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744031" w:rsidRPr="00B41718" w:rsidRDefault="00744031">
      <w:pPr>
        <w:autoSpaceDE w:val="0"/>
        <w:autoSpaceDN w:val="0"/>
        <w:adjustRightInd w:val="0"/>
        <w:ind w:firstLine="540"/>
        <w:jc w:val="both"/>
        <w:rPr>
          <w:sz w:val="28"/>
          <w:szCs w:val="28"/>
        </w:rPr>
      </w:pPr>
      <w:r w:rsidRPr="00B41718">
        <w:rPr>
          <w:sz w:val="28"/>
          <w:szCs w:val="28"/>
        </w:rPr>
        <w:t>природные парки;</w:t>
      </w:r>
    </w:p>
    <w:p w:rsidR="00744031" w:rsidRPr="00B41718" w:rsidRDefault="00744031">
      <w:pPr>
        <w:autoSpaceDE w:val="0"/>
        <w:autoSpaceDN w:val="0"/>
        <w:adjustRightInd w:val="0"/>
        <w:ind w:firstLine="540"/>
        <w:jc w:val="both"/>
        <w:rPr>
          <w:sz w:val="28"/>
          <w:szCs w:val="28"/>
        </w:rPr>
      </w:pPr>
      <w:r w:rsidRPr="00B41718">
        <w:rPr>
          <w:sz w:val="28"/>
          <w:szCs w:val="28"/>
        </w:rPr>
        <w:t>государственные природные заказники;</w:t>
      </w:r>
    </w:p>
    <w:p w:rsidR="00744031" w:rsidRPr="00B41718" w:rsidRDefault="00744031">
      <w:pPr>
        <w:autoSpaceDE w:val="0"/>
        <w:autoSpaceDN w:val="0"/>
        <w:adjustRightInd w:val="0"/>
        <w:ind w:firstLine="540"/>
        <w:jc w:val="both"/>
        <w:rPr>
          <w:sz w:val="28"/>
          <w:szCs w:val="28"/>
        </w:rPr>
      </w:pPr>
      <w:r w:rsidRPr="00B41718">
        <w:rPr>
          <w:sz w:val="28"/>
          <w:szCs w:val="28"/>
        </w:rPr>
        <w:t>памятники природы;</w:t>
      </w:r>
    </w:p>
    <w:p w:rsidR="00744031" w:rsidRPr="00B41718" w:rsidRDefault="00744031">
      <w:pPr>
        <w:autoSpaceDE w:val="0"/>
        <w:autoSpaceDN w:val="0"/>
        <w:adjustRightInd w:val="0"/>
        <w:ind w:firstLine="540"/>
        <w:jc w:val="both"/>
        <w:rPr>
          <w:sz w:val="28"/>
          <w:szCs w:val="28"/>
        </w:rPr>
      </w:pPr>
      <w:r w:rsidRPr="00B41718">
        <w:rPr>
          <w:sz w:val="28"/>
          <w:szCs w:val="28"/>
        </w:rPr>
        <w:t>дендрологические парки и ботанические сады;</w:t>
      </w:r>
    </w:p>
    <w:p w:rsidR="00744031" w:rsidRPr="00B41718" w:rsidRDefault="00744031">
      <w:pPr>
        <w:autoSpaceDE w:val="0"/>
        <w:autoSpaceDN w:val="0"/>
        <w:adjustRightInd w:val="0"/>
        <w:ind w:firstLine="540"/>
        <w:jc w:val="both"/>
        <w:rPr>
          <w:sz w:val="28"/>
          <w:szCs w:val="28"/>
        </w:rPr>
      </w:pPr>
      <w:r w:rsidRPr="00B41718">
        <w:rPr>
          <w:sz w:val="28"/>
          <w:szCs w:val="28"/>
        </w:rPr>
        <w:t>лечебно-оздоровительные местности.</w:t>
      </w:r>
    </w:p>
    <w:p w:rsidR="00744031" w:rsidRPr="00B41718" w:rsidRDefault="00744031">
      <w:pPr>
        <w:autoSpaceDE w:val="0"/>
        <w:autoSpaceDN w:val="0"/>
        <w:adjustRightInd w:val="0"/>
        <w:ind w:firstLine="540"/>
        <w:jc w:val="both"/>
        <w:rPr>
          <w:sz w:val="28"/>
          <w:szCs w:val="28"/>
        </w:rPr>
      </w:pPr>
      <w:r w:rsidRPr="00B41718">
        <w:rPr>
          <w:sz w:val="28"/>
          <w:szCs w:val="28"/>
        </w:rPr>
        <w:t xml:space="preserve">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w:t>
      </w:r>
      <w:r w:rsidRPr="00B41718">
        <w:rPr>
          <w:sz w:val="28"/>
          <w:szCs w:val="28"/>
        </w:rPr>
        <w:lastRenderedPageBreak/>
        <w:t>уполномоченного органа исполнительной власти Краснодарского края в области охраны окружающей среды.</w:t>
      </w:r>
    </w:p>
    <w:p w:rsidR="00744031" w:rsidRPr="00B41718" w:rsidRDefault="00744031">
      <w:pPr>
        <w:autoSpaceDE w:val="0"/>
        <w:autoSpaceDN w:val="0"/>
        <w:adjustRightInd w:val="0"/>
        <w:ind w:firstLine="540"/>
        <w:jc w:val="both"/>
        <w:rPr>
          <w:sz w:val="28"/>
          <w:szCs w:val="28"/>
        </w:rPr>
      </w:pPr>
      <w:r w:rsidRPr="00B41718">
        <w:rPr>
          <w:sz w:val="28"/>
          <w:szCs w:val="28"/>
        </w:rPr>
        <w:t>5.2.11.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 законодательства Российской Федерации и законодательства Краснодарского края об особо охраняемых природных территориях.</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jc w:val="center"/>
        <w:outlineLvl w:val="3"/>
        <w:rPr>
          <w:sz w:val="28"/>
          <w:szCs w:val="28"/>
        </w:rPr>
      </w:pPr>
      <w:r w:rsidRPr="00B41718">
        <w:rPr>
          <w:sz w:val="28"/>
          <w:szCs w:val="28"/>
        </w:rPr>
        <w:t>Лечебно-оздоровительные местности и курорты</w:t>
      </w:r>
    </w:p>
    <w:p w:rsidR="00744031" w:rsidRPr="00B41718" w:rsidRDefault="00744031">
      <w:pPr>
        <w:autoSpaceDE w:val="0"/>
        <w:autoSpaceDN w:val="0"/>
        <w:adjustRightInd w:val="0"/>
        <w:jc w:val="center"/>
        <w:rPr>
          <w:sz w:val="28"/>
          <w:szCs w:val="28"/>
        </w:rPr>
      </w:pPr>
    </w:p>
    <w:p w:rsidR="00744031" w:rsidRPr="00B41718" w:rsidRDefault="00744031">
      <w:pPr>
        <w:autoSpaceDE w:val="0"/>
        <w:autoSpaceDN w:val="0"/>
        <w:adjustRightInd w:val="0"/>
        <w:ind w:firstLine="540"/>
        <w:jc w:val="both"/>
        <w:rPr>
          <w:sz w:val="28"/>
          <w:szCs w:val="28"/>
        </w:rPr>
      </w:pPr>
      <w:r w:rsidRPr="00B41718">
        <w:rPr>
          <w:sz w:val="28"/>
          <w:szCs w:val="28"/>
        </w:rPr>
        <w:t>5.2.58. К лечебно-оздоровительным местностям относятся территории, обладающие природными лечебными ресурсами (минеральные воды, лечебные грязи, рапа лиманов и озер, пляжи и части акваторий, горы, лечебный климат другие природные объекты и условия) и пригодные для организации лечения и профилактики заболеваний, а также для отдыха населения.</w:t>
      </w:r>
    </w:p>
    <w:p w:rsidR="00744031" w:rsidRPr="00B41718" w:rsidRDefault="00744031">
      <w:pPr>
        <w:autoSpaceDE w:val="0"/>
        <w:autoSpaceDN w:val="0"/>
        <w:adjustRightInd w:val="0"/>
        <w:ind w:firstLine="540"/>
        <w:jc w:val="both"/>
        <w:rPr>
          <w:sz w:val="28"/>
          <w:szCs w:val="28"/>
        </w:rPr>
      </w:pPr>
      <w:r w:rsidRPr="00B41718">
        <w:rPr>
          <w:sz w:val="28"/>
          <w:szCs w:val="28"/>
        </w:rPr>
        <w:t>5.2.59. 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744031" w:rsidRPr="00B41718" w:rsidRDefault="00744031">
      <w:pPr>
        <w:autoSpaceDE w:val="0"/>
        <w:autoSpaceDN w:val="0"/>
        <w:adjustRightInd w:val="0"/>
        <w:ind w:firstLine="540"/>
        <w:jc w:val="both"/>
        <w:rPr>
          <w:sz w:val="28"/>
          <w:szCs w:val="28"/>
        </w:rPr>
      </w:pPr>
      <w:r w:rsidRPr="00B41718">
        <w:rPr>
          <w:color w:val="000000"/>
          <w:sz w:val="28"/>
          <w:szCs w:val="28"/>
        </w:rPr>
        <w:t>5.2.60</w:t>
      </w:r>
      <w:r w:rsidRPr="00B41718">
        <w:rPr>
          <w:sz w:val="28"/>
          <w:szCs w:val="28"/>
        </w:rPr>
        <w:t>. Лечебно-оздоровительные местности и курорты на территории</w:t>
      </w:r>
      <w:r w:rsidR="000E0F42" w:rsidRPr="00B41718">
        <w:rPr>
          <w:sz w:val="28"/>
          <w:szCs w:val="28"/>
        </w:rPr>
        <w:t xml:space="preserve"> Туапсинского района</w:t>
      </w:r>
      <w:r w:rsidRPr="00B41718">
        <w:rPr>
          <w:sz w:val="28"/>
          <w:szCs w:val="28"/>
        </w:rPr>
        <w:t xml:space="preserve"> Краснодарского края могут иметь федеральное, краевое и местное значение.</w:t>
      </w:r>
    </w:p>
    <w:p w:rsidR="00744031" w:rsidRPr="00B41718" w:rsidRDefault="00744031">
      <w:pPr>
        <w:autoSpaceDE w:val="0"/>
        <w:autoSpaceDN w:val="0"/>
        <w:adjustRightInd w:val="0"/>
        <w:ind w:firstLine="540"/>
        <w:jc w:val="both"/>
        <w:rPr>
          <w:sz w:val="28"/>
          <w:szCs w:val="28"/>
        </w:rPr>
      </w:pPr>
      <w:r w:rsidRPr="00B41718">
        <w:rPr>
          <w:sz w:val="28"/>
          <w:szCs w:val="28"/>
        </w:rPr>
        <w:t>5.2.61. 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744031" w:rsidRPr="00B41718" w:rsidRDefault="00744031">
      <w:pPr>
        <w:autoSpaceDE w:val="0"/>
        <w:autoSpaceDN w:val="0"/>
        <w:adjustRightInd w:val="0"/>
        <w:ind w:firstLine="540"/>
        <w:jc w:val="both"/>
        <w:rPr>
          <w:sz w:val="28"/>
          <w:szCs w:val="28"/>
        </w:rPr>
      </w:pPr>
      <w:r w:rsidRPr="00B41718">
        <w:rPr>
          <w:sz w:val="28"/>
          <w:szCs w:val="28"/>
        </w:rPr>
        <w:t>5.2.62. Для лечебно-оздоровительных местностей и курортов, где природные лечебные ресурсы относятся к недрам (минеральные воды, лечебные грязи и другие), устанавливаются округа горно-санитарной охраны. В остальных случаях устанавливаются округа санитарной охраны.</w:t>
      </w:r>
    </w:p>
    <w:p w:rsidR="00744031" w:rsidRPr="00B41718" w:rsidRDefault="00744031">
      <w:pPr>
        <w:autoSpaceDE w:val="0"/>
        <w:autoSpaceDN w:val="0"/>
        <w:adjustRightInd w:val="0"/>
        <w:ind w:firstLine="540"/>
        <w:jc w:val="both"/>
        <w:rPr>
          <w:sz w:val="28"/>
          <w:szCs w:val="28"/>
        </w:rPr>
      </w:pPr>
      <w:r w:rsidRPr="00B41718">
        <w:rPr>
          <w:sz w:val="28"/>
          <w:szCs w:val="28"/>
        </w:rPr>
        <w:t>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 исполнительным органом государственной власти Краснодарского края для лечебно-оздоровительных местностей и курортов краевого и местного значения в соответствии с Федеральным законом "О природных лечебных ресурсах, лечебно-оздоровительных местностях и курортах" и Законом Краснодарского края "О природных лечебных ресурсах, лечебно-оздоровительных местностях и курортах Краснодарского края".</w:t>
      </w:r>
    </w:p>
    <w:p w:rsidR="00744031" w:rsidRPr="00B41718" w:rsidRDefault="00744031">
      <w:pPr>
        <w:autoSpaceDE w:val="0"/>
        <w:autoSpaceDN w:val="0"/>
        <w:adjustRightInd w:val="0"/>
        <w:ind w:firstLine="540"/>
        <w:jc w:val="both"/>
        <w:rPr>
          <w:sz w:val="28"/>
          <w:szCs w:val="28"/>
        </w:rPr>
      </w:pPr>
      <w:r w:rsidRPr="00B41718">
        <w:rPr>
          <w:sz w:val="28"/>
          <w:szCs w:val="28"/>
        </w:rPr>
        <w:lastRenderedPageBreak/>
        <w:t>Границей лечебно-оздоровительной местности, курорта или курортного района является внешний контур округа санитарной (горно-санитарной) охраны.</w:t>
      </w:r>
    </w:p>
    <w:p w:rsidR="00744031" w:rsidRPr="00B41718" w:rsidRDefault="00744031">
      <w:pPr>
        <w:autoSpaceDE w:val="0"/>
        <w:autoSpaceDN w:val="0"/>
        <w:adjustRightInd w:val="0"/>
        <w:ind w:firstLine="540"/>
        <w:jc w:val="both"/>
        <w:rPr>
          <w:sz w:val="28"/>
          <w:szCs w:val="28"/>
        </w:rPr>
      </w:pPr>
      <w:r w:rsidRPr="00B41718">
        <w:rPr>
          <w:sz w:val="28"/>
          <w:szCs w:val="28"/>
        </w:rPr>
        <w:t>5.2.63. 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744031" w:rsidRPr="00B41718" w:rsidRDefault="00744031">
      <w:pPr>
        <w:autoSpaceDE w:val="0"/>
        <w:autoSpaceDN w:val="0"/>
        <w:adjustRightInd w:val="0"/>
        <w:ind w:firstLine="540"/>
        <w:jc w:val="both"/>
        <w:rPr>
          <w:sz w:val="28"/>
          <w:szCs w:val="28"/>
        </w:rPr>
      </w:pPr>
      <w:r w:rsidRPr="00B41718">
        <w:rPr>
          <w:sz w:val="28"/>
          <w:szCs w:val="28"/>
        </w:rPr>
        <w:t>Режим первой зоны устанавливается для месторождений минеральных вод (для скважин, источников), месторождений лечебных грязей, месторождений других полезных ископаемых, используемых в лечебных целях, а также для оборудованных лечебных пляжей и прилегающих к ним акваторий.</w:t>
      </w:r>
    </w:p>
    <w:p w:rsidR="00744031" w:rsidRPr="00B41718" w:rsidRDefault="00744031">
      <w:pPr>
        <w:autoSpaceDE w:val="0"/>
        <w:autoSpaceDN w:val="0"/>
        <w:adjustRightInd w:val="0"/>
        <w:ind w:firstLine="540"/>
        <w:jc w:val="both"/>
        <w:rPr>
          <w:sz w:val="28"/>
          <w:szCs w:val="28"/>
        </w:rPr>
      </w:pPr>
      <w:r w:rsidRPr="00B41718">
        <w:rPr>
          <w:sz w:val="28"/>
          <w:szCs w:val="28"/>
        </w:rP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744031" w:rsidRPr="00B41718" w:rsidRDefault="00744031">
      <w:pPr>
        <w:autoSpaceDE w:val="0"/>
        <w:autoSpaceDN w:val="0"/>
        <w:adjustRightInd w:val="0"/>
        <w:ind w:firstLine="540"/>
        <w:jc w:val="both"/>
        <w:rPr>
          <w:sz w:val="28"/>
          <w:szCs w:val="28"/>
        </w:rPr>
      </w:pPr>
      <w:r w:rsidRPr="00B41718">
        <w:rPr>
          <w:sz w:val="28"/>
          <w:szCs w:val="28"/>
        </w:rPr>
        <w:t>Режим второй зоны устанавливается для территории, с которой происходит сток поверхностных и грунтовых вод к месторождениям лечебных грязей, минеральным озерам и лиманам, пляжам, местам 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744031" w:rsidRPr="00B41718" w:rsidRDefault="00744031">
      <w:pPr>
        <w:autoSpaceDE w:val="0"/>
        <w:autoSpaceDN w:val="0"/>
        <w:adjustRightInd w:val="0"/>
        <w:ind w:firstLine="540"/>
        <w:jc w:val="both"/>
        <w:rPr>
          <w:sz w:val="28"/>
          <w:szCs w:val="28"/>
        </w:rPr>
      </w:pPr>
      <w:r w:rsidRPr="00B41718">
        <w:rPr>
          <w:sz w:val="28"/>
          <w:szCs w:val="28"/>
        </w:rP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744031" w:rsidRPr="00B41718" w:rsidRDefault="00744031">
      <w:pPr>
        <w:autoSpaceDE w:val="0"/>
        <w:autoSpaceDN w:val="0"/>
        <w:adjustRightInd w:val="0"/>
        <w:ind w:firstLine="540"/>
        <w:jc w:val="both"/>
        <w:rPr>
          <w:sz w:val="28"/>
          <w:szCs w:val="28"/>
        </w:rPr>
      </w:pPr>
      <w:r w:rsidRPr="00B41718">
        <w:rPr>
          <w:sz w:val="28"/>
          <w:szCs w:val="28"/>
        </w:rPr>
        <w:t>Режим третьей зоны устанавливается для ближайших областей питания и участков разгрузки минеральных вод, водосборных площадей месторождений лечебных грязей,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744031" w:rsidRPr="00B41718" w:rsidRDefault="00744031">
      <w:pPr>
        <w:autoSpaceDE w:val="0"/>
        <w:autoSpaceDN w:val="0"/>
        <w:adjustRightInd w:val="0"/>
        <w:ind w:firstLine="540"/>
        <w:jc w:val="both"/>
        <w:rPr>
          <w:sz w:val="28"/>
          <w:szCs w:val="28"/>
        </w:rPr>
      </w:pPr>
      <w:r w:rsidRPr="00B41718">
        <w:rPr>
          <w:sz w:val="28"/>
          <w:szCs w:val="28"/>
        </w:rPr>
        <w:t xml:space="preserve">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w:t>
      </w:r>
      <w:r w:rsidRPr="00B41718">
        <w:rPr>
          <w:sz w:val="28"/>
          <w:szCs w:val="28"/>
        </w:rPr>
        <w:lastRenderedPageBreak/>
        <w:t>утвержденными в установленном порядке на территории данного муниципального образования.</w:t>
      </w:r>
    </w:p>
    <w:p w:rsidR="00744031" w:rsidRPr="00B41718" w:rsidRDefault="00744031">
      <w:pPr>
        <w:autoSpaceDE w:val="0"/>
        <w:autoSpaceDN w:val="0"/>
        <w:adjustRightInd w:val="0"/>
        <w:ind w:firstLine="540"/>
        <w:jc w:val="both"/>
        <w:rPr>
          <w:sz w:val="28"/>
          <w:szCs w:val="28"/>
        </w:rPr>
      </w:pPr>
      <w:r w:rsidRPr="00B41718">
        <w:rPr>
          <w:sz w:val="28"/>
          <w:szCs w:val="28"/>
        </w:rPr>
        <w:t>5.2.64. 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 (горно-санитарной) охраны, согласованных в установленном порядке.</w:t>
      </w:r>
    </w:p>
    <w:p w:rsidR="00744031" w:rsidRPr="00B41718" w:rsidRDefault="00744031">
      <w:pPr>
        <w:autoSpaceDE w:val="0"/>
        <w:autoSpaceDN w:val="0"/>
        <w:adjustRightInd w:val="0"/>
        <w:ind w:firstLine="540"/>
        <w:jc w:val="both"/>
        <w:rPr>
          <w:sz w:val="28"/>
          <w:szCs w:val="28"/>
        </w:rPr>
      </w:pPr>
      <w:r w:rsidRPr="00B41718">
        <w:rPr>
          <w:sz w:val="28"/>
          <w:szCs w:val="28"/>
        </w:rPr>
        <w:t>Установленный режим санитарной (горно-санитарной) охраны курорта обеспечивается:</w:t>
      </w:r>
    </w:p>
    <w:p w:rsidR="00744031" w:rsidRPr="00B41718" w:rsidRDefault="00744031">
      <w:pPr>
        <w:autoSpaceDE w:val="0"/>
        <w:autoSpaceDN w:val="0"/>
        <w:adjustRightInd w:val="0"/>
        <w:ind w:firstLine="540"/>
        <w:jc w:val="both"/>
        <w:rPr>
          <w:sz w:val="28"/>
          <w:szCs w:val="28"/>
        </w:rPr>
      </w:pPr>
      <w:r w:rsidRPr="00B41718">
        <w:rPr>
          <w:sz w:val="28"/>
          <w:szCs w:val="28"/>
        </w:rPr>
        <w:t>в первой зоне - пользователями;</w:t>
      </w:r>
    </w:p>
    <w:p w:rsidR="00744031" w:rsidRPr="00B41718" w:rsidRDefault="00744031">
      <w:pPr>
        <w:autoSpaceDE w:val="0"/>
        <w:autoSpaceDN w:val="0"/>
        <w:adjustRightInd w:val="0"/>
        <w:ind w:firstLine="540"/>
        <w:jc w:val="both"/>
        <w:rPr>
          <w:sz w:val="28"/>
          <w:szCs w:val="28"/>
        </w:rPr>
      </w:pPr>
      <w:r w:rsidRPr="00B41718">
        <w:rPr>
          <w:sz w:val="28"/>
          <w:szCs w:val="28"/>
        </w:rPr>
        <w:t>во второй и третьей зонах - пользователями, землепользователями и проживающими в этих зонах гражданами.</w:t>
      </w:r>
    </w:p>
    <w:p w:rsidR="00744031" w:rsidRPr="00B41718" w:rsidRDefault="00744031">
      <w:pPr>
        <w:autoSpaceDE w:val="0"/>
        <w:autoSpaceDN w:val="0"/>
        <w:adjustRightInd w:val="0"/>
        <w:ind w:firstLine="540"/>
        <w:jc w:val="both"/>
        <w:rPr>
          <w:sz w:val="28"/>
          <w:szCs w:val="28"/>
        </w:rPr>
      </w:pPr>
      <w:r w:rsidRPr="00B41718">
        <w:rPr>
          <w:sz w:val="28"/>
          <w:szCs w:val="28"/>
        </w:rPr>
        <w:t>5.2.65. При планировке и застрой</w:t>
      </w:r>
      <w:r w:rsidR="000E0F42" w:rsidRPr="00B41718">
        <w:rPr>
          <w:sz w:val="28"/>
          <w:szCs w:val="28"/>
        </w:rPr>
        <w:t>ке территорий</w:t>
      </w:r>
      <w:r w:rsidRPr="00B41718">
        <w:rPr>
          <w:sz w:val="28"/>
          <w:szCs w:val="28"/>
        </w:rPr>
        <w:t xml:space="preserve"> поселени</w:t>
      </w:r>
      <w:r w:rsidR="004579BA">
        <w:rPr>
          <w:sz w:val="28"/>
          <w:szCs w:val="28"/>
        </w:rPr>
        <w:t>я</w:t>
      </w:r>
      <w:r w:rsidRPr="00B41718">
        <w:rPr>
          <w:sz w:val="28"/>
          <w:szCs w:val="28"/>
        </w:rPr>
        <w:t>, расположенных в границах лечебно-оздоровительных местностей и курортов, необходимо учитывать установленные проектом округов 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следующие зоны:</w:t>
      </w:r>
    </w:p>
    <w:p w:rsidR="00744031" w:rsidRPr="00B41718" w:rsidRDefault="00744031">
      <w:pPr>
        <w:autoSpaceDE w:val="0"/>
        <w:autoSpaceDN w:val="0"/>
        <w:adjustRightInd w:val="0"/>
        <w:ind w:firstLine="540"/>
        <w:jc w:val="both"/>
        <w:rPr>
          <w:sz w:val="28"/>
          <w:szCs w:val="28"/>
        </w:rPr>
      </w:pPr>
      <w:r w:rsidRPr="00B41718">
        <w:rPr>
          <w:sz w:val="28"/>
          <w:szCs w:val="28"/>
        </w:rPr>
        <w:t>прибрежную;</w:t>
      </w:r>
    </w:p>
    <w:p w:rsidR="00744031" w:rsidRPr="00B41718" w:rsidRDefault="00744031">
      <w:pPr>
        <w:autoSpaceDE w:val="0"/>
        <w:autoSpaceDN w:val="0"/>
        <w:adjustRightInd w:val="0"/>
        <w:ind w:firstLine="540"/>
        <w:jc w:val="both"/>
        <w:rPr>
          <w:sz w:val="28"/>
          <w:szCs w:val="28"/>
        </w:rPr>
      </w:pPr>
      <w:r w:rsidRPr="00B41718">
        <w:rPr>
          <w:sz w:val="28"/>
          <w:szCs w:val="28"/>
        </w:rPr>
        <w:t xml:space="preserve">предгорную (100 - </w:t>
      </w:r>
      <w:smartTag w:uri="urn:schemas-microsoft-com:office:smarttags" w:element="metricconverter">
        <w:smartTagPr>
          <w:attr w:name="ProductID" w:val="500 м"/>
        </w:smartTagPr>
        <w:r w:rsidRPr="00B41718">
          <w:rPr>
            <w:sz w:val="28"/>
            <w:szCs w:val="28"/>
          </w:rPr>
          <w:t>500 м</w:t>
        </w:r>
      </w:smartTag>
      <w:r w:rsidRPr="00B41718">
        <w:rPr>
          <w:sz w:val="28"/>
          <w:szCs w:val="28"/>
        </w:rPr>
        <w:t xml:space="preserve"> над уровнем моря);</w:t>
      </w:r>
    </w:p>
    <w:p w:rsidR="00744031" w:rsidRPr="00B41718" w:rsidRDefault="00744031">
      <w:pPr>
        <w:autoSpaceDE w:val="0"/>
        <w:autoSpaceDN w:val="0"/>
        <w:adjustRightInd w:val="0"/>
        <w:ind w:firstLine="540"/>
        <w:jc w:val="both"/>
        <w:rPr>
          <w:sz w:val="28"/>
          <w:szCs w:val="28"/>
        </w:rPr>
      </w:pPr>
      <w:r w:rsidRPr="00B41718">
        <w:rPr>
          <w:sz w:val="28"/>
          <w:szCs w:val="28"/>
        </w:rPr>
        <w:t xml:space="preserve">горную (выше </w:t>
      </w:r>
      <w:smartTag w:uri="urn:schemas-microsoft-com:office:smarttags" w:element="metricconverter">
        <w:smartTagPr>
          <w:attr w:name="ProductID" w:val="500 м"/>
        </w:smartTagPr>
        <w:r w:rsidRPr="00B41718">
          <w:rPr>
            <w:sz w:val="28"/>
            <w:szCs w:val="28"/>
          </w:rPr>
          <w:t>500 м</w:t>
        </w:r>
      </w:smartTag>
      <w:r w:rsidRPr="00B41718">
        <w:rPr>
          <w:sz w:val="28"/>
          <w:szCs w:val="28"/>
        </w:rPr>
        <w:t xml:space="preserve"> над уровнем моря) с выделением:</w:t>
      </w:r>
    </w:p>
    <w:p w:rsidR="00744031" w:rsidRPr="00B41718" w:rsidRDefault="00744031">
      <w:pPr>
        <w:autoSpaceDE w:val="0"/>
        <w:autoSpaceDN w:val="0"/>
        <w:adjustRightInd w:val="0"/>
        <w:ind w:firstLine="540"/>
        <w:jc w:val="both"/>
        <w:rPr>
          <w:sz w:val="28"/>
          <w:szCs w:val="28"/>
        </w:rPr>
      </w:pPr>
      <w:r w:rsidRPr="00B41718">
        <w:rPr>
          <w:sz w:val="28"/>
          <w:szCs w:val="28"/>
        </w:rPr>
        <w:t xml:space="preserve">горно-лесной подзоны (500 - </w:t>
      </w:r>
      <w:smartTag w:uri="urn:schemas-microsoft-com:office:smarttags" w:element="metricconverter">
        <w:smartTagPr>
          <w:attr w:name="ProductID" w:val="2000 м"/>
        </w:smartTagPr>
        <w:r w:rsidRPr="00B41718">
          <w:rPr>
            <w:sz w:val="28"/>
            <w:szCs w:val="28"/>
          </w:rPr>
          <w:t>2000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 xml:space="preserve">высокогорной подзоны (более </w:t>
      </w:r>
      <w:smartTag w:uri="urn:schemas-microsoft-com:office:smarttags" w:element="metricconverter">
        <w:smartTagPr>
          <w:attr w:name="ProductID" w:val="2000 м"/>
        </w:smartTagPr>
        <w:r w:rsidRPr="00B41718">
          <w:rPr>
            <w:sz w:val="28"/>
            <w:szCs w:val="28"/>
          </w:rPr>
          <w:t>2000 м</w:t>
        </w:r>
      </w:smartTag>
      <w:r w:rsidRPr="00B41718">
        <w:rPr>
          <w:sz w:val="28"/>
          <w:szCs w:val="28"/>
        </w:rPr>
        <w:t>).</w:t>
      </w:r>
    </w:p>
    <w:p w:rsidR="00744031" w:rsidRPr="00B41718" w:rsidRDefault="00744031">
      <w:pPr>
        <w:autoSpaceDE w:val="0"/>
        <w:autoSpaceDN w:val="0"/>
        <w:adjustRightInd w:val="0"/>
        <w:ind w:firstLine="540"/>
        <w:jc w:val="both"/>
        <w:rPr>
          <w:sz w:val="28"/>
          <w:szCs w:val="28"/>
        </w:rPr>
      </w:pPr>
      <w:r w:rsidRPr="00B41718">
        <w:rPr>
          <w:sz w:val="28"/>
          <w:szCs w:val="28"/>
        </w:rPr>
        <w:t>5.2.66. В зависимости от зонирования территорий лечебно-оздоровительных местностей и курортов на территории</w:t>
      </w:r>
      <w:r w:rsidR="000E0F42" w:rsidRPr="00B41718">
        <w:rPr>
          <w:sz w:val="28"/>
          <w:szCs w:val="28"/>
        </w:rPr>
        <w:t xml:space="preserve"> Туапсинского района</w:t>
      </w:r>
      <w:r w:rsidRPr="00B41718">
        <w:rPr>
          <w:sz w:val="28"/>
          <w:szCs w:val="28"/>
        </w:rPr>
        <w:t xml:space="preserve"> Краснодарского края выделяются следующие зоны:</w:t>
      </w:r>
    </w:p>
    <w:p w:rsidR="00744031" w:rsidRPr="00B41718" w:rsidRDefault="00744031">
      <w:pPr>
        <w:autoSpaceDE w:val="0"/>
        <w:autoSpaceDN w:val="0"/>
        <w:adjustRightInd w:val="0"/>
        <w:ind w:firstLine="540"/>
        <w:jc w:val="both"/>
        <w:rPr>
          <w:sz w:val="28"/>
          <w:szCs w:val="28"/>
        </w:rPr>
      </w:pPr>
      <w:r w:rsidRPr="00B41718">
        <w:rPr>
          <w:sz w:val="28"/>
          <w:szCs w:val="28"/>
        </w:rPr>
        <w:t>приморские курортные;</w:t>
      </w:r>
    </w:p>
    <w:p w:rsidR="00744031" w:rsidRPr="00B41718" w:rsidRDefault="00744031" w:rsidP="000E0F42">
      <w:pPr>
        <w:autoSpaceDE w:val="0"/>
        <w:autoSpaceDN w:val="0"/>
        <w:adjustRightInd w:val="0"/>
        <w:ind w:firstLine="540"/>
        <w:jc w:val="both"/>
        <w:rPr>
          <w:sz w:val="28"/>
          <w:szCs w:val="28"/>
        </w:rPr>
      </w:pPr>
      <w:r w:rsidRPr="00B41718">
        <w:rPr>
          <w:sz w:val="28"/>
          <w:szCs w:val="28"/>
        </w:rPr>
        <w:t>приморские курортно-туристические;</w:t>
      </w:r>
    </w:p>
    <w:p w:rsidR="00744031" w:rsidRPr="00B41718" w:rsidRDefault="00744031">
      <w:pPr>
        <w:autoSpaceDE w:val="0"/>
        <w:autoSpaceDN w:val="0"/>
        <w:adjustRightInd w:val="0"/>
        <w:ind w:firstLine="540"/>
        <w:jc w:val="both"/>
        <w:rPr>
          <w:sz w:val="28"/>
          <w:szCs w:val="28"/>
        </w:rPr>
      </w:pPr>
      <w:r w:rsidRPr="00B41718">
        <w:rPr>
          <w:sz w:val="28"/>
          <w:szCs w:val="28"/>
        </w:rPr>
        <w:t>горно-туристические;</w:t>
      </w:r>
    </w:p>
    <w:p w:rsidR="00744031" w:rsidRPr="00B41718" w:rsidRDefault="00744031">
      <w:pPr>
        <w:autoSpaceDE w:val="0"/>
        <w:autoSpaceDN w:val="0"/>
        <w:adjustRightInd w:val="0"/>
        <w:ind w:firstLine="540"/>
        <w:jc w:val="both"/>
        <w:rPr>
          <w:sz w:val="28"/>
          <w:szCs w:val="28"/>
        </w:rPr>
      </w:pPr>
      <w:r w:rsidRPr="00B41718">
        <w:rPr>
          <w:sz w:val="28"/>
          <w:szCs w:val="28"/>
        </w:rPr>
        <w:t>с сетью озер, рек.</w:t>
      </w:r>
    </w:p>
    <w:p w:rsidR="00744031" w:rsidRPr="00B41718" w:rsidRDefault="00744031">
      <w:pPr>
        <w:autoSpaceDE w:val="0"/>
        <w:autoSpaceDN w:val="0"/>
        <w:adjustRightInd w:val="0"/>
        <w:ind w:firstLine="540"/>
        <w:jc w:val="both"/>
        <w:rPr>
          <w:sz w:val="28"/>
          <w:szCs w:val="28"/>
        </w:rPr>
      </w:pPr>
      <w:r w:rsidRPr="00B41718">
        <w:rPr>
          <w:sz w:val="28"/>
          <w:szCs w:val="28"/>
        </w:rPr>
        <w:t>5.2.67. При проектировании зон лечебно-оздоровительного и курортного назначения их ориентировочная площадь может приниматься по рекомендуемой таблице 87.</w:t>
      </w:r>
    </w:p>
    <w:p w:rsidR="00744031" w:rsidRPr="00B41718" w:rsidRDefault="00744031">
      <w:pPr>
        <w:autoSpaceDE w:val="0"/>
        <w:autoSpaceDN w:val="0"/>
        <w:adjustRightInd w:val="0"/>
        <w:ind w:firstLine="540"/>
        <w:jc w:val="both"/>
        <w:rPr>
          <w:sz w:val="28"/>
          <w:szCs w:val="28"/>
        </w:rPr>
      </w:pPr>
    </w:p>
    <w:p w:rsidR="00744031" w:rsidRPr="00B41718" w:rsidRDefault="00744031">
      <w:pPr>
        <w:autoSpaceDE w:val="0"/>
        <w:autoSpaceDN w:val="0"/>
        <w:adjustRightInd w:val="0"/>
        <w:jc w:val="right"/>
        <w:outlineLvl w:val="4"/>
        <w:rPr>
          <w:sz w:val="28"/>
          <w:szCs w:val="28"/>
        </w:rPr>
      </w:pPr>
      <w:r w:rsidRPr="00B41718">
        <w:rPr>
          <w:sz w:val="28"/>
          <w:szCs w:val="28"/>
        </w:rPr>
        <w:t>Таблица 87</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2835"/>
        <w:gridCol w:w="1134"/>
        <w:gridCol w:w="3402"/>
        <w:gridCol w:w="2268"/>
      </w:tblGrid>
      <w:tr w:rsidR="00744031" w:rsidTr="00B41718">
        <w:trPr>
          <w:cantSplit/>
          <w:trHeight w:val="108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Зоны территорий    </w:t>
            </w:r>
            <w:r>
              <w:rPr>
                <w:rFonts w:ascii="Times New Roman" w:hAnsi="Times New Roman" w:cs="Times New Roman"/>
                <w:sz w:val="24"/>
                <w:szCs w:val="24"/>
              </w:rPr>
              <w:br/>
              <w:t>лечебно-оздоровительных</w:t>
            </w:r>
            <w:r>
              <w:rPr>
                <w:rFonts w:ascii="Times New Roman" w:hAnsi="Times New Roman" w:cs="Times New Roman"/>
                <w:sz w:val="24"/>
                <w:szCs w:val="24"/>
              </w:rPr>
              <w:br/>
              <w:t xml:space="preserve">местностей и курортов </w:t>
            </w:r>
            <w:r>
              <w:rPr>
                <w:rFonts w:ascii="Times New Roman" w:hAnsi="Times New Roman" w:cs="Times New Roman"/>
                <w:sz w:val="24"/>
                <w:szCs w:val="24"/>
              </w:rPr>
              <w:br/>
              <w:t xml:space="preserve">Краснодарского края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Высота </w:t>
            </w:r>
            <w:r>
              <w:rPr>
                <w:rFonts w:ascii="Times New Roman" w:hAnsi="Times New Roman" w:cs="Times New Roman"/>
                <w:sz w:val="24"/>
                <w:szCs w:val="24"/>
              </w:rPr>
              <w:br/>
              <w:t xml:space="preserve">над  </w:t>
            </w:r>
            <w:r>
              <w:rPr>
                <w:rFonts w:ascii="Times New Roman" w:hAnsi="Times New Roman" w:cs="Times New Roman"/>
                <w:sz w:val="24"/>
                <w:szCs w:val="24"/>
              </w:rPr>
              <w:br/>
              <w:t>уровнем</w:t>
            </w:r>
            <w:r>
              <w:rPr>
                <w:rFonts w:ascii="Times New Roman" w:hAnsi="Times New Roman" w:cs="Times New Roman"/>
                <w:sz w:val="24"/>
                <w:szCs w:val="24"/>
              </w:rPr>
              <w:br/>
              <w:t>моря, м</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ресурсы и  </w:t>
            </w:r>
            <w:r>
              <w:rPr>
                <w:rFonts w:ascii="Times New Roman" w:hAnsi="Times New Roman" w:cs="Times New Roman"/>
                <w:sz w:val="24"/>
                <w:szCs w:val="24"/>
              </w:rPr>
              <w:br/>
              <w:t xml:space="preserve">факторы, определяющие   </w:t>
            </w:r>
            <w:r>
              <w:rPr>
                <w:rFonts w:ascii="Times New Roman" w:hAnsi="Times New Roman" w:cs="Times New Roman"/>
                <w:sz w:val="24"/>
                <w:szCs w:val="24"/>
              </w:rPr>
              <w:br/>
              <w:t xml:space="preserve">планировочную организацию </w:t>
            </w:r>
            <w:r>
              <w:rPr>
                <w:rFonts w:ascii="Times New Roman" w:hAnsi="Times New Roman" w:cs="Times New Roman"/>
                <w:sz w:val="24"/>
                <w:szCs w:val="24"/>
              </w:rPr>
              <w:br/>
              <w:t xml:space="preserve">района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Площадь зоны,</w:t>
            </w:r>
            <w:r>
              <w:rPr>
                <w:rFonts w:ascii="Times New Roman" w:hAnsi="Times New Roman" w:cs="Times New Roman"/>
                <w:sz w:val="24"/>
                <w:szCs w:val="24"/>
              </w:rPr>
              <w:br/>
              <w:t xml:space="preserve">в % к общей </w:t>
            </w:r>
            <w:r>
              <w:rPr>
                <w:rFonts w:ascii="Times New Roman" w:hAnsi="Times New Roman" w:cs="Times New Roman"/>
                <w:sz w:val="24"/>
                <w:szCs w:val="24"/>
              </w:rPr>
              <w:br/>
              <w:t xml:space="preserve">площади   </w:t>
            </w:r>
            <w:r>
              <w:rPr>
                <w:rFonts w:ascii="Times New Roman" w:hAnsi="Times New Roman" w:cs="Times New Roman"/>
                <w:sz w:val="24"/>
                <w:szCs w:val="24"/>
              </w:rPr>
              <w:br/>
              <w:t xml:space="preserve">городского  </w:t>
            </w:r>
            <w:r>
              <w:rPr>
                <w:rFonts w:ascii="Times New Roman" w:hAnsi="Times New Roman" w:cs="Times New Roman"/>
                <w:sz w:val="24"/>
                <w:szCs w:val="24"/>
              </w:rPr>
              <w:br/>
              <w:t xml:space="preserve">округа,   </w:t>
            </w:r>
            <w:r>
              <w:rPr>
                <w:rFonts w:ascii="Times New Roman" w:hAnsi="Times New Roman" w:cs="Times New Roman"/>
                <w:sz w:val="24"/>
                <w:szCs w:val="24"/>
              </w:rPr>
              <w:br/>
              <w:t xml:space="preserve">городского  </w:t>
            </w:r>
            <w:r>
              <w:rPr>
                <w:rFonts w:ascii="Times New Roman" w:hAnsi="Times New Roman" w:cs="Times New Roman"/>
                <w:sz w:val="24"/>
                <w:szCs w:val="24"/>
              </w:rPr>
              <w:br/>
              <w:t>или сельского</w:t>
            </w:r>
            <w:r>
              <w:rPr>
                <w:rFonts w:ascii="Times New Roman" w:hAnsi="Times New Roman" w:cs="Times New Roman"/>
                <w:sz w:val="24"/>
                <w:szCs w:val="24"/>
              </w:rPr>
              <w:br/>
              <w:t xml:space="preserve">поселения  </w:t>
            </w:r>
          </w:p>
        </w:tc>
      </w:tr>
      <w:tr w:rsidR="00744031" w:rsidTr="00B41718">
        <w:trPr>
          <w:cantSplit/>
          <w:trHeight w:val="108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Прибрежная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&lt;*&gt;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Морская акватория,         </w:t>
            </w:r>
            <w:r>
              <w:rPr>
                <w:rFonts w:ascii="Times New Roman" w:hAnsi="Times New Roman" w:cs="Times New Roman"/>
                <w:sz w:val="24"/>
                <w:szCs w:val="24"/>
              </w:rPr>
              <w:br/>
              <w:t xml:space="preserve">благоприятный              </w:t>
            </w:r>
            <w:r>
              <w:rPr>
                <w:rFonts w:ascii="Times New Roman" w:hAnsi="Times New Roman" w:cs="Times New Roman"/>
                <w:sz w:val="24"/>
                <w:szCs w:val="24"/>
              </w:rPr>
              <w:br/>
              <w:t xml:space="preserve">температурно-ветровой и    </w:t>
            </w:r>
            <w:r>
              <w:rPr>
                <w:rFonts w:ascii="Times New Roman" w:hAnsi="Times New Roman" w:cs="Times New Roman"/>
                <w:sz w:val="24"/>
                <w:szCs w:val="24"/>
              </w:rPr>
              <w:br/>
              <w:t xml:space="preserve">радиационный режим, запасы </w:t>
            </w:r>
            <w:r>
              <w:rPr>
                <w:rFonts w:ascii="Times New Roman" w:hAnsi="Times New Roman" w:cs="Times New Roman"/>
                <w:sz w:val="24"/>
                <w:szCs w:val="24"/>
              </w:rPr>
              <w:br/>
              <w:t xml:space="preserve">лечебной грязи, источник   </w:t>
            </w:r>
            <w:r>
              <w:rPr>
                <w:rFonts w:ascii="Times New Roman" w:hAnsi="Times New Roman" w:cs="Times New Roman"/>
                <w:sz w:val="24"/>
                <w:szCs w:val="24"/>
              </w:rPr>
              <w:br/>
              <w:t xml:space="preserve">минеральных вод,           </w:t>
            </w:r>
            <w:r>
              <w:rPr>
                <w:rFonts w:ascii="Times New Roman" w:hAnsi="Times New Roman" w:cs="Times New Roman"/>
                <w:sz w:val="24"/>
                <w:szCs w:val="24"/>
              </w:rPr>
              <w:br/>
              <w:t xml:space="preserve">исторические               </w:t>
            </w:r>
            <w:r>
              <w:rPr>
                <w:rFonts w:ascii="Times New Roman" w:hAnsi="Times New Roman" w:cs="Times New Roman"/>
                <w:sz w:val="24"/>
                <w:szCs w:val="24"/>
              </w:rPr>
              <w:br/>
              <w:t xml:space="preserve">достопримечательности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10 - 15      </w:t>
            </w:r>
          </w:p>
        </w:tc>
      </w:tr>
      <w:tr w:rsidR="00744031" w:rsidTr="00B41718">
        <w:trPr>
          <w:cantSplit/>
          <w:trHeight w:val="132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Предгорная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w:t>
            </w:r>
            <w:r>
              <w:rPr>
                <w:rFonts w:ascii="Times New Roman" w:hAnsi="Times New Roman" w:cs="Times New Roman"/>
                <w:sz w:val="24"/>
                <w:szCs w:val="24"/>
              </w:rPr>
              <w:br/>
              <w:t xml:space="preserve">500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 озера и водоемы,      </w:t>
            </w:r>
            <w:r>
              <w:rPr>
                <w:rFonts w:ascii="Times New Roman" w:hAnsi="Times New Roman" w:cs="Times New Roman"/>
                <w:sz w:val="24"/>
                <w:szCs w:val="24"/>
              </w:rPr>
              <w:br/>
              <w:t xml:space="preserve">водопады, отдельные скалы, </w:t>
            </w:r>
            <w:r>
              <w:rPr>
                <w:rFonts w:ascii="Times New Roman" w:hAnsi="Times New Roman" w:cs="Times New Roman"/>
                <w:sz w:val="24"/>
                <w:szCs w:val="24"/>
              </w:rPr>
              <w:br/>
              <w:t xml:space="preserve">реликтовые рощи, пещеры,   </w:t>
            </w:r>
            <w:r>
              <w:rPr>
                <w:rFonts w:ascii="Times New Roman" w:hAnsi="Times New Roman" w:cs="Times New Roman"/>
                <w:sz w:val="24"/>
                <w:szCs w:val="24"/>
              </w:rPr>
              <w:br/>
              <w:t xml:space="preserve">исторические               </w:t>
            </w:r>
            <w:r>
              <w:rPr>
                <w:rFonts w:ascii="Times New Roman" w:hAnsi="Times New Roman" w:cs="Times New Roman"/>
                <w:sz w:val="24"/>
                <w:szCs w:val="24"/>
              </w:rPr>
              <w:br/>
              <w:t xml:space="preserve">достопримечательности,     </w:t>
            </w:r>
            <w:r>
              <w:rPr>
                <w:rFonts w:ascii="Times New Roman" w:hAnsi="Times New Roman" w:cs="Times New Roman"/>
                <w:sz w:val="24"/>
                <w:szCs w:val="24"/>
              </w:rPr>
              <w:br/>
              <w:t xml:space="preserve">термальные и углекислые    </w:t>
            </w:r>
            <w:r>
              <w:rPr>
                <w:rFonts w:ascii="Times New Roman" w:hAnsi="Times New Roman" w:cs="Times New Roman"/>
                <w:sz w:val="24"/>
                <w:szCs w:val="24"/>
              </w:rPr>
              <w:br/>
              <w:t xml:space="preserve">источники минеральных вод, </w:t>
            </w:r>
            <w:r>
              <w:rPr>
                <w:rFonts w:ascii="Times New Roman" w:hAnsi="Times New Roman" w:cs="Times New Roman"/>
                <w:sz w:val="24"/>
                <w:szCs w:val="24"/>
              </w:rPr>
              <w:br/>
              <w:t xml:space="preserve">благоприятный              </w:t>
            </w:r>
            <w:r>
              <w:rPr>
                <w:rFonts w:ascii="Times New Roman" w:hAnsi="Times New Roman" w:cs="Times New Roman"/>
                <w:sz w:val="24"/>
                <w:szCs w:val="24"/>
              </w:rPr>
              <w:br/>
              <w:t xml:space="preserve">температурно-ветровой и    </w:t>
            </w:r>
            <w:r>
              <w:rPr>
                <w:rFonts w:ascii="Times New Roman" w:hAnsi="Times New Roman" w:cs="Times New Roman"/>
                <w:sz w:val="24"/>
                <w:szCs w:val="24"/>
              </w:rPr>
              <w:br/>
              <w:t xml:space="preserve">радиационный режим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30 - 35      </w:t>
            </w:r>
          </w:p>
        </w:tc>
      </w:tr>
      <w:tr w:rsidR="00744031" w:rsidTr="00B41718">
        <w:trPr>
          <w:cantSplit/>
          <w:trHeight w:val="36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Горная, в том числе:   </w:t>
            </w:r>
            <w:r>
              <w:rPr>
                <w:rFonts w:ascii="Times New Roman" w:hAnsi="Times New Roman" w:cs="Times New Roman"/>
                <w:sz w:val="24"/>
                <w:szCs w:val="24"/>
              </w:rPr>
              <w:br/>
              <w:t xml:space="preserve">горно-лесная подзона;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w:t>
            </w:r>
            <w:r>
              <w:rPr>
                <w:rFonts w:ascii="Times New Roman" w:hAnsi="Times New Roman" w:cs="Times New Roman"/>
                <w:sz w:val="24"/>
                <w:szCs w:val="24"/>
              </w:rPr>
              <w:br/>
              <w:t xml:space="preserve">2000   </w:t>
            </w:r>
          </w:p>
        </w:tc>
        <w:tc>
          <w:tcPr>
            <w:tcW w:w="3402"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Лес, горные вершины, скалы,</w:t>
            </w:r>
            <w:r>
              <w:rPr>
                <w:rFonts w:ascii="Times New Roman" w:hAnsi="Times New Roman" w:cs="Times New Roman"/>
                <w:sz w:val="24"/>
                <w:szCs w:val="24"/>
              </w:rPr>
              <w:br/>
              <w:t xml:space="preserve">ледники, водопады, пещеры, </w:t>
            </w:r>
            <w:r>
              <w:rPr>
                <w:rFonts w:ascii="Times New Roman" w:hAnsi="Times New Roman" w:cs="Times New Roman"/>
                <w:sz w:val="24"/>
                <w:szCs w:val="24"/>
              </w:rPr>
              <w:br/>
              <w:t xml:space="preserve">горные озера, горнолыжные  </w:t>
            </w:r>
            <w:r>
              <w:rPr>
                <w:rFonts w:ascii="Times New Roman" w:hAnsi="Times New Roman" w:cs="Times New Roman"/>
                <w:sz w:val="24"/>
                <w:szCs w:val="24"/>
              </w:rPr>
              <w:br/>
              <w:t xml:space="preserve">склоны, минеральные        </w:t>
            </w:r>
            <w:r>
              <w:rPr>
                <w:rFonts w:ascii="Times New Roman" w:hAnsi="Times New Roman" w:cs="Times New Roman"/>
                <w:sz w:val="24"/>
                <w:szCs w:val="24"/>
              </w:rPr>
              <w:br/>
              <w:t xml:space="preserve">источники, благоприятный   </w:t>
            </w:r>
            <w:r>
              <w:rPr>
                <w:rFonts w:ascii="Times New Roman" w:hAnsi="Times New Roman" w:cs="Times New Roman"/>
                <w:sz w:val="24"/>
                <w:szCs w:val="24"/>
              </w:rPr>
              <w:br/>
              <w:t xml:space="preserve">температурно-ветровой и    </w:t>
            </w:r>
            <w:r>
              <w:rPr>
                <w:rFonts w:ascii="Times New Roman" w:hAnsi="Times New Roman" w:cs="Times New Roman"/>
                <w:sz w:val="24"/>
                <w:szCs w:val="24"/>
              </w:rPr>
              <w:br/>
              <w:t xml:space="preserve">радиационный режим         </w:t>
            </w: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50 - 60      </w:t>
            </w:r>
          </w:p>
        </w:tc>
      </w:tr>
      <w:tr w:rsidR="00744031" w:rsidTr="00B41718">
        <w:trPr>
          <w:cantSplit/>
          <w:trHeight w:val="60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высокогорная подзона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и </w:t>
            </w:r>
            <w:r>
              <w:rPr>
                <w:rFonts w:ascii="Times New Roman" w:hAnsi="Times New Roman" w:cs="Times New Roman"/>
                <w:sz w:val="24"/>
                <w:szCs w:val="24"/>
              </w:rPr>
              <w:br/>
              <w:t xml:space="preserve">более  </w:t>
            </w:r>
          </w:p>
        </w:tc>
        <w:tc>
          <w:tcPr>
            <w:tcW w:w="3402"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10 - 15      </w:t>
            </w:r>
          </w:p>
        </w:tc>
      </w:tr>
    </w:tbl>
    <w:p w:rsidR="00744031" w:rsidRDefault="00744031">
      <w:pPr>
        <w:autoSpaceDE w:val="0"/>
        <w:autoSpaceDN w:val="0"/>
        <w:adjustRightInd w:val="0"/>
        <w:ind w:firstLine="540"/>
        <w:jc w:val="both"/>
      </w:pPr>
    </w:p>
    <w:p w:rsidR="00744031" w:rsidRPr="00F829CD" w:rsidRDefault="00744031">
      <w:pPr>
        <w:autoSpaceDE w:val="0"/>
        <w:autoSpaceDN w:val="0"/>
        <w:adjustRightInd w:val="0"/>
        <w:ind w:firstLine="540"/>
        <w:jc w:val="both"/>
        <w:rPr>
          <w:sz w:val="28"/>
          <w:szCs w:val="28"/>
        </w:rPr>
      </w:pPr>
      <w:r w:rsidRPr="00F829CD">
        <w:rPr>
          <w:sz w:val="28"/>
          <w:szCs w:val="28"/>
        </w:rPr>
        <w:t xml:space="preserve">&lt;*&gt; до </w:t>
      </w:r>
      <w:smartTag w:uri="urn:schemas-microsoft-com:office:smarttags" w:element="metricconverter">
        <w:smartTagPr>
          <w:attr w:name="ProductID" w:val="100 м"/>
        </w:smartTagPr>
        <w:r w:rsidRPr="00F829CD">
          <w:rPr>
            <w:sz w:val="28"/>
            <w:szCs w:val="28"/>
          </w:rPr>
          <w:t>100 м</w:t>
        </w:r>
      </w:smartTag>
      <w:r w:rsidRPr="00F829CD">
        <w:rPr>
          <w:sz w:val="28"/>
          <w:szCs w:val="28"/>
        </w:rPr>
        <w:t xml:space="preserve"> для Черноморского побережья от Новороссийска до Сочи.</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5.2.68. Зоны лечебно-оздоровительного и курортного назначения, проектируемые на прибрежно-равнинных территориях, подразделяются на прибрежные, глубинные и размещаемые непосредственно на акватории.</w:t>
      </w:r>
    </w:p>
    <w:p w:rsidR="00744031" w:rsidRPr="00F829CD" w:rsidRDefault="00744031">
      <w:pPr>
        <w:autoSpaceDE w:val="0"/>
        <w:autoSpaceDN w:val="0"/>
        <w:adjustRightInd w:val="0"/>
        <w:ind w:firstLine="540"/>
        <w:jc w:val="both"/>
        <w:rPr>
          <w:sz w:val="28"/>
          <w:szCs w:val="28"/>
        </w:rPr>
      </w:pPr>
      <w:r w:rsidRPr="00F829CD">
        <w:rPr>
          <w:sz w:val="28"/>
          <w:szCs w:val="28"/>
        </w:rPr>
        <w:t xml:space="preserve">В прибрежных комплексах застройка располагается вдоль берега в полосе шириной 300 - </w:t>
      </w:r>
      <w:smartTag w:uri="urn:schemas-microsoft-com:office:smarttags" w:element="metricconverter">
        <w:smartTagPr>
          <w:attr w:name="ProductID" w:val="700 м"/>
        </w:smartTagPr>
        <w:r w:rsidRPr="00F829CD">
          <w:rPr>
            <w:sz w:val="28"/>
            <w:szCs w:val="28"/>
          </w:rPr>
          <w:t>700 м</w:t>
        </w:r>
      </w:smartTag>
      <w:r w:rsidRPr="00F829CD">
        <w:rPr>
          <w:sz w:val="28"/>
          <w:szCs w:val="28"/>
        </w:rPr>
        <w:t>, за пределами первой зоны округа санитарной охраны курорта.</w:t>
      </w:r>
    </w:p>
    <w:p w:rsidR="00744031" w:rsidRPr="00F829CD" w:rsidRDefault="00744031">
      <w:pPr>
        <w:autoSpaceDE w:val="0"/>
        <w:autoSpaceDN w:val="0"/>
        <w:adjustRightInd w:val="0"/>
        <w:ind w:firstLine="540"/>
        <w:jc w:val="both"/>
        <w:rPr>
          <w:sz w:val="28"/>
          <w:szCs w:val="28"/>
        </w:rPr>
      </w:pPr>
      <w:r w:rsidRPr="00F829CD">
        <w:rPr>
          <w:sz w:val="28"/>
          <w:szCs w:val="28"/>
        </w:rPr>
        <w:t>Глубинные комплексы проектируются в условиях горного скалистого побережья, не позволяющего размещать застройку непосредственно у берега.</w:t>
      </w:r>
    </w:p>
    <w:p w:rsidR="00744031" w:rsidRPr="00F829CD" w:rsidRDefault="00744031">
      <w:pPr>
        <w:autoSpaceDE w:val="0"/>
        <w:autoSpaceDN w:val="0"/>
        <w:adjustRightInd w:val="0"/>
        <w:ind w:firstLine="540"/>
        <w:jc w:val="both"/>
        <w:rPr>
          <w:sz w:val="28"/>
          <w:szCs w:val="28"/>
        </w:rPr>
      </w:pPr>
      <w:r w:rsidRPr="00F829CD">
        <w:rPr>
          <w:sz w:val="28"/>
          <w:szCs w:val="28"/>
        </w:rPr>
        <w:t>Комплексы на акватории проектируются на искусственных территориях: созданных путем намыва или отсыпки грунта либо использования иных технологий.</w:t>
      </w:r>
    </w:p>
    <w:p w:rsidR="00744031" w:rsidRPr="00F829CD" w:rsidRDefault="00744031">
      <w:pPr>
        <w:autoSpaceDE w:val="0"/>
        <w:autoSpaceDN w:val="0"/>
        <w:adjustRightInd w:val="0"/>
        <w:ind w:firstLine="540"/>
        <w:jc w:val="both"/>
        <w:rPr>
          <w:sz w:val="28"/>
          <w:szCs w:val="28"/>
        </w:rPr>
      </w:pPr>
      <w:r w:rsidRPr="00F829CD">
        <w:rPr>
          <w:color w:val="000000"/>
          <w:sz w:val="28"/>
          <w:szCs w:val="28"/>
        </w:rPr>
        <w:t>5.2.69</w:t>
      </w:r>
      <w:r w:rsidRPr="00F829CD">
        <w:rPr>
          <w:sz w:val="28"/>
          <w:szCs w:val="28"/>
        </w:rPr>
        <w:t>. 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744031" w:rsidRPr="00F829CD" w:rsidRDefault="00744031">
      <w:pPr>
        <w:autoSpaceDE w:val="0"/>
        <w:autoSpaceDN w:val="0"/>
        <w:adjustRightInd w:val="0"/>
        <w:ind w:firstLine="540"/>
        <w:jc w:val="both"/>
        <w:rPr>
          <w:sz w:val="28"/>
          <w:szCs w:val="28"/>
        </w:rPr>
      </w:pPr>
      <w:r w:rsidRPr="00F829CD">
        <w:rPr>
          <w:sz w:val="28"/>
          <w:szCs w:val="28"/>
        </w:rPr>
        <w:t>5.2.70. По сезонности эксплуатации комплексы проектируются круглогодичными, летними (сезонными) и комбинированными (с летним расширением).</w:t>
      </w:r>
    </w:p>
    <w:p w:rsidR="00744031" w:rsidRPr="00F829CD" w:rsidRDefault="00744031">
      <w:pPr>
        <w:autoSpaceDE w:val="0"/>
        <w:autoSpaceDN w:val="0"/>
        <w:adjustRightInd w:val="0"/>
        <w:ind w:firstLine="540"/>
        <w:jc w:val="both"/>
        <w:rPr>
          <w:sz w:val="28"/>
          <w:szCs w:val="28"/>
        </w:rPr>
      </w:pPr>
      <w:r w:rsidRPr="00F829CD">
        <w:rPr>
          <w:sz w:val="28"/>
          <w:szCs w:val="28"/>
        </w:rPr>
        <w:t xml:space="preserve">5.2.71. 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контингента </w:t>
      </w:r>
      <w:r w:rsidRPr="00F829CD">
        <w:rPr>
          <w:sz w:val="28"/>
          <w:szCs w:val="28"/>
        </w:rPr>
        <w:lastRenderedPageBreak/>
        <w:t>лечащихся и отдыхающих, а также приезжающие на временную (сезонную) работу.</w:t>
      </w:r>
    </w:p>
    <w:p w:rsidR="00744031" w:rsidRPr="00F829CD" w:rsidRDefault="00744031">
      <w:pPr>
        <w:autoSpaceDE w:val="0"/>
        <w:autoSpaceDN w:val="0"/>
        <w:adjustRightInd w:val="0"/>
        <w:ind w:firstLine="540"/>
        <w:jc w:val="both"/>
        <w:rPr>
          <w:sz w:val="28"/>
          <w:szCs w:val="28"/>
        </w:rPr>
      </w:pPr>
      <w:r w:rsidRPr="00F829CD">
        <w:rPr>
          <w:sz w:val="28"/>
          <w:szCs w:val="28"/>
        </w:rPr>
        <w:t>Численность временного населения следует определять:</w:t>
      </w:r>
    </w:p>
    <w:p w:rsidR="00744031" w:rsidRPr="00F829CD" w:rsidRDefault="00744031">
      <w:pPr>
        <w:autoSpaceDE w:val="0"/>
        <w:autoSpaceDN w:val="0"/>
        <w:adjustRightInd w:val="0"/>
        <w:ind w:firstLine="540"/>
        <w:jc w:val="both"/>
        <w:rPr>
          <w:sz w:val="28"/>
          <w:szCs w:val="28"/>
        </w:rPr>
      </w:pPr>
      <w:r w:rsidRPr="00F829CD">
        <w:rPr>
          <w:sz w:val="28"/>
          <w:szCs w:val="28"/>
        </w:rPr>
        <w:t>лечащихся и отдыхающих - по максимальной вместимости 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744031" w:rsidRPr="00F829CD" w:rsidRDefault="00744031">
      <w:pPr>
        <w:autoSpaceDE w:val="0"/>
        <w:autoSpaceDN w:val="0"/>
        <w:adjustRightInd w:val="0"/>
        <w:ind w:firstLine="540"/>
        <w:jc w:val="both"/>
        <w:rPr>
          <w:sz w:val="28"/>
          <w:szCs w:val="28"/>
        </w:rPr>
      </w:pPr>
      <w:r w:rsidRPr="00F829CD">
        <w:rPr>
          <w:sz w:val="28"/>
          <w:szCs w:val="28"/>
        </w:rPr>
        <w:t>приезжающих на временную работу - по числу мест сезонного функционирования санаторно-курортных организаций и организаций отдыха, а также в сезонных организациях отдыха и оздоровления и организациях обслуживания, при этом необходимо учитывать возможность привлечения к временной работе местного населения.</w:t>
      </w:r>
    </w:p>
    <w:p w:rsidR="00744031" w:rsidRPr="00F829CD" w:rsidRDefault="00744031">
      <w:pPr>
        <w:autoSpaceDE w:val="0"/>
        <w:autoSpaceDN w:val="0"/>
        <w:adjustRightInd w:val="0"/>
        <w:ind w:firstLine="540"/>
        <w:jc w:val="both"/>
        <w:rPr>
          <w:sz w:val="28"/>
          <w:szCs w:val="28"/>
        </w:rPr>
      </w:pPr>
      <w:r w:rsidRPr="00F829CD">
        <w:rPr>
          <w:sz w:val="28"/>
          <w:szCs w:val="28"/>
        </w:rP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w:t>
      </w:r>
      <w:r w:rsidR="00316A0F" w:rsidRPr="00F829CD">
        <w:rPr>
          <w:sz w:val="28"/>
          <w:szCs w:val="28"/>
        </w:rPr>
        <w:t>одный ландшафт городских</w:t>
      </w:r>
      <w:r w:rsidRPr="00F829CD">
        <w:rPr>
          <w:sz w:val="28"/>
          <w:szCs w:val="28"/>
        </w:rPr>
        <w:t xml:space="preserve"> и</w:t>
      </w:r>
      <w:r w:rsidR="00316A0F" w:rsidRPr="00F829CD">
        <w:rPr>
          <w:sz w:val="28"/>
          <w:szCs w:val="28"/>
        </w:rPr>
        <w:t xml:space="preserve"> сельских</w:t>
      </w:r>
      <w:r w:rsidRPr="00F829CD">
        <w:rPr>
          <w:sz w:val="28"/>
          <w:szCs w:val="28"/>
        </w:rPr>
        <w:t xml:space="preserve"> поселений в соответствии с требованиями таблицы 88.</w:t>
      </w:r>
    </w:p>
    <w:p w:rsidR="00744031" w:rsidRPr="00F829CD" w:rsidRDefault="00744031">
      <w:pPr>
        <w:autoSpaceDE w:val="0"/>
        <w:autoSpaceDN w:val="0"/>
        <w:adjustRightInd w:val="0"/>
        <w:jc w:val="right"/>
        <w:rPr>
          <w:sz w:val="28"/>
          <w:szCs w:val="28"/>
        </w:rPr>
      </w:pPr>
    </w:p>
    <w:p w:rsidR="00744031" w:rsidRPr="00F829CD" w:rsidRDefault="00744031">
      <w:pPr>
        <w:autoSpaceDE w:val="0"/>
        <w:autoSpaceDN w:val="0"/>
        <w:adjustRightInd w:val="0"/>
        <w:jc w:val="right"/>
        <w:outlineLvl w:val="4"/>
        <w:rPr>
          <w:sz w:val="28"/>
          <w:szCs w:val="28"/>
        </w:rPr>
      </w:pPr>
      <w:r w:rsidRPr="00F829CD">
        <w:rPr>
          <w:sz w:val="28"/>
          <w:szCs w:val="28"/>
        </w:rPr>
        <w:t>Таблица 88</w:t>
      </w:r>
    </w:p>
    <w:p w:rsidR="00744031" w:rsidRDefault="00744031">
      <w:pPr>
        <w:autoSpaceDE w:val="0"/>
        <w:autoSpaceDN w:val="0"/>
        <w:adjustRightInd w:val="0"/>
        <w:jc w:val="both"/>
      </w:pPr>
    </w:p>
    <w:tbl>
      <w:tblPr>
        <w:tblW w:w="9639" w:type="dxa"/>
        <w:tblInd w:w="70" w:type="dxa"/>
        <w:tblLayout w:type="fixed"/>
        <w:tblCellMar>
          <w:left w:w="70" w:type="dxa"/>
          <w:right w:w="70" w:type="dxa"/>
        </w:tblCellMar>
        <w:tblLook w:val="0000"/>
      </w:tblPr>
      <w:tblGrid>
        <w:gridCol w:w="7088"/>
        <w:gridCol w:w="2551"/>
      </w:tblGrid>
      <w:tr w:rsidR="00744031" w:rsidTr="00F829CD">
        <w:trPr>
          <w:cantSplit/>
          <w:trHeight w:val="48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Нормируемый компонент ландшафта и вид его использования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Рекреационная </w:t>
            </w:r>
            <w:r>
              <w:rPr>
                <w:rFonts w:ascii="Times New Roman" w:hAnsi="Times New Roman" w:cs="Times New Roman"/>
                <w:sz w:val="24"/>
                <w:szCs w:val="24"/>
              </w:rPr>
              <w:br/>
              <w:t xml:space="preserve">нагрузка,   </w:t>
            </w:r>
            <w:r>
              <w:rPr>
                <w:rFonts w:ascii="Times New Roman" w:hAnsi="Times New Roman" w:cs="Times New Roman"/>
                <w:sz w:val="24"/>
                <w:szCs w:val="24"/>
              </w:rPr>
              <w:br/>
              <w:t xml:space="preserve">чел./га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Морские пляжи, в том числе: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естественные (при ширине пляжа до </w:t>
            </w:r>
            <w:smartTag w:uri="urn:schemas-microsoft-com:office:smarttags" w:element="metricconverter">
              <w:smartTagPr>
                <w:attr w:name="ProductID" w:val="25 м"/>
              </w:smartTagPr>
              <w:r>
                <w:rPr>
                  <w:rFonts w:ascii="Times New Roman" w:hAnsi="Times New Roman" w:cs="Times New Roman"/>
                  <w:sz w:val="24"/>
                  <w:szCs w:val="24"/>
                </w:rPr>
                <w:t>25 м</w:t>
              </w:r>
            </w:smartTag>
            <w:r>
              <w:rPr>
                <w:rFonts w:ascii="Times New Roman" w:hAnsi="Times New Roman" w:cs="Times New Roman"/>
                <w:sz w:val="24"/>
                <w:szCs w:val="24"/>
              </w:rPr>
              <w:t xml:space="preserve">);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выше 2000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надводные аэросолярии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2500 - 3000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Прибрежные морские акватории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Акватории (для купания), море: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изобаты </w:t>
            </w:r>
            <w:smartTag w:uri="urn:schemas-microsoft-com:office:smarttags" w:element="metricconverter">
              <w:smartTagPr>
                <w:attr w:name="ProductID" w:val="1,5 м"/>
              </w:smartTagPr>
              <w:r>
                <w:rPr>
                  <w:rFonts w:ascii="Times New Roman" w:hAnsi="Times New Roman" w:cs="Times New Roman"/>
                  <w:sz w:val="24"/>
                  <w:szCs w:val="24"/>
                </w:rPr>
                <w:t>1,5 м</w:t>
              </w:r>
            </w:smartTag>
            <w:r>
              <w:rPr>
                <w:rFonts w:ascii="Times New Roman" w:hAnsi="Times New Roman" w:cs="Times New Roman"/>
                <w:sz w:val="24"/>
                <w:szCs w:val="24"/>
              </w:rPr>
              <w:t xml:space="preserve"> с учетом сменности купающихся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300 - 500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катания на весельных лодках (2 чел. на лодку)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2 - 5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моторных лодках и водных лыжах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0,5 - 1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парусного спорта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1 - 2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прочих плавсредств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5 - 10        </w:t>
            </w:r>
          </w:p>
        </w:tc>
      </w:tr>
      <w:tr w:rsidR="00744031" w:rsidTr="00F829CD">
        <w:trPr>
          <w:cantSplit/>
          <w:trHeight w:val="36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Берег и прибрежная акватория водоема (для любительского   </w:t>
            </w:r>
            <w:r>
              <w:rPr>
                <w:rFonts w:ascii="Times New Roman" w:hAnsi="Times New Roman" w:cs="Times New Roman"/>
                <w:sz w:val="24"/>
                <w:szCs w:val="24"/>
              </w:rPr>
              <w:br/>
              <w:t xml:space="preserve">рыболовства):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10 - 20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ловли рыбы с лодки (2 чел. на лодку)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50 - 100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ловли рыбы с берега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для катания на лыжах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2 - 20 чел./км</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для размещения палаточных лагерей: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глубинных участков (для равнинных, горных участков)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250 - 300     </w:t>
            </w:r>
          </w:p>
        </w:tc>
      </w:tr>
      <w:tr w:rsidR="00744031" w:rsidTr="00F829CD">
        <w:trPr>
          <w:cantSplit/>
          <w:trHeight w:val="240"/>
        </w:trPr>
        <w:tc>
          <w:tcPr>
            <w:tcW w:w="708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прибрежных участков                                   </w:t>
            </w:r>
          </w:p>
        </w:tc>
        <w:tc>
          <w:tcPr>
            <w:tcW w:w="255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300 - 400     </w:t>
            </w:r>
          </w:p>
        </w:tc>
      </w:tr>
    </w:tbl>
    <w:p w:rsidR="00744031" w:rsidRDefault="00744031">
      <w:pPr>
        <w:autoSpaceDE w:val="0"/>
        <w:autoSpaceDN w:val="0"/>
        <w:adjustRightInd w:val="0"/>
        <w:ind w:firstLine="540"/>
        <w:jc w:val="both"/>
      </w:pPr>
    </w:p>
    <w:p w:rsidR="00F829CD" w:rsidRDefault="00744031" w:rsidP="004579BA">
      <w:pPr>
        <w:autoSpaceDE w:val="0"/>
        <w:autoSpaceDN w:val="0"/>
        <w:adjustRightInd w:val="0"/>
        <w:ind w:firstLine="540"/>
        <w:jc w:val="both"/>
        <w:rPr>
          <w:sz w:val="28"/>
          <w:szCs w:val="28"/>
        </w:rPr>
      </w:pPr>
      <w:r w:rsidRPr="00F829CD">
        <w:rPr>
          <w:sz w:val="28"/>
          <w:szCs w:val="28"/>
        </w:rPr>
        <w:t>5.2.72. 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приложении 6 к настоящим Нормативам, а также в таблице 89.</w:t>
      </w:r>
    </w:p>
    <w:p w:rsidR="004579BA" w:rsidRDefault="004579BA" w:rsidP="004579BA">
      <w:pPr>
        <w:autoSpaceDE w:val="0"/>
        <w:autoSpaceDN w:val="0"/>
        <w:adjustRightInd w:val="0"/>
        <w:ind w:firstLine="540"/>
        <w:jc w:val="both"/>
        <w:rPr>
          <w:sz w:val="28"/>
          <w:szCs w:val="28"/>
        </w:rPr>
      </w:pPr>
    </w:p>
    <w:p w:rsidR="004579BA" w:rsidRPr="00F829CD" w:rsidRDefault="004579BA" w:rsidP="004579BA">
      <w:pPr>
        <w:autoSpaceDE w:val="0"/>
        <w:autoSpaceDN w:val="0"/>
        <w:adjustRightInd w:val="0"/>
        <w:ind w:firstLine="540"/>
        <w:jc w:val="both"/>
        <w:rPr>
          <w:sz w:val="28"/>
          <w:szCs w:val="28"/>
        </w:rPr>
      </w:pPr>
    </w:p>
    <w:p w:rsidR="00744031" w:rsidRPr="00F829CD" w:rsidRDefault="00744031">
      <w:pPr>
        <w:autoSpaceDE w:val="0"/>
        <w:autoSpaceDN w:val="0"/>
        <w:adjustRightInd w:val="0"/>
        <w:jc w:val="right"/>
        <w:outlineLvl w:val="4"/>
        <w:rPr>
          <w:sz w:val="28"/>
          <w:szCs w:val="28"/>
        </w:rPr>
      </w:pPr>
      <w:r w:rsidRPr="00F829CD">
        <w:rPr>
          <w:sz w:val="28"/>
          <w:szCs w:val="28"/>
        </w:rPr>
        <w:lastRenderedPageBreak/>
        <w:t>Таблица 89</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678"/>
        <w:gridCol w:w="2126"/>
        <w:gridCol w:w="2835"/>
      </w:tblGrid>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комплекса организаций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Вместимость   </w:t>
            </w:r>
            <w:r>
              <w:rPr>
                <w:rFonts w:ascii="Times New Roman" w:hAnsi="Times New Roman" w:cs="Times New Roman"/>
                <w:sz w:val="24"/>
                <w:szCs w:val="24"/>
              </w:rPr>
              <w:br/>
              <w:t xml:space="preserve">комплекса, мест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земельного </w:t>
            </w:r>
            <w:r>
              <w:rPr>
                <w:rFonts w:ascii="Times New Roman" w:hAnsi="Times New Roman" w:cs="Times New Roman"/>
                <w:sz w:val="24"/>
                <w:szCs w:val="24"/>
              </w:rPr>
              <w:br/>
              <w:t xml:space="preserve">участка, м2/место </w:t>
            </w:r>
          </w:p>
        </w:tc>
      </w:tr>
      <w:tr w:rsidR="00744031" w:rsidTr="00F829CD">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F829CD">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Санаторное лечение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 санаторно-курортных        </w:t>
            </w:r>
            <w:r>
              <w:rPr>
                <w:rFonts w:ascii="Times New Roman" w:hAnsi="Times New Roman" w:cs="Times New Roman"/>
                <w:sz w:val="24"/>
                <w:szCs w:val="24"/>
              </w:rPr>
              <w:br/>
              <w:t xml:space="preserve">организаций для взрослых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2000 - 5000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125 - 150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 санаторно-курортных        </w:t>
            </w:r>
            <w:r>
              <w:rPr>
                <w:rFonts w:ascii="Times New Roman" w:hAnsi="Times New Roman" w:cs="Times New Roman"/>
                <w:sz w:val="24"/>
                <w:szCs w:val="24"/>
              </w:rPr>
              <w:br/>
              <w:t xml:space="preserve">организаций для детей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1000 - 2000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145 - 170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Санаторий для взрослых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125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Санаторий для туберкулезных больных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заданию на    </w:t>
            </w:r>
            <w:r>
              <w:rPr>
                <w:rFonts w:ascii="Times New Roman" w:hAnsi="Times New Roman" w:cs="Times New Roman"/>
                <w:sz w:val="24"/>
                <w:szCs w:val="24"/>
              </w:rPr>
              <w:br/>
              <w:t xml:space="preserve">проектирование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Комплексы детских санаториев и      </w:t>
            </w:r>
            <w:r>
              <w:rPr>
                <w:rFonts w:ascii="Times New Roman" w:hAnsi="Times New Roman" w:cs="Times New Roman"/>
                <w:sz w:val="24"/>
                <w:szCs w:val="24"/>
              </w:rPr>
              <w:br/>
              <w:t xml:space="preserve">санаторных детских лагерей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F829CD">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Санатории для родителей с детьми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145 - 170         </w:t>
            </w:r>
          </w:p>
        </w:tc>
      </w:tr>
      <w:tr w:rsidR="00744031" w:rsidTr="00F829CD">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Круглогодичный отдых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Приморские комплексы организаций    </w:t>
            </w:r>
            <w:r>
              <w:rPr>
                <w:rFonts w:ascii="Times New Roman" w:hAnsi="Times New Roman" w:cs="Times New Roman"/>
                <w:sz w:val="24"/>
                <w:szCs w:val="24"/>
              </w:rPr>
              <w:br/>
              <w:t xml:space="preserve">отдыха &lt;*&gt;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2000 - 7000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90 - 130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Лесоозерные и приречные комплексы   </w:t>
            </w:r>
            <w:r>
              <w:rPr>
                <w:rFonts w:ascii="Times New Roman" w:hAnsi="Times New Roman" w:cs="Times New Roman"/>
                <w:sz w:val="24"/>
                <w:szCs w:val="24"/>
              </w:rPr>
              <w:br/>
              <w:t xml:space="preserve">организаций отдыха &lt;*&gt;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3000 - 5000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100 - 130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Горные комплексы организаций отдыха </w:t>
            </w:r>
            <w:r>
              <w:rPr>
                <w:rFonts w:ascii="Times New Roman" w:hAnsi="Times New Roman" w:cs="Times New Roman"/>
                <w:sz w:val="24"/>
                <w:szCs w:val="24"/>
              </w:rPr>
              <w:br/>
              <w:t xml:space="preserve">&lt;*&gt;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2000 - 5000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110 - 130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Комплексы домов отдыха и пансионатов</w:t>
            </w:r>
            <w:r>
              <w:rPr>
                <w:rFonts w:ascii="Times New Roman" w:hAnsi="Times New Roman" w:cs="Times New Roman"/>
                <w:sz w:val="24"/>
                <w:szCs w:val="24"/>
              </w:rPr>
              <w:br/>
              <w:t xml:space="preserve">&lt;*&gt;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90 - 100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Комплексы домов отдыха (пансионатов)</w:t>
            </w:r>
            <w:r>
              <w:rPr>
                <w:rFonts w:ascii="Times New Roman" w:hAnsi="Times New Roman" w:cs="Times New Roman"/>
                <w:sz w:val="24"/>
                <w:szCs w:val="24"/>
              </w:rPr>
              <w:br/>
              <w:t xml:space="preserve">для семей с детьми &lt;*&gt;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заданию на    </w:t>
            </w:r>
            <w:r>
              <w:rPr>
                <w:rFonts w:ascii="Times New Roman" w:hAnsi="Times New Roman" w:cs="Times New Roman"/>
                <w:sz w:val="24"/>
                <w:szCs w:val="24"/>
              </w:rPr>
              <w:br/>
              <w:t xml:space="preserve">проектирование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140 - 150         </w:t>
            </w:r>
          </w:p>
        </w:tc>
      </w:tr>
      <w:tr w:rsidR="00744031" w:rsidTr="00F829CD">
        <w:trPr>
          <w:cantSplit/>
          <w:trHeight w:val="48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Комплексы курортных гостиниц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заданию на    </w:t>
            </w:r>
            <w:r>
              <w:rPr>
                <w:rFonts w:ascii="Times New Roman" w:hAnsi="Times New Roman" w:cs="Times New Roman"/>
                <w:sz w:val="24"/>
                <w:szCs w:val="24"/>
              </w:rPr>
              <w:br/>
              <w:t xml:space="preserve">проектирование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50 - 65           </w:t>
            </w:r>
          </w:p>
        </w:tc>
      </w:tr>
      <w:tr w:rsidR="00744031" w:rsidTr="00F829CD">
        <w:trPr>
          <w:cantSplit/>
          <w:trHeight w:val="48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Малые гостиницы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заданию на    </w:t>
            </w:r>
            <w:r>
              <w:rPr>
                <w:rFonts w:ascii="Times New Roman" w:hAnsi="Times New Roman" w:cs="Times New Roman"/>
                <w:sz w:val="24"/>
                <w:szCs w:val="24"/>
              </w:rPr>
              <w:br/>
              <w:t xml:space="preserve">проектирование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40 - 60           </w:t>
            </w:r>
          </w:p>
        </w:tc>
      </w:tr>
      <w:tr w:rsidR="00744031" w:rsidTr="00F829CD">
        <w:trPr>
          <w:cantSplit/>
          <w:trHeight w:val="24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Мотели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75 - 100          </w:t>
            </w:r>
          </w:p>
        </w:tc>
      </w:tr>
      <w:tr w:rsidR="00744031" w:rsidTr="00F829CD">
        <w:trPr>
          <w:cantSplit/>
          <w:trHeight w:val="36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Комплексы туристических гостиниц и  </w:t>
            </w:r>
            <w:r>
              <w:rPr>
                <w:rFonts w:ascii="Times New Roman" w:hAnsi="Times New Roman" w:cs="Times New Roman"/>
                <w:sz w:val="24"/>
                <w:szCs w:val="24"/>
              </w:rPr>
              <w:br/>
              <w:t xml:space="preserve">туристических баз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50 - 75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Туристические гостиницы в крупных   </w:t>
            </w:r>
            <w:r>
              <w:rPr>
                <w:rFonts w:ascii="Times New Roman" w:hAnsi="Times New Roman" w:cs="Times New Roman"/>
                <w:sz w:val="24"/>
                <w:szCs w:val="24"/>
              </w:rPr>
              <w:br/>
              <w:t xml:space="preserve">городах и общественных центрах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 до 50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 до 100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100 до 250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250 до 500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500 до 700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700 до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rsidTr="00F829CD">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Сезонный и круглогодичный отдых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Кемпинги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135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Летние городки и базы отдыха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140 - 160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1000 - 2000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rsidTr="00F829CD">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Детский (сезонный и круглогодичный) отдых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Детские лагеря и оздоровительные    </w:t>
            </w:r>
            <w:r>
              <w:rPr>
                <w:rFonts w:ascii="Times New Roman" w:hAnsi="Times New Roman" w:cs="Times New Roman"/>
                <w:sz w:val="24"/>
                <w:szCs w:val="24"/>
              </w:rPr>
              <w:br/>
              <w:t xml:space="preserve">учреждения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r>
      <w:tr w:rsidR="00744031" w:rsidTr="00F829CD">
        <w:trPr>
          <w:cantSplit/>
          <w:trHeight w:val="240"/>
        </w:trPr>
        <w:tc>
          <w:tcPr>
            <w:tcW w:w="4678"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135               </w:t>
            </w:r>
          </w:p>
        </w:tc>
      </w:tr>
      <w:tr w:rsidR="00744031" w:rsidTr="00F829CD">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Сезонный отдых                              </w:t>
            </w:r>
          </w:p>
        </w:tc>
      </w:tr>
      <w:tr w:rsidR="00744031" w:rsidTr="00F829CD">
        <w:trPr>
          <w:cantSplit/>
          <w:trHeight w:val="240"/>
        </w:trPr>
        <w:tc>
          <w:tcPr>
            <w:tcW w:w="4678"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Летние молодежные лагеря отдыха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               </w:t>
            </w:r>
          </w:p>
        </w:tc>
      </w:tr>
      <w:tr w:rsidR="00744031" w:rsidTr="00F829CD">
        <w:trPr>
          <w:cantSplit/>
          <w:trHeight w:val="240"/>
        </w:trPr>
        <w:tc>
          <w:tcPr>
            <w:tcW w:w="4678"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500 - 1000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110 - 140         </w:t>
            </w:r>
          </w:p>
        </w:tc>
      </w:tr>
      <w:tr w:rsidR="00744031" w:rsidTr="00F829CD">
        <w:trPr>
          <w:cantSplit/>
          <w:trHeight w:val="720"/>
        </w:trPr>
        <w:tc>
          <w:tcPr>
            <w:tcW w:w="467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Гостевые дома для сезонного         </w:t>
            </w:r>
            <w:r>
              <w:rPr>
                <w:rFonts w:ascii="Times New Roman" w:hAnsi="Times New Roman" w:cs="Times New Roman"/>
                <w:sz w:val="24"/>
                <w:szCs w:val="24"/>
              </w:rPr>
              <w:br/>
              <w:t xml:space="preserve">проживания отдыхающих и туристов на </w:t>
            </w:r>
            <w:r>
              <w:rPr>
                <w:rFonts w:ascii="Times New Roman" w:hAnsi="Times New Roman" w:cs="Times New Roman"/>
                <w:sz w:val="24"/>
                <w:szCs w:val="24"/>
              </w:rPr>
              <w:br/>
              <w:t xml:space="preserve">территориях малоэтажной жилой       </w:t>
            </w:r>
            <w:r>
              <w:rPr>
                <w:rFonts w:ascii="Times New Roman" w:hAnsi="Times New Roman" w:cs="Times New Roman"/>
                <w:sz w:val="24"/>
                <w:szCs w:val="24"/>
              </w:rPr>
              <w:br/>
              <w:t xml:space="preserve">застройки курортов Краснодарского   </w:t>
            </w:r>
            <w:r>
              <w:rPr>
                <w:rFonts w:ascii="Times New Roman" w:hAnsi="Times New Roman" w:cs="Times New Roman"/>
                <w:sz w:val="24"/>
                <w:szCs w:val="24"/>
              </w:rPr>
              <w:br/>
              <w:t xml:space="preserve">края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30 мест (но не</w:t>
            </w:r>
            <w:r>
              <w:rPr>
                <w:rFonts w:ascii="Times New Roman" w:hAnsi="Times New Roman" w:cs="Times New Roman"/>
                <w:sz w:val="24"/>
                <w:szCs w:val="24"/>
              </w:rPr>
              <w:br/>
              <w:t>более 15 номеров)</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30 - 40 но не     </w:t>
            </w:r>
            <w:r>
              <w:rPr>
                <w:rFonts w:ascii="Times New Roman" w:hAnsi="Times New Roman" w:cs="Times New Roman"/>
                <w:sz w:val="24"/>
                <w:szCs w:val="24"/>
              </w:rPr>
              <w:br/>
              <w:t xml:space="preserve">менее </w:t>
            </w:r>
            <w:smartTag w:uri="urn:schemas-microsoft-com:office:smarttags" w:element="metricconverter">
              <w:smartTagPr>
                <w:attr w:name="ProductID" w:val="300 м2"/>
              </w:smartTagPr>
              <w:r>
                <w:rPr>
                  <w:rFonts w:ascii="Times New Roman" w:hAnsi="Times New Roman" w:cs="Times New Roman"/>
                  <w:sz w:val="24"/>
                  <w:szCs w:val="24"/>
                </w:rPr>
                <w:t>300 м2</w:t>
              </w:r>
            </w:smartTag>
            <w:r>
              <w:rPr>
                <w:rFonts w:ascii="Times New Roman" w:hAnsi="Times New Roman" w:cs="Times New Roman"/>
                <w:sz w:val="24"/>
                <w:szCs w:val="24"/>
              </w:rPr>
              <w:t xml:space="preserve"> общей</w:t>
            </w:r>
            <w:r>
              <w:rPr>
                <w:rFonts w:ascii="Times New Roman" w:hAnsi="Times New Roman" w:cs="Times New Roman"/>
                <w:sz w:val="24"/>
                <w:szCs w:val="24"/>
              </w:rPr>
              <w:br/>
              <w:t xml:space="preserve">площади           </w:t>
            </w:r>
          </w:p>
        </w:tc>
      </w:tr>
    </w:tbl>
    <w:p w:rsidR="00744031" w:rsidRDefault="00744031">
      <w:pPr>
        <w:autoSpaceDE w:val="0"/>
        <w:autoSpaceDN w:val="0"/>
        <w:adjustRightInd w:val="0"/>
        <w:ind w:firstLine="540"/>
        <w:jc w:val="both"/>
      </w:pPr>
    </w:p>
    <w:p w:rsidR="00744031" w:rsidRPr="00F829CD" w:rsidRDefault="00744031">
      <w:pPr>
        <w:autoSpaceDE w:val="0"/>
        <w:autoSpaceDN w:val="0"/>
        <w:adjustRightInd w:val="0"/>
        <w:ind w:firstLine="540"/>
        <w:jc w:val="both"/>
        <w:rPr>
          <w:sz w:val="28"/>
          <w:szCs w:val="28"/>
        </w:rPr>
      </w:pPr>
      <w:r w:rsidRPr="00F829CD">
        <w:rPr>
          <w:sz w:val="28"/>
          <w:szCs w:val="28"/>
        </w:rPr>
        <w:t>&lt;*&gt; В том числе с лечебной базой.</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Примечания.</w:t>
      </w:r>
    </w:p>
    <w:p w:rsidR="00744031" w:rsidRPr="00F829CD" w:rsidRDefault="00744031">
      <w:pPr>
        <w:autoSpaceDE w:val="0"/>
        <w:autoSpaceDN w:val="0"/>
        <w:adjustRightInd w:val="0"/>
        <w:ind w:firstLine="540"/>
        <w:jc w:val="both"/>
        <w:rPr>
          <w:sz w:val="28"/>
          <w:szCs w:val="28"/>
        </w:rPr>
      </w:pPr>
      <w:r w:rsidRPr="00F829CD">
        <w:rPr>
          <w:sz w:val="28"/>
          <w:szCs w:val="28"/>
        </w:rPr>
        <w:t>1. Нормы площади земельных участков санаториев и организаций отдыха в приречных и лесоозерных районах допускается увеличивать, но не более чем на 30 процентов.</w:t>
      </w:r>
    </w:p>
    <w:p w:rsidR="00744031" w:rsidRPr="00F829CD" w:rsidRDefault="00744031">
      <w:pPr>
        <w:autoSpaceDE w:val="0"/>
        <w:autoSpaceDN w:val="0"/>
        <w:adjustRightInd w:val="0"/>
        <w:ind w:firstLine="540"/>
        <w:jc w:val="both"/>
        <w:rPr>
          <w:sz w:val="28"/>
          <w:szCs w:val="28"/>
        </w:rPr>
      </w:pPr>
      <w:r w:rsidRPr="00F829CD">
        <w:rPr>
          <w:sz w:val="28"/>
          <w:szCs w:val="28"/>
        </w:rPr>
        <w:t>2. В горных районах допускается уменьшать норму площади зеленых насаждений общего пользования, но не более чем на 50 процентов.</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5.2.73. Зоны лечебно-оздоровительного и курортного назначения должны размещаться на территориях, обладающих природными лечебными факторами, наиболее благоприятными климатическими, ландшафтными и санитарно-гигиеническими условиями. При планировке 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 местного населения. При проектировании зон лечебно-оздоровительного и курортного назначения следует предусматривать:</w:t>
      </w:r>
    </w:p>
    <w:p w:rsidR="00744031" w:rsidRPr="00F829CD" w:rsidRDefault="00744031">
      <w:pPr>
        <w:autoSpaceDE w:val="0"/>
        <w:autoSpaceDN w:val="0"/>
        <w:adjustRightInd w:val="0"/>
        <w:ind w:firstLine="540"/>
        <w:jc w:val="both"/>
        <w:rPr>
          <w:sz w:val="28"/>
          <w:szCs w:val="28"/>
        </w:rPr>
      </w:pPr>
      <w:r w:rsidRPr="00F829CD">
        <w:rPr>
          <w:sz w:val="28"/>
          <w:szCs w:val="28"/>
        </w:rP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744031" w:rsidRPr="00F829CD" w:rsidRDefault="00744031">
      <w:pPr>
        <w:autoSpaceDE w:val="0"/>
        <w:autoSpaceDN w:val="0"/>
        <w:adjustRightInd w:val="0"/>
        <w:ind w:firstLine="540"/>
        <w:jc w:val="both"/>
        <w:rPr>
          <w:sz w:val="28"/>
          <w:szCs w:val="28"/>
        </w:rPr>
      </w:pPr>
      <w:r w:rsidRPr="00F829CD">
        <w:rPr>
          <w:sz w:val="28"/>
          <w:szCs w:val="28"/>
        </w:rPr>
        <w:t xml:space="preserve">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планомерный вынос за пределы границ лечебно-оздоровительных и курортных территорий промышленных и коммунально-складских объектов, </w:t>
      </w:r>
      <w:r w:rsidRPr="00F829CD">
        <w:rPr>
          <w:sz w:val="28"/>
          <w:szCs w:val="28"/>
        </w:rPr>
        <w:lastRenderedPageBreak/>
        <w:t>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предприятий;</w:t>
      </w:r>
    </w:p>
    <w:p w:rsidR="00744031" w:rsidRPr="00F829CD" w:rsidRDefault="00744031">
      <w:pPr>
        <w:autoSpaceDE w:val="0"/>
        <w:autoSpaceDN w:val="0"/>
        <w:adjustRightInd w:val="0"/>
        <w:ind w:firstLine="540"/>
        <w:jc w:val="both"/>
        <w:rPr>
          <w:sz w:val="28"/>
          <w:szCs w:val="28"/>
        </w:rPr>
      </w:pPr>
      <w:r w:rsidRPr="00F829CD">
        <w:rPr>
          <w:sz w:val="28"/>
          <w:szCs w:val="28"/>
        </w:rP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744031" w:rsidRPr="00F829CD" w:rsidRDefault="00744031">
      <w:pPr>
        <w:autoSpaceDE w:val="0"/>
        <w:autoSpaceDN w:val="0"/>
        <w:adjustRightInd w:val="0"/>
        <w:ind w:firstLine="540"/>
        <w:jc w:val="both"/>
        <w:rPr>
          <w:sz w:val="28"/>
          <w:szCs w:val="28"/>
        </w:rPr>
      </w:pPr>
      <w:r w:rsidRPr="00F829CD">
        <w:rPr>
          <w:sz w:val="28"/>
          <w:szCs w:val="28"/>
        </w:rPr>
        <w:t>размещение общекурортных и общественных центров зон 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744031" w:rsidRPr="00F829CD" w:rsidRDefault="00744031">
      <w:pPr>
        <w:autoSpaceDE w:val="0"/>
        <w:autoSpaceDN w:val="0"/>
        <w:adjustRightInd w:val="0"/>
        <w:ind w:firstLine="540"/>
        <w:jc w:val="both"/>
        <w:rPr>
          <w:sz w:val="28"/>
          <w:szCs w:val="28"/>
        </w:rPr>
      </w:pPr>
      <w:r w:rsidRPr="00F829CD">
        <w:rPr>
          <w:sz w:val="28"/>
          <w:szCs w:val="28"/>
        </w:rPr>
        <w:t>Размещение жилой застройки для расселения обслуживающего персонала санаторно-курортных и оздоровительных организаций следует 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744031" w:rsidRPr="00F829CD" w:rsidRDefault="00744031">
      <w:pPr>
        <w:autoSpaceDE w:val="0"/>
        <w:autoSpaceDN w:val="0"/>
        <w:adjustRightInd w:val="0"/>
        <w:ind w:firstLine="540"/>
        <w:jc w:val="both"/>
        <w:rPr>
          <w:sz w:val="28"/>
          <w:szCs w:val="28"/>
        </w:rPr>
      </w:pPr>
      <w:r w:rsidRPr="00F829CD">
        <w:rPr>
          <w:sz w:val="28"/>
          <w:szCs w:val="28"/>
        </w:rPr>
        <w:t>5.2.74. Расстояние от границ земельных участков, вновь проектируемых санаторно-курортных и оздоровительных учреждений должно быть не менее:</w:t>
      </w:r>
    </w:p>
    <w:p w:rsidR="00744031" w:rsidRPr="00F829CD" w:rsidRDefault="00744031">
      <w:pPr>
        <w:autoSpaceDE w:val="0"/>
        <w:autoSpaceDN w:val="0"/>
        <w:adjustRightInd w:val="0"/>
        <w:ind w:firstLine="540"/>
        <w:jc w:val="both"/>
        <w:rPr>
          <w:sz w:val="28"/>
          <w:szCs w:val="28"/>
        </w:rPr>
      </w:pPr>
      <w:r w:rsidRPr="00F829CD">
        <w:rPr>
          <w:sz w:val="28"/>
          <w:szCs w:val="28"/>
        </w:rPr>
        <w:t xml:space="preserve">до жилых зданий, объектов коммунального хозяйства и складов - </w:t>
      </w:r>
      <w:smartTag w:uri="urn:schemas-microsoft-com:office:smarttags" w:element="metricconverter">
        <w:smartTagPr>
          <w:attr w:name="ProductID" w:val="500 м"/>
        </w:smartTagPr>
        <w:r w:rsidRPr="00F829CD">
          <w:rPr>
            <w:sz w:val="28"/>
            <w:szCs w:val="28"/>
          </w:rPr>
          <w:t>500 м</w:t>
        </w:r>
      </w:smartTag>
      <w:r w:rsidRPr="00F829CD">
        <w:rPr>
          <w:sz w:val="28"/>
          <w:szCs w:val="28"/>
        </w:rPr>
        <w:t xml:space="preserve"> (в условиях реконструкции не менее -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до автомобильных дорог категорий:</w:t>
      </w:r>
    </w:p>
    <w:p w:rsidR="00744031" w:rsidRPr="00F829CD" w:rsidRDefault="00744031">
      <w:pPr>
        <w:autoSpaceDE w:val="0"/>
        <w:autoSpaceDN w:val="0"/>
        <w:adjustRightInd w:val="0"/>
        <w:ind w:firstLine="540"/>
        <w:jc w:val="both"/>
        <w:rPr>
          <w:sz w:val="28"/>
          <w:szCs w:val="28"/>
        </w:rPr>
      </w:pPr>
      <w:r w:rsidRPr="00F829CD">
        <w:rPr>
          <w:sz w:val="28"/>
          <w:szCs w:val="28"/>
        </w:rPr>
        <w:t xml:space="preserve">I, II, III - </w:t>
      </w:r>
      <w:smartTag w:uri="urn:schemas-microsoft-com:office:smarttags" w:element="metricconverter">
        <w:smartTagPr>
          <w:attr w:name="ProductID" w:val="500 м"/>
        </w:smartTagPr>
        <w:r w:rsidRPr="00F829CD">
          <w:rPr>
            <w:sz w:val="28"/>
            <w:szCs w:val="28"/>
          </w:rPr>
          <w:t>500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IV - </w:t>
      </w:r>
      <w:smartTag w:uri="urn:schemas-microsoft-com:office:smarttags" w:element="metricconverter">
        <w:smartTagPr>
          <w:attr w:name="ProductID" w:val="200 м"/>
        </w:smartTagPr>
        <w:r w:rsidRPr="00F829CD">
          <w:rPr>
            <w:sz w:val="28"/>
            <w:szCs w:val="28"/>
          </w:rPr>
          <w:t>200 м</w:t>
        </w:r>
      </w:smartTag>
      <w:r w:rsidRPr="00F829CD">
        <w:rPr>
          <w:sz w:val="28"/>
          <w:szCs w:val="28"/>
        </w:rPr>
        <w:t>;</w:t>
      </w:r>
    </w:p>
    <w:p w:rsidR="00744031" w:rsidRPr="00F829CD" w:rsidRDefault="00744031">
      <w:pPr>
        <w:autoSpaceDE w:val="0"/>
        <w:autoSpaceDN w:val="0"/>
        <w:adjustRightInd w:val="0"/>
        <w:ind w:left="540"/>
        <w:jc w:val="both"/>
        <w:rPr>
          <w:sz w:val="28"/>
          <w:szCs w:val="28"/>
        </w:rPr>
      </w:pPr>
      <w:r w:rsidRPr="00F829CD">
        <w:rPr>
          <w:sz w:val="28"/>
          <w:szCs w:val="28"/>
        </w:rPr>
        <w:t xml:space="preserve">до садоводческих хозяйств - </w:t>
      </w:r>
      <w:smartTag w:uri="urn:schemas-microsoft-com:office:smarttags" w:element="metricconverter">
        <w:smartTagPr>
          <w:attr w:name="ProductID" w:val="300 м"/>
        </w:smartTagPr>
        <w:r w:rsidRPr="00F829CD">
          <w:rPr>
            <w:sz w:val="28"/>
            <w:szCs w:val="28"/>
          </w:rPr>
          <w:t>300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5.2.75. Однородные и близкие по профилю санаторно-курортные и оздоровительные организации, размещаемые в пределах 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решение.</w:t>
      </w:r>
    </w:p>
    <w:p w:rsidR="00744031" w:rsidRPr="00F829CD" w:rsidRDefault="00744031">
      <w:pPr>
        <w:autoSpaceDE w:val="0"/>
        <w:autoSpaceDN w:val="0"/>
        <w:adjustRightInd w:val="0"/>
        <w:ind w:firstLine="540"/>
        <w:jc w:val="both"/>
        <w:rPr>
          <w:sz w:val="28"/>
          <w:szCs w:val="28"/>
        </w:rPr>
      </w:pPr>
      <w:r w:rsidRPr="00F829CD">
        <w:rPr>
          <w:sz w:val="28"/>
          <w:szCs w:val="28"/>
        </w:rPr>
        <w:t>При проектировании комплексов зоны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744031" w:rsidRPr="00F829CD" w:rsidRDefault="00744031">
      <w:pPr>
        <w:autoSpaceDE w:val="0"/>
        <w:autoSpaceDN w:val="0"/>
        <w:adjustRightInd w:val="0"/>
        <w:ind w:firstLine="540"/>
        <w:jc w:val="both"/>
        <w:rPr>
          <w:sz w:val="28"/>
          <w:szCs w:val="28"/>
        </w:rPr>
      </w:pPr>
      <w:r w:rsidRPr="00F829CD">
        <w:rPr>
          <w:sz w:val="28"/>
          <w:szCs w:val="28"/>
        </w:rPr>
        <w:t>приемно-административные помещения;</w:t>
      </w:r>
    </w:p>
    <w:p w:rsidR="00744031" w:rsidRPr="00F829CD" w:rsidRDefault="00744031">
      <w:pPr>
        <w:autoSpaceDE w:val="0"/>
        <w:autoSpaceDN w:val="0"/>
        <w:adjustRightInd w:val="0"/>
        <w:ind w:firstLine="540"/>
        <w:jc w:val="both"/>
        <w:rPr>
          <w:sz w:val="28"/>
          <w:szCs w:val="28"/>
        </w:rPr>
      </w:pPr>
      <w:r w:rsidRPr="00F829CD">
        <w:rPr>
          <w:sz w:val="28"/>
          <w:szCs w:val="28"/>
        </w:rPr>
        <w:t>здания для размещения отдыхающих;</w:t>
      </w:r>
    </w:p>
    <w:p w:rsidR="00744031" w:rsidRPr="00F829CD" w:rsidRDefault="00744031">
      <w:pPr>
        <w:autoSpaceDE w:val="0"/>
        <w:autoSpaceDN w:val="0"/>
        <w:adjustRightInd w:val="0"/>
        <w:ind w:firstLine="540"/>
        <w:jc w:val="both"/>
        <w:rPr>
          <w:sz w:val="28"/>
          <w:szCs w:val="28"/>
        </w:rPr>
      </w:pPr>
      <w:r w:rsidRPr="00F829CD">
        <w:rPr>
          <w:sz w:val="28"/>
          <w:szCs w:val="28"/>
        </w:rPr>
        <w:t>предприятия общественного питания;</w:t>
      </w:r>
    </w:p>
    <w:p w:rsidR="00744031" w:rsidRPr="00F829CD" w:rsidRDefault="00744031">
      <w:pPr>
        <w:autoSpaceDE w:val="0"/>
        <w:autoSpaceDN w:val="0"/>
        <w:adjustRightInd w:val="0"/>
        <w:ind w:firstLine="540"/>
        <w:jc w:val="both"/>
        <w:rPr>
          <w:sz w:val="28"/>
          <w:szCs w:val="28"/>
        </w:rPr>
      </w:pPr>
      <w:r w:rsidRPr="00F829CD">
        <w:rPr>
          <w:sz w:val="28"/>
          <w:szCs w:val="28"/>
        </w:rPr>
        <w:t>помещения и организации культурно-массового обслуживания и развлечений;</w:t>
      </w:r>
    </w:p>
    <w:p w:rsidR="00744031" w:rsidRPr="00F829CD" w:rsidRDefault="00744031">
      <w:pPr>
        <w:autoSpaceDE w:val="0"/>
        <w:autoSpaceDN w:val="0"/>
        <w:adjustRightInd w:val="0"/>
        <w:ind w:firstLine="540"/>
        <w:jc w:val="both"/>
        <w:rPr>
          <w:sz w:val="28"/>
          <w:szCs w:val="28"/>
        </w:rPr>
      </w:pPr>
      <w:r w:rsidRPr="00F829CD">
        <w:rPr>
          <w:sz w:val="28"/>
          <w:szCs w:val="28"/>
        </w:rPr>
        <w:t>организации торгово-бытового обслуживания;</w:t>
      </w:r>
    </w:p>
    <w:p w:rsidR="00744031" w:rsidRPr="00F829CD" w:rsidRDefault="00744031">
      <w:pPr>
        <w:autoSpaceDE w:val="0"/>
        <w:autoSpaceDN w:val="0"/>
        <w:adjustRightInd w:val="0"/>
        <w:ind w:firstLine="540"/>
        <w:jc w:val="both"/>
        <w:rPr>
          <w:sz w:val="28"/>
          <w:szCs w:val="28"/>
        </w:rPr>
      </w:pPr>
      <w:r w:rsidRPr="00F829CD">
        <w:rPr>
          <w:sz w:val="28"/>
          <w:szCs w:val="28"/>
        </w:rPr>
        <w:t>спортивные организации и сооружения;</w:t>
      </w:r>
    </w:p>
    <w:p w:rsidR="00744031" w:rsidRPr="00F829CD" w:rsidRDefault="00744031">
      <w:pPr>
        <w:autoSpaceDE w:val="0"/>
        <w:autoSpaceDN w:val="0"/>
        <w:adjustRightInd w:val="0"/>
        <w:ind w:firstLine="540"/>
        <w:jc w:val="both"/>
        <w:rPr>
          <w:sz w:val="28"/>
          <w:szCs w:val="28"/>
        </w:rPr>
      </w:pPr>
      <w:r w:rsidRPr="00F829CD">
        <w:rPr>
          <w:sz w:val="28"/>
          <w:szCs w:val="28"/>
        </w:rPr>
        <w:t>лечебные здания, сооружения и устройства (водо- и грязелечебницы, лечебные плавательные бассейны, массажные кабинеты, терренкуры и другие);</w:t>
      </w:r>
    </w:p>
    <w:p w:rsidR="00744031" w:rsidRPr="00F829CD" w:rsidRDefault="00744031">
      <w:pPr>
        <w:autoSpaceDE w:val="0"/>
        <w:autoSpaceDN w:val="0"/>
        <w:adjustRightInd w:val="0"/>
        <w:ind w:firstLine="540"/>
        <w:jc w:val="both"/>
        <w:rPr>
          <w:sz w:val="28"/>
          <w:szCs w:val="28"/>
        </w:rPr>
      </w:pPr>
      <w:r w:rsidRPr="00F829CD">
        <w:rPr>
          <w:sz w:val="28"/>
          <w:szCs w:val="28"/>
        </w:rPr>
        <w:t>медицинские учреждения и помещения первой медицинской помощи;</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детские помещения и сооружения;</w:t>
      </w:r>
    </w:p>
    <w:p w:rsidR="00744031" w:rsidRPr="00F829CD" w:rsidRDefault="00744031">
      <w:pPr>
        <w:autoSpaceDE w:val="0"/>
        <w:autoSpaceDN w:val="0"/>
        <w:adjustRightInd w:val="0"/>
        <w:ind w:firstLine="540"/>
        <w:jc w:val="both"/>
        <w:rPr>
          <w:sz w:val="28"/>
          <w:szCs w:val="28"/>
        </w:rPr>
      </w:pPr>
      <w:r w:rsidRPr="00F829CD">
        <w:rPr>
          <w:sz w:val="28"/>
          <w:szCs w:val="28"/>
        </w:rPr>
        <w:t>коммунально-хозяйственные здания и сооружения (в том числе общественные туалеты).</w:t>
      </w:r>
    </w:p>
    <w:p w:rsidR="00744031" w:rsidRPr="00F829CD" w:rsidRDefault="00744031">
      <w:pPr>
        <w:autoSpaceDE w:val="0"/>
        <w:autoSpaceDN w:val="0"/>
        <w:adjustRightInd w:val="0"/>
        <w:ind w:firstLine="540"/>
        <w:jc w:val="both"/>
        <w:rPr>
          <w:sz w:val="28"/>
          <w:szCs w:val="28"/>
        </w:rPr>
      </w:pPr>
      <w:r w:rsidRPr="00F829CD">
        <w:rPr>
          <w:sz w:val="28"/>
          <w:szCs w:val="28"/>
        </w:rPr>
        <w:t>Состав зданий и сооружений, а также помещений в каждой из групп устанавливается на основании настоящих Нормативов с учетом задания на проектирование.</w:t>
      </w:r>
    </w:p>
    <w:p w:rsidR="00744031" w:rsidRPr="00F829CD" w:rsidRDefault="00744031">
      <w:pPr>
        <w:autoSpaceDE w:val="0"/>
        <w:autoSpaceDN w:val="0"/>
        <w:adjustRightInd w:val="0"/>
        <w:ind w:firstLine="540"/>
        <w:jc w:val="both"/>
        <w:rPr>
          <w:sz w:val="28"/>
          <w:szCs w:val="28"/>
        </w:rPr>
      </w:pPr>
      <w:r w:rsidRPr="00F829CD">
        <w:rPr>
          <w:sz w:val="28"/>
          <w:szCs w:val="28"/>
        </w:rPr>
        <w:t>5.2.76. При проектировании застройки зон лечебно-оздоровительного и курортного назначения применяются три системы:</w:t>
      </w:r>
    </w:p>
    <w:p w:rsidR="00744031" w:rsidRPr="00F829CD" w:rsidRDefault="00744031">
      <w:pPr>
        <w:autoSpaceDE w:val="0"/>
        <w:autoSpaceDN w:val="0"/>
        <w:adjustRightInd w:val="0"/>
        <w:ind w:firstLine="540"/>
        <w:jc w:val="both"/>
        <w:rPr>
          <w:sz w:val="28"/>
          <w:szCs w:val="28"/>
        </w:rPr>
      </w:pPr>
      <w:r w:rsidRPr="00F829CD">
        <w:rPr>
          <w:sz w:val="28"/>
          <w:szCs w:val="28"/>
        </w:rPr>
        <w:t>1) рассредоточенная;</w:t>
      </w:r>
    </w:p>
    <w:p w:rsidR="00744031" w:rsidRPr="00F829CD" w:rsidRDefault="00744031">
      <w:pPr>
        <w:autoSpaceDE w:val="0"/>
        <w:autoSpaceDN w:val="0"/>
        <w:adjustRightInd w:val="0"/>
        <w:ind w:firstLine="540"/>
        <w:jc w:val="both"/>
        <w:rPr>
          <w:sz w:val="28"/>
          <w:szCs w:val="28"/>
        </w:rPr>
      </w:pPr>
      <w:r w:rsidRPr="00F829CD">
        <w:rPr>
          <w:sz w:val="28"/>
          <w:szCs w:val="28"/>
        </w:rPr>
        <w:t>2) групповая;</w:t>
      </w:r>
    </w:p>
    <w:p w:rsidR="00744031" w:rsidRPr="00F829CD" w:rsidRDefault="00744031">
      <w:pPr>
        <w:autoSpaceDE w:val="0"/>
        <w:autoSpaceDN w:val="0"/>
        <w:adjustRightInd w:val="0"/>
        <w:ind w:firstLine="540"/>
        <w:jc w:val="both"/>
        <w:rPr>
          <w:sz w:val="28"/>
          <w:szCs w:val="28"/>
        </w:rPr>
      </w:pPr>
      <w:r w:rsidRPr="00F829CD">
        <w:rPr>
          <w:sz w:val="28"/>
          <w:szCs w:val="28"/>
        </w:rPr>
        <w:t>3) централизованная.</w:t>
      </w:r>
    </w:p>
    <w:p w:rsidR="00744031" w:rsidRPr="00F829CD" w:rsidRDefault="00744031">
      <w:pPr>
        <w:autoSpaceDE w:val="0"/>
        <w:autoSpaceDN w:val="0"/>
        <w:adjustRightInd w:val="0"/>
        <w:ind w:firstLine="540"/>
        <w:jc w:val="both"/>
        <w:rPr>
          <w:sz w:val="28"/>
          <w:szCs w:val="28"/>
        </w:rPr>
      </w:pPr>
      <w:r w:rsidRPr="00F829CD">
        <w:rPr>
          <w:sz w:val="28"/>
          <w:szCs w:val="28"/>
        </w:rPr>
        <w:t>В комплексах с рассредоточенной системой застройки здания основных функциональных групп располагаются на застраиваемой территории свободно 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744031" w:rsidRPr="00F829CD" w:rsidRDefault="00744031">
      <w:pPr>
        <w:autoSpaceDE w:val="0"/>
        <w:autoSpaceDN w:val="0"/>
        <w:adjustRightInd w:val="0"/>
        <w:ind w:firstLine="540"/>
        <w:jc w:val="both"/>
        <w:rPr>
          <w:sz w:val="28"/>
          <w:szCs w:val="28"/>
        </w:rPr>
      </w:pPr>
      <w:r w:rsidRPr="00F829CD">
        <w:rPr>
          <w:sz w:val="28"/>
          <w:szCs w:val="28"/>
        </w:rPr>
        <w:t>В комплексах санаторно-курортных и оздоровительных организаций с групповой системой застройки комплексы зданий располагаются на участке группами.</w:t>
      </w:r>
    </w:p>
    <w:p w:rsidR="00744031" w:rsidRPr="00F829CD" w:rsidRDefault="00744031">
      <w:pPr>
        <w:autoSpaceDE w:val="0"/>
        <w:autoSpaceDN w:val="0"/>
        <w:adjustRightInd w:val="0"/>
        <w:ind w:firstLine="540"/>
        <w:jc w:val="both"/>
        <w:rPr>
          <w:sz w:val="28"/>
          <w:szCs w:val="28"/>
        </w:rPr>
      </w:pPr>
      <w:r w:rsidRPr="00F829CD">
        <w:rPr>
          <w:sz w:val="28"/>
          <w:szCs w:val="28"/>
        </w:rPr>
        <w:t>При проектировании группируются:</w:t>
      </w:r>
    </w:p>
    <w:p w:rsidR="00744031" w:rsidRPr="00F829CD" w:rsidRDefault="00744031">
      <w:pPr>
        <w:autoSpaceDE w:val="0"/>
        <w:autoSpaceDN w:val="0"/>
        <w:adjustRightInd w:val="0"/>
        <w:ind w:firstLine="540"/>
        <w:jc w:val="both"/>
        <w:rPr>
          <w:sz w:val="28"/>
          <w:szCs w:val="28"/>
        </w:rPr>
      </w:pPr>
      <w:r w:rsidRPr="00F829CD">
        <w:rPr>
          <w:sz w:val="28"/>
          <w:szCs w:val="28"/>
        </w:rPr>
        <w:t>здания для размещения отдыхающих и организации общественного питания;</w:t>
      </w:r>
    </w:p>
    <w:p w:rsidR="00744031" w:rsidRPr="00F829CD" w:rsidRDefault="00744031">
      <w:pPr>
        <w:autoSpaceDE w:val="0"/>
        <w:autoSpaceDN w:val="0"/>
        <w:adjustRightInd w:val="0"/>
        <w:ind w:firstLine="540"/>
        <w:jc w:val="both"/>
        <w:rPr>
          <w:sz w:val="28"/>
          <w:szCs w:val="28"/>
        </w:rPr>
      </w:pPr>
      <w:r w:rsidRPr="00F829CD">
        <w:rPr>
          <w:sz w:val="28"/>
          <w:szCs w:val="28"/>
        </w:rPr>
        <w:t>здания культурно-бытового обслуживания, спорта, торговли и администрации;</w:t>
      </w:r>
    </w:p>
    <w:p w:rsidR="00744031" w:rsidRPr="00F829CD" w:rsidRDefault="00744031">
      <w:pPr>
        <w:autoSpaceDE w:val="0"/>
        <w:autoSpaceDN w:val="0"/>
        <w:adjustRightInd w:val="0"/>
        <w:ind w:firstLine="540"/>
        <w:jc w:val="both"/>
        <w:rPr>
          <w:sz w:val="28"/>
          <w:szCs w:val="28"/>
        </w:rPr>
      </w:pPr>
      <w:r w:rsidRPr="00F829CD">
        <w:rPr>
          <w:sz w:val="28"/>
          <w:szCs w:val="28"/>
        </w:rPr>
        <w:t>здания с лечебно-профилактическими помещениями могут выделяться в самостоятельную группу или с другими общественными зданиями.</w:t>
      </w:r>
    </w:p>
    <w:p w:rsidR="00744031" w:rsidRPr="00F829CD" w:rsidRDefault="00744031">
      <w:pPr>
        <w:autoSpaceDE w:val="0"/>
        <w:autoSpaceDN w:val="0"/>
        <w:adjustRightInd w:val="0"/>
        <w:ind w:firstLine="540"/>
        <w:jc w:val="both"/>
        <w:rPr>
          <w:sz w:val="28"/>
          <w:szCs w:val="28"/>
        </w:rPr>
      </w:pPr>
      <w:r w:rsidRPr="00F829CD">
        <w:rPr>
          <w:sz w:val="28"/>
          <w:szCs w:val="28"/>
        </w:rPr>
        <w:t>Группа зданий для расселения отдыхающих с организацией общественного питания рассчитывается на обслуживание не более 1000 человек.</w:t>
      </w:r>
    </w:p>
    <w:p w:rsidR="00744031" w:rsidRPr="00F829CD" w:rsidRDefault="00744031">
      <w:pPr>
        <w:autoSpaceDE w:val="0"/>
        <w:autoSpaceDN w:val="0"/>
        <w:adjustRightInd w:val="0"/>
        <w:ind w:firstLine="540"/>
        <w:jc w:val="both"/>
        <w:rPr>
          <w:sz w:val="28"/>
          <w:szCs w:val="28"/>
        </w:rPr>
      </w:pPr>
      <w:r w:rsidRPr="00F829CD">
        <w:rPr>
          <w:sz w:val="28"/>
          <w:szCs w:val="28"/>
        </w:rP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744031" w:rsidRPr="00F829CD" w:rsidRDefault="00744031">
      <w:pPr>
        <w:autoSpaceDE w:val="0"/>
        <w:autoSpaceDN w:val="0"/>
        <w:adjustRightInd w:val="0"/>
        <w:ind w:firstLine="540"/>
        <w:jc w:val="both"/>
        <w:rPr>
          <w:sz w:val="28"/>
          <w:szCs w:val="28"/>
        </w:rPr>
      </w:pPr>
      <w:r w:rsidRPr="00F829CD">
        <w:rPr>
          <w:sz w:val="28"/>
          <w:szCs w:val="28"/>
        </w:rPr>
        <w:t>5.2.77. 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744031" w:rsidRPr="00F829CD" w:rsidRDefault="00744031">
      <w:pPr>
        <w:autoSpaceDE w:val="0"/>
        <w:autoSpaceDN w:val="0"/>
        <w:adjustRightInd w:val="0"/>
        <w:ind w:firstLine="540"/>
        <w:jc w:val="both"/>
        <w:rPr>
          <w:sz w:val="28"/>
          <w:szCs w:val="28"/>
        </w:rPr>
      </w:pPr>
      <w:r w:rsidRPr="00F829CD">
        <w:rPr>
          <w:sz w:val="28"/>
          <w:szCs w:val="28"/>
        </w:rPr>
        <w:t>5.2.78. 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744031" w:rsidRPr="00F829CD" w:rsidRDefault="00744031">
      <w:pPr>
        <w:autoSpaceDE w:val="0"/>
        <w:autoSpaceDN w:val="0"/>
        <w:adjustRightInd w:val="0"/>
        <w:ind w:firstLine="540"/>
        <w:jc w:val="both"/>
        <w:rPr>
          <w:sz w:val="28"/>
          <w:szCs w:val="28"/>
        </w:rPr>
      </w:pPr>
      <w:r w:rsidRPr="00F829CD">
        <w:rPr>
          <w:sz w:val="28"/>
          <w:szCs w:val="28"/>
        </w:rPr>
        <w:t xml:space="preserve">В зоне размещения отдыхающих проектируются спальные корпуса, столовые, отдельные объекты культурно-бытового обслуживания, не </w:t>
      </w:r>
      <w:r w:rsidRPr="00F829CD">
        <w:rPr>
          <w:sz w:val="28"/>
          <w:szCs w:val="28"/>
        </w:rPr>
        <w:lastRenderedPageBreak/>
        <w:t>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744031" w:rsidRPr="00F829CD" w:rsidRDefault="00744031">
      <w:pPr>
        <w:autoSpaceDE w:val="0"/>
        <w:autoSpaceDN w:val="0"/>
        <w:adjustRightInd w:val="0"/>
        <w:ind w:firstLine="540"/>
        <w:jc w:val="both"/>
        <w:rPr>
          <w:sz w:val="28"/>
          <w:szCs w:val="28"/>
        </w:rPr>
      </w:pPr>
      <w:r w:rsidRPr="00F829CD">
        <w:rPr>
          <w:sz w:val="28"/>
          <w:szCs w:val="28"/>
        </w:rPr>
        <w:t xml:space="preserve">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w:t>
      </w:r>
      <w:smartTag w:uri="urn:schemas-microsoft-com:office:smarttags" w:element="metricconverter">
        <w:smartTagPr>
          <w:attr w:name="ProductID" w:val="1000 м"/>
        </w:smartTagPr>
        <w:r w:rsidRPr="00F829CD">
          <w:rPr>
            <w:sz w:val="28"/>
            <w:szCs w:val="28"/>
          </w:rPr>
          <w:t>1000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w:t>
      </w:r>
      <w:smartTag w:uri="urn:schemas-microsoft-com:office:smarttags" w:element="metricconverter">
        <w:smartTagPr>
          <w:attr w:name="ProductID" w:val="20 м"/>
        </w:smartTagPr>
        <w:r w:rsidRPr="00F829CD">
          <w:rPr>
            <w:sz w:val="28"/>
            <w:szCs w:val="28"/>
          </w:rPr>
          <w:t>20 м</w:t>
        </w:r>
      </w:smartTag>
      <w:r w:rsidRPr="00F829CD">
        <w:rPr>
          <w:sz w:val="28"/>
          <w:szCs w:val="28"/>
        </w:rPr>
        <w:t xml:space="preserve"> (береговая полоса) не может быть огражден для всех типов пляжей.</w:t>
      </w:r>
    </w:p>
    <w:p w:rsidR="00885CE1" w:rsidRPr="00F829CD" w:rsidRDefault="00885CE1" w:rsidP="00885CE1">
      <w:pPr>
        <w:autoSpaceDE w:val="0"/>
        <w:autoSpaceDN w:val="0"/>
        <w:adjustRightInd w:val="0"/>
        <w:ind w:firstLine="540"/>
        <w:jc w:val="both"/>
        <w:rPr>
          <w:sz w:val="28"/>
          <w:szCs w:val="28"/>
        </w:rPr>
      </w:pPr>
      <w:r w:rsidRPr="00F829CD">
        <w:rPr>
          <w:sz w:val="28"/>
          <w:szCs w:val="28"/>
        </w:rPr>
        <w:t>Полоса земли вдоль береговой линии</w:t>
      </w:r>
      <w:r>
        <w:rPr>
          <w:sz w:val="28"/>
          <w:szCs w:val="28"/>
        </w:rPr>
        <w:t xml:space="preserve"> (границы водного объекта)</w:t>
      </w:r>
      <w:r w:rsidRPr="00F829CD">
        <w:rPr>
          <w:sz w:val="28"/>
          <w:szCs w:val="28"/>
        </w:rPr>
        <w:t xml:space="preserve"> водного объекта общего пользования (береговая полоса) предназначается для общего пользования. Каждый вправе (без использования </w:t>
      </w:r>
      <w:r>
        <w:rPr>
          <w:sz w:val="28"/>
          <w:szCs w:val="28"/>
        </w:rPr>
        <w:t>механических трнспортных средств</w:t>
      </w:r>
      <w:r w:rsidRPr="00F829CD">
        <w:rPr>
          <w:sz w:val="28"/>
          <w:szCs w:val="28"/>
        </w:rPr>
        <w:t>) пользоваться береговой полосой для передвижения и пребывания у водного объекта общего пользования, в том числе</w:t>
      </w:r>
      <w:r>
        <w:rPr>
          <w:sz w:val="28"/>
          <w:szCs w:val="28"/>
        </w:rPr>
        <w:t xml:space="preserve"> для любительского и спортвного</w:t>
      </w:r>
      <w:r w:rsidRPr="00F829CD">
        <w:rPr>
          <w:sz w:val="28"/>
          <w:szCs w:val="28"/>
        </w:rPr>
        <w:t xml:space="preserve"> рыболовства и причаливания плавательных средств. Ширина береговой полосы</w:t>
      </w:r>
      <w:r>
        <w:rPr>
          <w:sz w:val="28"/>
          <w:szCs w:val="28"/>
        </w:rPr>
        <w:t xml:space="preserve"> водных объектов общего пользования</w:t>
      </w:r>
      <w:r w:rsidRPr="00F829CD">
        <w:rPr>
          <w:sz w:val="28"/>
          <w:szCs w:val="28"/>
        </w:rPr>
        <w:t xml:space="preserve"> составляет </w:t>
      </w:r>
      <w:smartTag w:uri="urn:schemas-microsoft-com:office:smarttags" w:element="metricconverter">
        <w:smartTagPr>
          <w:attr w:name="ProductID" w:val="20 метров"/>
        </w:smartTagPr>
        <w:r w:rsidRPr="00F829CD">
          <w:rPr>
            <w:sz w:val="28"/>
            <w:szCs w:val="28"/>
          </w:rPr>
          <w:t>20 метров</w:t>
        </w:r>
        <w:r>
          <w:rPr>
            <w:sz w:val="28"/>
            <w:szCs w:val="28"/>
          </w:rPr>
          <w:t>, за исключением береговой полосы каналов, а также рек и ручьев, протяженоть которых от исток до устья не более чем десять килом</w:t>
        </w:r>
      </w:smartTag>
      <w:r>
        <w:rPr>
          <w:sz w:val="28"/>
          <w:szCs w:val="28"/>
        </w:rPr>
        <w:t>етров, составляет пять метров.</w:t>
      </w:r>
    </w:p>
    <w:p w:rsidR="00744031" w:rsidRPr="00F829CD" w:rsidRDefault="00744031">
      <w:pPr>
        <w:autoSpaceDE w:val="0"/>
        <w:autoSpaceDN w:val="0"/>
        <w:adjustRightInd w:val="0"/>
        <w:ind w:firstLine="540"/>
        <w:jc w:val="both"/>
        <w:rPr>
          <w:sz w:val="28"/>
          <w:szCs w:val="28"/>
        </w:rPr>
      </w:pPr>
      <w:r w:rsidRPr="00F829CD">
        <w:rPr>
          <w:sz w:val="28"/>
          <w:szCs w:val="28"/>
        </w:rPr>
        <w:t>5.2.79. Размеры территорий пляжей, размещаемых в зонах лечебно-оздоровительного и курортного назначения, должны быть не менее:</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5 м2"/>
        </w:smartTagPr>
        <w:r w:rsidRPr="00F829CD">
          <w:rPr>
            <w:sz w:val="28"/>
            <w:szCs w:val="28"/>
          </w:rPr>
          <w:t>5 м</w:t>
        </w:r>
        <w:r w:rsidRPr="00F829CD">
          <w:rPr>
            <w:sz w:val="28"/>
            <w:szCs w:val="28"/>
            <w:vertAlign w:val="superscript"/>
          </w:rPr>
          <w:t>2</w:t>
        </w:r>
      </w:smartTag>
      <w:r w:rsidRPr="00F829CD">
        <w:rPr>
          <w:sz w:val="28"/>
          <w:szCs w:val="28"/>
        </w:rPr>
        <w:t xml:space="preserve"> на одного посетителя - морские;</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8 м2"/>
        </w:smartTagPr>
        <w:r w:rsidRPr="00F829CD">
          <w:rPr>
            <w:sz w:val="28"/>
            <w:szCs w:val="28"/>
          </w:rPr>
          <w:t>8 м</w:t>
        </w:r>
        <w:r w:rsidRPr="00F829CD">
          <w:rPr>
            <w:sz w:val="28"/>
            <w:szCs w:val="28"/>
            <w:vertAlign w:val="superscript"/>
          </w:rPr>
          <w:t>2</w:t>
        </w:r>
      </w:smartTag>
      <w:r w:rsidRPr="00F829CD">
        <w:rPr>
          <w:sz w:val="28"/>
          <w:szCs w:val="28"/>
        </w:rPr>
        <w:t xml:space="preserve"> на одного посетителя - речные и озерные;</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4 м2"/>
        </w:smartTagPr>
        <w:r w:rsidRPr="00F829CD">
          <w:rPr>
            <w:sz w:val="28"/>
            <w:szCs w:val="28"/>
          </w:rPr>
          <w:t>4 м</w:t>
        </w:r>
        <w:r w:rsidRPr="00F829CD">
          <w:rPr>
            <w:sz w:val="28"/>
            <w:szCs w:val="28"/>
            <w:vertAlign w:val="superscript"/>
          </w:rPr>
          <w:t>2</w:t>
        </w:r>
      </w:smartTag>
      <w:r w:rsidRPr="00F829CD">
        <w:rPr>
          <w:sz w:val="28"/>
          <w:szCs w:val="28"/>
        </w:rPr>
        <w:t xml:space="preserve"> на одного посетителя - для детей (речные и озерные).</w:t>
      </w:r>
    </w:p>
    <w:p w:rsidR="00744031" w:rsidRPr="00F829CD" w:rsidRDefault="00744031">
      <w:pPr>
        <w:autoSpaceDE w:val="0"/>
        <w:autoSpaceDN w:val="0"/>
        <w:adjustRightInd w:val="0"/>
        <w:ind w:firstLine="540"/>
        <w:jc w:val="both"/>
        <w:rPr>
          <w:sz w:val="28"/>
          <w:szCs w:val="28"/>
        </w:rPr>
      </w:pPr>
      <w:r w:rsidRPr="00F829CD">
        <w:rPr>
          <w:sz w:val="28"/>
          <w:szCs w:val="28"/>
        </w:rPr>
        <w:t xml:space="preserve">Размеры речных и озерных пляжей, размещаемых на землях, пригодных для сельскохозяйственного использования, следует принимать из расчета </w:t>
      </w:r>
      <w:smartTag w:uri="urn:schemas-microsoft-com:office:smarttags" w:element="metricconverter">
        <w:smartTagPr>
          <w:attr w:name="ProductID" w:val="5 м2"/>
        </w:smartTagPr>
        <w:r w:rsidRPr="00F829CD">
          <w:rPr>
            <w:sz w:val="28"/>
            <w:szCs w:val="28"/>
          </w:rPr>
          <w:t>5 м</w:t>
        </w:r>
        <w:r w:rsidRPr="00F829CD">
          <w:rPr>
            <w:sz w:val="28"/>
            <w:szCs w:val="28"/>
            <w:vertAlign w:val="superscript"/>
          </w:rPr>
          <w:t>2</w:t>
        </w:r>
      </w:smartTag>
      <w:r w:rsidRPr="00F829CD">
        <w:rPr>
          <w:sz w:val="28"/>
          <w:szCs w:val="28"/>
        </w:rPr>
        <w:t xml:space="preserve"> на одного посетителя.</w:t>
      </w:r>
    </w:p>
    <w:p w:rsidR="00744031" w:rsidRPr="00F829CD" w:rsidRDefault="00744031">
      <w:pPr>
        <w:autoSpaceDE w:val="0"/>
        <w:autoSpaceDN w:val="0"/>
        <w:adjustRightInd w:val="0"/>
        <w:ind w:firstLine="540"/>
        <w:jc w:val="both"/>
        <w:rPr>
          <w:sz w:val="28"/>
          <w:szCs w:val="28"/>
        </w:rPr>
      </w:pPr>
      <w:r w:rsidRPr="00F829CD">
        <w:rPr>
          <w:sz w:val="28"/>
          <w:szCs w:val="28"/>
        </w:rPr>
        <w:t xml:space="preserve">Минимальная протяженность береговой полосы пляжа на одного посетителя должна быть не менее: для морских пляжей - </w:t>
      </w:r>
      <w:smartTag w:uri="urn:schemas-microsoft-com:office:smarttags" w:element="metricconverter">
        <w:smartTagPr>
          <w:attr w:name="ProductID" w:val="0,2 м"/>
        </w:smartTagPr>
        <w:r w:rsidRPr="00F829CD">
          <w:rPr>
            <w:sz w:val="28"/>
            <w:szCs w:val="28"/>
          </w:rPr>
          <w:t>0,2 м</w:t>
        </w:r>
      </w:smartTag>
      <w:r w:rsidRPr="00F829CD">
        <w:rPr>
          <w:sz w:val="28"/>
          <w:szCs w:val="28"/>
        </w:rPr>
        <w:t xml:space="preserve">, речных и озерных - </w:t>
      </w:r>
      <w:smartTag w:uri="urn:schemas-microsoft-com:office:smarttags" w:element="metricconverter">
        <w:smartTagPr>
          <w:attr w:name="ProductID" w:val="0,25 м"/>
        </w:smartTagPr>
        <w:r w:rsidRPr="00F829CD">
          <w:rPr>
            <w:sz w:val="28"/>
            <w:szCs w:val="28"/>
          </w:rPr>
          <w:t>0,25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Размеры территории специализированных лечебных пляжей для посетителей с ограниченной подвижностью должны быть из расчета 8 - </w:t>
      </w:r>
      <w:smartTag w:uri="urn:schemas-microsoft-com:office:smarttags" w:element="metricconverter">
        <w:smartTagPr>
          <w:attr w:name="ProductID" w:val="12 м2"/>
        </w:smartTagPr>
        <w:r w:rsidRPr="00F829CD">
          <w:rPr>
            <w:sz w:val="28"/>
            <w:szCs w:val="28"/>
          </w:rPr>
          <w:t>12 м</w:t>
        </w:r>
        <w:r w:rsidRPr="00F829CD">
          <w:rPr>
            <w:sz w:val="28"/>
            <w:szCs w:val="28"/>
            <w:vertAlign w:val="superscript"/>
          </w:rPr>
          <w:t>2</w:t>
        </w:r>
      </w:smartTag>
      <w:r w:rsidRPr="00F829CD">
        <w:rPr>
          <w:sz w:val="28"/>
          <w:szCs w:val="28"/>
        </w:rPr>
        <w:t xml:space="preserve"> на одного посетителя.</w:t>
      </w:r>
    </w:p>
    <w:p w:rsidR="00744031" w:rsidRPr="00F829CD" w:rsidRDefault="00744031">
      <w:pPr>
        <w:autoSpaceDE w:val="0"/>
        <w:autoSpaceDN w:val="0"/>
        <w:adjustRightInd w:val="0"/>
        <w:ind w:firstLine="540"/>
        <w:jc w:val="both"/>
        <w:rPr>
          <w:sz w:val="28"/>
          <w:szCs w:val="28"/>
        </w:rPr>
      </w:pPr>
      <w:r w:rsidRPr="00F829CD">
        <w:rPr>
          <w:sz w:val="28"/>
          <w:szCs w:val="28"/>
        </w:rPr>
        <w:t xml:space="preserve">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w:t>
      </w:r>
      <w:r w:rsidRPr="00F829CD">
        <w:rPr>
          <w:sz w:val="28"/>
          <w:szCs w:val="28"/>
        </w:rPr>
        <w:lastRenderedPageBreak/>
        <w:t>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744031" w:rsidRPr="00F829CD" w:rsidRDefault="00744031">
      <w:pPr>
        <w:autoSpaceDE w:val="0"/>
        <w:autoSpaceDN w:val="0"/>
        <w:adjustRightInd w:val="0"/>
        <w:ind w:firstLine="540"/>
        <w:jc w:val="both"/>
        <w:rPr>
          <w:sz w:val="28"/>
          <w:szCs w:val="28"/>
        </w:rPr>
      </w:pPr>
      <w:r w:rsidRPr="00F829CD">
        <w:rPr>
          <w:sz w:val="28"/>
          <w:szCs w:val="28"/>
        </w:rPr>
        <w:t>5.2.80. Число единовременных посетителей на пляжах следует рассчитывать с учетом коэффициентов одновременной загрузки пляжей:</w:t>
      </w:r>
    </w:p>
    <w:p w:rsidR="00744031" w:rsidRPr="00F829CD" w:rsidRDefault="00744031">
      <w:pPr>
        <w:autoSpaceDE w:val="0"/>
        <w:autoSpaceDN w:val="0"/>
        <w:adjustRightInd w:val="0"/>
        <w:ind w:firstLine="540"/>
        <w:jc w:val="both"/>
        <w:rPr>
          <w:sz w:val="28"/>
          <w:szCs w:val="28"/>
        </w:rPr>
      </w:pPr>
      <w:r w:rsidRPr="00F829CD">
        <w:rPr>
          <w:sz w:val="28"/>
          <w:szCs w:val="28"/>
        </w:rPr>
        <w:t>санаториев - 0,6 - 0,8 (для бальнеологических курортов - 0,6; для климатических - 0,8);</w:t>
      </w:r>
    </w:p>
    <w:p w:rsidR="00744031" w:rsidRPr="00F829CD" w:rsidRDefault="00744031">
      <w:pPr>
        <w:autoSpaceDE w:val="0"/>
        <w:autoSpaceDN w:val="0"/>
        <w:adjustRightInd w:val="0"/>
        <w:ind w:firstLine="540"/>
        <w:jc w:val="both"/>
        <w:rPr>
          <w:sz w:val="28"/>
          <w:szCs w:val="28"/>
        </w:rPr>
      </w:pPr>
      <w:r w:rsidRPr="00F829CD">
        <w:rPr>
          <w:sz w:val="28"/>
          <w:szCs w:val="28"/>
        </w:rPr>
        <w:t>организаций отдыха и туризма - 0,7 - 0,9;</w:t>
      </w:r>
    </w:p>
    <w:p w:rsidR="00744031" w:rsidRPr="00F829CD" w:rsidRDefault="00744031">
      <w:pPr>
        <w:autoSpaceDE w:val="0"/>
        <w:autoSpaceDN w:val="0"/>
        <w:adjustRightInd w:val="0"/>
        <w:ind w:firstLine="540"/>
        <w:jc w:val="both"/>
        <w:rPr>
          <w:sz w:val="28"/>
          <w:szCs w:val="28"/>
        </w:rPr>
      </w:pPr>
      <w:r w:rsidRPr="00F829CD">
        <w:rPr>
          <w:sz w:val="28"/>
          <w:szCs w:val="28"/>
        </w:rPr>
        <w:t>учреждений отдыха и оздоровления детей - 0,5 - 1,0;</w:t>
      </w:r>
    </w:p>
    <w:p w:rsidR="00744031" w:rsidRPr="00F829CD" w:rsidRDefault="00744031">
      <w:pPr>
        <w:autoSpaceDE w:val="0"/>
        <w:autoSpaceDN w:val="0"/>
        <w:adjustRightInd w:val="0"/>
        <w:ind w:firstLine="540"/>
        <w:jc w:val="both"/>
        <w:rPr>
          <w:sz w:val="28"/>
          <w:szCs w:val="28"/>
        </w:rPr>
      </w:pPr>
      <w:r w:rsidRPr="00F829CD">
        <w:rPr>
          <w:sz w:val="28"/>
          <w:szCs w:val="28"/>
        </w:rPr>
        <w:t>общего пользования для местного населения - 0,15;</w:t>
      </w:r>
    </w:p>
    <w:p w:rsidR="00744031" w:rsidRPr="00F829CD" w:rsidRDefault="00744031">
      <w:pPr>
        <w:autoSpaceDE w:val="0"/>
        <w:autoSpaceDN w:val="0"/>
        <w:adjustRightInd w:val="0"/>
        <w:ind w:firstLine="540"/>
        <w:jc w:val="both"/>
        <w:rPr>
          <w:sz w:val="28"/>
          <w:szCs w:val="28"/>
        </w:rPr>
      </w:pPr>
      <w:r w:rsidRPr="00F829CD">
        <w:rPr>
          <w:sz w:val="28"/>
          <w:szCs w:val="28"/>
        </w:rPr>
        <w:t>отдыхающих без путевок - 0,5.</w:t>
      </w:r>
    </w:p>
    <w:p w:rsidR="00744031" w:rsidRPr="00F829CD" w:rsidRDefault="00744031">
      <w:pPr>
        <w:autoSpaceDE w:val="0"/>
        <w:autoSpaceDN w:val="0"/>
        <w:adjustRightInd w:val="0"/>
        <w:ind w:firstLine="540"/>
        <w:jc w:val="both"/>
        <w:rPr>
          <w:sz w:val="28"/>
          <w:szCs w:val="28"/>
        </w:rPr>
      </w:pPr>
      <w:r w:rsidRPr="00F829CD">
        <w:rPr>
          <w:sz w:val="28"/>
          <w:szCs w:val="28"/>
        </w:rPr>
        <w:t>5.2.81. 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744031" w:rsidRPr="00F829CD" w:rsidRDefault="00744031">
      <w:pPr>
        <w:autoSpaceDE w:val="0"/>
        <w:autoSpaceDN w:val="0"/>
        <w:adjustRightInd w:val="0"/>
        <w:ind w:firstLine="540"/>
        <w:jc w:val="both"/>
        <w:rPr>
          <w:sz w:val="28"/>
          <w:szCs w:val="28"/>
        </w:rPr>
      </w:pPr>
      <w:r w:rsidRPr="00F829CD">
        <w:rPr>
          <w:sz w:val="28"/>
          <w:szCs w:val="28"/>
        </w:rP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и курортов и требованиями подпунктов 5.2.73 и 5.2.74 настоящего раздела.</w:t>
      </w:r>
    </w:p>
    <w:p w:rsidR="00744031" w:rsidRPr="00F829CD" w:rsidRDefault="00744031">
      <w:pPr>
        <w:autoSpaceDE w:val="0"/>
        <w:autoSpaceDN w:val="0"/>
        <w:adjustRightInd w:val="0"/>
        <w:ind w:firstLine="540"/>
        <w:jc w:val="both"/>
        <w:rPr>
          <w:sz w:val="28"/>
          <w:szCs w:val="28"/>
        </w:rPr>
      </w:pPr>
      <w:r w:rsidRPr="00F829CD">
        <w:rPr>
          <w:sz w:val="28"/>
          <w:szCs w:val="28"/>
        </w:rPr>
        <w:t>В зоне лечебно-профилактических зданий размещаются водо- и грязелечебница, поликлиника, лечебный плавательный бассейн и др.</w:t>
      </w:r>
    </w:p>
    <w:p w:rsidR="00744031" w:rsidRPr="00F829CD" w:rsidRDefault="00744031">
      <w:pPr>
        <w:autoSpaceDE w:val="0"/>
        <w:autoSpaceDN w:val="0"/>
        <w:adjustRightInd w:val="0"/>
        <w:ind w:firstLine="540"/>
        <w:jc w:val="both"/>
        <w:rPr>
          <w:sz w:val="28"/>
          <w:szCs w:val="28"/>
        </w:rPr>
      </w:pPr>
      <w:r w:rsidRPr="00F829CD">
        <w:rPr>
          <w:sz w:val="28"/>
          <w:szCs w:val="28"/>
        </w:rPr>
        <w:t>В зоне организаций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744031" w:rsidRPr="00F829CD" w:rsidRDefault="00744031">
      <w:pPr>
        <w:autoSpaceDE w:val="0"/>
        <w:autoSpaceDN w:val="0"/>
        <w:adjustRightInd w:val="0"/>
        <w:ind w:firstLine="540"/>
        <w:jc w:val="both"/>
        <w:rPr>
          <w:sz w:val="28"/>
          <w:szCs w:val="28"/>
        </w:rPr>
      </w:pPr>
      <w:r w:rsidRPr="00F829CD">
        <w:rPr>
          <w:sz w:val="28"/>
          <w:szCs w:val="28"/>
        </w:rPr>
        <w:t>5.2.82. 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 и объектами (далее - объекты), в том числе:</w:t>
      </w:r>
    </w:p>
    <w:p w:rsidR="00744031" w:rsidRPr="00F829CD" w:rsidRDefault="00744031">
      <w:pPr>
        <w:autoSpaceDE w:val="0"/>
        <w:autoSpaceDN w:val="0"/>
        <w:adjustRightInd w:val="0"/>
        <w:ind w:firstLine="540"/>
        <w:jc w:val="both"/>
        <w:rPr>
          <w:sz w:val="28"/>
          <w:szCs w:val="28"/>
        </w:rPr>
      </w:pPr>
      <w:r w:rsidRPr="00F829CD">
        <w:rPr>
          <w:sz w:val="28"/>
          <w:szCs w:val="28"/>
        </w:rPr>
        <w:t>повседневного;</w:t>
      </w:r>
    </w:p>
    <w:p w:rsidR="00744031" w:rsidRPr="00F829CD" w:rsidRDefault="00744031">
      <w:pPr>
        <w:autoSpaceDE w:val="0"/>
        <w:autoSpaceDN w:val="0"/>
        <w:adjustRightInd w:val="0"/>
        <w:ind w:firstLine="540"/>
        <w:jc w:val="both"/>
        <w:rPr>
          <w:sz w:val="28"/>
          <w:szCs w:val="28"/>
        </w:rPr>
      </w:pPr>
      <w:r w:rsidRPr="00F829CD">
        <w:rPr>
          <w:sz w:val="28"/>
          <w:szCs w:val="28"/>
        </w:rPr>
        <w:t>периодического;</w:t>
      </w:r>
    </w:p>
    <w:p w:rsidR="00744031" w:rsidRPr="00F829CD" w:rsidRDefault="00744031">
      <w:pPr>
        <w:autoSpaceDE w:val="0"/>
        <w:autoSpaceDN w:val="0"/>
        <w:adjustRightInd w:val="0"/>
        <w:ind w:firstLine="540"/>
        <w:jc w:val="both"/>
        <w:rPr>
          <w:sz w:val="28"/>
          <w:szCs w:val="28"/>
        </w:rPr>
      </w:pPr>
      <w:r w:rsidRPr="00F829CD">
        <w:rPr>
          <w:sz w:val="28"/>
          <w:szCs w:val="28"/>
        </w:rPr>
        <w:t>эпизодического обслуживания.</w:t>
      </w:r>
    </w:p>
    <w:p w:rsidR="00744031" w:rsidRPr="00F829CD" w:rsidRDefault="00744031">
      <w:pPr>
        <w:autoSpaceDE w:val="0"/>
        <w:autoSpaceDN w:val="0"/>
        <w:adjustRightInd w:val="0"/>
        <w:ind w:firstLine="540"/>
        <w:jc w:val="both"/>
        <w:rPr>
          <w:sz w:val="28"/>
          <w:szCs w:val="28"/>
        </w:rPr>
      </w:pPr>
      <w:r w:rsidRPr="00F829CD">
        <w:rPr>
          <w:sz w:val="28"/>
          <w:szCs w:val="28"/>
        </w:rPr>
        <w:t>5.2.83. Объекты повседневного обслуживания включают спальные корпуса и предприятия общественного питания.</w:t>
      </w:r>
    </w:p>
    <w:p w:rsidR="00744031" w:rsidRPr="00F829CD" w:rsidRDefault="00744031">
      <w:pPr>
        <w:autoSpaceDE w:val="0"/>
        <w:autoSpaceDN w:val="0"/>
        <w:adjustRightInd w:val="0"/>
        <w:ind w:firstLine="540"/>
        <w:jc w:val="both"/>
        <w:rPr>
          <w:sz w:val="28"/>
          <w:szCs w:val="28"/>
        </w:rPr>
      </w:pPr>
      <w:r w:rsidRPr="00F829CD">
        <w:rPr>
          <w:sz w:val="28"/>
          <w:szCs w:val="28"/>
        </w:rPr>
        <w:t>5.2.84. Вместимость, этажность и архитектурно-планировочное решение спальных корпусов принимаются по заданию на проектирование с учетом композиционного замысла, градостроительной ситуации, 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 xml:space="preserve">5.2.85. Организации питания располагаются при спальных корпусах или в отдельно стоящих зданиях. Отдельно стоящие здания организаций питания располагают не далее </w:t>
      </w:r>
      <w:smartTag w:uri="urn:schemas-microsoft-com:office:smarttags" w:element="metricconverter">
        <w:smartTagPr>
          <w:attr w:name="ProductID" w:val="300 м"/>
        </w:smartTagPr>
        <w:r w:rsidRPr="00F829CD">
          <w:rPr>
            <w:sz w:val="28"/>
            <w:szCs w:val="28"/>
          </w:rPr>
          <w:t>300 м</w:t>
        </w:r>
      </w:smartTag>
      <w:r w:rsidRPr="00F829CD">
        <w:rPr>
          <w:sz w:val="28"/>
          <w:szCs w:val="28"/>
        </w:rPr>
        <w:t xml:space="preserve"> от спальных корпусов.</w:t>
      </w:r>
    </w:p>
    <w:p w:rsidR="00744031" w:rsidRPr="00F829CD" w:rsidRDefault="00744031">
      <w:pPr>
        <w:autoSpaceDE w:val="0"/>
        <w:autoSpaceDN w:val="0"/>
        <w:adjustRightInd w:val="0"/>
        <w:ind w:firstLine="540"/>
        <w:jc w:val="both"/>
        <w:rPr>
          <w:sz w:val="28"/>
          <w:szCs w:val="28"/>
        </w:rPr>
      </w:pPr>
      <w:r w:rsidRPr="00F829CD">
        <w:rPr>
          <w:sz w:val="28"/>
          <w:szCs w:val="28"/>
        </w:rPr>
        <w:t>5.2.86. 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744031" w:rsidRPr="00F829CD" w:rsidRDefault="00744031">
      <w:pPr>
        <w:autoSpaceDE w:val="0"/>
        <w:autoSpaceDN w:val="0"/>
        <w:adjustRightInd w:val="0"/>
        <w:ind w:firstLine="540"/>
        <w:jc w:val="both"/>
        <w:rPr>
          <w:sz w:val="28"/>
          <w:szCs w:val="28"/>
        </w:rPr>
      </w:pPr>
      <w:r w:rsidRPr="00F829CD">
        <w:rPr>
          <w:sz w:val="28"/>
          <w:szCs w:val="28"/>
        </w:rPr>
        <w:t>5.2.87. Спортивные сооружения следует проектировать в месте активного отдыха среди зеленых насаждений. Часть спортивных площадок и плавательные бассейны допускается устраивать в зоне пляжа при соответствующем обосновании.</w:t>
      </w:r>
    </w:p>
    <w:p w:rsidR="00744031" w:rsidRPr="00F829CD" w:rsidRDefault="00744031">
      <w:pPr>
        <w:autoSpaceDE w:val="0"/>
        <w:autoSpaceDN w:val="0"/>
        <w:adjustRightInd w:val="0"/>
        <w:ind w:firstLine="540"/>
        <w:jc w:val="both"/>
        <w:rPr>
          <w:sz w:val="28"/>
          <w:szCs w:val="28"/>
        </w:rPr>
      </w:pPr>
      <w:r w:rsidRPr="00F829CD">
        <w:rPr>
          <w:sz w:val="28"/>
          <w:szCs w:val="28"/>
        </w:rPr>
        <w:t>5.2.88. 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мин.</w:t>
      </w:r>
    </w:p>
    <w:p w:rsidR="00744031" w:rsidRPr="00F829CD" w:rsidRDefault="00744031">
      <w:pPr>
        <w:autoSpaceDE w:val="0"/>
        <w:autoSpaceDN w:val="0"/>
        <w:adjustRightInd w:val="0"/>
        <w:ind w:firstLine="540"/>
        <w:jc w:val="both"/>
        <w:rPr>
          <w:sz w:val="28"/>
          <w:szCs w:val="28"/>
        </w:rPr>
      </w:pPr>
      <w:r w:rsidRPr="00F829CD">
        <w:rPr>
          <w:sz w:val="28"/>
          <w:szCs w:val="28"/>
        </w:rPr>
        <w:t>5.2.89. При формировании объектов периодического обслуживания проектируется общественный центр комплекса. В общественном центре периодического культурно-бытового обслуживания располагаются 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744031" w:rsidRPr="00F829CD" w:rsidRDefault="00744031">
      <w:pPr>
        <w:autoSpaceDE w:val="0"/>
        <w:autoSpaceDN w:val="0"/>
        <w:adjustRightInd w:val="0"/>
        <w:ind w:firstLine="540"/>
        <w:jc w:val="both"/>
        <w:rPr>
          <w:sz w:val="28"/>
          <w:szCs w:val="28"/>
        </w:rPr>
      </w:pPr>
      <w:r w:rsidRPr="00F829CD">
        <w:rPr>
          <w:sz w:val="28"/>
          <w:szCs w:val="28"/>
        </w:rP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встроено-пристроенным.</w:t>
      </w:r>
    </w:p>
    <w:p w:rsidR="00744031" w:rsidRPr="00F829CD" w:rsidRDefault="00744031">
      <w:pPr>
        <w:autoSpaceDE w:val="0"/>
        <w:autoSpaceDN w:val="0"/>
        <w:adjustRightInd w:val="0"/>
        <w:ind w:firstLine="540"/>
        <w:jc w:val="both"/>
        <w:rPr>
          <w:sz w:val="28"/>
          <w:szCs w:val="28"/>
        </w:rPr>
      </w:pPr>
      <w:r w:rsidRPr="00F829CD">
        <w:rPr>
          <w:sz w:val="28"/>
          <w:szCs w:val="28"/>
        </w:rPr>
        <w:t>Расчет количества и вместимости объектов обслуживания, их размещение следует производить по нормативам исходя из функционального назначения объекта на основе задания на проектирование.</w:t>
      </w:r>
    </w:p>
    <w:p w:rsidR="00744031" w:rsidRPr="00F829CD" w:rsidRDefault="00744031">
      <w:pPr>
        <w:autoSpaceDE w:val="0"/>
        <w:autoSpaceDN w:val="0"/>
        <w:adjustRightInd w:val="0"/>
        <w:ind w:firstLine="540"/>
        <w:jc w:val="both"/>
        <w:rPr>
          <w:sz w:val="28"/>
          <w:szCs w:val="28"/>
        </w:rPr>
      </w:pPr>
      <w:r w:rsidRPr="00F829CD">
        <w:rPr>
          <w:sz w:val="28"/>
          <w:szCs w:val="28"/>
        </w:rPr>
        <w:t xml:space="preserve">5.2.90. Размеры территорий общего пользования комплексов санаторно-курортных и оздоровительных организаций рекомендуется устанавливать из расчета: общекурортных центров - </w:t>
      </w:r>
      <w:smartTag w:uri="urn:schemas-microsoft-com:office:smarttags" w:element="metricconverter">
        <w:smartTagPr>
          <w:attr w:name="ProductID" w:val="10 м2"/>
        </w:smartTagPr>
        <w:r w:rsidRPr="00F829CD">
          <w:rPr>
            <w:sz w:val="28"/>
            <w:szCs w:val="28"/>
          </w:rPr>
          <w:t>10 м</w:t>
        </w:r>
        <w:r w:rsidRPr="00F829CD">
          <w:rPr>
            <w:sz w:val="28"/>
            <w:szCs w:val="28"/>
            <w:vertAlign w:val="superscript"/>
          </w:rPr>
          <w:t>2</w:t>
        </w:r>
      </w:smartTag>
      <w:r w:rsidRPr="00F829CD">
        <w:rPr>
          <w:sz w:val="28"/>
          <w:szCs w:val="28"/>
        </w:rPr>
        <w:t xml:space="preserve"> на одно место, озелененных территорий - </w:t>
      </w:r>
      <w:smartTag w:uri="urn:schemas-microsoft-com:office:smarttags" w:element="metricconverter">
        <w:smartTagPr>
          <w:attr w:name="ProductID" w:val="100 м2"/>
        </w:smartTagPr>
        <w:r w:rsidRPr="00F829CD">
          <w:rPr>
            <w:sz w:val="28"/>
            <w:szCs w:val="28"/>
          </w:rPr>
          <w:t>100 м</w:t>
        </w:r>
        <w:r w:rsidRPr="00F829CD">
          <w:rPr>
            <w:sz w:val="28"/>
            <w:szCs w:val="28"/>
            <w:vertAlign w:val="superscript"/>
          </w:rPr>
          <w:t>2</w:t>
        </w:r>
      </w:smartTag>
      <w:r w:rsidRPr="00F829CD">
        <w:rPr>
          <w:sz w:val="28"/>
          <w:szCs w:val="28"/>
        </w:rPr>
        <w:t xml:space="preserve"> на одно место.</w:t>
      </w:r>
    </w:p>
    <w:p w:rsidR="00744031" w:rsidRPr="00F829CD" w:rsidRDefault="00744031">
      <w:pPr>
        <w:autoSpaceDE w:val="0"/>
        <w:autoSpaceDN w:val="0"/>
        <w:adjustRightInd w:val="0"/>
        <w:ind w:firstLine="540"/>
        <w:jc w:val="both"/>
        <w:rPr>
          <w:sz w:val="28"/>
          <w:szCs w:val="28"/>
        </w:rPr>
      </w:pPr>
      <w:r w:rsidRPr="00F829CD">
        <w:rPr>
          <w:sz w:val="28"/>
          <w:szCs w:val="28"/>
        </w:rP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для обслуживания временного населения этих зон (на 1000 чел.):</w:t>
      </w:r>
    </w:p>
    <w:p w:rsidR="00744031" w:rsidRPr="00F829CD" w:rsidRDefault="00744031">
      <w:pPr>
        <w:autoSpaceDE w:val="0"/>
        <w:autoSpaceDN w:val="0"/>
        <w:adjustRightInd w:val="0"/>
        <w:ind w:firstLine="540"/>
        <w:jc w:val="both"/>
        <w:rPr>
          <w:sz w:val="28"/>
          <w:szCs w:val="28"/>
        </w:rPr>
      </w:pPr>
      <w:r w:rsidRPr="00F829CD">
        <w:rPr>
          <w:sz w:val="28"/>
          <w:szCs w:val="28"/>
        </w:rPr>
        <w:t>больницы - 1 - 1,5 койки;</w:t>
      </w:r>
    </w:p>
    <w:p w:rsidR="00744031" w:rsidRPr="00F829CD" w:rsidRDefault="00744031">
      <w:pPr>
        <w:autoSpaceDE w:val="0"/>
        <w:autoSpaceDN w:val="0"/>
        <w:adjustRightInd w:val="0"/>
        <w:ind w:firstLine="540"/>
        <w:jc w:val="both"/>
        <w:rPr>
          <w:sz w:val="28"/>
          <w:szCs w:val="28"/>
        </w:rPr>
      </w:pPr>
      <w:r w:rsidRPr="00F829CD">
        <w:rPr>
          <w:sz w:val="28"/>
          <w:szCs w:val="28"/>
        </w:rPr>
        <w:t>поликлиники - 35 посещений;</w:t>
      </w:r>
    </w:p>
    <w:p w:rsidR="00744031" w:rsidRPr="00F829CD" w:rsidRDefault="00744031">
      <w:pPr>
        <w:autoSpaceDE w:val="0"/>
        <w:autoSpaceDN w:val="0"/>
        <w:adjustRightInd w:val="0"/>
        <w:ind w:firstLine="540"/>
        <w:jc w:val="both"/>
        <w:rPr>
          <w:sz w:val="28"/>
          <w:szCs w:val="28"/>
        </w:rPr>
      </w:pPr>
      <w:r w:rsidRPr="00F829CD">
        <w:rPr>
          <w:sz w:val="28"/>
          <w:szCs w:val="28"/>
        </w:rPr>
        <w:t>станции скорой помощи - 0,1 машины (но не менее 2 на 1 станцию);</w:t>
      </w:r>
    </w:p>
    <w:p w:rsidR="00744031" w:rsidRPr="00F829CD" w:rsidRDefault="00744031">
      <w:pPr>
        <w:autoSpaceDE w:val="0"/>
        <w:autoSpaceDN w:val="0"/>
        <w:adjustRightInd w:val="0"/>
        <w:ind w:firstLine="540"/>
        <w:jc w:val="both"/>
        <w:rPr>
          <w:sz w:val="28"/>
          <w:szCs w:val="28"/>
        </w:rPr>
      </w:pPr>
      <w:r w:rsidRPr="00F829CD">
        <w:rPr>
          <w:sz w:val="28"/>
          <w:szCs w:val="28"/>
        </w:rPr>
        <w:t>аптеки - 1 объект на 10 тыс. чел.</w:t>
      </w:r>
    </w:p>
    <w:p w:rsidR="00744031" w:rsidRPr="00F829CD" w:rsidRDefault="00744031">
      <w:pPr>
        <w:autoSpaceDE w:val="0"/>
        <w:autoSpaceDN w:val="0"/>
        <w:adjustRightInd w:val="0"/>
        <w:ind w:firstLine="540"/>
        <w:jc w:val="both"/>
        <w:rPr>
          <w:sz w:val="28"/>
          <w:szCs w:val="28"/>
        </w:rPr>
      </w:pPr>
      <w:r w:rsidRPr="00F829CD">
        <w:rPr>
          <w:sz w:val="28"/>
          <w:szCs w:val="28"/>
        </w:rPr>
        <w:t xml:space="preserve">5.2.91. Озеленение территорий курортных зон следует принимать в соответствии с требованиями подраздела 2.4 "Зоны рекреационного назначения" настоящих Нормативов. При этом для лечебно-оздоровительных и курортных территорий городов нормы общегородских озелененных территорий </w:t>
      </w:r>
      <w:r w:rsidRPr="00F829CD">
        <w:rPr>
          <w:sz w:val="28"/>
          <w:szCs w:val="28"/>
        </w:rPr>
        <w:lastRenderedPageBreak/>
        <w:t>общего пользования, приведенные в подразделе 2.4 "Зоны рекреационного назначения", следует увеличивать, но не более чем на 50 процентов.</w:t>
      </w:r>
    </w:p>
    <w:p w:rsidR="00744031" w:rsidRPr="00F829CD" w:rsidRDefault="00744031">
      <w:pPr>
        <w:autoSpaceDE w:val="0"/>
        <w:autoSpaceDN w:val="0"/>
        <w:adjustRightInd w:val="0"/>
        <w:ind w:firstLine="540"/>
        <w:jc w:val="both"/>
        <w:rPr>
          <w:sz w:val="28"/>
          <w:szCs w:val="28"/>
        </w:rPr>
      </w:pPr>
      <w:r w:rsidRPr="00F829CD">
        <w:rPr>
          <w:sz w:val="28"/>
          <w:szCs w:val="28"/>
        </w:rPr>
        <w:t>5.2.92. Расчетные параметры улиц, дорог и проездов в зоне лечебно-оздоровительного и курортного назначения следует принимать в соответствии с требованиями подраздела 3.5 "Зоны транспортной инфраструктуры" настоящих Нормативов.</w:t>
      </w:r>
    </w:p>
    <w:p w:rsidR="00744031" w:rsidRPr="00F829CD" w:rsidRDefault="00744031">
      <w:pPr>
        <w:autoSpaceDE w:val="0"/>
        <w:autoSpaceDN w:val="0"/>
        <w:adjustRightInd w:val="0"/>
        <w:ind w:firstLine="540"/>
        <w:jc w:val="both"/>
        <w:rPr>
          <w:sz w:val="28"/>
          <w:szCs w:val="28"/>
        </w:rPr>
      </w:pPr>
      <w:r w:rsidRPr="00F829CD">
        <w:rPr>
          <w:sz w:val="28"/>
          <w:szCs w:val="28"/>
        </w:rPr>
        <w:t xml:space="preserve">5.2.93. Не допускается размещение транспортных магистралей вдоль берега между комплексами санаторно-курортных и оздоровительных организаций и пляжами. Их рекомендуется прокладывать на расстоянии 2 - </w:t>
      </w:r>
      <w:smartTag w:uri="urn:schemas-microsoft-com:office:smarttags" w:element="metricconverter">
        <w:smartTagPr>
          <w:attr w:name="ProductID" w:val="3 км"/>
        </w:smartTagPr>
        <w:r w:rsidRPr="00F829CD">
          <w:rPr>
            <w:sz w:val="28"/>
            <w:szCs w:val="28"/>
          </w:rPr>
          <w:t>3 км</w:t>
        </w:r>
      </w:smartTag>
      <w:r w:rsidRPr="00F829CD">
        <w:rPr>
          <w:sz w:val="28"/>
          <w:szCs w:val="28"/>
        </w:rPr>
        <w:t xml:space="preserve"> от береговой полосы за пределами комплексов. Подъездные дороги к 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 рекомендуется выносить за пределы комплексов и располагать 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744031" w:rsidRPr="00F829CD" w:rsidRDefault="00744031">
      <w:pPr>
        <w:autoSpaceDE w:val="0"/>
        <w:autoSpaceDN w:val="0"/>
        <w:adjustRightInd w:val="0"/>
        <w:ind w:firstLine="540"/>
        <w:jc w:val="both"/>
        <w:rPr>
          <w:sz w:val="28"/>
          <w:szCs w:val="28"/>
        </w:rPr>
      </w:pPr>
      <w:r w:rsidRPr="00F829CD">
        <w:rPr>
          <w:sz w:val="28"/>
          <w:szCs w:val="28"/>
        </w:rPr>
        <w:t>5.2.94. Инженерное обеспечение зон лечебно-оздоровительного и курортного назначения проектируется в соответствии с требованиями подраздела 3.4 "Зоны инженерной инфраструктуры" настоящих Нормативов.</w:t>
      </w:r>
    </w:p>
    <w:p w:rsidR="00744031" w:rsidRPr="00F829CD" w:rsidRDefault="00744031">
      <w:pPr>
        <w:autoSpaceDE w:val="0"/>
        <w:autoSpaceDN w:val="0"/>
        <w:adjustRightInd w:val="0"/>
        <w:ind w:firstLine="540"/>
        <w:jc w:val="both"/>
        <w:rPr>
          <w:sz w:val="28"/>
          <w:szCs w:val="28"/>
        </w:rPr>
      </w:pPr>
      <w:r w:rsidRPr="00F829CD">
        <w:rPr>
          <w:sz w:val="28"/>
          <w:szCs w:val="28"/>
        </w:rPr>
        <w:t>5.2.95. При планировке и застройке зон лечебно-оздоровительного и курортного назначения должны соблюдаться требования раздела 8 "Охрана окружающей среды" настоящих Нормативов.</w:t>
      </w:r>
    </w:p>
    <w:p w:rsidR="00744031" w:rsidRPr="00F829CD" w:rsidRDefault="00744031">
      <w:pPr>
        <w:autoSpaceDE w:val="0"/>
        <w:autoSpaceDN w:val="0"/>
        <w:adjustRightInd w:val="0"/>
        <w:ind w:firstLine="540"/>
        <w:jc w:val="both"/>
        <w:rPr>
          <w:sz w:val="28"/>
          <w:szCs w:val="28"/>
        </w:rPr>
      </w:pPr>
      <w:r w:rsidRPr="00F829CD">
        <w:rPr>
          <w:sz w:val="28"/>
          <w:szCs w:val="28"/>
        </w:rPr>
        <w:t>5.2.96. В предгорных зонах лечебно-оздоровительного и курортного назначения элементами планировочной структуры являются:</w:t>
      </w:r>
    </w:p>
    <w:p w:rsidR="00744031" w:rsidRPr="00F829CD" w:rsidRDefault="00744031">
      <w:pPr>
        <w:autoSpaceDE w:val="0"/>
        <w:autoSpaceDN w:val="0"/>
        <w:adjustRightInd w:val="0"/>
        <w:ind w:firstLine="540"/>
        <w:jc w:val="both"/>
        <w:rPr>
          <w:sz w:val="28"/>
          <w:szCs w:val="28"/>
        </w:rPr>
      </w:pPr>
      <w:r w:rsidRPr="00F829CD">
        <w:rPr>
          <w:sz w:val="28"/>
          <w:szCs w:val="28"/>
        </w:rPr>
        <w:t>зона охраны и использования бальнеологических ресурсов;</w:t>
      </w:r>
    </w:p>
    <w:p w:rsidR="00744031" w:rsidRPr="00F829CD" w:rsidRDefault="00744031">
      <w:pPr>
        <w:autoSpaceDE w:val="0"/>
        <w:autoSpaceDN w:val="0"/>
        <w:adjustRightInd w:val="0"/>
        <w:ind w:firstLine="540"/>
        <w:jc w:val="both"/>
        <w:rPr>
          <w:sz w:val="28"/>
          <w:szCs w:val="28"/>
        </w:rPr>
      </w:pPr>
      <w:r w:rsidRPr="00F829CD">
        <w:rPr>
          <w:sz w:val="28"/>
          <w:szCs w:val="28"/>
        </w:rPr>
        <w:t>комплексы и организации курортного лечения и их территории;</w:t>
      </w:r>
    </w:p>
    <w:p w:rsidR="00744031" w:rsidRPr="00F829CD" w:rsidRDefault="00744031">
      <w:pPr>
        <w:autoSpaceDE w:val="0"/>
        <w:autoSpaceDN w:val="0"/>
        <w:adjustRightInd w:val="0"/>
        <w:ind w:firstLine="540"/>
        <w:jc w:val="both"/>
        <w:rPr>
          <w:sz w:val="28"/>
          <w:szCs w:val="28"/>
        </w:rPr>
      </w:pPr>
      <w:r w:rsidRPr="00F829CD">
        <w:rPr>
          <w:sz w:val="28"/>
          <w:szCs w:val="28"/>
        </w:rPr>
        <w:t>курортно-оздоровительные центры; специально оборудованные терренкуры;</w:t>
      </w:r>
    </w:p>
    <w:p w:rsidR="00744031" w:rsidRPr="00F829CD" w:rsidRDefault="00744031">
      <w:pPr>
        <w:autoSpaceDE w:val="0"/>
        <w:autoSpaceDN w:val="0"/>
        <w:adjustRightInd w:val="0"/>
        <w:ind w:firstLine="540"/>
        <w:jc w:val="both"/>
        <w:rPr>
          <w:sz w:val="28"/>
          <w:szCs w:val="28"/>
        </w:rPr>
      </w:pPr>
      <w:r w:rsidRPr="00F829CD">
        <w:rPr>
          <w:sz w:val="28"/>
          <w:szCs w:val="28"/>
        </w:rPr>
        <w:t>прогулочные парковые территории, солярии, площадки и комплексы для занятий лечебной гимнастикой и принятия лечебных процедур.</w:t>
      </w:r>
    </w:p>
    <w:p w:rsidR="00744031" w:rsidRPr="00F829CD" w:rsidRDefault="00744031">
      <w:pPr>
        <w:autoSpaceDE w:val="0"/>
        <w:autoSpaceDN w:val="0"/>
        <w:adjustRightInd w:val="0"/>
        <w:ind w:firstLine="540"/>
        <w:jc w:val="both"/>
        <w:rPr>
          <w:sz w:val="28"/>
          <w:szCs w:val="28"/>
        </w:rPr>
      </w:pPr>
      <w:r w:rsidRPr="00F829CD">
        <w:rPr>
          <w:color w:val="000000"/>
          <w:sz w:val="28"/>
          <w:szCs w:val="28"/>
        </w:rPr>
        <w:t>5.2.97.</w:t>
      </w:r>
      <w:r w:rsidRPr="00F829CD">
        <w:rPr>
          <w:sz w:val="28"/>
          <w:szCs w:val="28"/>
        </w:rPr>
        <w:t xml:space="preserve"> В горных зонах при проектировании горно-лыжного курорта следует выделять следующие курортные зоны:</w:t>
      </w:r>
    </w:p>
    <w:p w:rsidR="00744031" w:rsidRPr="00F829CD" w:rsidRDefault="00744031">
      <w:pPr>
        <w:autoSpaceDE w:val="0"/>
        <w:autoSpaceDN w:val="0"/>
        <w:adjustRightInd w:val="0"/>
        <w:ind w:firstLine="540"/>
        <w:jc w:val="both"/>
        <w:rPr>
          <w:sz w:val="28"/>
          <w:szCs w:val="28"/>
        </w:rPr>
      </w:pPr>
      <w:r w:rsidRPr="00F829CD">
        <w:rPr>
          <w:sz w:val="28"/>
          <w:szCs w:val="28"/>
        </w:rPr>
        <w:t>оборудованные в соответствии с требованиями зоны массового катания на лыжах и санях;</w:t>
      </w:r>
    </w:p>
    <w:p w:rsidR="00744031" w:rsidRPr="00F829CD" w:rsidRDefault="00744031">
      <w:pPr>
        <w:autoSpaceDE w:val="0"/>
        <w:autoSpaceDN w:val="0"/>
        <w:adjustRightInd w:val="0"/>
        <w:ind w:firstLine="540"/>
        <w:jc w:val="both"/>
        <w:rPr>
          <w:sz w:val="28"/>
          <w:szCs w:val="28"/>
        </w:rPr>
      </w:pPr>
      <w:r w:rsidRPr="00F829CD">
        <w:rPr>
          <w:sz w:val="28"/>
          <w:szCs w:val="28"/>
        </w:rPr>
        <w:t>лыжные и слаломные трассы и коридоры;</w:t>
      </w:r>
    </w:p>
    <w:p w:rsidR="00744031" w:rsidRPr="00F829CD" w:rsidRDefault="00744031">
      <w:pPr>
        <w:autoSpaceDE w:val="0"/>
        <w:autoSpaceDN w:val="0"/>
        <w:adjustRightInd w:val="0"/>
        <w:ind w:firstLine="540"/>
        <w:jc w:val="both"/>
        <w:rPr>
          <w:sz w:val="28"/>
          <w:szCs w:val="28"/>
        </w:rPr>
      </w:pPr>
      <w:r w:rsidRPr="00F829CD">
        <w:rPr>
          <w:sz w:val="28"/>
          <w:szCs w:val="28"/>
        </w:rPr>
        <w:t>зоны спортивных состязаний;</w:t>
      </w:r>
    </w:p>
    <w:p w:rsidR="00744031" w:rsidRPr="00F829CD" w:rsidRDefault="00744031">
      <w:pPr>
        <w:autoSpaceDE w:val="0"/>
        <w:autoSpaceDN w:val="0"/>
        <w:adjustRightInd w:val="0"/>
        <w:ind w:firstLine="540"/>
        <w:jc w:val="both"/>
        <w:rPr>
          <w:sz w:val="28"/>
          <w:szCs w:val="28"/>
        </w:rPr>
      </w:pPr>
      <w:r w:rsidRPr="00F829CD">
        <w:rPr>
          <w:sz w:val="28"/>
          <w:szCs w:val="28"/>
        </w:rPr>
        <w:t>зоны прогулок, туристских троп и площадок отдыха (со средствами снего- и ветрозащиты);</w:t>
      </w:r>
    </w:p>
    <w:p w:rsidR="00744031" w:rsidRPr="00F829CD" w:rsidRDefault="00744031">
      <w:pPr>
        <w:autoSpaceDE w:val="0"/>
        <w:autoSpaceDN w:val="0"/>
        <w:adjustRightInd w:val="0"/>
        <w:ind w:firstLine="540"/>
        <w:jc w:val="both"/>
        <w:rPr>
          <w:sz w:val="28"/>
          <w:szCs w:val="28"/>
        </w:rPr>
      </w:pPr>
      <w:r w:rsidRPr="00F829CD">
        <w:rPr>
          <w:sz w:val="28"/>
          <w:szCs w:val="28"/>
        </w:rPr>
        <w:t>системы канатно-кресельных дорог, фуникулеров и специальных лыжных подъемников;</w:t>
      </w:r>
    </w:p>
    <w:p w:rsidR="00744031" w:rsidRPr="00F829CD" w:rsidRDefault="00744031">
      <w:pPr>
        <w:autoSpaceDE w:val="0"/>
        <w:autoSpaceDN w:val="0"/>
        <w:adjustRightInd w:val="0"/>
        <w:ind w:firstLine="540"/>
        <w:jc w:val="both"/>
        <w:rPr>
          <w:sz w:val="28"/>
          <w:szCs w:val="28"/>
        </w:rPr>
      </w:pPr>
      <w:r w:rsidRPr="00F829CD">
        <w:rPr>
          <w:sz w:val="28"/>
          <w:szCs w:val="28"/>
        </w:rPr>
        <w:t>центры обслуживания туристов и территории комплексов организаций отдыха.</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5.2.98. 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 эстетическими качествами ландшафта, отвечающие санитарно-гигиеническим требованиям и условиям организации полноценного отдыха, занятий спортом, купания и туристских походов.</w:t>
      </w:r>
    </w:p>
    <w:p w:rsidR="00744031" w:rsidRPr="00F829CD" w:rsidRDefault="00744031">
      <w:pPr>
        <w:autoSpaceDE w:val="0"/>
        <w:autoSpaceDN w:val="0"/>
        <w:adjustRightInd w:val="0"/>
        <w:ind w:firstLine="540"/>
        <w:jc w:val="both"/>
        <w:rPr>
          <w:sz w:val="28"/>
          <w:szCs w:val="28"/>
        </w:rPr>
      </w:pPr>
      <w:r w:rsidRPr="00F829CD">
        <w:rPr>
          <w:sz w:val="28"/>
          <w:szCs w:val="28"/>
        </w:rPr>
        <w:t>5.2.99. 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744031" w:rsidRPr="00F829CD" w:rsidRDefault="00744031">
      <w:pPr>
        <w:autoSpaceDE w:val="0"/>
        <w:autoSpaceDN w:val="0"/>
        <w:adjustRightInd w:val="0"/>
        <w:ind w:firstLine="540"/>
        <w:jc w:val="both"/>
        <w:rPr>
          <w:sz w:val="28"/>
          <w:szCs w:val="28"/>
        </w:rPr>
      </w:pPr>
      <w:r w:rsidRPr="00F829CD">
        <w:rPr>
          <w:sz w:val="28"/>
          <w:szCs w:val="28"/>
        </w:rPr>
        <w:t>5.2.100. Расстояния от промышленных, коммунальных и хозяйственных организаций до оздоровительных организаций принимаются в соответствии с требованиями пункта 5.2.74 настоящего раздела.</w:t>
      </w:r>
    </w:p>
    <w:p w:rsidR="00744031" w:rsidRPr="00F829CD" w:rsidRDefault="00744031">
      <w:pPr>
        <w:autoSpaceDE w:val="0"/>
        <w:autoSpaceDN w:val="0"/>
        <w:adjustRightInd w:val="0"/>
        <w:ind w:firstLine="540"/>
        <w:jc w:val="both"/>
        <w:rPr>
          <w:sz w:val="28"/>
          <w:szCs w:val="28"/>
        </w:rPr>
      </w:pPr>
      <w:r w:rsidRPr="00F829CD">
        <w:rPr>
          <w:sz w:val="28"/>
          <w:szCs w:val="28"/>
        </w:rPr>
        <w:t>5.2.101. При проектировании оздоровительных организаций для детей их размещают:</w:t>
      </w:r>
    </w:p>
    <w:p w:rsidR="00744031" w:rsidRPr="00F829CD" w:rsidRDefault="00744031">
      <w:pPr>
        <w:autoSpaceDE w:val="0"/>
        <w:autoSpaceDN w:val="0"/>
        <w:adjustRightInd w:val="0"/>
        <w:ind w:firstLine="540"/>
        <w:jc w:val="both"/>
        <w:rPr>
          <w:sz w:val="28"/>
          <w:szCs w:val="28"/>
        </w:rPr>
      </w:pPr>
      <w:r w:rsidRPr="00F829CD">
        <w:rPr>
          <w:sz w:val="28"/>
          <w:szCs w:val="28"/>
        </w:rPr>
        <w:t>с учетом розы ветров;</w:t>
      </w:r>
    </w:p>
    <w:p w:rsidR="00744031" w:rsidRPr="00F829CD" w:rsidRDefault="00744031">
      <w:pPr>
        <w:autoSpaceDE w:val="0"/>
        <w:autoSpaceDN w:val="0"/>
        <w:adjustRightInd w:val="0"/>
        <w:ind w:firstLine="540"/>
        <w:jc w:val="both"/>
        <w:rPr>
          <w:sz w:val="28"/>
          <w:szCs w:val="28"/>
        </w:rPr>
      </w:pPr>
      <w:r w:rsidRPr="00F829CD">
        <w:rPr>
          <w:sz w:val="28"/>
          <w:szCs w:val="28"/>
        </w:rPr>
        <w:t>с наветренной стороны от источников шума и загрязнений атмосферного воздуха;</w:t>
      </w:r>
    </w:p>
    <w:p w:rsidR="00744031" w:rsidRPr="00F829CD" w:rsidRDefault="00744031">
      <w:pPr>
        <w:autoSpaceDE w:val="0"/>
        <w:autoSpaceDN w:val="0"/>
        <w:adjustRightInd w:val="0"/>
        <w:ind w:firstLine="540"/>
        <w:jc w:val="both"/>
        <w:rPr>
          <w:sz w:val="28"/>
          <w:szCs w:val="28"/>
        </w:rPr>
      </w:pPr>
      <w:r w:rsidRPr="00F829CD">
        <w:rPr>
          <w:sz w:val="28"/>
          <w:szCs w:val="28"/>
        </w:rPr>
        <w:t>выше по течению водоемов относительно источников загрязнения;</w:t>
      </w:r>
    </w:p>
    <w:p w:rsidR="00744031" w:rsidRPr="00F829CD" w:rsidRDefault="00744031">
      <w:pPr>
        <w:autoSpaceDE w:val="0"/>
        <w:autoSpaceDN w:val="0"/>
        <w:adjustRightInd w:val="0"/>
        <w:ind w:firstLine="540"/>
        <w:jc w:val="both"/>
        <w:rPr>
          <w:sz w:val="28"/>
          <w:szCs w:val="28"/>
        </w:rPr>
      </w:pPr>
      <w:r w:rsidRPr="00F829CD">
        <w:rPr>
          <w:sz w:val="28"/>
          <w:szCs w:val="28"/>
        </w:rPr>
        <w:t>вблизи лесных массивов и водоемов.</w:t>
      </w:r>
    </w:p>
    <w:p w:rsidR="00744031" w:rsidRPr="00F829CD" w:rsidRDefault="00744031">
      <w:pPr>
        <w:autoSpaceDE w:val="0"/>
        <w:autoSpaceDN w:val="0"/>
        <w:adjustRightInd w:val="0"/>
        <w:ind w:firstLine="540"/>
        <w:jc w:val="both"/>
        <w:rPr>
          <w:sz w:val="28"/>
          <w:szCs w:val="28"/>
        </w:rPr>
      </w:pPr>
      <w:r w:rsidRPr="00F829CD">
        <w:rPr>
          <w:sz w:val="28"/>
          <w:szCs w:val="28"/>
        </w:rPr>
        <w:t xml:space="preserve">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Расстояние от участка загородного оздоровительной организации до жилой застройки должно быть не менее </w:t>
      </w:r>
      <w:smartTag w:uri="urn:schemas-microsoft-com:office:smarttags" w:element="metricconverter">
        <w:smartTagPr>
          <w:attr w:name="ProductID" w:val="500 м"/>
        </w:smartTagPr>
        <w:r w:rsidRPr="00F829CD">
          <w:rPr>
            <w:sz w:val="28"/>
            <w:szCs w:val="28"/>
          </w:rPr>
          <w:t>500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5.2.102. По территории оздоровительных организаций не должны проходить магистральные инженерные коммуникации городского (поселкового) назначения (водоснабжение, канализация, теплоснабжение, электроснабжение).</w:t>
      </w:r>
    </w:p>
    <w:p w:rsidR="00744031" w:rsidRPr="00F829CD" w:rsidRDefault="00744031">
      <w:pPr>
        <w:autoSpaceDE w:val="0"/>
        <w:autoSpaceDN w:val="0"/>
        <w:adjustRightInd w:val="0"/>
        <w:ind w:firstLine="540"/>
        <w:jc w:val="both"/>
        <w:rPr>
          <w:sz w:val="28"/>
          <w:szCs w:val="28"/>
        </w:rPr>
      </w:pPr>
      <w:r w:rsidRPr="00F829CD">
        <w:rPr>
          <w:sz w:val="28"/>
          <w:szCs w:val="28"/>
        </w:rPr>
        <w:t>5.2.103. При проектировании оздоровительных организаций размеры территории основной застройки следует принимать в соответствии с таблицей 89.</w:t>
      </w:r>
    </w:p>
    <w:p w:rsidR="00744031" w:rsidRPr="00F829CD" w:rsidRDefault="00744031">
      <w:pPr>
        <w:autoSpaceDE w:val="0"/>
        <w:autoSpaceDN w:val="0"/>
        <w:adjustRightInd w:val="0"/>
        <w:ind w:firstLine="540"/>
        <w:jc w:val="both"/>
        <w:rPr>
          <w:sz w:val="28"/>
          <w:szCs w:val="28"/>
        </w:rPr>
      </w:pPr>
      <w:r w:rsidRPr="00F829CD">
        <w:rPr>
          <w:sz w:val="28"/>
          <w:szCs w:val="28"/>
        </w:rPr>
        <w:t>5.2.104. Земельный участок оздоровительной организации делится на территорию основной застройки и вспомогательную территорию.</w:t>
      </w:r>
    </w:p>
    <w:p w:rsidR="00744031" w:rsidRPr="00F829CD" w:rsidRDefault="00744031">
      <w:pPr>
        <w:autoSpaceDE w:val="0"/>
        <w:autoSpaceDN w:val="0"/>
        <w:adjustRightInd w:val="0"/>
        <w:ind w:firstLine="540"/>
        <w:jc w:val="both"/>
        <w:rPr>
          <w:sz w:val="28"/>
          <w:szCs w:val="28"/>
        </w:rPr>
      </w:pPr>
      <w:r w:rsidRPr="00F829CD">
        <w:rPr>
          <w:sz w:val="28"/>
          <w:szCs w:val="28"/>
        </w:rPr>
        <w:t>5.2.105. Территория основной застройки оздоровительной организации делится на зоны: жилую, культурно-массовую, физкультурно-оздоровительную, медицинскую, административную, хозяйственную и технического назначения.</w:t>
      </w:r>
    </w:p>
    <w:p w:rsidR="00744031" w:rsidRPr="00F829CD" w:rsidRDefault="00744031">
      <w:pPr>
        <w:autoSpaceDE w:val="0"/>
        <w:autoSpaceDN w:val="0"/>
        <w:adjustRightInd w:val="0"/>
        <w:ind w:firstLine="540"/>
        <w:jc w:val="both"/>
        <w:rPr>
          <w:sz w:val="28"/>
          <w:szCs w:val="28"/>
        </w:rPr>
      </w:pPr>
      <w:r w:rsidRPr="00F829CD">
        <w:rPr>
          <w:sz w:val="28"/>
          <w:szCs w:val="28"/>
        </w:rPr>
        <w:t>5.2.106. 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5.2.107. 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744031" w:rsidRPr="00F829CD" w:rsidRDefault="00744031">
      <w:pPr>
        <w:autoSpaceDE w:val="0"/>
        <w:autoSpaceDN w:val="0"/>
        <w:adjustRightInd w:val="0"/>
        <w:ind w:firstLine="540"/>
        <w:jc w:val="both"/>
        <w:rPr>
          <w:sz w:val="28"/>
          <w:szCs w:val="28"/>
        </w:rPr>
      </w:pPr>
      <w:r w:rsidRPr="00F829CD">
        <w:rPr>
          <w:sz w:val="28"/>
          <w:szCs w:val="28"/>
        </w:rPr>
        <w:t>5.2.108. На участке основной застройки оздоровительной организации предусматривают плоскостные физкультурно-оздоровительные сооружения.</w:t>
      </w:r>
    </w:p>
    <w:p w:rsidR="00744031" w:rsidRPr="00F829CD" w:rsidRDefault="00744031">
      <w:pPr>
        <w:autoSpaceDE w:val="0"/>
        <w:autoSpaceDN w:val="0"/>
        <w:adjustRightInd w:val="0"/>
        <w:ind w:firstLine="540"/>
        <w:jc w:val="both"/>
        <w:rPr>
          <w:sz w:val="28"/>
          <w:szCs w:val="28"/>
        </w:rPr>
      </w:pPr>
      <w:r w:rsidRPr="00F829CD">
        <w:rPr>
          <w:sz w:val="28"/>
          <w:szCs w:val="28"/>
        </w:rPr>
        <w:t>Примерный состав плоскостных физкультурно-оздоровительных и спортивных сооружений должен соответствовать нормам, указанным в таблице 90.</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jc w:val="right"/>
        <w:outlineLvl w:val="4"/>
        <w:rPr>
          <w:sz w:val="28"/>
          <w:szCs w:val="28"/>
        </w:rPr>
      </w:pPr>
      <w:r w:rsidRPr="00F829CD">
        <w:rPr>
          <w:sz w:val="28"/>
          <w:szCs w:val="28"/>
        </w:rPr>
        <w:t>Таблица 90</w:t>
      </w:r>
    </w:p>
    <w:p w:rsidR="00744031" w:rsidRPr="00F829CD" w:rsidRDefault="00744031">
      <w:pPr>
        <w:autoSpaceDE w:val="0"/>
        <w:autoSpaceDN w:val="0"/>
        <w:adjustRightInd w:val="0"/>
        <w:jc w:val="right"/>
        <w:rPr>
          <w:sz w:val="28"/>
          <w:szCs w:val="28"/>
        </w:rPr>
      </w:pPr>
    </w:p>
    <w:p w:rsidR="00744031" w:rsidRDefault="00744031">
      <w:pPr>
        <w:autoSpaceDE w:val="0"/>
        <w:autoSpaceDN w:val="0"/>
        <w:adjustRightInd w:val="0"/>
        <w:jc w:val="right"/>
        <w:sectPr w:rsidR="00744031" w:rsidSect="00CD38DC">
          <w:pgSz w:w="11905" w:h="16838" w:code="9"/>
          <w:pgMar w:top="1134" w:right="565" w:bottom="1134" w:left="1701" w:header="720" w:footer="720" w:gutter="0"/>
          <w:cols w:space="720"/>
        </w:sectPr>
      </w:pPr>
    </w:p>
    <w:p w:rsidR="00744031" w:rsidRDefault="00744031">
      <w:pPr>
        <w:autoSpaceDE w:val="0"/>
        <w:autoSpaceDN w:val="0"/>
        <w:adjustRightInd w:val="0"/>
        <w:jc w:val="right"/>
      </w:pPr>
    </w:p>
    <w:tbl>
      <w:tblPr>
        <w:tblW w:w="14742" w:type="dxa"/>
        <w:tblInd w:w="70" w:type="dxa"/>
        <w:tblLayout w:type="fixed"/>
        <w:tblCellMar>
          <w:left w:w="70" w:type="dxa"/>
          <w:right w:w="70" w:type="dxa"/>
        </w:tblCellMar>
        <w:tblLook w:val="0000"/>
      </w:tblPr>
      <w:tblGrid>
        <w:gridCol w:w="3105"/>
        <w:gridCol w:w="1573"/>
        <w:gridCol w:w="1276"/>
        <w:gridCol w:w="1134"/>
        <w:gridCol w:w="1559"/>
        <w:gridCol w:w="1418"/>
        <w:gridCol w:w="1559"/>
        <w:gridCol w:w="1417"/>
        <w:gridCol w:w="1701"/>
      </w:tblGrid>
      <w:tr w:rsidR="00744031" w:rsidTr="00F829CD">
        <w:trPr>
          <w:cantSplit/>
          <w:trHeight w:val="480"/>
        </w:trPr>
        <w:tc>
          <w:tcPr>
            <w:tcW w:w="310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Сооружение      </w:t>
            </w:r>
          </w:p>
        </w:tc>
        <w:tc>
          <w:tcPr>
            <w:tcW w:w="11637" w:type="dxa"/>
            <w:gridSpan w:val="8"/>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и площадь сооружений (шт./м2) при вместимости    </w:t>
            </w:r>
            <w:r>
              <w:rPr>
                <w:rFonts w:ascii="Times New Roman" w:hAnsi="Times New Roman" w:cs="Times New Roman"/>
                <w:sz w:val="24"/>
                <w:szCs w:val="24"/>
              </w:rPr>
              <w:br/>
              <w:t xml:space="preserve">учреждения и общей площади участка, под            </w:t>
            </w:r>
            <w:r>
              <w:rPr>
                <w:rFonts w:ascii="Times New Roman" w:hAnsi="Times New Roman" w:cs="Times New Roman"/>
                <w:sz w:val="24"/>
                <w:szCs w:val="24"/>
              </w:rPr>
              <w:br/>
              <w:t xml:space="preserve">физкультурно-оздоровительные сооружения            </w:t>
            </w:r>
          </w:p>
        </w:tc>
      </w:tr>
      <w:tr w:rsidR="00744031" w:rsidTr="00F829CD">
        <w:trPr>
          <w:cantSplit/>
          <w:trHeight w:val="360"/>
        </w:trPr>
        <w:tc>
          <w:tcPr>
            <w:tcW w:w="310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120 &lt;*&gt;</w:t>
            </w:r>
            <w:r>
              <w:rPr>
                <w:rFonts w:ascii="Times New Roman" w:hAnsi="Times New Roman" w:cs="Times New Roman"/>
                <w:sz w:val="24"/>
                <w:szCs w:val="24"/>
              </w:rPr>
              <w:br/>
              <w:t xml:space="preserve">2400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160 &lt;*&gt;</w:t>
            </w:r>
            <w:r>
              <w:rPr>
                <w:rFonts w:ascii="Times New Roman" w:hAnsi="Times New Roman" w:cs="Times New Roman"/>
                <w:sz w:val="24"/>
                <w:szCs w:val="24"/>
              </w:rPr>
              <w:br/>
              <w:t xml:space="preserve">3200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240 &lt;*&gt;</w:t>
            </w:r>
            <w:r>
              <w:rPr>
                <w:rFonts w:ascii="Times New Roman" w:hAnsi="Times New Roman" w:cs="Times New Roman"/>
                <w:sz w:val="24"/>
                <w:szCs w:val="24"/>
              </w:rPr>
              <w:br/>
              <w:t xml:space="preserve">4800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360 &lt;*&gt;</w:t>
            </w:r>
            <w:r>
              <w:rPr>
                <w:rFonts w:ascii="Times New Roman" w:hAnsi="Times New Roman" w:cs="Times New Roman"/>
                <w:sz w:val="24"/>
                <w:szCs w:val="24"/>
              </w:rPr>
              <w:br/>
              <w:t xml:space="preserve">7200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400 &lt;*&gt;</w:t>
            </w:r>
            <w:r>
              <w:rPr>
                <w:rFonts w:ascii="Times New Roman" w:hAnsi="Times New Roman" w:cs="Times New Roman"/>
                <w:sz w:val="24"/>
                <w:szCs w:val="24"/>
              </w:rPr>
              <w:br/>
              <w:t xml:space="preserve">8000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480 &lt;*&gt;</w:t>
            </w:r>
            <w:r>
              <w:rPr>
                <w:rFonts w:ascii="Times New Roman" w:hAnsi="Times New Roman" w:cs="Times New Roman"/>
                <w:sz w:val="24"/>
                <w:szCs w:val="24"/>
              </w:rPr>
              <w:br/>
              <w:t xml:space="preserve">9600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560 &lt;*&gt;</w:t>
            </w:r>
            <w:r>
              <w:rPr>
                <w:rFonts w:ascii="Times New Roman" w:hAnsi="Times New Roman" w:cs="Times New Roman"/>
                <w:sz w:val="24"/>
                <w:szCs w:val="24"/>
              </w:rPr>
              <w:br/>
              <w:t xml:space="preserve">11200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800 &lt;*&gt;</w:t>
            </w:r>
            <w:r>
              <w:rPr>
                <w:rFonts w:ascii="Times New Roman" w:hAnsi="Times New Roman" w:cs="Times New Roman"/>
                <w:sz w:val="24"/>
                <w:szCs w:val="24"/>
              </w:rPr>
              <w:br/>
              <w:t xml:space="preserve">16000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Площадка для волейбола</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1/360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1/360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1/360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2/720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2/720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2/720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3/1080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4/1440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w:t>
            </w:r>
            <w:r>
              <w:rPr>
                <w:rFonts w:ascii="Times New Roman" w:hAnsi="Times New Roman" w:cs="Times New Roman"/>
                <w:sz w:val="24"/>
                <w:szCs w:val="24"/>
              </w:rPr>
              <w:br/>
              <w:t xml:space="preserve">бадминтона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2/240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3/360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4/480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4/480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5/560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6/720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w:t>
            </w:r>
            <w:r>
              <w:rPr>
                <w:rFonts w:ascii="Times New Roman" w:hAnsi="Times New Roman" w:cs="Times New Roman"/>
                <w:sz w:val="24"/>
                <w:szCs w:val="24"/>
              </w:rPr>
              <w:br/>
              <w:t xml:space="preserve">настольного тенниса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1/72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1/72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2/144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3/216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4/288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4/288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5/360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6/432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для прыжков в   </w:t>
            </w:r>
            <w:r>
              <w:rPr>
                <w:rFonts w:ascii="Times New Roman" w:hAnsi="Times New Roman" w:cs="Times New Roman"/>
                <w:sz w:val="24"/>
                <w:szCs w:val="24"/>
              </w:rPr>
              <w:br/>
              <w:t xml:space="preserve">высоту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1/493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для прыжков в   </w:t>
            </w:r>
            <w:r>
              <w:rPr>
                <w:rFonts w:ascii="Times New Roman" w:hAnsi="Times New Roman" w:cs="Times New Roman"/>
                <w:sz w:val="24"/>
                <w:szCs w:val="24"/>
              </w:rPr>
              <w:br/>
              <w:t xml:space="preserve">длину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1/121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Прямая беговая дорожка</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1/650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легкой   </w:t>
            </w:r>
            <w:r>
              <w:rPr>
                <w:rFonts w:ascii="Times New Roman" w:hAnsi="Times New Roman" w:cs="Times New Roman"/>
                <w:sz w:val="24"/>
                <w:szCs w:val="24"/>
              </w:rPr>
              <w:br/>
              <w:t xml:space="preserve">атлетики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1/3000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Дорожка для здоровья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1/1000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2/1200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2/1200 </w:t>
            </w:r>
          </w:p>
        </w:tc>
      </w:tr>
      <w:tr w:rsidR="00744031" w:rsidTr="00F829CD">
        <w:trPr>
          <w:cantSplit/>
          <w:trHeight w:val="48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игровых  </w:t>
            </w:r>
            <w:r>
              <w:rPr>
                <w:rFonts w:ascii="Times New Roman" w:hAnsi="Times New Roman" w:cs="Times New Roman"/>
                <w:sz w:val="24"/>
                <w:szCs w:val="24"/>
              </w:rPr>
              <w:br/>
              <w:t xml:space="preserve">видов спорта          </w:t>
            </w:r>
            <w:r>
              <w:rPr>
                <w:rFonts w:ascii="Times New Roman" w:hAnsi="Times New Roman" w:cs="Times New Roman"/>
                <w:sz w:val="24"/>
                <w:szCs w:val="24"/>
              </w:rPr>
              <w:br/>
              <w:t xml:space="preserve">(комбинированная)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1/1032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1/1032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1/1032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F829CD">
        <w:trPr>
          <w:cantSplit/>
          <w:trHeight w:val="48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Площадка для волейбола</w:t>
            </w:r>
            <w:r>
              <w:rPr>
                <w:rFonts w:ascii="Times New Roman" w:hAnsi="Times New Roman" w:cs="Times New Roman"/>
                <w:sz w:val="24"/>
                <w:szCs w:val="24"/>
              </w:rPr>
              <w:br/>
              <w:t xml:space="preserve">и баскетбола          </w:t>
            </w:r>
            <w:r>
              <w:rPr>
                <w:rFonts w:ascii="Times New Roman" w:hAnsi="Times New Roman" w:cs="Times New Roman"/>
                <w:sz w:val="24"/>
                <w:szCs w:val="24"/>
              </w:rPr>
              <w:br/>
              <w:t xml:space="preserve">(комбинированная)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1/558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2/1116 </w:t>
            </w:r>
          </w:p>
        </w:tc>
      </w:tr>
      <w:tr w:rsidR="00744031" w:rsidTr="00F829CD">
        <w:trPr>
          <w:cantSplit/>
          <w:trHeight w:val="48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w:t>
            </w:r>
            <w:r>
              <w:rPr>
                <w:rFonts w:ascii="Times New Roman" w:hAnsi="Times New Roman" w:cs="Times New Roman"/>
                <w:sz w:val="24"/>
                <w:szCs w:val="24"/>
              </w:rPr>
              <w:br/>
              <w:t xml:space="preserve">спортивных игр и      </w:t>
            </w:r>
            <w:r>
              <w:rPr>
                <w:rFonts w:ascii="Times New Roman" w:hAnsi="Times New Roman" w:cs="Times New Roman"/>
                <w:sz w:val="24"/>
                <w:szCs w:val="24"/>
              </w:rPr>
              <w:br/>
              <w:t xml:space="preserve">метаний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1/3225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1/3225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1/3225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1/3225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F829CD">
        <w:trPr>
          <w:cantSplit/>
          <w:trHeight w:val="60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Спорт-ядро с          </w:t>
            </w:r>
            <w:r>
              <w:rPr>
                <w:rFonts w:ascii="Times New Roman" w:hAnsi="Times New Roman" w:cs="Times New Roman"/>
                <w:sz w:val="24"/>
                <w:szCs w:val="24"/>
              </w:rPr>
              <w:br/>
              <w:t xml:space="preserve">легкоатлетической     </w:t>
            </w:r>
            <w:r>
              <w:rPr>
                <w:rFonts w:ascii="Times New Roman" w:hAnsi="Times New Roman" w:cs="Times New Roman"/>
                <w:sz w:val="24"/>
                <w:szCs w:val="24"/>
              </w:rPr>
              <w:br/>
              <w:t xml:space="preserve">площадкой и беговой   </w:t>
            </w:r>
            <w:r>
              <w:rPr>
                <w:rFonts w:ascii="Times New Roman" w:hAnsi="Times New Roman" w:cs="Times New Roman"/>
                <w:sz w:val="24"/>
                <w:szCs w:val="24"/>
              </w:rPr>
              <w:br/>
              <w:t xml:space="preserve">дорожкой </w:t>
            </w:r>
            <w:smartTag w:uri="urn:schemas-microsoft-com:office:smarttags" w:element="metricconverter">
              <w:smartTagPr>
                <w:attr w:name="ProductID" w:val="333,3 м"/>
              </w:smartTagPr>
              <w:r>
                <w:rPr>
                  <w:rFonts w:ascii="Times New Roman" w:hAnsi="Times New Roman" w:cs="Times New Roman"/>
                  <w:sz w:val="24"/>
                  <w:szCs w:val="24"/>
                </w:rPr>
                <w:t>333,3 м</w:t>
              </w:r>
            </w:smartTag>
            <w:r>
              <w:rPr>
                <w:rFonts w:ascii="Times New Roman" w:hAnsi="Times New Roman" w:cs="Times New Roman"/>
                <w:sz w:val="24"/>
                <w:szCs w:val="24"/>
              </w:rPr>
              <w:t xml:space="preserve">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1/8500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Футбольное поле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1/2400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1/2400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1/2400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rsidTr="00F829CD">
        <w:trPr>
          <w:cantSplit/>
          <w:trHeight w:val="36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Теннисный корт с      </w:t>
            </w:r>
            <w:r>
              <w:rPr>
                <w:rFonts w:ascii="Times New Roman" w:hAnsi="Times New Roman" w:cs="Times New Roman"/>
                <w:sz w:val="24"/>
                <w:szCs w:val="24"/>
              </w:rPr>
              <w:br/>
              <w:t xml:space="preserve">учебной стенкой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1/840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1/840  </w:t>
            </w:r>
          </w:p>
        </w:tc>
      </w:tr>
      <w:tr w:rsidR="00744031" w:rsidTr="00F829CD">
        <w:trPr>
          <w:cantSplit/>
          <w:trHeight w:val="24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Теннисный корт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1/648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1/648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1/648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1/648  </w:t>
            </w:r>
          </w:p>
        </w:tc>
      </w:tr>
      <w:tr w:rsidR="00744031" w:rsidTr="00F829CD">
        <w:trPr>
          <w:cantSplit/>
          <w:trHeight w:val="480"/>
        </w:trPr>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Площадка для катания  </w:t>
            </w:r>
            <w:r>
              <w:rPr>
                <w:rFonts w:ascii="Times New Roman" w:hAnsi="Times New Roman" w:cs="Times New Roman"/>
                <w:sz w:val="24"/>
                <w:szCs w:val="24"/>
              </w:rPr>
              <w:br/>
              <w:t>на роликовых коньках и</w:t>
            </w:r>
            <w:r>
              <w:rPr>
                <w:rFonts w:ascii="Times New Roman" w:hAnsi="Times New Roman" w:cs="Times New Roman"/>
                <w:sz w:val="24"/>
                <w:szCs w:val="24"/>
              </w:rPr>
              <w:br/>
              <w:t xml:space="preserve">досках                </w:t>
            </w:r>
          </w:p>
        </w:tc>
        <w:tc>
          <w:tcPr>
            <w:tcW w:w="157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27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418"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559"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1/400  </w:t>
            </w:r>
          </w:p>
        </w:tc>
        <w:tc>
          <w:tcPr>
            <w:tcW w:w="141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2/800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1/800  </w:t>
            </w:r>
          </w:p>
        </w:tc>
      </w:tr>
    </w:tbl>
    <w:p w:rsidR="00744031" w:rsidRDefault="00744031">
      <w:pPr>
        <w:autoSpaceDE w:val="0"/>
        <w:autoSpaceDN w:val="0"/>
        <w:adjustRightInd w:val="0"/>
        <w:ind w:firstLine="540"/>
        <w:jc w:val="both"/>
      </w:pPr>
    </w:p>
    <w:p w:rsidR="00744031" w:rsidRDefault="00744031" w:rsidP="00F829CD">
      <w:pPr>
        <w:autoSpaceDE w:val="0"/>
        <w:autoSpaceDN w:val="0"/>
        <w:adjustRightInd w:val="0"/>
        <w:jc w:val="both"/>
        <w:sectPr w:rsidR="00744031">
          <w:pgSz w:w="16838" w:h="11905" w:orient="landscape" w:code="9"/>
          <w:pgMar w:top="850" w:right="1134" w:bottom="1701" w:left="1134" w:header="720" w:footer="720" w:gutter="0"/>
          <w:cols w:space="720"/>
        </w:sectPr>
      </w:pPr>
    </w:p>
    <w:p w:rsidR="00F95B93" w:rsidRDefault="00F95B93" w:rsidP="00F829CD">
      <w:pPr>
        <w:autoSpaceDE w:val="0"/>
        <w:autoSpaceDN w:val="0"/>
        <w:adjustRightInd w:val="0"/>
        <w:jc w:val="both"/>
      </w:pPr>
    </w:p>
    <w:p w:rsidR="00744031" w:rsidRPr="00F829CD" w:rsidRDefault="00744031">
      <w:pPr>
        <w:autoSpaceDE w:val="0"/>
        <w:autoSpaceDN w:val="0"/>
        <w:adjustRightInd w:val="0"/>
        <w:ind w:firstLine="540"/>
        <w:jc w:val="both"/>
        <w:rPr>
          <w:sz w:val="28"/>
          <w:szCs w:val="28"/>
        </w:rPr>
      </w:pPr>
      <w:r w:rsidRPr="00F829CD">
        <w:rPr>
          <w:sz w:val="28"/>
          <w:szCs w:val="28"/>
        </w:rPr>
        <w:t>&lt;*&gt; В числителе - вместимость оздоровительной организации, в знаменателе - общая площадь участка оздоровительной организации.</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5.2.109. Медицинская зона включает изолятор, имеющий отдельный вход, площадки для игр и прогулок выздоравливающих детей и специальный подъезд для эвакуации больных детей.</w:t>
      </w:r>
    </w:p>
    <w:p w:rsidR="00744031" w:rsidRPr="00F829CD" w:rsidRDefault="00744031">
      <w:pPr>
        <w:autoSpaceDE w:val="0"/>
        <w:autoSpaceDN w:val="0"/>
        <w:adjustRightInd w:val="0"/>
        <w:ind w:firstLine="540"/>
        <w:jc w:val="both"/>
        <w:rPr>
          <w:sz w:val="28"/>
          <w:szCs w:val="28"/>
        </w:rPr>
      </w:pPr>
      <w:r w:rsidRPr="00F829CD">
        <w:rPr>
          <w:sz w:val="28"/>
          <w:szCs w:val="28"/>
        </w:rPr>
        <w:t>5.2.110. 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 котельной необходимо учитывать в качестве определяющего фактора направление ветров.</w:t>
      </w:r>
    </w:p>
    <w:p w:rsidR="00744031" w:rsidRPr="00F829CD" w:rsidRDefault="00744031">
      <w:pPr>
        <w:autoSpaceDE w:val="0"/>
        <w:autoSpaceDN w:val="0"/>
        <w:adjustRightInd w:val="0"/>
        <w:ind w:firstLine="540"/>
        <w:jc w:val="both"/>
        <w:rPr>
          <w:sz w:val="28"/>
          <w:szCs w:val="28"/>
        </w:rPr>
      </w:pPr>
      <w:r w:rsidRPr="00F829CD">
        <w:rPr>
          <w:sz w:val="28"/>
          <w:szCs w:val="28"/>
        </w:rPr>
        <w:t xml:space="preserve">5.2.111. Участки основной и вспомогательной застройки оздоровительной организации могут иметь декоративное ограждение высотой не более </w:t>
      </w:r>
      <w:smartTag w:uri="urn:schemas-microsoft-com:office:smarttags" w:element="metricconverter">
        <w:smartTagPr>
          <w:attr w:name="ProductID" w:val="0,9 м"/>
        </w:smartTagPr>
        <w:r w:rsidRPr="00F829CD">
          <w:rPr>
            <w:sz w:val="28"/>
            <w:szCs w:val="28"/>
          </w:rPr>
          <w:t>0,9 м</w:t>
        </w:r>
      </w:smartTag>
      <w:r w:rsidRPr="00F829CD">
        <w:rPr>
          <w:sz w:val="28"/>
          <w:szCs w:val="28"/>
        </w:rPr>
        <w:t xml:space="preserve"> и не менее двух въездов (основной и хозяйственный).</w:t>
      </w:r>
    </w:p>
    <w:p w:rsidR="00744031" w:rsidRPr="00F829CD" w:rsidRDefault="00744031">
      <w:pPr>
        <w:autoSpaceDE w:val="0"/>
        <w:autoSpaceDN w:val="0"/>
        <w:adjustRightInd w:val="0"/>
        <w:ind w:firstLine="540"/>
        <w:jc w:val="both"/>
        <w:rPr>
          <w:sz w:val="28"/>
          <w:szCs w:val="28"/>
        </w:rPr>
      </w:pPr>
      <w:r w:rsidRPr="00F829CD">
        <w:rPr>
          <w:sz w:val="28"/>
          <w:szCs w:val="28"/>
        </w:rPr>
        <w:t xml:space="preserve">5.2.112. Жилая зона обслуживающего персонала проектируется на расстоянии не менее </w:t>
      </w:r>
      <w:smartTag w:uri="urn:schemas-microsoft-com:office:smarttags" w:element="metricconverter">
        <w:smartTagPr>
          <w:attr w:name="ProductID" w:val="100 м"/>
        </w:smartTagPr>
        <w:r w:rsidRPr="00F829CD">
          <w:rPr>
            <w:sz w:val="28"/>
            <w:szCs w:val="28"/>
          </w:rPr>
          <w:t>100 м</w:t>
        </w:r>
      </w:smartTag>
      <w:r w:rsidRPr="00F829CD">
        <w:rPr>
          <w:sz w:val="28"/>
          <w:szCs w:val="28"/>
        </w:rPr>
        <w:t xml:space="preserve">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744031" w:rsidRPr="00F829CD" w:rsidRDefault="00744031">
      <w:pPr>
        <w:autoSpaceDE w:val="0"/>
        <w:autoSpaceDN w:val="0"/>
        <w:adjustRightInd w:val="0"/>
        <w:ind w:firstLine="540"/>
        <w:jc w:val="both"/>
        <w:rPr>
          <w:sz w:val="28"/>
          <w:szCs w:val="28"/>
        </w:rPr>
      </w:pPr>
      <w:r w:rsidRPr="00F829CD">
        <w:rPr>
          <w:sz w:val="28"/>
          <w:szCs w:val="28"/>
        </w:rPr>
        <w:t xml:space="preserve">5.2.113. 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w:t>
      </w:r>
      <w:smartTag w:uri="urn:schemas-microsoft-com:office:smarttags" w:element="metricconverter">
        <w:smartTagPr>
          <w:attr w:name="ProductID" w:val="500 метров"/>
        </w:smartTagPr>
        <w:r w:rsidRPr="00F829CD">
          <w:rPr>
            <w:sz w:val="28"/>
            <w:szCs w:val="28"/>
          </w:rPr>
          <w:t>500 метров</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5.2.114. Выбор территории пляжа, его проектирование, эксплуатация и реорганизация производятся в соответствии с гигиеническими требованиями к зонам рекреации водных объектов и охраны источников хозяйственно-питьевого водоснабжения от загрязнений.</w:t>
      </w:r>
    </w:p>
    <w:p w:rsidR="00744031" w:rsidRPr="00F829CD" w:rsidRDefault="00744031">
      <w:pPr>
        <w:autoSpaceDE w:val="0"/>
        <w:autoSpaceDN w:val="0"/>
        <w:adjustRightInd w:val="0"/>
        <w:ind w:firstLine="540"/>
        <w:jc w:val="both"/>
        <w:rPr>
          <w:sz w:val="28"/>
          <w:szCs w:val="28"/>
        </w:rPr>
      </w:pPr>
      <w:r w:rsidRPr="00F829CD">
        <w:rPr>
          <w:sz w:val="28"/>
          <w:szCs w:val="28"/>
        </w:rP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744031" w:rsidRPr="00F829CD" w:rsidRDefault="00744031">
      <w:pPr>
        <w:autoSpaceDE w:val="0"/>
        <w:autoSpaceDN w:val="0"/>
        <w:adjustRightInd w:val="0"/>
        <w:ind w:firstLine="540"/>
        <w:jc w:val="both"/>
        <w:rPr>
          <w:sz w:val="28"/>
          <w:szCs w:val="28"/>
        </w:rPr>
      </w:pPr>
      <w:r w:rsidRPr="00F829CD">
        <w:rPr>
          <w:sz w:val="28"/>
          <w:szCs w:val="28"/>
        </w:rPr>
        <w:t>Пляж и берег у места купания должны быть отлогими, без обрывов и ям. Пляж должен иметь хорошо инсолируемые площадки, защищенные от ветра. Не допускается устройство пляжей на глинистых участках.</w:t>
      </w:r>
    </w:p>
    <w:p w:rsidR="00744031" w:rsidRPr="00F829CD" w:rsidRDefault="00744031">
      <w:pPr>
        <w:autoSpaceDE w:val="0"/>
        <w:autoSpaceDN w:val="0"/>
        <w:adjustRightInd w:val="0"/>
        <w:ind w:firstLine="540"/>
        <w:jc w:val="both"/>
        <w:rPr>
          <w:sz w:val="28"/>
          <w:szCs w:val="28"/>
        </w:rPr>
      </w:pPr>
      <w:r w:rsidRPr="00F829CD">
        <w:rPr>
          <w:sz w:val="28"/>
          <w:szCs w:val="28"/>
        </w:rPr>
        <w:t>Запрещается размещать пляжи в границах первого пояса зоны санитарной охраны источников хозяйственно-питьевого водоснабжения.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В местах, отводимых для купания в водоеме, не должно быть выходов грунтовых вод с низкой температурой, резко выраженных и быстрых </w:t>
      </w:r>
      <w:r w:rsidRPr="00F829CD">
        <w:rPr>
          <w:sz w:val="28"/>
          <w:szCs w:val="28"/>
        </w:rPr>
        <w:lastRenderedPageBreak/>
        <w:t>водоворотов, воронок и больших волн. Дно водоема должно быть свободным от тины, водорослей, коряг, острых камней и т.п.</w:t>
      </w:r>
    </w:p>
    <w:p w:rsidR="00744031" w:rsidRPr="00F829CD" w:rsidRDefault="00744031">
      <w:pPr>
        <w:autoSpaceDE w:val="0"/>
        <w:autoSpaceDN w:val="0"/>
        <w:adjustRightInd w:val="0"/>
        <w:ind w:firstLine="540"/>
        <w:jc w:val="both"/>
        <w:rPr>
          <w:sz w:val="28"/>
          <w:szCs w:val="28"/>
        </w:rPr>
      </w:pPr>
      <w:r w:rsidRPr="00F829CD">
        <w:rPr>
          <w:sz w:val="28"/>
          <w:szCs w:val="28"/>
        </w:rPr>
        <w:t>5.2.115. Пляжи проектируются исходя из требований, изложенных в подпунктах 5.2.79 и 5.2.80 настоящих Нормативов, а также в таблице 86.</w:t>
      </w:r>
    </w:p>
    <w:p w:rsidR="00744031" w:rsidRPr="00F829CD" w:rsidRDefault="00744031">
      <w:pPr>
        <w:autoSpaceDE w:val="0"/>
        <w:autoSpaceDN w:val="0"/>
        <w:adjustRightInd w:val="0"/>
        <w:ind w:firstLine="540"/>
        <w:jc w:val="both"/>
        <w:rPr>
          <w:sz w:val="28"/>
          <w:szCs w:val="28"/>
        </w:rPr>
      </w:pPr>
      <w:r w:rsidRPr="00F829CD">
        <w:rPr>
          <w:sz w:val="28"/>
          <w:szCs w:val="28"/>
        </w:rPr>
        <w:t xml:space="preserve">При ширине пляжной полосы </w:t>
      </w:r>
      <w:smartTag w:uri="urn:schemas-microsoft-com:office:smarttags" w:element="metricconverter">
        <w:smartTagPr>
          <w:attr w:name="ProductID" w:val="25 м"/>
        </w:smartTagPr>
        <w:r w:rsidRPr="00F829CD">
          <w:rPr>
            <w:sz w:val="28"/>
            <w:szCs w:val="28"/>
          </w:rPr>
          <w:t>25 м</w:t>
        </w:r>
      </w:smartTag>
      <w:r w:rsidRPr="00F829CD">
        <w:rPr>
          <w:sz w:val="28"/>
          <w:szCs w:val="28"/>
        </w:rPr>
        <w:t xml:space="preserve"> и более минимальная допустимая величина береговой полосы должна составлять </w:t>
      </w:r>
      <w:smartTag w:uri="urn:schemas-microsoft-com:office:smarttags" w:element="metricconverter">
        <w:smartTagPr>
          <w:attr w:name="ProductID" w:val="0,25 м"/>
        </w:smartTagPr>
        <w:r w:rsidRPr="00F829CD">
          <w:rPr>
            <w:sz w:val="28"/>
            <w:szCs w:val="28"/>
          </w:rPr>
          <w:t>0,25 м</w:t>
        </w:r>
      </w:smartTag>
      <w:r w:rsidRPr="00F829CD">
        <w:rPr>
          <w:sz w:val="28"/>
          <w:szCs w:val="28"/>
        </w:rPr>
        <w:t xml:space="preserve"> на одного ребенка.</w:t>
      </w:r>
    </w:p>
    <w:p w:rsidR="00744031" w:rsidRPr="00F829CD" w:rsidRDefault="00744031">
      <w:pPr>
        <w:autoSpaceDE w:val="0"/>
        <w:autoSpaceDN w:val="0"/>
        <w:adjustRightInd w:val="0"/>
        <w:ind w:firstLine="540"/>
        <w:jc w:val="both"/>
        <w:rPr>
          <w:sz w:val="28"/>
          <w:szCs w:val="28"/>
        </w:rPr>
      </w:pPr>
      <w:r w:rsidRPr="00F829CD">
        <w:rPr>
          <w:sz w:val="28"/>
          <w:szCs w:val="28"/>
        </w:rPr>
        <w:t>5.2.116. Пляж разделяется на функциональные зоны: купания, обслуживания и лечебную (на лечебных пляжах).</w:t>
      </w:r>
    </w:p>
    <w:p w:rsidR="00744031" w:rsidRPr="00F829CD" w:rsidRDefault="00744031">
      <w:pPr>
        <w:autoSpaceDE w:val="0"/>
        <w:autoSpaceDN w:val="0"/>
        <w:adjustRightInd w:val="0"/>
        <w:ind w:firstLine="540"/>
        <w:jc w:val="both"/>
        <w:rPr>
          <w:sz w:val="28"/>
          <w:szCs w:val="28"/>
        </w:rPr>
      </w:pPr>
      <w:r w:rsidRPr="00F829CD">
        <w:rPr>
          <w:sz w:val="28"/>
          <w:szCs w:val="28"/>
        </w:rPr>
        <w:t xml:space="preserve">Зона купания должна иметь песчаное, гравийное или галечное дно с пологим уклоном (не более 0,02). Расстояние от уреза воды до буйков не должно превышать </w:t>
      </w:r>
      <w:smartTag w:uri="urn:schemas-microsoft-com:office:smarttags" w:element="metricconverter">
        <w:smartTagPr>
          <w:attr w:name="ProductID" w:val="25 м"/>
        </w:smartTagPr>
        <w:r w:rsidRPr="00F829CD">
          <w:rPr>
            <w:sz w:val="28"/>
            <w:szCs w:val="28"/>
          </w:rPr>
          <w:t>25 м</w:t>
        </w:r>
      </w:smartTag>
      <w:r w:rsidRPr="00F829CD">
        <w:rPr>
          <w:sz w:val="28"/>
          <w:szCs w:val="28"/>
        </w:rPr>
        <w:t xml:space="preserve">. Площадь акватории должна составлять на одного человека не менее </w:t>
      </w:r>
      <w:smartTag w:uri="urn:schemas-microsoft-com:office:smarttags" w:element="metricconverter">
        <w:smartTagPr>
          <w:attr w:name="ProductID" w:val="5 м2"/>
        </w:smartTagPr>
        <w:r w:rsidRPr="00F829CD">
          <w:rPr>
            <w:sz w:val="28"/>
            <w:szCs w:val="28"/>
          </w:rPr>
          <w:t>5 м</w:t>
        </w:r>
        <w:r w:rsidRPr="00F829CD">
          <w:rPr>
            <w:sz w:val="28"/>
            <w:szCs w:val="28"/>
            <w:vertAlign w:val="superscript"/>
          </w:rPr>
          <w:t>2</w:t>
        </w:r>
      </w:smartTag>
      <w:r w:rsidRPr="00F829CD">
        <w:rPr>
          <w:sz w:val="28"/>
          <w:szCs w:val="28"/>
        </w:rPr>
        <w:t xml:space="preserve">, в непроточных водоемах - не менее </w:t>
      </w:r>
      <w:smartTag w:uri="urn:schemas-microsoft-com:office:smarttags" w:element="metricconverter">
        <w:smartTagPr>
          <w:attr w:name="ProductID" w:val="10 м2"/>
        </w:smartTagPr>
        <w:r w:rsidRPr="00F829CD">
          <w:rPr>
            <w:sz w:val="28"/>
            <w:szCs w:val="28"/>
          </w:rPr>
          <w:t>10 м</w:t>
        </w:r>
        <w:r w:rsidRPr="00F829CD">
          <w:rPr>
            <w:sz w:val="28"/>
            <w:szCs w:val="28"/>
            <w:vertAlign w:val="superscript"/>
          </w:rPr>
          <w:t>2</w:t>
        </w:r>
      </w:smartTag>
      <w:r w:rsidRPr="00F829CD">
        <w:rPr>
          <w:sz w:val="28"/>
          <w:szCs w:val="28"/>
        </w:rPr>
        <w:t>. Граница поверхности воды, предназначенной для купания, обозначается яркими, хорошо видимыми плавучими сигналами.</w:t>
      </w:r>
    </w:p>
    <w:p w:rsidR="00744031" w:rsidRPr="00F829CD" w:rsidRDefault="00744031">
      <w:pPr>
        <w:autoSpaceDE w:val="0"/>
        <w:autoSpaceDN w:val="0"/>
        <w:adjustRightInd w:val="0"/>
        <w:ind w:firstLine="540"/>
        <w:jc w:val="both"/>
        <w:rPr>
          <w:sz w:val="28"/>
          <w:szCs w:val="28"/>
        </w:rPr>
      </w:pPr>
      <w:r w:rsidRPr="00F829CD">
        <w:rPr>
          <w:sz w:val="28"/>
          <w:szCs w:val="28"/>
        </w:rPr>
        <w:t xml:space="preserve">Максимальная глубина открытых водоемов в местах купания детей должна составлять от 0,7 до </w:t>
      </w:r>
      <w:smartTag w:uri="urn:schemas-microsoft-com:office:smarttags" w:element="metricconverter">
        <w:smartTagPr>
          <w:attr w:name="ProductID" w:val="1,3 м"/>
        </w:smartTagPr>
        <w:r w:rsidRPr="00F829CD">
          <w:rPr>
            <w:sz w:val="28"/>
            <w:szCs w:val="28"/>
          </w:rPr>
          <w:t>1,3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5.2.117. Зона соляриев и аэрариев (лечебная зона в санаторно-оздоровительных учреждениях) проектируется между зонами купания и обслуживания. Площадь аэрариев и соляриев принимается соответственно </w:t>
      </w:r>
      <w:smartTag w:uri="urn:schemas-microsoft-com:office:smarttags" w:element="metricconverter">
        <w:smartTagPr>
          <w:attr w:name="ProductID" w:val="2,5 м2"/>
        </w:smartTagPr>
        <w:r w:rsidRPr="00F829CD">
          <w:rPr>
            <w:sz w:val="28"/>
            <w:szCs w:val="28"/>
          </w:rPr>
          <w:t>2,5 м</w:t>
        </w:r>
        <w:r w:rsidRPr="00F829CD">
          <w:rPr>
            <w:sz w:val="28"/>
            <w:szCs w:val="28"/>
            <w:vertAlign w:val="superscript"/>
          </w:rPr>
          <w:t>2</w:t>
        </w:r>
      </w:smartTag>
      <w:r w:rsidRPr="00F829CD">
        <w:rPr>
          <w:sz w:val="28"/>
          <w:szCs w:val="28"/>
        </w:rPr>
        <w:t xml:space="preserve"> и </w:t>
      </w:r>
      <w:smartTag w:uri="urn:schemas-microsoft-com:office:smarttags" w:element="metricconverter">
        <w:smartTagPr>
          <w:attr w:name="ProductID" w:val="3 м2"/>
        </w:smartTagPr>
        <w:r w:rsidRPr="00F829CD">
          <w:rPr>
            <w:sz w:val="28"/>
            <w:szCs w:val="28"/>
          </w:rPr>
          <w:t>3 м</w:t>
        </w:r>
        <w:r w:rsidRPr="00F829CD">
          <w:rPr>
            <w:sz w:val="28"/>
            <w:szCs w:val="28"/>
            <w:vertAlign w:val="superscript"/>
          </w:rPr>
          <w:t>2</w:t>
        </w:r>
      </w:smartTag>
      <w:r w:rsidRPr="00F829CD">
        <w:rPr>
          <w:sz w:val="28"/>
          <w:szCs w:val="28"/>
        </w:rPr>
        <w:t xml:space="preserve"> на 1 место.</w:t>
      </w:r>
    </w:p>
    <w:p w:rsidR="00744031" w:rsidRPr="00F829CD" w:rsidRDefault="00744031">
      <w:pPr>
        <w:autoSpaceDE w:val="0"/>
        <w:autoSpaceDN w:val="0"/>
        <w:adjustRightInd w:val="0"/>
        <w:ind w:firstLine="540"/>
        <w:jc w:val="both"/>
        <w:rPr>
          <w:sz w:val="28"/>
          <w:szCs w:val="28"/>
        </w:rPr>
      </w:pPr>
      <w:r w:rsidRPr="00F829CD">
        <w:rPr>
          <w:sz w:val="28"/>
          <w:szCs w:val="28"/>
        </w:rPr>
        <w:t>5.2.118. В аэрариях санаторно-оздоровительных организаций два климатотерапевтических участка: сплошной тени (50 процентов) и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744031" w:rsidRPr="00F829CD" w:rsidRDefault="00744031">
      <w:pPr>
        <w:autoSpaceDE w:val="0"/>
        <w:autoSpaceDN w:val="0"/>
        <w:adjustRightInd w:val="0"/>
        <w:ind w:firstLine="540"/>
        <w:jc w:val="both"/>
        <w:rPr>
          <w:sz w:val="28"/>
          <w:szCs w:val="28"/>
        </w:rPr>
      </w:pPr>
      <w:r w:rsidRPr="00F829CD">
        <w:rPr>
          <w:color w:val="000000"/>
          <w:sz w:val="28"/>
          <w:szCs w:val="28"/>
        </w:rPr>
        <w:t>5.2.119</w:t>
      </w:r>
      <w:r w:rsidRPr="00F829CD">
        <w:rPr>
          <w:sz w:val="28"/>
          <w:szCs w:val="28"/>
        </w:rPr>
        <w:t>. В зоне обслуживания проектируются проходная, пляжный павильон (климатопавильон),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Одна душевая кабина рассчитывается на 40 мест, 1 прибор в уборной - на 75 мест, 1 питьевой фонтанчик - на 100 мест, 1 кабина для переодевания - на 50 мест.</w:t>
      </w:r>
    </w:p>
    <w:p w:rsidR="00744031" w:rsidRPr="00F829CD" w:rsidRDefault="00744031">
      <w:pPr>
        <w:autoSpaceDE w:val="0"/>
        <w:autoSpaceDN w:val="0"/>
        <w:adjustRightInd w:val="0"/>
        <w:ind w:firstLine="540"/>
        <w:jc w:val="both"/>
        <w:rPr>
          <w:sz w:val="28"/>
          <w:szCs w:val="28"/>
        </w:rPr>
      </w:pPr>
      <w:r w:rsidRPr="00F829CD">
        <w:rPr>
          <w:sz w:val="28"/>
          <w:szCs w:val="28"/>
        </w:rPr>
        <w:t>Все сооружения пляжа должны быть канализованы, при отсутствии централизованной канализации необходимо предусматривать водонепроницаемый септик или установку биотуалетов.</w:t>
      </w:r>
    </w:p>
    <w:p w:rsidR="00744031" w:rsidRPr="00F829CD" w:rsidRDefault="00744031">
      <w:pPr>
        <w:autoSpaceDE w:val="0"/>
        <w:autoSpaceDN w:val="0"/>
        <w:adjustRightInd w:val="0"/>
        <w:ind w:firstLine="540"/>
        <w:jc w:val="both"/>
        <w:rPr>
          <w:sz w:val="28"/>
          <w:szCs w:val="28"/>
        </w:rPr>
      </w:pPr>
      <w:r w:rsidRPr="00F829CD">
        <w:rPr>
          <w:sz w:val="28"/>
          <w:szCs w:val="28"/>
        </w:rPr>
        <w:t>Размещение объектов санитарной очистки территорий пляжей и их параметры необходимо определять в соответствии с подпунктом 3.4.4.12 настоящих Нормативов.</w:t>
      </w:r>
    </w:p>
    <w:p w:rsidR="00744031" w:rsidRPr="00F829CD" w:rsidRDefault="00744031">
      <w:pPr>
        <w:autoSpaceDE w:val="0"/>
        <w:autoSpaceDN w:val="0"/>
        <w:adjustRightInd w:val="0"/>
        <w:ind w:firstLine="540"/>
        <w:jc w:val="both"/>
        <w:rPr>
          <w:sz w:val="28"/>
          <w:szCs w:val="28"/>
        </w:rPr>
      </w:pPr>
      <w:r w:rsidRPr="00F829CD">
        <w:rPr>
          <w:sz w:val="28"/>
          <w:szCs w:val="28"/>
        </w:rPr>
        <w:t>5.2.120. При отсутствии естественных водоемов проектируются искусственные бассейны в соответствии с расчетами.</w:t>
      </w:r>
    </w:p>
    <w:p w:rsidR="00744031" w:rsidRPr="00F829CD" w:rsidRDefault="00744031">
      <w:pPr>
        <w:autoSpaceDE w:val="0"/>
        <w:autoSpaceDN w:val="0"/>
        <w:adjustRightInd w:val="0"/>
        <w:ind w:firstLine="540"/>
        <w:jc w:val="both"/>
        <w:rPr>
          <w:sz w:val="28"/>
          <w:szCs w:val="28"/>
        </w:rPr>
      </w:pPr>
      <w:r w:rsidRPr="00F829CD">
        <w:rPr>
          <w:sz w:val="28"/>
          <w:szCs w:val="28"/>
        </w:rPr>
        <w:t>5.2.121. Площадь озеленения территорий оздоровительной организации должна составлять не менее 60 процентов участка основной застройки. При размещении организации в лесном или парковом массиве площадь озелененных территорий может быть сокращена до 50 процентов.</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5.2.122. Водоснабжение, канализация и теплоснабжение в оздоровительных организациях проектируются централизованными.</w:t>
      </w:r>
    </w:p>
    <w:p w:rsidR="00744031" w:rsidRPr="00F829CD" w:rsidRDefault="00744031">
      <w:pPr>
        <w:autoSpaceDE w:val="0"/>
        <w:autoSpaceDN w:val="0"/>
        <w:adjustRightInd w:val="0"/>
        <w:ind w:firstLine="540"/>
        <w:jc w:val="both"/>
        <w:rPr>
          <w:sz w:val="28"/>
          <w:szCs w:val="28"/>
        </w:rPr>
      </w:pPr>
      <w:r w:rsidRPr="00F829CD">
        <w:rPr>
          <w:sz w:val="28"/>
          <w:szCs w:val="28"/>
        </w:rPr>
        <w:t>5.2.123. 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744031" w:rsidRPr="00F829CD" w:rsidRDefault="00744031">
      <w:pPr>
        <w:autoSpaceDE w:val="0"/>
        <w:autoSpaceDN w:val="0"/>
        <w:adjustRightInd w:val="0"/>
        <w:ind w:firstLine="540"/>
        <w:jc w:val="both"/>
        <w:rPr>
          <w:sz w:val="28"/>
          <w:szCs w:val="28"/>
        </w:rPr>
      </w:pPr>
      <w:r w:rsidRPr="00F829CD">
        <w:rPr>
          <w:sz w:val="28"/>
          <w:szCs w:val="28"/>
        </w:rPr>
        <w:t>Инженерное обеспечение оздоровительных организаций проектируется в соответствии с требованиями подраздела 3.4 "Зоны инженерной инфраструктуры" настоящих Нормативов.</w:t>
      </w:r>
    </w:p>
    <w:p w:rsidR="00744031" w:rsidRPr="00F829CD" w:rsidRDefault="00744031">
      <w:pPr>
        <w:autoSpaceDE w:val="0"/>
        <w:autoSpaceDN w:val="0"/>
        <w:adjustRightInd w:val="0"/>
        <w:ind w:firstLine="540"/>
        <w:jc w:val="both"/>
        <w:rPr>
          <w:sz w:val="28"/>
          <w:szCs w:val="28"/>
        </w:rPr>
      </w:pPr>
      <w:r w:rsidRPr="00F829CD">
        <w:rPr>
          <w:sz w:val="28"/>
          <w:szCs w:val="28"/>
        </w:rPr>
        <w:t xml:space="preserve">5.2.124. 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w:t>
      </w:r>
      <w:smartTag w:uri="urn:schemas-microsoft-com:office:smarttags" w:element="metricconverter">
        <w:smartTagPr>
          <w:attr w:name="ProductID" w:val="50 м"/>
        </w:smartTagPr>
        <w:r w:rsidRPr="00F829CD">
          <w:rPr>
            <w:sz w:val="28"/>
            <w:szCs w:val="28"/>
          </w:rPr>
          <w:t>50 м</w:t>
        </w:r>
      </w:smartTag>
      <w:r w:rsidRPr="00F829CD">
        <w:rPr>
          <w:sz w:val="28"/>
          <w:szCs w:val="28"/>
        </w:rPr>
        <w:t xml:space="preserve"> от жилых корпусов и столовой по согласованию с органами Госсанэпиднадзора.</w:t>
      </w:r>
    </w:p>
    <w:p w:rsidR="00744031" w:rsidRPr="00F829CD" w:rsidRDefault="00744031">
      <w:pPr>
        <w:autoSpaceDE w:val="0"/>
        <w:autoSpaceDN w:val="0"/>
        <w:adjustRightInd w:val="0"/>
        <w:ind w:firstLine="540"/>
        <w:jc w:val="both"/>
        <w:rPr>
          <w:sz w:val="28"/>
          <w:szCs w:val="28"/>
        </w:rPr>
      </w:pPr>
      <w:r w:rsidRPr="00F829CD">
        <w:rPr>
          <w:sz w:val="28"/>
          <w:szCs w:val="28"/>
        </w:rPr>
        <w:t xml:space="preserve">5.2.125. 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w:t>
      </w:r>
      <w:smartTag w:uri="urn:schemas-microsoft-com:office:smarttags" w:element="metricconverter">
        <w:smartTagPr>
          <w:attr w:name="ProductID" w:val="1,0 м"/>
        </w:smartTagPr>
        <w:r w:rsidRPr="00F829CD">
          <w:rPr>
            <w:sz w:val="28"/>
            <w:szCs w:val="28"/>
          </w:rPr>
          <w:t>1,0 м</w:t>
        </w:r>
      </w:smartTag>
      <w:r w:rsidRPr="00F829CD">
        <w:rPr>
          <w:sz w:val="28"/>
          <w:szCs w:val="28"/>
        </w:rPr>
        <w:t xml:space="preserve"> во все стороны. Площадки, к которым должны быть удобные подъезды, размещают на расстоянии не менее </w:t>
      </w:r>
      <w:smartTag w:uri="urn:schemas-microsoft-com:office:smarttags" w:element="metricconverter">
        <w:smartTagPr>
          <w:attr w:name="ProductID" w:val="25 м"/>
        </w:smartTagPr>
        <w:r w:rsidRPr="00F829CD">
          <w:rPr>
            <w:sz w:val="28"/>
            <w:szCs w:val="28"/>
          </w:rPr>
          <w:t>25 м</w:t>
        </w:r>
      </w:smartTag>
      <w:r w:rsidRPr="00F829CD">
        <w:rPr>
          <w:sz w:val="28"/>
          <w:szCs w:val="28"/>
        </w:rPr>
        <w:t xml:space="preserve"> от зданий.</w:t>
      </w:r>
    </w:p>
    <w:p w:rsidR="00744031" w:rsidRPr="00F829CD" w:rsidRDefault="00744031">
      <w:pPr>
        <w:autoSpaceDE w:val="0"/>
        <w:autoSpaceDN w:val="0"/>
        <w:adjustRightInd w:val="0"/>
        <w:ind w:firstLine="540"/>
        <w:jc w:val="both"/>
        <w:rPr>
          <w:sz w:val="28"/>
          <w:szCs w:val="28"/>
        </w:rPr>
      </w:pPr>
      <w:r w:rsidRPr="00F829CD">
        <w:rPr>
          <w:sz w:val="28"/>
          <w:szCs w:val="28"/>
        </w:rPr>
        <w:t>5.2.126. 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 3.5 "Зоны транспортной инфраструктуры" настоящих Нормативов.</w:t>
      </w:r>
    </w:p>
    <w:p w:rsidR="00744031" w:rsidRPr="00F829CD" w:rsidRDefault="00744031">
      <w:pPr>
        <w:autoSpaceDE w:val="0"/>
        <w:autoSpaceDN w:val="0"/>
        <w:adjustRightInd w:val="0"/>
        <w:ind w:firstLine="540"/>
        <w:jc w:val="both"/>
        <w:rPr>
          <w:sz w:val="28"/>
          <w:szCs w:val="28"/>
        </w:rPr>
      </w:pPr>
      <w:r w:rsidRPr="00F829CD">
        <w:rPr>
          <w:sz w:val="28"/>
          <w:szCs w:val="28"/>
        </w:rPr>
        <w:t>5.2.127. Аквапарки (бассейны или комплекс бассейнов, имеющие в своем составе водные аттракционы: горки, искусственные волны, течения, водопады, фонтаны, гидроаэромассажные устройства и др., зоны отдыха: пляжи, аэрарии и т.п., а также другие функциональные объекты) должны размещаться на обособленной территории в жилой, парковой или рекреационной зоне.</w:t>
      </w:r>
    </w:p>
    <w:p w:rsidR="00744031" w:rsidRPr="00F829CD" w:rsidRDefault="00744031">
      <w:pPr>
        <w:autoSpaceDE w:val="0"/>
        <w:autoSpaceDN w:val="0"/>
        <w:adjustRightInd w:val="0"/>
        <w:ind w:firstLine="540"/>
        <w:jc w:val="both"/>
        <w:rPr>
          <w:sz w:val="28"/>
          <w:szCs w:val="28"/>
        </w:rPr>
      </w:pPr>
      <w:r w:rsidRPr="00F829CD">
        <w:rPr>
          <w:sz w:val="28"/>
          <w:szCs w:val="28"/>
        </w:rPr>
        <w:t>При проектировании, строительстве, реконструкции и эксплуатации аквапарков следует руководствоваться требованиями СанПиН 2.1.2.1331-03.</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5.3. Земли природоохранного назначения</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3"/>
        <w:rPr>
          <w:sz w:val="28"/>
          <w:szCs w:val="28"/>
        </w:rPr>
      </w:pPr>
      <w:r w:rsidRPr="00F829CD">
        <w:rPr>
          <w:sz w:val="28"/>
          <w:szCs w:val="28"/>
        </w:rPr>
        <w:t>Общие требования</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5.3.1.1. К землям природоохранного назначения относятся земли:</w:t>
      </w:r>
    </w:p>
    <w:p w:rsidR="00744031" w:rsidRPr="00F829CD" w:rsidRDefault="00744031">
      <w:pPr>
        <w:autoSpaceDE w:val="0"/>
        <w:autoSpaceDN w:val="0"/>
        <w:adjustRightInd w:val="0"/>
        <w:ind w:firstLine="540"/>
        <w:jc w:val="both"/>
        <w:rPr>
          <w:sz w:val="28"/>
          <w:szCs w:val="28"/>
        </w:rPr>
      </w:pPr>
      <w:r w:rsidRPr="00F829CD">
        <w:rPr>
          <w:sz w:val="28"/>
          <w:szCs w:val="28"/>
        </w:rPr>
        <w:t>запретных и нерестоохранных полос;</w:t>
      </w:r>
    </w:p>
    <w:p w:rsidR="00744031" w:rsidRPr="00F829CD" w:rsidRDefault="00744031">
      <w:pPr>
        <w:autoSpaceDE w:val="0"/>
        <w:autoSpaceDN w:val="0"/>
        <w:adjustRightInd w:val="0"/>
        <w:ind w:firstLine="540"/>
        <w:jc w:val="both"/>
        <w:rPr>
          <w:sz w:val="28"/>
          <w:szCs w:val="28"/>
        </w:rPr>
      </w:pPr>
      <w:r w:rsidRPr="00F829CD">
        <w:rPr>
          <w:sz w:val="28"/>
          <w:szCs w:val="28"/>
        </w:rPr>
        <w:t>занятые защитными лесами, предусмотренными лесным законодательством (за исключением защитных лесов, расположенных на землях лесного фонда, землях особо охраняемых территорий);</w:t>
      </w:r>
    </w:p>
    <w:p w:rsidR="00744031" w:rsidRPr="00F829CD" w:rsidRDefault="00744031">
      <w:pPr>
        <w:autoSpaceDE w:val="0"/>
        <w:autoSpaceDN w:val="0"/>
        <w:adjustRightInd w:val="0"/>
        <w:ind w:firstLine="540"/>
        <w:jc w:val="both"/>
        <w:rPr>
          <w:sz w:val="28"/>
          <w:szCs w:val="28"/>
        </w:rPr>
      </w:pPr>
      <w:r w:rsidRPr="00F829CD">
        <w:rPr>
          <w:sz w:val="28"/>
          <w:szCs w:val="28"/>
        </w:rPr>
        <w:t>иные земли, выполняющие природоохранные функции.</w:t>
      </w:r>
    </w:p>
    <w:p w:rsidR="00744031" w:rsidRPr="00F829CD" w:rsidRDefault="00744031">
      <w:pPr>
        <w:autoSpaceDE w:val="0"/>
        <w:autoSpaceDN w:val="0"/>
        <w:adjustRightInd w:val="0"/>
        <w:ind w:firstLine="540"/>
        <w:jc w:val="both"/>
        <w:rPr>
          <w:sz w:val="28"/>
          <w:szCs w:val="28"/>
        </w:rPr>
      </w:pPr>
      <w:r w:rsidRPr="00F829CD">
        <w:rPr>
          <w:sz w:val="28"/>
          <w:szCs w:val="28"/>
        </w:rPr>
        <w:t>5.3.2.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5.3.3.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744031" w:rsidRPr="00F829CD" w:rsidRDefault="00744031">
      <w:pPr>
        <w:autoSpaceDE w:val="0"/>
        <w:autoSpaceDN w:val="0"/>
        <w:adjustRightInd w:val="0"/>
        <w:ind w:firstLine="540"/>
        <w:jc w:val="both"/>
        <w:rPr>
          <w:sz w:val="28"/>
          <w:szCs w:val="28"/>
        </w:rPr>
      </w:pPr>
      <w:r w:rsidRPr="00F829CD">
        <w:rPr>
          <w:sz w:val="28"/>
          <w:szCs w:val="28"/>
        </w:rPr>
        <w:t>5.3.4.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3"/>
        <w:rPr>
          <w:sz w:val="28"/>
          <w:szCs w:val="28"/>
        </w:rPr>
      </w:pPr>
      <w:r w:rsidRPr="00F829CD">
        <w:rPr>
          <w:sz w:val="28"/>
          <w:szCs w:val="28"/>
        </w:rPr>
        <w:t>Земли водоохранных зон водных объектов</w:t>
      </w:r>
    </w:p>
    <w:p w:rsidR="00744031" w:rsidRPr="00F829CD" w:rsidRDefault="00744031">
      <w:pPr>
        <w:autoSpaceDE w:val="0"/>
        <w:autoSpaceDN w:val="0"/>
        <w:adjustRightInd w:val="0"/>
        <w:jc w:val="center"/>
        <w:rPr>
          <w:sz w:val="28"/>
          <w:szCs w:val="28"/>
        </w:rPr>
      </w:pPr>
    </w:p>
    <w:p w:rsidR="00744031" w:rsidRPr="00F829CD" w:rsidRDefault="00744031" w:rsidP="00C12CF0">
      <w:pPr>
        <w:autoSpaceDE w:val="0"/>
        <w:autoSpaceDN w:val="0"/>
        <w:adjustRightInd w:val="0"/>
        <w:ind w:firstLine="540"/>
        <w:jc w:val="both"/>
        <w:rPr>
          <w:sz w:val="28"/>
          <w:szCs w:val="28"/>
        </w:rPr>
      </w:pPr>
      <w:r w:rsidRPr="00F829CD">
        <w:rPr>
          <w:sz w:val="28"/>
          <w:szCs w:val="28"/>
        </w:rPr>
        <w:t xml:space="preserve">5.3.5. </w:t>
      </w:r>
      <w:r w:rsidR="00C12CF0" w:rsidRPr="00F829CD">
        <w:rPr>
          <w:sz w:val="28"/>
          <w:szCs w:val="28"/>
        </w:rPr>
        <w:t>Водоохранными зонами являются территории, которые примыкают к береговой линии</w:t>
      </w:r>
      <w:r w:rsidR="00C12CF0">
        <w:rPr>
          <w:sz w:val="28"/>
          <w:szCs w:val="28"/>
        </w:rPr>
        <w:t xml:space="preserve"> (границам водного объекта)</w:t>
      </w:r>
      <w:r w:rsidR="00C12CF0" w:rsidRPr="00F829CD">
        <w:rPr>
          <w:sz w:val="28"/>
          <w:szCs w:val="28"/>
        </w:rPr>
        <w:t xml:space="preserve">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44031" w:rsidRPr="00F829CD" w:rsidRDefault="00744031">
      <w:pPr>
        <w:autoSpaceDE w:val="0"/>
        <w:autoSpaceDN w:val="0"/>
        <w:adjustRightInd w:val="0"/>
        <w:ind w:firstLine="540"/>
        <w:jc w:val="both"/>
        <w:rPr>
          <w:sz w:val="28"/>
          <w:szCs w:val="28"/>
        </w:rPr>
      </w:pPr>
      <w:r w:rsidRPr="00F829CD">
        <w:rPr>
          <w:sz w:val="28"/>
          <w:szCs w:val="28"/>
        </w:rPr>
        <w:t>5.3.6. Границы водоохранных зон и прибрежных защитных полос устанавливаются в соответствии с Водным кодексом Российской Федерации.</w:t>
      </w:r>
    </w:p>
    <w:p w:rsidR="00744031" w:rsidRPr="00F829CD" w:rsidRDefault="00744031">
      <w:pPr>
        <w:autoSpaceDE w:val="0"/>
        <w:autoSpaceDN w:val="0"/>
        <w:adjustRightInd w:val="0"/>
        <w:ind w:firstLine="540"/>
        <w:jc w:val="both"/>
        <w:rPr>
          <w:sz w:val="28"/>
          <w:szCs w:val="28"/>
        </w:rPr>
      </w:pPr>
      <w:r w:rsidRPr="00F829CD">
        <w:rPr>
          <w:sz w:val="28"/>
          <w:szCs w:val="28"/>
        </w:rPr>
        <w:t>5.3.7.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Водного кодекса Российской Федерации и раздела 8 "Охрана окружающей среды".</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3"/>
        <w:rPr>
          <w:sz w:val="28"/>
          <w:szCs w:val="28"/>
        </w:rPr>
      </w:pPr>
      <w:r w:rsidRPr="00F829CD">
        <w:rPr>
          <w:sz w:val="28"/>
          <w:szCs w:val="28"/>
        </w:rPr>
        <w:t>Земли защитных лесов</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5.3.8. К защитным лесам относятся леса, которые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744031" w:rsidRPr="00F829CD" w:rsidRDefault="00744031">
      <w:pPr>
        <w:autoSpaceDE w:val="0"/>
        <w:autoSpaceDN w:val="0"/>
        <w:adjustRightInd w:val="0"/>
        <w:ind w:firstLine="540"/>
        <w:jc w:val="both"/>
        <w:rPr>
          <w:sz w:val="28"/>
          <w:szCs w:val="28"/>
        </w:rPr>
      </w:pPr>
      <w:r w:rsidRPr="00F829CD">
        <w:rPr>
          <w:sz w:val="28"/>
          <w:szCs w:val="28"/>
        </w:rPr>
        <w:t>5.3.9. С учетом особенностей правового режима защитных лесов определяются следующие категории указанных лесов:</w:t>
      </w:r>
    </w:p>
    <w:p w:rsidR="00744031" w:rsidRPr="00F829CD" w:rsidRDefault="00744031">
      <w:pPr>
        <w:autoSpaceDE w:val="0"/>
        <w:autoSpaceDN w:val="0"/>
        <w:adjustRightInd w:val="0"/>
        <w:ind w:firstLine="540"/>
        <w:jc w:val="both"/>
        <w:rPr>
          <w:sz w:val="28"/>
          <w:szCs w:val="28"/>
        </w:rPr>
      </w:pPr>
      <w:r w:rsidRPr="00F829CD">
        <w:rPr>
          <w:sz w:val="28"/>
          <w:szCs w:val="28"/>
        </w:rPr>
        <w:t>1) леса, расположенные на особо охраняемых природных территориях;</w:t>
      </w:r>
    </w:p>
    <w:p w:rsidR="00744031" w:rsidRPr="00F829CD" w:rsidRDefault="00744031">
      <w:pPr>
        <w:autoSpaceDE w:val="0"/>
        <w:autoSpaceDN w:val="0"/>
        <w:adjustRightInd w:val="0"/>
        <w:ind w:firstLine="540"/>
        <w:jc w:val="both"/>
        <w:rPr>
          <w:sz w:val="28"/>
          <w:szCs w:val="28"/>
        </w:rPr>
      </w:pPr>
      <w:r w:rsidRPr="00F829CD">
        <w:rPr>
          <w:sz w:val="28"/>
          <w:szCs w:val="28"/>
        </w:rPr>
        <w:t>2) леса, расположенные в водоохранных зонах;</w:t>
      </w:r>
    </w:p>
    <w:p w:rsidR="00744031" w:rsidRPr="00F829CD" w:rsidRDefault="00744031">
      <w:pPr>
        <w:autoSpaceDE w:val="0"/>
        <w:autoSpaceDN w:val="0"/>
        <w:adjustRightInd w:val="0"/>
        <w:ind w:firstLine="540"/>
        <w:jc w:val="both"/>
        <w:rPr>
          <w:sz w:val="28"/>
          <w:szCs w:val="28"/>
        </w:rPr>
      </w:pPr>
      <w:r w:rsidRPr="00F829CD">
        <w:rPr>
          <w:sz w:val="28"/>
          <w:szCs w:val="28"/>
        </w:rPr>
        <w:t>3) леса, выполняющие функции защиты природных и иных объектов:</w:t>
      </w:r>
    </w:p>
    <w:p w:rsidR="00744031" w:rsidRPr="00F829CD" w:rsidRDefault="00744031">
      <w:pPr>
        <w:autoSpaceDE w:val="0"/>
        <w:autoSpaceDN w:val="0"/>
        <w:adjustRightInd w:val="0"/>
        <w:ind w:firstLine="540"/>
        <w:jc w:val="both"/>
        <w:rPr>
          <w:sz w:val="28"/>
          <w:szCs w:val="28"/>
        </w:rPr>
      </w:pPr>
      <w:r w:rsidRPr="00F829CD">
        <w:rPr>
          <w:sz w:val="28"/>
          <w:szCs w:val="28"/>
        </w:rPr>
        <w:t>4) леса, расположенные в первом и втором поясах зон санитарной охраны источников питьевого и хозяйственно-бытового водоснабжения;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5) защитные полосы лесов, расположенные вдоль железнодорожных путей общего пользования, федеральных автомобильных дорог общего пользования, </w:t>
      </w:r>
      <w:r w:rsidRPr="00F829CD">
        <w:rPr>
          <w:sz w:val="28"/>
          <w:szCs w:val="28"/>
        </w:rPr>
        <w:lastRenderedPageBreak/>
        <w:t>автомобильных дорог общего пользования, находящихся в собственности субъектов Российской Федерации;</w:t>
      </w:r>
    </w:p>
    <w:p w:rsidR="00744031" w:rsidRPr="00F829CD" w:rsidRDefault="00744031">
      <w:pPr>
        <w:autoSpaceDE w:val="0"/>
        <w:autoSpaceDN w:val="0"/>
        <w:adjustRightInd w:val="0"/>
        <w:ind w:firstLine="540"/>
        <w:jc w:val="both"/>
        <w:rPr>
          <w:sz w:val="28"/>
          <w:szCs w:val="28"/>
        </w:rPr>
      </w:pPr>
      <w:r w:rsidRPr="00F829CD">
        <w:rPr>
          <w:sz w:val="28"/>
          <w:szCs w:val="28"/>
        </w:rPr>
        <w:t>6) зеленые зоны, лесопарки;</w:t>
      </w:r>
    </w:p>
    <w:p w:rsidR="00744031" w:rsidRPr="00F829CD" w:rsidRDefault="00744031">
      <w:pPr>
        <w:autoSpaceDE w:val="0"/>
        <w:autoSpaceDN w:val="0"/>
        <w:adjustRightInd w:val="0"/>
        <w:ind w:firstLine="540"/>
        <w:jc w:val="both"/>
        <w:rPr>
          <w:sz w:val="28"/>
          <w:szCs w:val="28"/>
        </w:rPr>
      </w:pPr>
      <w:r w:rsidRPr="00F829CD">
        <w:rPr>
          <w:sz w:val="28"/>
          <w:szCs w:val="28"/>
        </w:rPr>
        <w:t>7) городские леса;</w:t>
      </w:r>
    </w:p>
    <w:p w:rsidR="00744031" w:rsidRPr="00F829CD" w:rsidRDefault="00744031">
      <w:pPr>
        <w:autoSpaceDE w:val="0"/>
        <w:autoSpaceDN w:val="0"/>
        <w:adjustRightInd w:val="0"/>
        <w:ind w:firstLine="540"/>
        <w:jc w:val="both"/>
        <w:rPr>
          <w:sz w:val="28"/>
          <w:szCs w:val="28"/>
        </w:rPr>
      </w:pPr>
      <w:r w:rsidRPr="00F829CD">
        <w:rPr>
          <w:sz w:val="28"/>
          <w:szCs w:val="28"/>
        </w:rPr>
        <w:t>8) леса, расположенные в первой, второй и третьей зонах округов санитарной (горно-санитарной) охраны лечебно-оздоровительных местностей и курортов;</w:t>
      </w:r>
    </w:p>
    <w:p w:rsidR="00744031" w:rsidRPr="00F829CD" w:rsidRDefault="00744031">
      <w:pPr>
        <w:autoSpaceDE w:val="0"/>
        <w:autoSpaceDN w:val="0"/>
        <w:adjustRightInd w:val="0"/>
        <w:ind w:firstLine="540"/>
        <w:jc w:val="both"/>
        <w:rPr>
          <w:sz w:val="28"/>
          <w:szCs w:val="28"/>
        </w:rPr>
      </w:pPr>
      <w:r w:rsidRPr="00F829CD">
        <w:rPr>
          <w:sz w:val="28"/>
          <w:szCs w:val="28"/>
        </w:rPr>
        <w:t>9) ценные леса:</w:t>
      </w:r>
    </w:p>
    <w:p w:rsidR="00744031" w:rsidRPr="00F829CD" w:rsidRDefault="00744031">
      <w:pPr>
        <w:autoSpaceDE w:val="0"/>
        <w:autoSpaceDN w:val="0"/>
        <w:adjustRightInd w:val="0"/>
        <w:ind w:firstLine="540"/>
        <w:jc w:val="both"/>
        <w:rPr>
          <w:sz w:val="28"/>
          <w:szCs w:val="28"/>
        </w:rPr>
      </w:pPr>
      <w:r w:rsidRPr="00F829CD">
        <w:rPr>
          <w:sz w:val="28"/>
          <w:szCs w:val="28"/>
        </w:rPr>
        <w:t>государственные защитные лесные полосы;</w:t>
      </w:r>
    </w:p>
    <w:p w:rsidR="00744031" w:rsidRPr="00F829CD" w:rsidRDefault="00744031">
      <w:pPr>
        <w:autoSpaceDE w:val="0"/>
        <w:autoSpaceDN w:val="0"/>
        <w:adjustRightInd w:val="0"/>
        <w:ind w:firstLine="540"/>
        <w:jc w:val="both"/>
        <w:rPr>
          <w:sz w:val="28"/>
          <w:szCs w:val="28"/>
        </w:rPr>
      </w:pPr>
      <w:r w:rsidRPr="00F829CD">
        <w:rPr>
          <w:sz w:val="28"/>
          <w:szCs w:val="28"/>
        </w:rPr>
        <w:t>противоэрозионные леса;</w:t>
      </w:r>
    </w:p>
    <w:p w:rsidR="00744031" w:rsidRPr="00F829CD" w:rsidRDefault="00744031">
      <w:pPr>
        <w:autoSpaceDE w:val="0"/>
        <w:autoSpaceDN w:val="0"/>
        <w:adjustRightInd w:val="0"/>
        <w:ind w:firstLine="540"/>
        <w:jc w:val="both"/>
        <w:rPr>
          <w:sz w:val="28"/>
          <w:szCs w:val="28"/>
        </w:rPr>
      </w:pPr>
      <w:r w:rsidRPr="00F829CD">
        <w:rPr>
          <w:sz w:val="28"/>
          <w:szCs w:val="28"/>
        </w:rPr>
        <w:t>леса, расположенные в пустынных, полупустынных, лесостепных, лесотундровых зонах, степях, горах;</w:t>
      </w:r>
    </w:p>
    <w:p w:rsidR="00744031" w:rsidRPr="00F829CD" w:rsidRDefault="00744031">
      <w:pPr>
        <w:autoSpaceDE w:val="0"/>
        <w:autoSpaceDN w:val="0"/>
        <w:adjustRightInd w:val="0"/>
        <w:ind w:firstLine="540"/>
        <w:jc w:val="both"/>
        <w:rPr>
          <w:sz w:val="28"/>
          <w:szCs w:val="28"/>
        </w:rPr>
      </w:pPr>
      <w:r w:rsidRPr="00F829CD">
        <w:rPr>
          <w:sz w:val="28"/>
          <w:szCs w:val="28"/>
        </w:rPr>
        <w:t>леса, имеющие научное или историческое значение;</w:t>
      </w:r>
    </w:p>
    <w:p w:rsidR="00744031" w:rsidRPr="00F829CD" w:rsidRDefault="00744031">
      <w:pPr>
        <w:autoSpaceDE w:val="0"/>
        <w:autoSpaceDN w:val="0"/>
        <w:adjustRightInd w:val="0"/>
        <w:ind w:firstLine="540"/>
        <w:jc w:val="both"/>
        <w:rPr>
          <w:sz w:val="28"/>
          <w:szCs w:val="28"/>
        </w:rPr>
      </w:pPr>
      <w:r w:rsidRPr="00F829CD">
        <w:rPr>
          <w:sz w:val="28"/>
          <w:szCs w:val="28"/>
        </w:rPr>
        <w:t>орехово-промысловые зоны;</w:t>
      </w:r>
    </w:p>
    <w:p w:rsidR="00744031" w:rsidRPr="00F829CD" w:rsidRDefault="00744031">
      <w:pPr>
        <w:autoSpaceDE w:val="0"/>
        <w:autoSpaceDN w:val="0"/>
        <w:adjustRightInd w:val="0"/>
        <w:ind w:firstLine="540"/>
        <w:jc w:val="both"/>
        <w:rPr>
          <w:sz w:val="28"/>
          <w:szCs w:val="28"/>
        </w:rPr>
      </w:pPr>
      <w:r w:rsidRPr="00F829CD">
        <w:rPr>
          <w:sz w:val="28"/>
          <w:szCs w:val="28"/>
        </w:rPr>
        <w:t>лесные плодовые насаждения;</w:t>
      </w:r>
    </w:p>
    <w:p w:rsidR="00744031" w:rsidRPr="00F829CD" w:rsidRDefault="00744031">
      <w:pPr>
        <w:autoSpaceDE w:val="0"/>
        <w:autoSpaceDN w:val="0"/>
        <w:adjustRightInd w:val="0"/>
        <w:ind w:firstLine="540"/>
        <w:jc w:val="both"/>
        <w:rPr>
          <w:sz w:val="28"/>
          <w:szCs w:val="28"/>
        </w:rPr>
      </w:pPr>
      <w:r w:rsidRPr="00F829CD">
        <w:rPr>
          <w:sz w:val="28"/>
          <w:szCs w:val="28"/>
        </w:rPr>
        <w:t>ленточные боры;</w:t>
      </w:r>
    </w:p>
    <w:p w:rsidR="00744031" w:rsidRPr="00F829CD" w:rsidRDefault="00744031">
      <w:pPr>
        <w:autoSpaceDE w:val="0"/>
        <w:autoSpaceDN w:val="0"/>
        <w:adjustRightInd w:val="0"/>
        <w:ind w:firstLine="540"/>
        <w:jc w:val="both"/>
        <w:rPr>
          <w:sz w:val="28"/>
          <w:szCs w:val="28"/>
        </w:rPr>
      </w:pPr>
      <w:r w:rsidRPr="00F829CD">
        <w:rPr>
          <w:sz w:val="28"/>
          <w:szCs w:val="28"/>
        </w:rPr>
        <w:t>запретные полосы лесов, расположенные вдоль водных объектов;</w:t>
      </w:r>
    </w:p>
    <w:p w:rsidR="00744031" w:rsidRPr="00F829CD" w:rsidRDefault="00744031">
      <w:pPr>
        <w:autoSpaceDE w:val="0"/>
        <w:autoSpaceDN w:val="0"/>
        <w:adjustRightInd w:val="0"/>
        <w:ind w:firstLine="540"/>
        <w:jc w:val="both"/>
        <w:rPr>
          <w:sz w:val="28"/>
          <w:szCs w:val="28"/>
        </w:rPr>
      </w:pPr>
      <w:r w:rsidRPr="00F829CD">
        <w:rPr>
          <w:sz w:val="28"/>
          <w:szCs w:val="28"/>
        </w:rPr>
        <w:t>нерестоохранные полосы лесов.</w:t>
      </w:r>
    </w:p>
    <w:p w:rsidR="00744031" w:rsidRPr="00F829CD" w:rsidRDefault="00744031">
      <w:pPr>
        <w:autoSpaceDE w:val="0"/>
        <w:autoSpaceDN w:val="0"/>
        <w:adjustRightInd w:val="0"/>
        <w:ind w:firstLine="540"/>
        <w:jc w:val="both"/>
        <w:rPr>
          <w:sz w:val="28"/>
          <w:szCs w:val="28"/>
        </w:rPr>
      </w:pPr>
      <w:r w:rsidRPr="00F829CD">
        <w:rPr>
          <w:sz w:val="28"/>
          <w:szCs w:val="28"/>
        </w:rPr>
        <w:t>5.3.10. К особо защитным участкам лесов относятся:</w:t>
      </w:r>
    </w:p>
    <w:p w:rsidR="00744031" w:rsidRPr="00F829CD" w:rsidRDefault="00744031">
      <w:pPr>
        <w:autoSpaceDE w:val="0"/>
        <w:autoSpaceDN w:val="0"/>
        <w:adjustRightInd w:val="0"/>
        <w:ind w:firstLine="540"/>
        <w:jc w:val="both"/>
        <w:rPr>
          <w:sz w:val="28"/>
          <w:szCs w:val="28"/>
        </w:rPr>
      </w:pPr>
      <w:r w:rsidRPr="00F829CD">
        <w:rPr>
          <w:sz w:val="28"/>
          <w:szCs w:val="28"/>
        </w:rPr>
        <w:t>1) берегозащитные, почвозащитные участки лесов, расположенных вдоль водных объектов, склонов оврагов;</w:t>
      </w:r>
    </w:p>
    <w:p w:rsidR="00744031" w:rsidRPr="00F829CD" w:rsidRDefault="00744031">
      <w:pPr>
        <w:autoSpaceDE w:val="0"/>
        <w:autoSpaceDN w:val="0"/>
        <w:adjustRightInd w:val="0"/>
        <w:ind w:firstLine="540"/>
        <w:jc w:val="both"/>
        <w:rPr>
          <w:sz w:val="28"/>
          <w:szCs w:val="28"/>
        </w:rPr>
      </w:pPr>
      <w:r w:rsidRPr="00F829CD">
        <w:rPr>
          <w:sz w:val="28"/>
          <w:szCs w:val="28"/>
        </w:rPr>
        <w:t>2) опушки лесов, граничащие с безлесными пространствами;</w:t>
      </w:r>
    </w:p>
    <w:p w:rsidR="00744031" w:rsidRPr="00F829CD" w:rsidRDefault="00744031">
      <w:pPr>
        <w:autoSpaceDE w:val="0"/>
        <w:autoSpaceDN w:val="0"/>
        <w:adjustRightInd w:val="0"/>
        <w:ind w:firstLine="540"/>
        <w:jc w:val="both"/>
        <w:rPr>
          <w:sz w:val="28"/>
          <w:szCs w:val="28"/>
        </w:rPr>
      </w:pPr>
      <w:r w:rsidRPr="00F829CD">
        <w:rPr>
          <w:sz w:val="28"/>
          <w:szCs w:val="28"/>
        </w:rPr>
        <w:t>3) постоянные лесосеменные участки;</w:t>
      </w:r>
    </w:p>
    <w:p w:rsidR="00744031" w:rsidRPr="00F829CD" w:rsidRDefault="00744031">
      <w:pPr>
        <w:autoSpaceDE w:val="0"/>
        <w:autoSpaceDN w:val="0"/>
        <w:adjustRightInd w:val="0"/>
        <w:ind w:firstLine="540"/>
        <w:jc w:val="both"/>
        <w:rPr>
          <w:sz w:val="28"/>
          <w:szCs w:val="28"/>
        </w:rPr>
      </w:pPr>
      <w:r w:rsidRPr="00F829CD">
        <w:rPr>
          <w:sz w:val="28"/>
          <w:szCs w:val="28"/>
        </w:rPr>
        <w:t>4) заповедные лесные участки;</w:t>
      </w:r>
    </w:p>
    <w:p w:rsidR="00744031" w:rsidRPr="00F829CD" w:rsidRDefault="00744031">
      <w:pPr>
        <w:autoSpaceDE w:val="0"/>
        <w:autoSpaceDN w:val="0"/>
        <w:adjustRightInd w:val="0"/>
        <w:ind w:firstLine="540"/>
        <w:jc w:val="both"/>
        <w:rPr>
          <w:sz w:val="28"/>
          <w:szCs w:val="28"/>
        </w:rPr>
      </w:pPr>
      <w:r w:rsidRPr="00F829CD">
        <w:rPr>
          <w:sz w:val="28"/>
          <w:szCs w:val="28"/>
        </w:rPr>
        <w:t>5) участки лесов с наличием реликтовых и эндемичных растений;</w:t>
      </w:r>
    </w:p>
    <w:p w:rsidR="00744031" w:rsidRPr="00F829CD" w:rsidRDefault="00744031">
      <w:pPr>
        <w:autoSpaceDE w:val="0"/>
        <w:autoSpaceDN w:val="0"/>
        <w:adjustRightInd w:val="0"/>
        <w:ind w:firstLine="540"/>
        <w:jc w:val="both"/>
        <w:rPr>
          <w:sz w:val="28"/>
          <w:szCs w:val="28"/>
        </w:rPr>
      </w:pPr>
      <w:r w:rsidRPr="00F829CD">
        <w:rPr>
          <w:sz w:val="28"/>
          <w:szCs w:val="28"/>
        </w:rPr>
        <w:t>6) места обитания редких и находящихся под угрозой исчезновения диких животных;</w:t>
      </w:r>
    </w:p>
    <w:p w:rsidR="00744031" w:rsidRPr="00F829CD" w:rsidRDefault="00744031">
      <w:pPr>
        <w:autoSpaceDE w:val="0"/>
        <w:autoSpaceDN w:val="0"/>
        <w:adjustRightInd w:val="0"/>
        <w:ind w:firstLine="540"/>
        <w:jc w:val="both"/>
        <w:rPr>
          <w:sz w:val="28"/>
          <w:szCs w:val="28"/>
        </w:rPr>
      </w:pPr>
      <w:r w:rsidRPr="00F829CD">
        <w:rPr>
          <w:sz w:val="28"/>
          <w:szCs w:val="28"/>
        </w:rPr>
        <w:t>7) другие особо защитные участки лесов.</w:t>
      </w:r>
    </w:p>
    <w:p w:rsidR="00744031" w:rsidRPr="00F829CD" w:rsidRDefault="00744031">
      <w:pPr>
        <w:autoSpaceDE w:val="0"/>
        <w:autoSpaceDN w:val="0"/>
        <w:adjustRightInd w:val="0"/>
        <w:ind w:firstLine="540"/>
        <w:jc w:val="both"/>
        <w:rPr>
          <w:sz w:val="28"/>
          <w:szCs w:val="28"/>
        </w:rPr>
      </w:pPr>
      <w:r w:rsidRPr="00F829CD">
        <w:rPr>
          <w:sz w:val="28"/>
          <w:szCs w:val="28"/>
        </w:rPr>
        <w:t>5.3.11. Особо защитные участки лесов могут быть выделены в защитных лесах, эксплуатационных лесах и резервных лесах.</w:t>
      </w:r>
    </w:p>
    <w:p w:rsidR="00744031" w:rsidRPr="00F829CD" w:rsidRDefault="00744031">
      <w:pPr>
        <w:autoSpaceDE w:val="0"/>
        <w:autoSpaceDN w:val="0"/>
        <w:adjustRightInd w:val="0"/>
        <w:ind w:firstLine="540"/>
        <w:jc w:val="both"/>
        <w:rPr>
          <w:sz w:val="28"/>
          <w:szCs w:val="28"/>
        </w:rPr>
      </w:pPr>
      <w:r w:rsidRPr="00F829CD">
        <w:rPr>
          <w:sz w:val="28"/>
          <w:szCs w:val="28"/>
        </w:rPr>
        <w:t>5.3.12.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744031" w:rsidRPr="00F829CD" w:rsidRDefault="00744031">
      <w:pPr>
        <w:autoSpaceDE w:val="0"/>
        <w:autoSpaceDN w:val="0"/>
        <w:adjustRightInd w:val="0"/>
        <w:ind w:firstLine="540"/>
        <w:jc w:val="both"/>
        <w:rPr>
          <w:sz w:val="28"/>
          <w:szCs w:val="28"/>
        </w:rPr>
      </w:pPr>
      <w:r w:rsidRPr="00F829CD">
        <w:rPr>
          <w:sz w:val="28"/>
          <w:szCs w:val="28"/>
        </w:rPr>
        <w:t>5.3.13. Отнесение лесов к ценным лесам и выделение особо защитных участков лесов и установление их границ осуществляются органами государственной власти, органами местного самоуправления в пределах их полномочий, определенных в соответствии Лесным кодексом Российской Федерации.</w:t>
      </w:r>
    </w:p>
    <w:p w:rsidR="00744031" w:rsidRPr="00F829CD" w:rsidRDefault="00744031">
      <w:pPr>
        <w:autoSpaceDE w:val="0"/>
        <w:autoSpaceDN w:val="0"/>
        <w:adjustRightInd w:val="0"/>
        <w:ind w:firstLine="540"/>
        <w:jc w:val="both"/>
        <w:rPr>
          <w:sz w:val="28"/>
          <w:szCs w:val="28"/>
        </w:rPr>
      </w:pPr>
      <w:r w:rsidRPr="00F829CD">
        <w:rPr>
          <w:sz w:val="28"/>
          <w:szCs w:val="28"/>
        </w:rPr>
        <w:t>5.3.14.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744031" w:rsidRPr="00F829CD" w:rsidRDefault="00744031">
      <w:pPr>
        <w:autoSpaceDE w:val="0"/>
        <w:autoSpaceDN w:val="0"/>
        <w:adjustRightInd w:val="0"/>
        <w:ind w:firstLine="540"/>
        <w:jc w:val="both"/>
        <w:rPr>
          <w:sz w:val="28"/>
          <w:szCs w:val="28"/>
        </w:rPr>
      </w:pPr>
      <w:r w:rsidRPr="00F829CD">
        <w:rPr>
          <w:sz w:val="28"/>
          <w:szCs w:val="28"/>
        </w:rPr>
        <w:t xml:space="preserve">Кроме того, в лесах могут быть выделены особо защитные участки с ограниченным режимом лесопользования (берего- и почвозащитные участки </w:t>
      </w:r>
      <w:r w:rsidRPr="00F829CD">
        <w:rPr>
          <w:sz w:val="28"/>
          <w:szCs w:val="28"/>
        </w:rPr>
        <w:lastRenderedPageBreak/>
        <w:t>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rsidR="00744031" w:rsidRPr="00F829CD" w:rsidRDefault="00744031">
      <w:pPr>
        <w:autoSpaceDE w:val="0"/>
        <w:autoSpaceDN w:val="0"/>
        <w:adjustRightInd w:val="0"/>
        <w:ind w:firstLine="540"/>
        <w:jc w:val="both"/>
        <w:rPr>
          <w:sz w:val="28"/>
          <w:szCs w:val="28"/>
        </w:rPr>
      </w:pPr>
      <w:r w:rsidRPr="00F829CD">
        <w:rPr>
          <w:sz w:val="28"/>
          <w:szCs w:val="28"/>
        </w:rPr>
        <w:t>Примечание.</w:t>
      </w:r>
    </w:p>
    <w:p w:rsidR="00744031" w:rsidRPr="00F829CD" w:rsidRDefault="00744031">
      <w:pPr>
        <w:autoSpaceDE w:val="0"/>
        <w:autoSpaceDN w:val="0"/>
        <w:adjustRightInd w:val="0"/>
        <w:ind w:firstLine="540"/>
        <w:jc w:val="both"/>
        <w:rPr>
          <w:sz w:val="28"/>
          <w:szCs w:val="28"/>
        </w:rPr>
      </w:pPr>
      <w:r w:rsidRPr="00F829CD">
        <w:rPr>
          <w:sz w:val="28"/>
          <w:szCs w:val="28"/>
        </w:rPr>
        <w:t>В лесной фонд не входят леса, расположенные на землях обороны, городских округов и поселений, древесно-кустарниковая растительность, расположенная на землях сельскохозяйственного назначения, транспорта, городских округов и поселений, водного фонда и иных категорий.</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5.3.15. Леса первой группы и категории защитности лесов первой группы признаются защитными лесами и категориями защитных лесов, предусмотренными Лесным кодексом Российской Федерации.</w:t>
      </w:r>
    </w:p>
    <w:p w:rsidR="00744031" w:rsidRPr="00F829CD" w:rsidRDefault="00744031">
      <w:pPr>
        <w:autoSpaceDE w:val="0"/>
        <w:autoSpaceDN w:val="0"/>
        <w:adjustRightInd w:val="0"/>
        <w:ind w:firstLine="540"/>
        <w:jc w:val="both"/>
        <w:rPr>
          <w:sz w:val="28"/>
          <w:szCs w:val="28"/>
        </w:rPr>
      </w:pPr>
      <w:r w:rsidRPr="00F829CD">
        <w:rPr>
          <w:sz w:val="28"/>
          <w:szCs w:val="28"/>
        </w:rPr>
        <w:t>Все леса Краснодарского края отнесены к первой группе.</w:t>
      </w:r>
    </w:p>
    <w:p w:rsidR="00744031" w:rsidRPr="00F829CD" w:rsidRDefault="00744031">
      <w:pPr>
        <w:autoSpaceDE w:val="0"/>
        <w:autoSpaceDN w:val="0"/>
        <w:adjustRightInd w:val="0"/>
        <w:ind w:firstLine="540"/>
        <w:jc w:val="both"/>
        <w:rPr>
          <w:sz w:val="28"/>
          <w:szCs w:val="28"/>
        </w:rPr>
      </w:pPr>
      <w:r w:rsidRPr="00F829CD">
        <w:rPr>
          <w:sz w:val="28"/>
          <w:szCs w:val="28"/>
        </w:rPr>
        <w:t>5.3.16.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744031" w:rsidRPr="00F829CD" w:rsidRDefault="00744031">
      <w:pPr>
        <w:autoSpaceDE w:val="0"/>
        <w:autoSpaceDN w:val="0"/>
        <w:adjustRightInd w:val="0"/>
        <w:ind w:firstLine="540"/>
        <w:jc w:val="both"/>
        <w:rPr>
          <w:sz w:val="28"/>
          <w:szCs w:val="28"/>
        </w:rPr>
      </w:pPr>
      <w:r w:rsidRPr="00F829CD">
        <w:rPr>
          <w:sz w:val="28"/>
          <w:szCs w:val="28"/>
        </w:rPr>
        <w:t>5.3.17. Границы участков лесного фонда, порядок использования лесов устанавливаются в соответствии с Лесным кодексом Российской Федерации.</w:t>
      </w:r>
    </w:p>
    <w:p w:rsidR="00744031" w:rsidRPr="00F829CD" w:rsidRDefault="00744031">
      <w:pPr>
        <w:autoSpaceDE w:val="0"/>
        <w:autoSpaceDN w:val="0"/>
        <w:adjustRightInd w:val="0"/>
        <w:ind w:firstLine="540"/>
        <w:jc w:val="both"/>
        <w:rPr>
          <w:sz w:val="28"/>
          <w:szCs w:val="28"/>
        </w:rPr>
      </w:pPr>
      <w:r w:rsidRPr="00F829CD">
        <w:rPr>
          <w:sz w:val="28"/>
          <w:szCs w:val="28"/>
        </w:rPr>
        <w:t>5.3.18. На землях лесов запрещается любая деятельность, несовместимая с их назначением.</w:t>
      </w:r>
    </w:p>
    <w:p w:rsidR="00744031" w:rsidRPr="00F829CD" w:rsidRDefault="00744031">
      <w:pPr>
        <w:autoSpaceDE w:val="0"/>
        <w:autoSpaceDN w:val="0"/>
        <w:adjustRightInd w:val="0"/>
        <w:ind w:firstLine="540"/>
        <w:jc w:val="both"/>
        <w:rPr>
          <w:sz w:val="28"/>
          <w:szCs w:val="28"/>
        </w:rPr>
      </w:pPr>
      <w:r w:rsidRPr="00F829CD">
        <w:rPr>
          <w:sz w:val="28"/>
          <w:szCs w:val="28"/>
        </w:rPr>
        <w:t>На землях лесов могут осуществляться следующие виды деятельности:</w:t>
      </w:r>
    </w:p>
    <w:p w:rsidR="00744031" w:rsidRPr="00F829CD" w:rsidRDefault="00744031">
      <w:pPr>
        <w:autoSpaceDE w:val="0"/>
        <w:autoSpaceDN w:val="0"/>
        <w:adjustRightInd w:val="0"/>
        <w:ind w:firstLine="540"/>
        <w:jc w:val="both"/>
        <w:rPr>
          <w:sz w:val="28"/>
          <w:szCs w:val="28"/>
        </w:rPr>
      </w:pPr>
      <w:r w:rsidRPr="00F829CD">
        <w:rPr>
          <w:sz w:val="28"/>
          <w:szCs w:val="28"/>
        </w:rPr>
        <w:t>проведение рубок главного пользования - в лесах первой группы;</w:t>
      </w:r>
    </w:p>
    <w:p w:rsidR="00744031" w:rsidRPr="00F829CD" w:rsidRDefault="00744031">
      <w:pPr>
        <w:autoSpaceDE w:val="0"/>
        <w:autoSpaceDN w:val="0"/>
        <w:adjustRightInd w:val="0"/>
        <w:ind w:firstLine="540"/>
        <w:jc w:val="both"/>
        <w:rPr>
          <w:sz w:val="28"/>
          <w:szCs w:val="28"/>
        </w:rPr>
      </w:pPr>
      <w:r w:rsidRPr="00F829CD">
        <w:rPr>
          <w:sz w:val="28"/>
          <w:szCs w:val="28"/>
        </w:rPr>
        <w:t>проведение рубок промежуточного пользования и прочих рубок - в лесах национальных парков, природных парков, особо ценных лесных массивах, лесах, имеющих научное или историческое значение, памятников природы, лесопарковых частях зеленых зон, лесов первой и второй поясов зон санитарной охраны источников водоснабжения и лесах первого и второй зон округов санитарной (горно-санитарной) охраны курортов, государственных защитных лесных полосах, противоэрозионных и запретных полосах лесов, защищающих нерестилища ценных промысловых рыб;</w:t>
      </w:r>
    </w:p>
    <w:p w:rsidR="00744031" w:rsidRPr="00F829CD" w:rsidRDefault="00744031">
      <w:pPr>
        <w:autoSpaceDE w:val="0"/>
        <w:autoSpaceDN w:val="0"/>
        <w:adjustRightInd w:val="0"/>
        <w:ind w:firstLine="540"/>
        <w:jc w:val="both"/>
        <w:rPr>
          <w:sz w:val="28"/>
          <w:szCs w:val="28"/>
        </w:rPr>
      </w:pPr>
      <w:r w:rsidRPr="00F829CD">
        <w:rPr>
          <w:sz w:val="28"/>
          <w:szCs w:val="28"/>
        </w:rPr>
        <w:t>проведение прочих рубок, соответствующих заповедному режиму - в лесах государственных природных заповедников, на заповедных лесных участках;</w:t>
      </w:r>
    </w:p>
    <w:p w:rsidR="00744031" w:rsidRPr="00F829CD" w:rsidRDefault="00744031">
      <w:pPr>
        <w:autoSpaceDE w:val="0"/>
        <w:autoSpaceDN w:val="0"/>
        <w:adjustRightInd w:val="0"/>
        <w:ind w:firstLine="540"/>
        <w:jc w:val="both"/>
        <w:rPr>
          <w:sz w:val="28"/>
          <w:szCs w:val="28"/>
        </w:rPr>
      </w:pPr>
      <w:r w:rsidRPr="00F829CD">
        <w:rPr>
          <w:sz w:val="28"/>
          <w:szCs w:val="28"/>
        </w:rPr>
        <w:t>проведение рубок ухода, санитарных рубок, рубок реконструкции и обновления, прочих рубок - в лесах, расположенных на землях городских округов и поселений;</w:t>
      </w:r>
    </w:p>
    <w:p w:rsidR="00744031" w:rsidRPr="00F829CD" w:rsidRDefault="00744031">
      <w:pPr>
        <w:autoSpaceDE w:val="0"/>
        <w:autoSpaceDN w:val="0"/>
        <w:adjustRightInd w:val="0"/>
        <w:ind w:firstLine="540"/>
        <w:jc w:val="both"/>
        <w:rPr>
          <w:sz w:val="28"/>
          <w:szCs w:val="28"/>
        </w:rPr>
      </w:pPr>
      <w:r w:rsidRPr="00F829CD">
        <w:rPr>
          <w:sz w:val="28"/>
          <w:szCs w:val="28"/>
        </w:rPr>
        <w:t>заготовка живицы, второстепенных лесных ресурсов (пней, коры, бересты и других);</w:t>
      </w:r>
    </w:p>
    <w:p w:rsidR="00744031" w:rsidRPr="00F829CD" w:rsidRDefault="00744031">
      <w:pPr>
        <w:autoSpaceDE w:val="0"/>
        <w:autoSpaceDN w:val="0"/>
        <w:adjustRightInd w:val="0"/>
        <w:ind w:firstLine="540"/>
        <w:jc w:val="both"/>
        <w:rPr>
          <w:sz w:val="28"/>
          <w:szCs w:val="28"/>
        </w:rPr>
      </w:pPr>
      <w:r w:rsidRPr="00F829CD">
        <w:rPr>
          <w:sz w:val="28"/>
          <w:szCs w:val="28"/>
        </w:rPr>
        <w:t xml:space="preserve">побочное лесопользование (сенокошение, выпас скота, размещение ульев и пасек, заготовка древесных соков, заготовка и сбор дикорастущих плодов, ягод, </w:t>
      </w:r>
      <w:r w:rsidRPr="00F829CD">
        <w:rPr>
          <w:sz w:val="28"/>
          <w:szCs w:val="28"/>
        </w:rPr>
        <w:lastRenderedPageBreak/>
        <w:t>орехов, грабов, других пищевых лесных ресурсов, лекарственных растений и технического сырья и другое);</w:t>
      </w:r>
    </w:p>
    <w:p w:rsidR="00744031" w:rsidRPr="00F829CD" w:rsidRDefault="00744031">
      <w:pPr>
        <w:autoSpaceDE w:val="0"/>
        <w:autoSpaceDN w:val="0"/>
        <w:adjustRightInd w:val="0"/>
        <w:ind w:firstLine="540"/>
        <w:jc w:val="both"/>
        <w:rPr>
          <w:sz w:val="28"/>
          <w:szCs w:val="28"/>
        </w:rPr>
      </w:pPr>
      <w:r w:rsidRPr="00F829CD">
        <w:rPr>
          <w:sz w:val="28"/>
          <w:szCs w:val="28"/>
        </w:rPr>
        <w:t>пользование участками лесного фонда для нужд охотничьего хозяйства;</w:t>
      </w:r>
    </w:p>
    <w:p w:rsidR="00744031" w:rsidRPr="00F829CD" w:rsidRDefault="00744031">
      <w:pPr>
        <w:autoSpaceDE w:val="0"/>
        <w:autoSpaceDN w:val="0"/>
        <w:adjustRightInd w:val="0"/>
        <w:ind w:firstLine="540"/>
        <w:jc w:val="both"/>
        <w:rPr>
          <w:sz w:val="28"/>
          <w:szCs w:val="28"/>
        </w:rPr>
      </w:pPr>
      <w:r w:rsidRPr="00F829CD">
        <w:rPr>
          <w:sz w:val="28"/>
          <w:szCs w:val="28"/>
        </w:rPr>
        <w:t>пользование участками лесов для научно-исследовательских, культурно-оздоровительных, туристических и спортивных целей.</w:t>
      </w:r>
    </w:p>
    <w:p w:rsidR="00744031" w:rsidRPr="00F829CD" w:rsidRDefault="004579BA">
      <w:pPr>
        <w:autoSpaceDE w:val="0"/>
        <w:autoSpaceDN w:val="0"/>
        <w:adjustRightInd w:val="0"/>
        <w:ind w:firstLine="540"/>
        <w:jc w:val="both"/>
        <w:rPr>
          <w:sz w:val="28"/>
          <w:szCs w:val="28"/>
        </w:rPr>
      </w:pPr>
      <w:r>
        <w:rPr>
          <w:sz w:val="28"/>
          <w:szCs w:val="28"/>
        </w:rPr>
        <w:t>5.3.19</w:t>
      </w:r>
      <w:r w:rsidR="00744031" w:rsidRPr="00F829CD">
        <w:rPr>
          <w:sz w:val="28"/>
          <w:szCs w:val="28"/>
        </w:rPr>
        <w:t>.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744031" w:rsidRPr="00F829CD" w:rsidRDefault="004579BA">
      <w:pPr>
        <w:autoSpaceDE w:val="0"/>
        <w:autoSpaceDN w:val="0"/>
        <w:adjustRightInd w:val="0"/>
        <w:ind w:firstLine="540"/>
        <w:jc w:val="both"/>
        <w:rPr>
          <w:sz w:val="28"/>
          <w:szCs w:val="28"/>
        </w:rPr>
      </w:pPr>
      <w:r>
        <w:rPr>
          <w:sz w:val="28"/>
          <w:szCs w:val="28"/>
        </w:rPr>
        <w:t>5.3.2</w:t>
      </w:r>
      <w:r w:rsidR="00744031" w:rsidRPr="00F829CD">
        <w:rPr>
          <w:sz w:val="28"/>
          <w:szCs w:val="28"/>
        </w:rPr>
        <w:t>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744031" w:rsidRDefault="00744031">
      <w:pPr>
        <w:autoSpaceDE w:val="0"/>
        <w:autoSpaceDN w:val="0"/>
        <w:adjustRightInd w:val="0"/>
        <w:jc w:val="center"/>
      </w:pPr>
    </w:p>
    <w:p w:rsidR="00744031" w:rsidRPr="00F829CD" w:rsidRDefault="00744031">
      <w:pPr>
        <w:autoSpaceDE w:val="0"/>
        <w:autoSpaceDN w:val="0"/>
        <w:adjustRightInd w:val="0"/>
        <w:jc w:val="center"/>
        <w:outlineLvl w:val="2"/>
        <w:rPr>
          <w:sz w:val="28"/>
          <w:szCs w:val="28"/>
        </w:rPr>
      </w:pPr>
      <w:r w:rsidRPr="00F829CD">
        <w:rPr>
          <w:sz w:val="28"/>
          <w:szCs w:val="28"/>
        </w:rPr>
        <w:t>5.4. Земли рекреационного назначения</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744031" w:rsidRPr="00F829CD" w:rsidRDefault="00744031">
      <w:pPr>
        <w:autoSpaceDE w:val="0"/>
        <w:autoSpaceDN w:val="0"/>
        <w:adjustRightInd w:val="0"/>
        <w:ind w:firstLine="540"/>
        <w:jc w:val="both"/>
        <w:rPr>
          <w:sz w:val="28"/>
          <w:szCs w:val="28"/>
        </w:rPr>
      </w:pPr>
      <w:r w:rsidRPr="00F829CD">
        <w:rPr>
          <w:sz w:val="28"/>
          <w:szCs w:val="28"/>
        </w:rPr>
        <w:t>5.4.2.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лесопарки, учебно-туристические тропы, трассы, детские и спортивные лагеря, другие аналогичные объекты.</w:t>
      </w:r>
    </w:p>
    <w:p w:rsidR="00744031" w:rsidRPr="00F829CD" w:rsidRDefault="00744031">
      <w:pPr>
        <w:autoSpaceDE w:val="0"/>
        <w:autoSpaceDN w:val="0"/>
        <w:adjustRightInd w:val="0"/>
        <w:ind w:firstLine="540"/>
        <w:jc w:val="both"/>
        <w:rPr>
          <w:sz w:val="28"/>
          <w:szCs w:val="28"/>
        </w:rPr>
      </w:pPr>
      <w:r w:rsidRPr="00F829CD">
        <w:rPr>
          <w:sz w:val="28"/>
          <w:szCs w:val="28"/>
        </w:rPr>
        <w:t>5.4.3.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rsidR="00744031" w:rsidRPr="00F829CD" w:rsidRDefault="00744031">
      <w:pPr>
        <w:autoSpaceDE w:val="0"/>
        <w:autoSpaceDN w:val="0"/>
        <w:adjustRightInd w:val="0"/>
        <w:ind w:firstLine="540"/>
        <w:jc w:val="both"/>
        <w:rPr>
          <w:sz w:val="28"/>
          <w:szCs w:val="28"/>
        </w:rPr>
      </w:pPr>
      <w:r w:rsidRPr="00F829CD">
        <w:rPr>
          <w:sz w:val="28"/>
          <w:szCs w:val="28"/>
        </w:rPr>
        <w:t>5.4.4. К землям рекреационного назначения относятся также земли пригородных зеленых зон.</w:t>
      </w:r>
    </w:p>
    <w:p w:rsidR="00744031" w:rsidRPr="00F829CD" w:rsidRDefault="00744031">
      <w:pPr>
        <w:autoSpaceDE w:val="0"/>
        <w:autoSpaceDN w:val="0"/>
        <w:adjustRightInd w:val="0"/>
        <w:ind w:firstLine="540"/>
        <w:jc w:val="both"/>
        <w:rPr>
          <w:sz w:val="28"/>
          <w:szCs w:val="28"/>
        </w:rPr>
      </w:pPr>
      <w:r w:rsidRPr="00F829CD">
        <w:rPr>
          <w:sz w:val="28"/>
          <w:szCs w:val="28"/>
        </w:rPr>
        <w:t>5.4.5. На землях рекреационного назначения запрещается деятельность, не соответствующая их целевому назначению.</w:t>
      </w:r>
    </w:p>
    <w:p w:rsidR="00744031" w:rsidRPr="00F829CD" w:rsidRDefault="00744031">
      <w:pPr>
        <w:autoSpaceDE w:val="0"/>
        <w:autoSpaceDN w:val="0"/>
        <w:adjustRightInd w:val="0"/>
        <w:ind w:firstLine="540"/>
        <w:jc w:val="both"/>
        <w:rPr>
          <w:sz w:val="28"/>
          <w:szCs w:val="28"/>
        </w:rPr>
      </w:pPr>
      <w:r w:rsidRPr="00F829CD">
        <w:rPr>
          <w:sz w:val="28"/>
          <w:szCs w:val="28"/>
        </w:rPr>
        <w:t>На землях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первой группе лесов и используются в соответствии с требованиями Лесного кодекса Российской Федерации и настоящих Нормативов.</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5.5. Земли историко-культурного назначения</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5.5.1. К землям историко-культурного назначения относятся земли:</w:t>
      </w:r>
    </w:p>
    <w:p w:rsidR="00744031" w:rsidRPr="00F829CD" w:rsidRDefault="00744031">
      <w:pPr>
        <w:autoSpaceDE w:val="0"/>
        <w:autoSpaceDN w:val="0"/>
        <w:adjustRightInd w:val="0"/>
        <w:ind w:firstLine="540"/>
        <w:jc w:val="both"/>
        <w:rPr>
          <w:sz w:val="28"/>
          <w:szCs w:val="28"/>
        </w:rPr>
      </w:pPr>
      <w:r w:rsidRPr="00F829CD">
        <w:rPr>
          <w:sz w:val="28"/>
          <w:szCs w:val="28"/>
        </w:rPr>
        <w:t>объектов 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744031" w:rsidRPr="00F829CD" w:rsidRDefault="00744031">
      <w:pPr>
        <w:autoSpaceDE w:val="0"/>
        <w:autoSpaceDN w:val="0"/>
        <w:adjustRightInd w:val="0"/>
        <w:ind w:firstLine="540"/>
        <w:jc w:val="both"/>
        <w:rPr>
          <w:sz w:val="28"/>
          <w:szCs w:val="28"/>
        </w:rPr>
      </w:pPr>
      <w:r w:rsidRPr="00F829CD">
        <w:rPr>
          <w:sz w:val="28"/>
          <w:szCs w:val="28"/>
        </w:rPr>
        <w:t>военных и гражданских захоронений.</w:t>
      </w:r>
    </w:p>
    <w:p w:rsidR="00744031" w:rsidRPr="00F829CD" w:rsidRDefault="00744031">
      <w:pPr>
        <w:autoSpaceDE w:val="0"/>
        <w:autoSpaceDN w:val="0"/>
        <w:adjustRightInd w:val="0"/>
        <w:ind w:firstLine="540"/>
        <w:jc w:val="both"/>
        <w:rPr>
          <w:sz w:val="28"/>
          <w:szCs w:val="28"/>
        </w:rPr>
      </w:pPr>
      <w:r w:rsidRPr="00F829CD">
        <w:rPr>
          <w:sz w:val="28"/>
          <w:szCs w:val="28"/>
        </w:rPr>
        <w:t>5.5.2.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744031" w:rsidRPr="00F829CD" w:rsidRDefault="00744031">
      <w:pPr>
        <w:autoSpaceDE w:val="0"/>
        <w:autoSpaceDN w:val="0"/>
        <w:adjustRightInd w:val="0"/>
        <w:ind w:firstLine="540"/>
        <w:jc w:val="both"/>
        <w:rPr>
          <w:sz w:val="28"/>
          <w:szCs w:val="28"/>
        </w:rPr>
      </w:pPr>
      <w:r w:rsidRPr="00F829CD">
        <w:rPr>
          <w:sz w:val="28"/>
          <w:szCs w:val="28"/>
        </w:rPr>
        <w:t>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rsidR="00744031" w:rsidRPr="00F829CD" w:rsidRDefault="00744031">
      <w:pPr>
        <w:autoSpaceDE w:val="0"/>
        <w:autoSpaceDN w:val="0"/>
        <w:adjustRightInd w:val="0"/>
        <w:ind w:firstLine="540"/>
        <w:jc w:val="both"/>
        <w:rPr>
          <w:sz w:val="28"/>
          <w:szCs w:val="28"/>
        </w:rPr>
      </w:pPr>
      <w:r w:rsidRPr="00F829CD">
        <w:rPr>
          <w:sz w:val="28"/>
          <w:szCs w:val="28"/>
        </w:rPr>
        <w:t>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 раздела 9 "Охрана объектов культурного наследия (памятников истории и культуры)" настоящих Нормативов.</w:t>
      </w:r>
    </w:p>
    <w:p w:rsidR="00744031" w:rsidRPr="00F829CD" w:rsidRDefault="00744031">
      <w:pPr>
        <w:autoSpaceDE w:val="0"/>
        <w:autoSpaceDN w:val="0"/>
        <w:adjustRightInd w:val="0"/>
        <w:ind w:firstLine="540"/>
        <w:jc w:val="both"/>
        <w:rPr>
          <w:sz w:val="28"/>
          <w:szCs w:val="28"/>
        </w:rPr>
      </w:pPr>
      <w:r w:rsidRPr="00F829CD">
        <w:rPr>
          <w:sz w:val="28"/>
          <w:szCs w:val="28"/>
        </w:rPr>
        <w:t>5.5.3. Регулирование деятельности на землях военных и гражданских захоронений осуществляется в соответствии с требованиями раздела 6 "Зоны специального назначения" настоящих Нормативов.</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5.6. Особо ценные земли</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5.6.1.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744031" w:rsidRPr="00F829CD" w:rsidRDefault="00744031">
      <w:pPr>
        <w:autoSpaceDE w:val="0"/>
        <w:autoSpaceDN w:val="0"/>
        <w:adjustRightInd w:val="0"/>
        <w:ind w:firstLine="540"/>
        <w:jc w:val="both"/>
        <w:rPr>
          <w:sz w:val="28"/>
          <w:szCs w:val="28"/>
        </w:rPr>
      </w:pPr>
      <w:r w:rsidRPr="00F829CD">
        <w:rPr>
          <w:sz w:val="28"/>
          <w:szCs w:val="28"/>
        </w:rPr>
        <w:t>5.6.2.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1"/>
        <w:rPr>
          <w:sz w:val="28"/>
          <w:szCs w:val="28"/>
        </w:rPr>
      </w:pPr>
      <w:r w:rsidRPr="00F829CD">
        <w:rPr>
          <w:sz w:val="28"/>
          <w:szCs w:val="28"/>
        </w:rPr>
        <w:t>6. Зоны специального назначения</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6.1. Общие требования</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6.1.1.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744031" w:rsidRPr="00F829CD" w:rsidRDefault="00744031">
      <w:pPr>
        <w:autoSpaceDE w:val="0"/>
        <w:autoSpaceDN w:val="0"/>
        <w:adjustRightInd w:val="0"/>
        <w:ind w:firstLine="540"/>
        <w:jc w:val="both"/>
        <w:rPr>
          <w:sz w:val="28"/>
          <w:szCs w:val="28"/>
        </w:rPr>
      </w:pPr>
      <w:r w:rsidRPr="00F829CD">
        <w:rPr>
          <w:sz w:val="28"/>
          <w:szCs w:val="28"/>
        </w:rPr>
        <w:t>6.1.2.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rsidR="00744031" w:rsidRPr="00F829CD" w:rsidRDefault="00744031">
      <w:pPr>
        <w:autoSpaceDE w:val="0"/>
        <w:autoSpaceDN w:val="0"/>
        <w:adjustRightInd w:val="0"/>
        <w:ind w:firstLine="540"/>
        <w:jc w:val="both"/>
        <w:rPr>
          <w:sz w:val="28"/>
          <w:szCs w:val="28"/>
        </w:rPr>
      </w:pPr>
      <w:r w:rsidRPr="00F829CD">
        <w:rPr>
          <w:sz w:val="28"/>
          <w:szCs w:val="28"/>
        </w:rPr>
        <w:t>6.1.3. Санитарно-защитные зоны отделяют зоны территорий специального назначения с обязательным обозначением границ информационными знаками.</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6.2. Зоны размещения кладбищ и крематориев</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6.2.1.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rsidR="00744031" w:rsidRPr="00F829CD" w:rsidRDefault="00744031">
      <w:pPr>
        <w:autoSpaceDE w:val="0"/>
        <w:autoSpaceDN w:val="0"/>
        <w:adjustRightInd w:val="0"/>
        <w:ind w:firstLine="540"/>
        <w:jc w:val="both"/>
        <w:rPr>
          <w:sz w:val="28"/>
          <w:szCs w:val="28"/>
        </w:rPr>
      </w:pPr>
      <w:r w:rsidRPr="00F829CD">
        <w:rPr>
          <w:sz w:val="28"/>
          <w:szCs w:val="28"/>
        </w:rPr>
        <w:t>6.2.2. Не разрешается размещать кладбища на территориях:</w:t>
      </w:r>
    </w:p>
    <w:p w:rsidR="00744031" w:rsidRPr="00F829CD" w:rsidRDefault="00744031">
      <w:pPr>
        <w:autoSpaceDE w:val="0"/>
        <w:autoSpaceDN w:val="0"/>
        <w:adjustRightInd w:val="0"/>
        <w:ind w:firstLine="540"/>
        <w:jc w:val="both"/>
        <w:rPr>
          <w:sz w:val="28"/>
          <w:szCs w:val="28"/>
        </w:rPr>
      </w:pPr>
      <w:r w:rsidRPr="00F829CD">
        <w:rPr>
          <w:sz w:val="28"/>
          <w:szCs w:val="28"/>
        </w:rPr>
        <w:t>первого и второго поясов зон санитарной охраны источников централизованного водоснабжения и минеральных источников;</w:t>
      </w:r>
    </w:p>
    <w:p w:rsidR="00744031" w:rsidRPr="00F829CD" w:rsidRDefault="00744031">
      <w:pPr>
        <w:autoSpaceDE w:val="0"/>
        <w:autoSpaceDN w:val="0"/>
        <w:adjustRightInd w:val="0"/>
        <w:ind w:firstLine="540"/>
        <w:jc w:val="both"/>
        <w:rPr>
          <w:sz w:val="28"/>
          <w:szCs w:val="28"/>
        </w:rPr>
      </w:pPr>
      <w:r w:rsidRPr="00F829CD">
        <w:rPr>
          <w:sz w:val="28"/>
          <w:szCs w:val="28"/>
        </w:rPr>
        <w:t>первой зоны санитарной охраны курортов;</w:t>
      </w:r>
    </w:p>
    <w:p w:rsidR="00744031" w:rsidRPr="00F829CD" w:rsidRDefault="00744031">
      <w:pPr>
        <w:autoSpaceDE w:val="0"/>
        <w:autoSpaceDN w:val="0"/>
        <w:adjustRightInd w:val="0"/>
        <w:ind w:firstLine="540"/>
        <w:jc w:val="both"/>
        <w:rPr>
          <w:sz w:val="28"/>
          <w:szCs w:val="28"/>
        </w:rPr>
      </w:pPr>
      <w:r w:rsidRPr="00F829CD">
        <w:rPr>
          <w:sz w:val="28"/>
          <w:szCs w:val="28"/>
        </w:rPr>
        <w:t>с выходом на поверхность закарстованных, сильнотрещиноватых пород и в местах выклинивания водоносных горизонтов;</w:t>
      </w:r>
    </w:p>
    <w:p w:rsidR="00744031" w:rsidRPr="00F829CD" w:rsidRDefault="00744031">
      <w:pPr>
        <w:autoSpaceDE w:val="0"/>
        <w:autoSpaceDN w:val="0"/>
        <w:adjustRightInd w:val="0"/>
        <w:ind w:firstLine="540"/>
        <w:jc w:val="both"/>
        <w:rPr>
          <w:sz w:val="28"/>
          <w:szCs w:val="28"/>
        </w:rPr>
      </w:pPr>
      <w:r w:rsidRPr="00F829CD">
        <w:rPr>
          <w:sz w:val="28"/>
          <w:szCs w:val="28"/>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744031" w:rsidRPr="00F829CD" w:rsidRDefault="00744031">
      <w:pPr>
        <w:autoSpaceDE w:val="0"/>
        <w:autoSpaceDN w:val="0"/>
        <w:adjustRightInd w:val="0"/>
        <w:ind w:firstLine="540"/>
        <w:jc w:val="both"/>
        <w:rPr>
          <w:sz w:val="28"/>
          <w:szCs w:val="28"/>
        </w:rPr>
      </w:pPr>
      <w:r w:rsidRPr="00F829CD">
        <w:rPr>
          <w:sz w:val="28"/>
          <w:szCs w:val="28"/>
        </w:rPr>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744031" w:rsidRPr="00F829CD" w:rsidRDefault="00744031">
      <w:pPr>
        <w:autoSpaceDE w:val="0"/>
        <w:autoSpaceDN w:val="0"/>
        <w:adjustRightInd w:val="0"/>
        <w:ind w:firstLine="540"/>
        <w:jc w:val="both"/>
        <w:rPr>
          <w:sz w:val="28"/>
          <w:szCs w:val="28"/>
        </w:rPr>
      </w:pPr>
      <w:r w:rsidRPr="00F829CD">
        <w:rPr>
          <w:sz w:val="28"/>
          <w:szCs w:val="28"/>
        </w:rPr>
        <w:t>6.2.3. Выбор земельного участка под размещение кладбища производится на основе санитарно-эпидемиологической оценки следующих факторов:</w:t>
      </w:r>
    </w:p>
    <w:p w:rsidR="00744031" w:rsidRPr="00F829CD" w:rsidRDefault="00744031">
      <w:pPr>
        <w:autoSpaceDE w:val="0"/>
        <w:autoSpaceDN w:val="0"/>
        <w:adjustRightInd w:val="0"/>
        <w:ind w:firstLine="540"/>
        <w:jc w:val="both"/>
        <w:rPr>
          <w:sz w:val="28"/>
          <w:szCs w:val="28"/>
        </w:rPr>
      </w:pPr>
      <w:r w:rsidRPr="00F829CD">
        <w:rPr>
          <w:sz w:val="28"/>
          <w:szCs w:val="28"/>
        </w:rPr>
        <w:t>1) санитарно-эпидемиологической обстановки;</w:t>
      </w:r>
    </w:p>
    <w:p w:rsidR="00744031" w:rsidRPr="00F829CD" w:rsidRDefault="00744031">
      <w:pPr>
        <w:autoSpaceDE w:val="0"/>
        <w:autoSpaceDN w:val="0"/>
        <w:adjustRightInd w:val="0"/>
        <w:ind w:firstLine="540"/>
        <w:jc w:val="both"/>
        <w:rPr>
          <w:sz w:val="28"/>
          <w:szCs w:val="28"/>
        </w:rPr>
      </w:pPr>
      <w:r w:rsidRPr="00F829CD">
        <w:rPr>
          <w:sz w:val="28"/>
          <w:szCs w:val="28"/>
        </w:rPr>
        <w:t>2) градостроительного назначения и ландшафтного зонирования территории;</w:t>
      </w:r>
    </w:p>
    <w:p w:rsidR="00744031" w:rsidRPr="00F829CD" w:rsidRDefault="00744031">
      <w:pPr>
        <w:autoSpaceDE w:val="0"/>
        <w:autoSpaceDN w:val="0"/>
        <w:adjustRightInd w:val="0"/>
        <w:ind w:firstLine="540"/>
        <w:jc w:val="both"/>
        <w:rPr>
          <w:sz w:val="28"/>
          <w:szCs w:val="28"/>
        </w:rPr>
      </w:pPr>
      <w:r w:rsidRPr="00F829CD">
        <w:rPr>
          <w:sz w:val="28"/>
          <w:szCs w:val="28"/>
        </w:rPr>
        <w:t>3) геологических, гидрогеологических и гидрогеохимических данных;</w:t>
      </w:r>
    </w:p>
    <w:p w:rsidR="00744031" w:rsidRPr="00F829CD" w:rsidRDefault="00744031">
      <w:pPr>
        <w:autoSpaceDE w:val="0"/>
        <w:autoSpaceDN w:val="0"/>
        <w:adjustRightInd w:val="0"/>
        <w:ind w:firstLine="540"/>
        <w:jc w:val="both"/>
        <w:rPr>
          <w:sz w:val="28"/>
          <w:szCs w:val="28"/>
        </w:rPr>
      </w:pPr>
      <w:r w:rsidRPr="00F829CD">
        <w:rPr>
          <w:sz w:val="28"/>
          <w:szCs w:val="28"/>
        </w:rPr>
        <w:t>4) почвенно-географических и способности почв и почвогрунтов к самоочищению;</w:t>
      </w:r>
    </w:p>
    <w:p w:rsidR="00744031" w:rsidRPr="00F829CD" w:rsidRDefault="00744031">
      <w:pPr>
        <w:autoSpaceDE w:val="0"/>
        <w:autoSpaceDN w:val="0"/>
        <w:adjustRightInd w:val="0"/>
        <w:ind w:firstLine="540"/>
        <w:jc w:val="both"/>
        <w:rPr>
          <w:sz w:val="28"/>
          <w:szCs w:val="28"/>
        </w:rPr>
      </w:pPr>
      <w:r w:rsidRPr="00F829CD">
        <w:rPr>
          <w:sz w:val="28"/>
          <w:szCs w:val="28"/>
        </w:rPr>
        <w:t>5) эрозионного потенциала и миграции загрязнений;</w:t>
      </w:r>
    </w:p>
    <w:p w:rsidR="00744031" w:rsidRPr="00F829CD" w:rsidRDefault="00744031">
      <w:pPr>
        <w:autoSpaceDE w:val="0"/>
        <w:autoSpaceDN w:val="0"/>
        <w:adjustRightInd w:val="0"/>
        <w:ind w:firstLine="540"/>
        <w:jc w:val="both"/>
        <w:rPr>
          <w:sz w:val="28"/>
          <w:szCs w:val="28"/>
        </w:rPr>
      </w:pPr>
      <w:r w:rsidRPr="00F829CD">
        <w:rPr>
          <w:sz w:val="28"/>
          <w:szCs w:val="28"/>
        </w:rPr>
        <w:t>6) транспортной доступности.</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Участок, отводимый под кладбище, должен удовлетворять следующим требованиям:</w:t>
      </w:r>
    </w:p>
    <w:p w:rsidR="00744031" w:rsidRPr="00F829CD" w:rsidRDefault="00744031">
      <w:pPr>
        <w:autoSpaceDE w:val="0"/>
        <w:autoSpaceDN w:val="0"/>
        <w:adjustRightInd w:val="0"/>
        <w:ind w:firstLine="540"/>
        <w:jc w:val="both"/>
        <w:rPr>
          <w:sz w:val="28"/>
          <w:szCs w:val="28"/>
        </w:rPr>
      </w:pPr>
      <w:r w:rsidRPr="00F829CD">
        <w:rPr>
          <w:sz w:val="28"/>
          <w:szCs w:val="28"/>
        </w:rPr>
        <w:t>иметь уклон в сторону, противоположную населенному пункту, открытым водоемам,</w:t>
      </w:r>
    </w:p>
    <w:p w:rsidR="00744031" w:rsidRPr="00F829CD" w:rsidRDefault="00744031">
      <w:pPr>
        <w:autoSpaceDE w:val="0"/>
        <w:autoSpaceDN w:val="0"/>
        <w:adjustRightInd w:val="0"/>
        <w:ind w:firstLine="540"/>
        <w:jc w:val="both"/>
        <w:rPr>
          <w:sz w:val="28"/>
          <w:szCs w:val="28"/>
        </w:rPr>
      </w:pPr>
      <w:r w:rsidRPr="00F829CD">
        <w:rPr>
          <w:sz w:val="28"/>
          <w:szCs w:val="28"/>
        </w:rPr>
        <w:t>не затопляться при паводках;</w:t>
      </w:r>
    </w:p>
    <w:p w:rsidR="00744031" w:rsidRPr="00F829CD" w:rsidRDefault="00744031">
      <w:pPr>
        <w:autoSpaceDE w:val="0"/>
        <w:autoSpaceDN w:val="0"/>
        <w:adjustRightInd w:val="0"/>
        <w:ind w:firstLine="540"/>
        <w:jc w:val="both"/>
        <w:rPr>
          <w:sz w:val="28"/>
          <w:szCs w:val="28"/>
        </w:rPr>
      </w:pPr>
      <w:r w:rsidRPr="00F829CD">
        <w:rPr>
          <w:sz w:val="28"/>
          <w:szCs w:val="28"/>
        </w:rPr>
        <w:t xml:space="preserve">иметь уровень стояния грунтовых вод не менее чем в </w:t>
      </w:r>
      <w:smartTag w:uri="urn:schemas-microsoft-com:office:smarttags" w:element="metricconverter">
        <w:smartTagPr>
          <w:attr w:name="ProductID" w:val="2,5 м"/>
        </w:smartTagPr>
        <w:r w:rsidRPr="00F829CD">
          <w:rPr>
            <w:sz w:val="28"/>
            <w:szCs w:val="28"/>
          </w:rPr>
          <w:t>2,5 м</w:t>
        </w:r>
      </w:smartTag>
      <w:r w:rsidRPr="00F829CD">
        <w:rPr>
          <w:sz w:val="28"/>
          <w:szCs w:val="28"/>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F829CD">
          <w:rPr>
            <w:sz w:val="28"/>
            <w:szCs w:val="28"/>
          </w:rPr>
          <w:t>2,5 м</w:t>
        </w:r>
      </w:smartTag>
      <w:r w:rsidRPr="00F829CD">
        <w:rPr>
          <w:sz w:val="28"/>
          <w:szCs w:val="28"/>
        </w:rPr>
        <w:t xml:space="preserve"> от поверхности земли участок может быть использован лишь для размещения кладбища для погребения после кремации;</w:t>
      </w:r>
    </w:p>
    <w:p w:rsidR="00744031" w:rsidRPr="00F829CD" w:rsidRDefault="00744031">
      <w:pPr>
        <w:autoSpaceDE w:val="0"/>
        <w:autoSpaceDN w:val="0"/>
        <w:adjustRightInd w:val="0"/>
        <w:ind w:firstLine="540"/>
        <w:jc w:val="both"/>
        <w:rPr>
          <w:sz w:val="28"/>
          <w:szCs w:val="28"/>
        </w:rPr>
      </w:pPr>
      <w:r w:rsidRPr="00F829CD">
        <w:rPr>
          <w:sz w:val="28"/>
          <w:szCs w:val="28"/>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F829CD">
          <w:rPr>
            <w:sz w:val="28"/>
            <w:szCs w:val="28"/>
          </w:rPr>
          <w:t>1,5 м</w:t>
        </w:r>
      </w:smartTag>
      <w:r w:rsidRPr="00F829CD">
        <w:rPr>
          <w:sz w:val="28"/>
          <w:szCs w:val="28"/>
        </w:rPr>
        <w:t xml:space="preserve"> и ниже с влажностью почвы в пределах 6 - 18 процентов;</w:t>
      </w:r>
    </w:p>
    <w:p w:rsidR="00744031" w:rsidRPr="00F829CD" w:rsidRDefault="00744031">
      <w:pPr>
        <w:autoSpaceDE w:val="0"/>
        <w:autoSpaceDN w:val="0"/>
        <w:adjustRightInd w:val="0"/>
        <w:ind w:firstLine="540"/>
        <w:jc w:val="both"/>
        <w:rPr>
          <w:sz w:val="28"/>
          <w:szCs w:val="28"/>
        </w:rPr>
      </w:pPr>
      <w:r w:rsidRPr="00F829CD">
        <w:rPr>
          <w:sz w:val="28"/>
          <w:szCs w:val="28"/>
        </w:rPr>
        <w:t>располагаться с подветренной стороны по отношению к жилой территории.</w:t>
      </w:r>
    </w:p>
    <w:p w:rsidR="00744031" w:rsidRPr="00F829CD" w:rsidRDefault="00744031">
      <w:pPr>
        <w:autoSpaceDE w:val="0"/>
        <w:autoSpaceDN w:val="0"/>
        <w:adjustRightInd w:val="0"/>
        <w:ind w:firstLine="540"/>
        <w:jc w:val="both"/>
        <w:rPr>
          <w:sz w:val="28"/>
          <w:szCs w:val="28"/>
        </w:rPr>
      </w:pPr>
      <w:r w:rsidRPr="00F829CD">
        <w:rPr>
          <w:sz w:val="28"/>
          <w:szCs w:val="28"/>
        </w:rPr>
        <w:t>6.2.4. Устройство кладбища осуществляется в соответствии с утвержденным проектом, в котором предусматриваются:</w:t>
      </w:r>
    </w:p>
    <w:p w:rsidR="00744031" w:rsidRPr="00F829CD" w:rsidRDefault="00744031">
      <w:pPr>
        <w:autoSpaceDE w:val="0"/>
        <w:autoSpaceDN w:val="0"/>
        <w:adjustRightInd w:val="0"/>
        <w:ind w:firstLine="540"/>
        <w:jc w:val="both"/>
        <w:rPr>
          <w:sz w:val="28"/>
          <w:szCs w:val="28"/>
        </w:rPr>
      </w:pPr>
      <w:r w:rsidRPr="00F829CD">
        <w:rPr>
          <w:sz w:val="28"/>
          <w:szCs w:val="28"/>
        </w:rPr>
        <w:t>обоснованность места размещения кладбища с мероприятиями по обеспечению защиты окружающей среды;</w:t>
      </w:r>
    </w:p>
    <w:p w:rsidR="00744031" w:rsidRPr="00F829CD" w:rsidRDefault="00744031">
      <w:pPr>
        <w:autoSpaceDE w:val="0"/>
        <w:autoSpaceDN w:val="0"/>
        <w:adjustRightInd w:val="0"/>
        <w:ind w:firstLine="540"/>
        <w:jc w:val="both"/>
        <w:rPr>
          <w:sz w:val="28"/>
          <w:szCs w:val="28"/>
        </w:rPr>
      </w:pPr>
      <w:r w:rsidRPr="00F829CD">
        <w:rPr>
          <w:sz w:val="28"/>
          <w:szCs w:val="28"/>
        </w:rPr>
        <w:t>наличие водоупорного слоя для кладбищ традиционного типа;</w:t>
      </w:r>
    </w:p>
    <w:p w:rsidR="00744031" w:rsidRPr="00F829CD" w:rsidRDefault="00744031">
      <w:pPr>
        <w:autoSpaceDE w:val="0"/>
        <w:autoSpaceDN w:val="0"/>
        <w:adjustRightInd w:val="0"/>
        <w:ind w:firstLine="540"/>
        <w:jc w:val="both"/>
        <w:rPr>
          <w:sz w:val="28"/>
          <w:szCs w:val="28"/>
        </w:rPr>
      </w:pPr>
      <w:r w:rsidRPr="00F829CD">
        <w:rPr>
          <w:sz w:val="28"/>
          <w:szCs w:val="28"/>
        </w:rPr>
        <w:t>система дренажа;</w:t>
      </w:r>
    </w:p>
    <w:p w:rsidR="00744031" w:rsidRPr="00F829CD" w:rsidRDefault="00744031">
      <w:pPr>
        <w:autoSpaceDE w:val="0"/>
        <w:autoSpaceDN w:val="0"/>
        <w:adjustRightInd w:val="0"/>
        <w:ind w:firstLine="540"/>
        <w:jc w:val="both"/>
        <w:rPr>
          <w:sz w:val="28"/>
          <w:szCs w:val="28"/>
        </w:rPr>
      </w:pPr>
      <w:r w:rsidRPr="00F829CD">
        <w:rPr>
          <w:sz w:val="28"/>
          <w:szCs w:val="28"/>
        </w:rPr>
        <w:t>обваловка территории;</w:t>
      </w:r>
    </w:p>
    <w:p w:rsidR="00744031" w:rsidRPr="00F829CD" w:rsidRDefault="00744031">
      <w:pPr>
        <w:autoSpaceDE w:val="0"/>
        <w:autoSpaceDN w:val="0"/>
        <w:adjustRightInd w:val="0"/>
        <w:ind w:firstLine="540"/>
        <w:jc w:val="both"/>
        <w:rPr>
          <w:sz w:val="28"/>
          <w:szCs w:val="28"/>
        </w:rPr>
      </w:pPr>
      <w:r w:rsidRPr="00F829CD">
        <w:rPr>
          <w:sz w:val="28"/>
          <w:szCs w:val="28"/>
        </w:rPr>
        <w:t>организация и благоустройство санитарно-защитной зоны;</w:t>
      </w:r>
    </w:p>
    <w:p w:rsidR="00744031" w:rsidRPr="00F829CD" w:rsidRDefault="00744031">
      <w:pPr>
        <w:autoSpaceDE w:val="0"/>
        <w:autoSpaceDN w:val="0"/>
        <w:adjustRightInd w:val="0"/>
        <w:ind w:firstLine="540"/>
        <w:jc w:val="both"/>
        <w:rPr>
          <w:sz w:val="28"/>
          <w:szCs w:val="28"/>
        </w:rPr>
      </w:pPr>
      <w:r w:rsidRPr="00F829CD">
        <w:rPr>
          <w:sz w:val="28"/>
          <w:szCs w:val="28"/>
        </w:rPr>
        <w:t>характер и площадь зеленых насаждений;</w:t>
      </w:r>
    </w:p>
    <w:p w:rsidR="00744031" w:rsidRPr="00F829CD" w:rsidRDefault="00744031">
      <w:pPr>
        <w:autoSpaceDE w:val="0"/>
        <w:autoSpaceDN w:val="0"/>
        <w:adjustRightInd w:val="0"/>
        <w:ind w:firstLine="540"/>
        <w:jc w:val="both"/>
        <w:rPr>
          <w:sz w:val="28"/>
          <w:szCs w:val="28"/>
        </w:rPr>
      </w:pPr>
      <w:r w:rsidRPr="00F829CD">
        <w:rPr>
          <w:sz w:val="28"/>
          <w:szCs w:val="28"/>
        </w:rPr>
        <w:t>организация подъездных путей и автостоянок;</w:t>
      </w:r>
    </w:p>
    <w:p w:rsidR="00744031" w:rsidRPr="00F829CD" w:rsidRDefault="00744031">
      <w:pPr>
        <w:autoSpaceDE w:val="0"/>
        <w:autoSpaceDN w:val="0"/>
        <w:adjustRightInd w:val="0"/>
        <w:ind w:firstLine="540"/>
        <w:jc w:val="both"/>
        <w:rPr>
          <w:sz w:val="28"/>
          <w:szCs w:val="28"/>
        </w:rPr>
      </w:pPr>
      <w:r w:rsidRPr="00F829CD">
        <w:rPr>
          <w:sz w:val="28"/>
          <w:szCs w:val="28"/>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744031" w:rsidRPr="00F829CD" w:rsidRDefault="00744031">
      <w:pPr>
        <w:autoSpaceDE w:val="0"/>
        <w:autoSpaceDN w:val="0"/>
        <w:adjustRightInd w:val="0"/>
        <w:ind w:firstLine="540"/>
        <w:jc w:val="both"/>
        <w:rPr>
          <w:sz w:val="28"/>
          <w:szCs w:val="28"/>
        </w:rPr>
      </w:pPr>
      <w:r w:rsidRPr="00F829CD">
        <w:rPr>
          <w:sz w:val="28"/>
          <w:szCs w:val="28"/>
        </w:rPr>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744031" w:rsidRPr="00F829CD" w:rsidRDefault="00744031">
      <w:pPr>
        <w:autoSpaceDE w:val="0"/>
        <w:autoSpaceDN w:val="0"/>
        <w:adjustRightInd w:val="0"/>
        <w:ind w:firstLine="540"/>
        <w:jc w:val="both"/>
        <w:rPr>
          <w:sz w:val="28"/>
          <w:szCs w:val="28"/>
        </w:rPr>
      </w:pPr>
      <w:r w:rsidRPr="00F829CD">
        <w:rPr>
          <w:sz w:val="28"/>
          <w:szCs w:val="28"/>
        </w:rPr>
        <w:t>канализование, водо-, тепло-, электроснабжение, благоустройство территории.</w:t>
      </w:r>
    </w:p>
    <w:p w:rsidR="00744031" w:rsidRPr="00F829CD" w:rsidRDefault="00744031">
      <w:pPr>
        <w:autoSpaceDE w:val="0"/>
        <w:autoSpaceDN w:val="0"/>
        <w:adjustRightInd w:val="0"/>
        <w:ind w:firstLine="540"/>
        <w:jc w:val="both"/>
        <w:rPr>
          <w:sz w:val="28"/>
          <w:szCs w:val="28"/>
        </w:rPr>
      </w:pPr>
      <w:r w:rsidRPr="00F829CD">
        <w:rPr>
          <w:sz w:val="28"/>
          <w:szCs w:val="28"/>
        </w:rPr>
        <w:t xml:space="preserve">6.2.5. Размер земельного участка для кладбища определяется с учетом количества жителей конкретного поселения, но не может превышать </w:t>
      </w:r>
      <w:smartTag w:uri="urn:schemas-microsoft-com:office:smarttags" w:element="metricconverter">
        <w:smartTagPr>
          <w:attr w:name="ProductID" w:val="40 гектаров"/>
        </w:smartTagPr>
        <w:r w:rsidRPr="00F829CD">
          <w:rPr>
            <w:sz w:val="28"/>
            <w:szCs w:val="28"/>
          </w:rPr>
          <w:t>40 гектаров</w:t>
        </w:r>
      </w:smartTag>
      <w:r w:rsidRPr="00F829CD">
        <w:rPr>
          <w:sz w:val="28"/>
          <w:szCs w:val="28"/>
        </w:rPr>
        <w:t>.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744031" w:rsidRPr="00F829CD" w:rsidRDefault="00744031">
      <w:pPr>
        <w:autoSpaceDE w:val="0"/>
        <w:autoSpaceDN w:val="0"/>
        <w:adjustRightInd w:val="0"/>
        <w:ind w:firstLine="540"/>
        <w:jc w:val="both"/>
        <w:rPr>
          <w:sz w:val="28"/>
          <w:szCs w:val="28"/>
        </w:rPr>
      </w:pPr>
      <w:r w:rsidRPr="00F829CD">
        <w:rPr>
          <w:sz w:val="28"/>
          <w:szCs w:val="28"/>
        </w:rPr>
        <w:t xml:space="preserve">6.2.6. 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w:t>
      </w:r>
      <w:smartTag w:uri="urn:schemas-microsoft-com:office:smarttags" w:element="metricconverter">
        <w:smartTagPr>
          <w:attr w:name="ProductID" w:val="40 га"/>
        </w:smartTagPr>
        <w:r w:rsidRPr="00F829CD">
          <w:rPr>
            <w:sz w:val="28"/>
            <w:szCs w:val="28"/>
          </w:rPr>
          <w:t>40 га</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Участок земли на территории Федерального военного мемориального кладбища для погребения погибшего (умершего) составляет </w:t>
      </w:r>
      <w:smartTag w:uri="urn:schemas-microsoft-com:office:smarttags" w:element="metricconverter">
        <w:smartTagPr>
          <w:attr w:name="ProductID" w:val="5 м2"/>
        </w:smartTagPr>
        <w:r w:rsidRPr="00F829CD">
          <w:rPr>
            <w:sz w:val="28"/>
            <w:szCs w:val="28"/>
          </w:rPr>
          <w:t>5 м</w:t>
        </w:r>
        <w:r w:rsidRPr="00F829CD">
          <w:rPr>
            <w:sz w:val="28"/>
            <w:szCs w:val="28"/>
            <w:vertAlign w:val="superscript"/>
          </w:rPr>
          <w:t>2</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6.2.7. Размер участка земли на территориях других кладбищ для погребения умершего устанавливается органом местного самоуправления </w:t>
      </w:r>
      <w:r w:rsidRPr="00F829CD">
        <w:rPr>
          <w:sz w:val="28"/>
          <w:szCs w:val="28"/>
        </w:rPr>
        <w:lastRenderedPageBreak/>
        <w:t>таким образом, чтобы гарантировать погребение на этом же участке земли умершего супруга или близкого родственника.</w:t>
      </w:r>
    </w:p>
    <w:p w:rsidR="00744031" w:rsidRPr="00F829CD" w:rsidRDefault="00744031">
      <w:pPr>
        <w:autoSpaceDE w:val="0"/>
        <w:autoSpaceDN w:val="0"/>
        <w:adjustRightInd w:val="0"/>
        <w:ind w:firstLine="540"/>
        <w:jc w:val="both"/>
        <w:rPr>
          <w:sz w:val="28"/>
          <w:szCs w:val="28"/>
        </w:rPr>
      </w:pPr>
      <w:r w:rsidRPr="00F829CD">
        <w:rPr>
          <w:sz w:val="28"/>
          <w:szCs w:val="28"/>
        </w:rPr>
        <w:t xml:space="preserve">6.2.8. 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F829CD">
          <w:rPr>
            <w:sz w:val="28"/>
            <w:szCs w:val="28"/>
          </w:rPr>
          <w:t>300 м</w:t>
        </w:r>
      </w:smartTag>
      <w:r w:rsidRPr="00F829CD">
        <w:rPr>
          <w:sz w:val="28"/>
          <w:szCs w:val="28"/>
        </w:rPr>
        <w:t xml:space="preserve"> от границ селитебной территории.</w:t>
      </w:r>
    </w:p>
    <w:p w:rsidR="00744031" w:rsidRPr="00F829CD" w:rsidRDefault="00744031">
      <w:pPr>
        <w:autoSpaceDE w:val="0"/>
        <w:autoSpaceDN w:val="0"/>
        <w:adjustRightInd w:val="0"/>
        <w:ind w:firstLine="540"/>
        <w:jc w:val="both"/>
        <w:rPr>
          <w:sz w:val="28"/>
          <w:szCs w:val="28"/>
        </w:rPr>
      </w:pPr>
      <w:r w:rsidRPr="00F829CD">
        <w:rPr>
          <w:sz w:val="28"/>
          <w:szCs w:val="28"/>
        </w:rPr>
        <w:t>6.2.9. Кладбища с погребением путем предания тела (останков) умершего земле (захоронение в могилу, склеп) размещают на расстоянии:</w:t>
      </w:r>
    </w:p>
    <w:p w:rsidR="00744031" w:rsidRPr="00F829CD" w:rsidRDefault="00744031">
      <w:pPr>
        <w:autoSpaceDE w:val="0"/>
        <w:autoSpaceDN w:val="0"/>
        <w:adjustRightInd w:val="0"/>
        <w:ind w:firstLine="540"/>
        <w:jc w:val="both"/>
        <w:rPr>
          <w:sz w:val="28"/>
          <w:szCs w:val="28"/>
        </w:rPr>
      </w:pPr>
      <w:r w:rsidRPr="00F829CD">
        <w:rPr>
          <w:sz w:val="28"/>
          <w:szCs w:val="28"/>
        </w:rPr>
        <w:t>от жилых, общественных зданий, спортивно-оздоровительных и санаторно-курортных зон:</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500 м"/>
        </w:smartTagPr>
        <w:r w:rsidRPr="00F829CD">
          <w:rPr>
            <w:sz w:val="28"/>
            <w:szCs w:val="28"/>
          </w:rPr>
          <w:t>500 м</w:t>
        </w:r>
      </w:smartTag>
      <w:r w:rsidRPr="00F829CD">
        <w:rPr>
          <w:sz w:val="28"/>
          <w:szCs w:val="28"/>
        </w:rPr>
        <w:t xml:space="preserve"> - при площади кладбища от 20 до </w:t>
      </w:r>
      <w:smartTag w:uri="urn:schemas-microsoft-com:office:smarttags" w:element="metricconverter">
        <w:smartTagPr>
          <w:attr w:name="ProductID" w:val="40 га"/>
        </w:smartTagPr>
        <w:r w:rsidRPr="00F829CD">
          <w:rPr>
            <w:sz w:val="28"/>
            <w:szCs w:val="28"/>
          </w:rPr>
          <w:t>40 га</w:t>
        </w:r>
      </w:smartTag>
      <w:r w:rsidRPr="00F829CD">
        <w:rPr>
          <w:sz w:val="28"/>
          <w:szCs w:val="28"/>
        </w:rPr>
        <w:t xml:space="preserve"> (размещение кладбища размером территории более </w:t>
      </w:r>
      <w:smartTag w:uri="urn:schemas-microsoft-com:office:smarttags" w:element="metricconverter">
        <w:smartTagPr>
          <w:attr w:name="ProductID" w:val="40 га"/>
        </w:smartTagPr>
        <w:r w:rsidRPr="00F829CD">
          <w:rPr>
            <w:sz w:val="28"/>
            <w:szCs w:val="28"/>
          </w:rPr>
          <w:t>40 га</w:t>
        </w:r>
      </w:smartTag>
      <w:r w:rsidRPr="00F829CD">
        <w:rPr>
          <w:sz w:val="28"/>
          <w:szCs w:val="28"/>
        </w:rPr>
        <w:t xml:space="preserve"> не допускается);</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300 м"/>
        </w:smartTagPr>
        <w:r w:rsidRPr="00F829CD">
          <w:rPr>
            <w:sz w:val="28"/>
            <w:szCs w:val="28"/>
          </w:rPr>
          <w:t>300 м</w:t>
        </w:r>
      </w:smartTag>
      <w:r w:rsidRPr="00F829CD">
        <w:rPr>
          <w:sz w:val="28"/>
          <w:szCs w:val="28"/>
        </w:rPr>
        <w:t xml:space="preserve"> - при площади кладбища до </w:t>
      </w:r>
      <w:smartTag w:uri="urn:schemas-microsoft-com:office:smarttags" w:element="metricconverter">
        <w:smartTagPr>
          <w:attr w:name="ProductID" w:val="20 га"/>
        </w:smartTagPr>
        <w:r w:rsidRPr="00F829CD">
          <w:rPr>
            <w:sz w:val="28"/>
            <w:szCs w:val="28"/>
          </w:rPr>
          <w:t>20 га</w:t>
        </w:r>
      </w:smartTag>
      <w:r w:rsidRPr="00F829CD">
        <w:rPr>
          <w:sz w:val="28"/>
          <w:szCs w:val="28"/>
        </w:rPr>
        <w:t>;</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50 м"/>
        </w:smartTagPr>
        <w:r w:rsidRPr="00F829CD">
          <w:rPr>
            <w:sz w:val="28"/>
            <w:szCs w:val="28"/>
          </w:rPr>
          <w:t>50 м</w:t>
        </w:r>
      </w:smartTag>
      <w:r w:rsidRPr="00F829CD">
        <w:rPr>
          <w:sz w:val="28"/>
          <w:szCs w:val="28"/>
        </w:rPr>
        <w:t xml:space="preserve"> - для сельских, закрытых кладбищ и мемориальных комплексов, кладбищ с погребением после кремации;</w:t>
      </w:r>
    </w:p>
    <w:p w:rsidR="00744031" w:rsidRPr="00F829CD" w:rsidRDefault="00744031">
      <w:pPr>
        <w:autoSpaceDE w:val="0"/>
        <w:autoSpaceDN w:val="0"/>
        <w:adjustRightInd w:val="0"/>
        <w:ind w:firstLine="540"/>
        <w:jc w:val="both"/>
        <w:rPr>
          <w:sz w:val="28"/>
          <w:szCs w:val="28"/>
        </w:rPr>
      </w:pPr>
      <w:r w:rsidRPr="00F829CD">
        <w:rPr>
          <w:sz w:val="28"/>
          <w:szCs w:val="28"/>
        </w:rPr>
        <w:t xml:space="preserve">от водозаборных сооружений централизованного источника водоснабжения населения не менее </w:t>
      </w:r>
      <w:smartTag w:uri="urn:schemas-microsoft-com:office:smarttags" w:element="metricconverter">
        <w:smartTagPr>
          <w:attr w:name="ProductID" w:val="1000 м"/>
        </w:smartTagPr>
        <w:r w:rsidRPr="00F829CD">
          <w:rPr>
            <w:sz w:val="28"/>
            <w:szCs w:val="28"/>
          </w:rPr>
          <w:t>1000 м</w:t>
        </w:r>
      </w:smartTag>
      <w:r w:rsidRPr="00F829CD">
        <w:rPr>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rsidR="00744031" w:rsidRPr="00F829CD" w:rsidRDefault="00744031">
      <w:pPr>
        <w:autoSpaceDE w:val="0"/>
        <w:autoSpaceDN w:val="0"/>
        <w:adjustRightInd w:val="0"/>
        <w:ind w:firstLine="540"/>
        <w:jc w:val="both"/>
        <w:rPr>
          <w:sz w:val="28"/>
          <w:szCs w:val="28"/>
        </w:rPr>
      </w:pPr>
      <w:r w:rsidRPr="00F829CD">
        <w:rPr>
          <w:sz w:val="28"/>
          <w:szCs w:val="28"/>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744031" w:rsidRPr="00F829CD" w:rsidRDefault="00744031">
      <w:pPr>
        <w:autoSpaceDE w:val="0"/>
        <w:autoSpaceDN w:val="0"/>
        <w:adjustRightInd w:val="0"/>
        <w:ind w:firstLine="540"/>
        <w:jc w:val="both"/>
        <w:rPr>
          <w:sz w:val="28"/>
          <w:szCs w:val="28"/>
        </w:rPr>
      </w:pPr>
      <w:r w:rsidRPr="00F829CD">
        <w:rPr>
          <w:sz w:val="28"/>
          <w:szCs w:val="28"/>
        </w:rPr>
        <w:t>Примечания.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1. 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r w:rsidRPr="00F829CD">
        <w:rPr>
          <w:sz w:val="28"/>
          <w:szCs w:val="28"/>
        </w:rPr>
        <w:t xml:space="preserve">2. В сельских поселениях,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6.2.10.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500 м"/>
        </w:smartTagPr>
        <w:r w:rsidRPr="00F829CD">
          <w:rPr>
            <w:sz w:val="28"/>
            <w:szCs w:val="28"/>
          </w:rPr>
          <w:t>500 м</w:t>
        </w:r>
      </w:smartTag>
      <w:r w:rsidRPr="00F829CD">
        <w:rPr>
          <w:sz w:val="28"/>
          <w:szCs w:val="28"/>
        </w:rPr>
        <w:t xml:space="preserve"> - без подготовительных и обрядовых процессов с одной однокамерной печью;</w:t>
      </w:r>
    </w:p>
    <w:p w:rsidR="00744031" w:rsidRPr="00F829CD" w:rsidRDefault="00744031">
      <w:pPr>
        <w:autoSpaceDE w:val="0"/>
        <w:autoSpaceDN w:val="0"/>
        <w:adjustRightInd w:val="0"/>
        <w:ind w:firstLine="540"/>
        <w:jc w:val="both"/>
        <w:rPr>
          <w:sz w:val="28"/>
          <w:szCs w:val="28"/>
        </w:rPr>
      </w:pPr>
      <w:smartTag w:uri="urn:schemas-microsoft-com:office:smarttags" w:element="metricconverter">
        <w:smartTagPr>
          <w:attr w:name="ProductID" w:val="1000 м"/>
        </w:smartTagPr>
        <w:r w:rsidRPr="00F829CD">
          <w:rPr>
            <w:sz w:val="28"/>
            <w:szCs w:val="28"/>
          </w:rPr>
          <w:t>1000 м</w:t>
        </w:r>
      </w:smartTag>
      <w:r w:rsidRPr="00F829CD">
        <w:rPr>
          <w:sz w:val="28"/>
          <w:szCs w:val="28"/>
        </w:rPr>
        <w:t xml:space="preserve"> - при количестве печей более одной.</w:t>
      </w:r>
    </w:p>
    <w:p w:rsidR="00744031" w:rsidRPr="00F829CD" w:rsidRDefault="00744031">
      <w:pPr>
        <w:autoSpaceDE w:val="0"/>
        <w:autoSpaceDN w:val="0"/>
        <w:adjustRightInd w:val="0"/>
        <w:ind w:firstLine="540"/>
        <w:jc w:val="both"/>
        <w:rPr>
          <w:sz w:val="28"/>
          <w:szCs w:val="28"/>
        </w:rPr>
      </w:pPr>
      <w:r w:rsidRPr="00F829CD">
        <w:rPr>
          <w:sz w:val="28"/>
          <w:szCs w:val="28"/>
        </w:rPr>
        <w:t>6.2.11.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744031" w:rsidRPr="00F829CD" w:rsidRDefault="00744031">
      <w:pPr>
        <w:autoSpaceDE w:val="0"/>
        <w:autoSpaceDN w:val="0"/>
        <w:adjustRightInd w:val="0"/>
        <w:ind w:firstLine="540"/>
        <w:jc w:val="both"/>
        <w:rPr>
          <w:sz w:val="28"/>
          <w:szCs w:val="28"/>
        </w:rPr>
      </w:pPr>
      <w:r w:rsidRPr="00F829CD">
        <w:rPr>
          <w:sz w:val="28"/>
          <w:szCs w:val="28"/>
        </w:rPr>
        <w:t xml:space="preserve">6.2.12. На территориях санитарно-защитных зон кладбищ, крематориев, зданий и сооружений похоронного назначения не разрешается строительство </w:t>
      </w:r>
      <w:r w:rsidRPr="00F829CD">
        <w:rPr>
          <w:sz w:val="28"/>
          <w:szCs w:val="28"/>
        </w:rPr>
        <w:lastRenderedPageBreak/>
        <w:t>зданий и сооружений, не связанных с обслуживанием указанных объектов, за исключением культовых и обрядовых объектов.</w:t>
      </w:r>
    </w:p>
    <w:p w:rsidR="00744031" w:rsidRPr="00F829CD" w:rsidRDefault="00744031">
      <w:pPr>
        <w:autoSpaceDE w:val="0"/>
        <w:autoSpaceDN w:val="0"/>
        <w:adjustRightInd w:val="0"/>
        <w:ind w:firstLine="540"/>
        <w:jc w:val="both"/>
        <w:rPr>
          <w:sz w:val="28"/>
          <w:szCs w:val="28"/>
        </w:rPr>
      </w:pPr>
      <w:r w:rsidRPr="00F829CD">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p>
    <w:p w:rsidR="00744031" w:rsidRPr="00F829CD" w:rsidRDefault="00744031">
      <w:pPr>
        <w:autoSpaceDE w:val="0"/>
        <w:autoSpaceDN w:val="0"/>
        <w:adjustRightInd w:val="0"/>
        <w:ind w:firstLine="540"/>
        <w:jc w:val="both"/>
        <w:rPr>
          <w:sz w:val="28"/>
          <w:szCs w:val="28"/>
        </w:rPr>
      </w:pPr>
      <w:r w:rsidRPr="00F829CD">
        <w:rPr>
          <w:sz w:val="28"/>
          <w:szCs w:val="28"/>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6.2.13.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w:t>
      </w:r>
      <w:smartTag w:uri="urn:schemas-microsoft-com:office:smarttags" w:element="metricconverter">
        <w:smartTagPr>
          <w:attr w:name="ProductID" w:val="50 м"/>
        </w:smartTagPr>
        <w:r w:rsidRPr="00F829CD">
          <w:rPr>
            <w:sz w:val="28"/>
            <w:szCs w:val="28"/>
          </w:rPr>
          <w:t>50 м</w:t>
        </w:r>
      </w:smartTag>
      <w:r w:rsidRPr="00F829CD">
        <w:rPr>
          <w:sz w:val="28"/>
          <w:szCs w:val="28"/>
        </w:rPr>
        <w:t xml:space="preserve">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744031" w:rsidRPr="00F829CD" w:rsidRDefault="00744031">
      <w:pPr>
        <w:autoSpaceDE w:val="0"/>
        <w:autoSpaceDN w:val="0"/>
        <w:adjustRightInd w:val="0"/>
        <w:ind w:firstLine="540"/>
        <w:jc w:val="both"/>
        <w:rPr>
          <w:sz w:val="28"/>
          <w:szCs w:val="28"/>
        </w:rPr>
      </w:pPr>
      <w:r w:rsidRPr="00F829CD">
        <w:rPr>
          <w:sz w:val="28"/>
          <w:szCs w:val="28"/>
        </w:rPr>
        <w:t>6.2.14.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744031" w:rsidRPr="00F829CD" w:rsidRDefault="00744031">
      <w:pPr>
        <w:autoSpaceDE w:val="0"/>
        <w:autoSpaceDN w:val="0"/>
        <w:adjustRightInd w:val="0"/>
        <w:ind w:firstLine="540"/>
        <w:jc w:val="both"/>
        <w:rPr>
          <w:sz w:val="28"/>
          <w:szCs w:val="28"/>
        </w:rPr>
      </w:pPr>
      <w:r w:rsidRPr="00F829CD">
        <w:rPr>
          <w:sz w:val="28"/>
          <w:szCs w:val="28"/>
        </w:rPr>
        <w:t>Для стоков от крематориев, содержащих токсичные компоненты, должны быть предусмотрены локальные очистные сооружения.</w:t>
      </w:r>
    </w:p>
    <w:p w:rsidR="00744031" w:rsidRPr="00F829CD" w:rsidRDefault="00744031">
      <w:pPr>
        <w:autoSpaceDE w:val="0"/>
        <w:autoSpaceDN w:val="0"/>
        <w:adjustRightInd w:val="0"/>
        <w:ind w:firstLine="540"/>
        <w:jc w:val="both"/>
        <w:rPr>
          <w:sz w:val="28"/>
          <w:szCs w:val="28"/>
        </w:rPr>
      </w:pPr>
      <w:r w:rsidRPr="00F829CD">
        <w:rPr>
          <w:sz w:val="28"/>
          <w:szCs w:val="28"/>
        </w:rPr>
        <w:t xml:space="preserve">6.2.15. На участках кладбищ, крематориев, зданий и сооружений похоронного назначения предусматриваются зона зеленых насаждений шириной не менее </w:t>
      </w:r>
      <w:smartTag w:uri="urn:schemas-microsoft-com:office:smarttags" w:element="metricconverter">
        <w:smartTagPr>
          <w:attr w:name="ProductID" w:val="20 метров"/>
        </w:smartTagPr>
        <w:r w:rsidRPr="00F829CD">
          <w:rPr>
            <w:sz w:val="28"/>
            <w:szCs w:val="28"/>
          </w:rPr>
          <w:t>20 метров</w:t>
        </w:r>
      </w:smartTag>
      <w:r w:rsidRPr="00F829CD">
        <w:rPr>
          <w:sz w:val="28"/>
          <w:szCs w:val="28"/>
        </w:rPr>
        <w:t>, стоянки автокатафалков и автотранспорта, урны для сбора мусора, площадки для мусоросборников с подъездами к ним.</w:t>
      </w:r>
    </w:p>
    <w:p w:rsidR="00744031" w:rsidRPr="00F829CD" w:rsidRDefault="00744031">
      <w:pPr>
        <w:autoSpaceDE w:val="0"/>
        <w:autoSpaceDN w:val="0"/>
        <w:adjustRightInd w:val="0"/>
        <w:ind w:firstLine="540"/>
        <w:jc w:val="both"/>
        <w:rPr>
          <w:sz w:val="28"/>
          <w:szCs w:val="28"/>
        </w:rPr>
      </w:pPr>
      <w:r w:rsidRPr="00F829CD">
        <w:rPr>
          <w:sz w:val="28"/>
          <w:szCs w:val="28"/>
        </w:rPr>
        <w:t>6.2.16.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744031" w:rsidRPr="00F829CD" w:rsidRDefault="00744031">
      <w:pPr>
        <w:autoSpaceDE w:val="0"/>
        <w:autoSpaceDN w:val="0"/>
        <w:adjustRightInd w:val="0"/>
        <w:ind w:firstLine="540"/>
        <w:jc w:val="both"/>
        <w:rPr>
          <w:sz w:val="28"/>
          <w:szCs w:val="28"/>
        </w:rPr>
      </w:pPr>
      <w:r w:rsidRPr="00F829CD">
        <w:rPr>
          <w:sz w:val="28"/>
          <w:szCs w:val="28"/>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744031" w:rsidRPr="00F829CD" w:rsidRDefault="00744031">
      <w:pPr>
        <w:autoSpaceDE w:val="0"/>
        <w:autoSpaceDN w:val="0"/>
        <w:adjustRightInd w:val="0"/>
        <w:ind w:firstLine="540"/>
        <w:jc w:val="both"/>
        <w:rPr>
          <w:sz w:val="28"/>
          <w:szCs w:val="28"/>
        </w:rPr>
      </w:pPr>
      <w:r w:rsidRPr="00F829CD">
        <w:rPr>
          <w:sz w:val="28"/>
          <w:szCs w:val="28"/>
        </w:rPr>
        <w:t>Размер санитарно-защитных зон после переноса кладбищ, а также закрытых кладбищ для новых погребений остается неизменным.</w:t>
      </w:r>
    </w:p>
    <w:p w:rsidR="00744031" w:rsidRPr="00F829CD" w:rsidRDefault="00744031">
      <w:pPr>
        <w:autoSpaceDE w:val="0"/>
        <w:autoSpaceDN w:val="0"/>
        <w:adjustRightInd w:val="0"/>
        <w:ind w:firstLine="540"/>
        <w:jc w:val="both"/>
        <w:rPr>
          <w:sz w:val="28"/>
          <w:szCs w:val="28"/>
        </w:rPr>
      </w:pPr>
      <w:r w:rsidRPr="00F829CD">
        <w:rPr>
          <w:sz w:val="28"/>
          <w:szCs w:val="28"/>
        </w:rPr>
        <w:t xml:space="preserve">6.2.17.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w:t>
      </w:r>
      <w:smartTag w:uri="urn:schemas-microsoft-com:office:smarttags" w:element="metricconverter">
        <w:smartTagPr>
          <w:attr w:name="ProductID" w:val="50 м"/>
        </w:smartTagPr>
        <w:r w:rsidRPr="00F829CD">
          <w:rPr>
            <w:sz w:val="28"/>
            <w:szCs w:val="28"/>
          </w:rPr>
          <w:t>50 м</w:t>
        </w:r>
      </w:smartTag>
      <w:r w:rsidRPr="00F829CD">
        <w:rPr>
          <w:sz w:val="28"/>
          <w:szCs w:val="28"/>
        </w:rPr>
        <w:t xml:space="preserve">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744031" w:rsidRPr="00F829CD" w:rsidRDefault="00744031">
      <w:pPr>
        <w:autoSpaceDE w:val="0"/>
        <w:autoSpaceDN w:val="0"/>
        <w:adjustRightInd w:val="0"/>
        <w:ind w:firstLine="540"/>
        <w:jc w:val="both"/>
        <w:rPr>
          <w:sz w:val="28"/>
          <w:szCs w:val="28"/>
        </w:rPr>
      </w:pPr>
      <w:r w:rsidRPr="00F829CD">
        <w:rPr>
          <w:sz w:val="28"/>
          <w:szCs w:val="28"/>
        </w:rPr>
        <w:lastRenderedPageBreak/>
        <w:t>6.2.18.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744031" w:rsidRPr="00F829CD" w:rsidRDefault="00744031">
      <w:pPr>
        <w:autoSpaceDE w:val="0"/>
        <w:autoSpaceDN w:val="0"/>
        <w:adjustRightInd w:val="0"/>
        <w:ind w:firstLine="540"/>
        <w:jc w:val="both"/>
        <w:rPr>
          <w:sz w:val="28"/>
          <w:szCs w:val="28"/>
        </w:rPr>
      </w:pPr>
      <w:r w:rsidRPr="00F829CD">
        <w:rPr>
          <w:sz w:val="28"/>
          <w:szCs w:val="28"/>
        </w:rPr>
        <w:t xml:space="preserve">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w:t>
      </w:r>
      <w:smartTag w:uri="urn:schemas-microsoft-com:office:smarttags" w:element="metricconverter">
        <w:smartTagPr>
          <w:attr w:name="ProductID" w:val="100 м"/>
        </w:smartTagPr>
        <w:r w:rsidRPr="00F829CD">
          <w:rPr>
            <w:sz w:val="28"/>
            <w:szCs w:val="28"/>
          </w:rPr>
          <w:t>100 м</w:t>
        </w:r>
      </w:smartTag>
      <w:r w:rsidRPr="00F829CD">
        <w:rPr>
          <w:sz w:val="28"/>
          <w:szCs w:val="28"/>
        </w:rPr>
        <w:t>.</w:t>
      </w:r>
    </w:p>
    <w:p w:rsidR="00744031" w:rsidRDefault="00744031">
      <w:pPr>
        <w:autoSpaceDE w:val="0"/>
        <w:autoSpaceDN w:val="0"/>
        <w:adjustRightInd w:val="0"/>
        <w:jc w:val="center"/>
      </w:pPr>
    </w:p>
    <w:p w:rsidR="00744031" w:rsidRPr="00F829CD" w:rsidRDefault="00744031">
      <w:pPr>
        <w:autoSpaceDE w:val="0"/>
        <w:autoSpaceDN w:val="0"/>
        <w:adjustRightInd w:val="0"/>
        <w:jc w:val="center"/>
        <w:outlineLvl w:val="2"/>
        <w:rPr>
          <w:sz w:val="28"/>
          <w:szCs w:val="28"/>
        </w:rPr>
      </w:pPr>
      <w:r w:rsidRPr="00F829CD">
        <w:rPr>
          <w:sz w:val="28"/>
          <w:szCs w:val="28"/>
        </w:rPr>
        <w:t>6.3. Зоны размещения скотомогильников</w:t>
      </w:r>
    </w:p>
    <w:p w:rsidR="00744031" w:rsidRPr="00F829CD" w:rsidRDefault="00744031">
      <w:pPr>
        <w:autoSpaceDE w:val="0"/>
        <w:autoSpaceDN w:val="0"/>
        <w:adjustRightInd w:val="0"/>
        <w:ind w:firstLine="540"/>
        <w:jc w:val="both"/>
        <w:rPr>
          <w:sz w:val="28"/>
          <w:szCs w:val="28"/>
        </w:rPr>
      </w:pPr>
    </w:p>
    <w:p w:rsidR="00744031" w:rsidRPr="00F829CD" w:rsidRDefault="00744031" w:rsidP="00153C4D">
      <w:pPr>
        <w:autoSpaceDE w:val="0"/>
        <w:autoSpaceDN w:val="0"/>
        <w:adjustRightInd w:val="0"/>
        <w:ind w:firstLine="540"/>
        <w:jc w:val="both"/>
        <w:rPr>
          <w:sz w:val="28"/>
          <w:szCs w:val="28"/>
        </w:rPr>
      </w:pPr>
      <w:r w:rsidRPr="00F829CD">
        <w:rPr>
          <w:sz w:val="28"/>
          <w:szCs w:val="28"/>
        </w:rPr>
        <w:t>6.3.1.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r w:rsidR="00153C4D">
        <w:rPr>
          <w:sz w:val="28"/>
          <w:szCs w:val="28"/>
        </w:rPr>
        <w:t xml:space="preserve"> на территории </w:t>
      </w:r>
      <w:r w:rsidR="00FF05C4">
        <w:rPr>
          <w:sz w:val="28"/>
          <w:szCs w:val="28"/>
        </w:rPr>
        <w:t>Тенгинского</w:t>
      </w:r>
      <w:r w:rsidR="00994CF4">
        <w:rPr>
          <w:sz w:val="28"/>
          <w:szCs w:val="28"/>
        </w:rPr>
        <w:t xml:space="preserve"> сельского</w:t>
      </w:r>
      <w:r w:rsidR="00153C4D">
        <w:rPr>
          <w:sz w:val="28"/>
          <w:szCs w:val="28"/>
        </w:rPr>
        <w:t xml:space="preserve"> поселения не предусмотрены.</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6.4. Зоны размещения полигонов для твердых бытовых отходов</w:t>
      </w:r>
    </w:p>
    <w:p w:rsidR="00744031" w:rsidRPr="00F829CD" w:rsidRDefault="00744031">
      <w:pPr>
        <w:autoSpaceDE w:val="0"/>
        <w:autoSpaceDN w:val="0"/>
        <w:adjustRightInd w:val="0"/>
        <w:ind w:firstLine="540"/>
        <w:jc w:val="both"/>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6.4.1. Полигоны твердых бытовых отходов (далее - ТБО) являются специальными сооружениями, предназначенными для изоляции и обезвреживания ТБО, и должны гарантировать санитарно-эпидемиологическую безопасность населения.</w:t>
      </w:r>
    </w:p>
    <w:p w:rsidR="00744031" w:rsidRPr="00F829CD" w:rsidRDefault="00744031">
      <w:pPr>
        <w:autoSpaceDE w:val="0"/>
        <w:autoSpaceDN w:val="0"/>
        <w:adjustRightInd w:val="0"/>
        <w:ind w:firstLine="540"/>
        <w:jc w:val="both"/>
        <w:rPr>
          <w:sz w:val="28"/>
          <w:szCs w:val="28"/>
        </w:rPr>
      </w:pPr>
      <w:r w:rsidRPr="00F829CD">
        <w:rPr>
          <w:sz w:val="28"/>
          <w:szCs w:val="28"/>
        </w:rPr>
        <w:t>Полигоны могут быть организованы для любых по величине населенных пунктов. Рекомендуется проектирование централизованных полигонов для групп населенных пунктов.</w:t>
      </w:r>
    </w:p>
    <w:p w:rsidR="00744031" w:rsidRPr="00F829CD" w:rsidRDefault="00744031" w:rsidP="00153C4D">
      <w:pPr>
        <w:autoSpaceDE w:val="0"/>
        <w:autoSpaceDN w:val="0"/>
        <w:adjustRightInd w:val="0"/>
        <w:ind w:firstLine="540"/>
        <w:jc w:val="both"/>
        <w:rPr>
          <w:sz w:val="28"/>
          <w:szCs w:val="28"/>
        </w:rPr>
      </w:pPr>
      <w:r w:rsidRPr="00F829CD">
        <w:rPr>
          <w:sz w:val="28"/>
          <w:szCs w:val="28"/>
        </w:rPr>
        <w:t xml:space="preserve">6.4.2. Полигоны ТБО </w:t>
      </w:r>
      <w:r w:rsidR="00153C4D">
        <w:rPr>
          <w:sz w:val="28"/>
          <w:szCs w:val="28"/>
        </w:rPr>
        <w:t xml:space="preserve">на территории </w:t>
      </w:r>
      <w:r w:rsidR="00347175">
        <w:rPr>
          <w:sz w:val="28"/>
          <w:szCs w:val="28"/>
        </w:rPr>
        <w:t>Тенгинского</w:t>
      </w:r>
      <w:r w:rsidR="00913A57">
        <w:rPr>
          <w:sz w:val="28"/>
          <w:szCs w:val="28"/>
        </w:rPr>
        <w:t xml:space="preserve"> сельского </w:t>
      </w:r>
      <w:r w:rsidR="00153C4D">
        <w:rPr>
          <w:sz w:val="28"/>
          <w:szCs w:val="28"/>
        </w:rPr>
        <w:t xml:space="preserve">поселения не предусмотрены. Ближайший полигон ТБО находится на территории </w:t>
      </w:r>
      <w:r w:rsidR="00347175">
        <w:rPr>
          <w:sz w:val="28"/>
          <w:szCs w:val="28"/>
        </w:rPr>
        <w:t>Джубгского городского поселения</w:t>
      </w:r>
    </w:p>
    <w:p w:rsidR="00744031" w:rsidRDefault="00744031">
      <w:pPr>
        <w:autoSpaceDE w:val="0"/>
        <w:autoSpaceDN w:val="0"/>
        <w:adjustRightInd w:val="0"/>
        <w:jc w:val="center"/>
      </w:pPr>
    </w:p>
    <w:p w:rsidR="00744031" w:rsidRPr="00F829CD" w:rsidRDefault="00744031">
      <w:pPr>
        <w:autoSpaceDE w:val="0"/>
        <w:autoSpaceDN w:val="0"/>
        <w:adjustRightInd w:val="0"/>
        <w:jc w:val="center"/>
        <w:outlineLvl w:val="2"/>
        <w:rPr>
          <w:sz w:val="28"/>
          <w:szCs w:val="28"/>
        </w:rPr>
      </w:pPr>
      <w:r w:rsidRPr="00F829CD">
        <w:rPr>
          <w:sz w:val="28"/>
          <w:szCs w:val="28"/>
        </w:rPr>
        <w:t>6.5. Зоны размещения полигонов</w:t>
      </w:r>
    </w:p>
    <w:p w:rsidR="00744031" w:rsidRPr="00F829CD" w:rsidRDefault="00744031">
      <w:pPr>
        <w:autoSpaceDE w:val="0"/>
        <w:autoSpaceDN w:val="0"/>
        <w:adjustRightInd w:val="0"/>
        <w:jc w:val="center"/>
        <w:rPr>
          <w:sz w:val="28"/>
          <w:szCs w:val="28"/>
        </w:rPr>
      </w:pPr>
      <w:r w:rsidRPr="00F829CD">
        <w:rPr>
          <w:sz w:val="28"/>
          <w:szCs w:val="28"/>
        </w:rPr>
        <w:t>для отходов производства и потребления</w:t>
      </w:r>
    </w:p>
    <w:p w:rsidR="00744031" w:rsidRPr="00F829CD" w:rsidRDefault="00744031">
      <w:pPr>
        <w:autoSpaceDE w:val="0"/>
        <w:autoSpaceDN w:val="0"/>
        <w:adjustRightInd w:val="0"/>
        <w:ind w:firstLine="540"/>
        <w:jc w:val="both"/>
        <w:rPr>
          <w:sz w:val="28"/>
          <w:szCs w:val="28"/>
        </w:rPr>
      </w:pPr>
    </w:p>
    <w:p w:rsidR="00744031" w:rsidRPr="00F829CD" w:rsidRDefault="00744031" w:rsidP="00153C4D">
      <w:pPr>
        <w:autoSpaceDE w:val="0"/>
        <w:autoSpaceDN w:val="0"/>
        <w:adjustRightInd w:val="0"/>
        <w:ind w:firstLine="540"/>
        <w:jc w:val="both"/>
        <w:rPr>
          <w:sz w:val="28"/>
          <w:szCs w:val="28"/>
        </w:rPr>
      </w:pPr>
      <w:r w:rsidRPr="00F829CD">
        <w:rPr>
          <w:sz w:val="28"/>
          <w:szCs w:val="28"/>
        </w:rPr>
        <w:t>6.5.1 Объекты размещения отходов производства и потребления (далее - полигоны) предназначаются для длительного хранения и зах</w:t>
      </w:r>
      <w:r w:rsidR="00347175">
        <w:rPr>
          <w:sz w:val="28"/>
          <w:szCs w:val="28"/>
        </w:rPr>
        <w:t>.</w:t>
      </w:r>
      <w:r w:rsidRPr="00F829CD">
        <w:rPr>
          <w:sz w:val="28"/>
          <w:szCs w:val="28"/>
        </w:rPr>
        <w:t>оронения отходов при условии обеспечения санитарно-эпидемиологической безопасности населения на весь период их эксплуатации и после закрытия.</w:t>
      </w:r>
      <w:r w:rsidR="00153C4D">
        <w:rPr>
          <w:sz w:val="28"/>
          <w:szCs w:val="28"/>
        </w:rPr>
        <w:t xml:space="preserve"> На территории </w:t>
      </w:r>
      <w:r w:rsidR="00FF05C4">
        <w:rPr>
          <w:sz w:val="28"/>
          <w:szCs w:val="28"/>
        </w:rPr>
        <w:t>Тенгинского</w:t>
      </w:r>
      <w:r w:rsidR="00913A57">
        <w:rPr>
          <w:sz w:val="28"/>
          <w:szCs w:val="28"/>
        </w:rPr>
        <w:t xml:space="preserve"> сельского </w:t>
      </w:r>
      <w:r w:rsidR="00153C4D">
        <w:rPr>
          <w:sz w:val="28"/>
          <w:szCs w:val="28"/>
        </w:rPr>
        <w:t xml:space="preserve">поселения полигоны не предусмотрены. </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jc w:val="center"/>
        <w:outlineLvl w:val="2"/>
        <w:rPr>
          <w:sz w:val="28"/>
          <w:szCs w:val="28"/>
        </w:rPr>
      </w:pPr>
      <w:r w:rsidRPr="00F829CD">
        <w:rPr>
          <w:sz w:val="28"/>
          <w:szCs w:val="28"/>
        </w:rPr>
        <w:t>6.6. Зоны размещения полигонов</w:t>
      </w:r>
    </w:p>
    <w:p w:rsidR="00744031" w:rsidRPr="00F829CD" w:rsidRDefault="00744031">
      <w:pPr>
        <w:autoSpaceDE w:val="0"/>
        <w:autoSpaceDN w:val="0"/>
        <w:adjustRightInd w:val="0"/>
        <w:jc w:val="center"/>
        <w:rPr>
          <w:sz w:val="28"/>
          <w:szCs w:val="28"/>
        </w:rPr>
      </w:pPr>
      <w:r w:rsidRPr="00F829CD">
        <w:rPr>
          <w:sz w:val="28"/>
          <w:szCs w:val="28"/>
        </w:rPr>
        <w:t>для токсичных отходов производства</w:t>
      </w:r>
    </w:p>
    <w:p w:rsidR="00744031" w:rsidRPr="00F829CD" w:rsidRDefault="00744031">
      <w:pPr>
        <w:autoSpaceDE w:val="0"/>
        <w:autoSpaceDN w:val="0"/>
        <w:adjustRightInd w:val="0"/>
        <w:jc w:val="center"/>
        <w:rPr>
          <w:sz w:val="28"/>
          <w:szCs w:val="28"/>
        </w:rPr>
      </w:pPr>
    </w:p>
    <w:p w:rsidR="00744031" w:rsidRPr="00F829CD" w:rsidRDefault="00744031">
      <w:pPr>
        <w:autoSpaceDE w:val="0"/>
        <w:autoSpaceDN w:val="0"/>
        <w:adjustRightInd w:val="0"/>
        <w:ind w:firstLine="540"/>
        <w:jc w:val="both"/>
        <w:rPr>
          <w:sz w:val="28"/>
          <w:szCs w:val="28"/>
        </w:rPr>
      </w:pPr>
      <w:r w:rsidRPr="00F829CD">
        <w:rPr>
          <w:sz w:val="28"/>
          <w:szCs w:val="28"/>
        </w:rPr>
        <w:t>6.6.1. Полигоны являются природоохранными сооружениями и предназначены для централизованного сбора, обезвреживания и захоронения токсичных отходов промышленных предприятий, научно-исследовательских организаций и учреждений.</w:t>
      </w:r>
      <w:r w:rsidR="00153C4D">
        <w:rPr>
          <w:sz w:val="28"/>
          <w:szCs w:val="28"/>
        </w:rPr>
        <w:t xml:space="preserve"> На территории </w:t>
      </w:r>
      <w:r w:rsidR="00FF05C4">
        <w:rPr>
          <w:sz w:val="28"/>
          <w:szCs w:val="28"/>
        </w:rPr>
        <w:t>Тенгинского</w:t>
      </w:r>
      <w:r w:rsidR="008C73F9">
        <w:rPr>
          <w:sz w:val="28"/>
          <w:szCs w:val="28"/>
        </w:rPr>
        <w:t xml:space="preserve"> сельского </w:t>
      </w:r>
      <w:r w:rsidR="00153C4D">
        <w:rPr>
          <w:sz w:val="28"/>
          <w:szCs w:val="28"/>
        </w:rPr>
        <w:t>поселения полигоны не предусмотрены.</w:t>
      </w:r>
    </w:p>
    <w:p w:rsidR="00744031" w:rsidRDefault="00744031">
      <w:pPr>
        <w:autoSpaceDE w:val="0"/>
        <w:autoSpaceDN w:val="0"/>
        <w:adjustRightInd w:val="0"/>
        <w:jc w:val="center"/>
      </w:pPr>
    </w:p>
    <w:p w:rsidR="00744031" w:rsidRPr="00F61B01" w:rsidRDefault="00744031">
      <w:pPr>
        <w:autoSpaceDE w:val="0"/>
        <w:autoSpaceDN w:val="0"/>
        <w:adjustRightInd w:val="0"/>
        <w:jc w:val="center"/>
        <w:outlineLvl w:val="2"/>
        <w:rPr>
          <w:sz w:val="28"/>
          <w:szCs w:val="28"/>
        </w:rPr>
      </w:pPr>
      <w:r w:rsidRPr="00F61B01">
        <w:rPr>
          <w:sz w:val="28"/>
          <w:szCs w:val="28"/>
        </w:rPr>
        <w:t>6.7. Зоны размещения полигонов для радиоактивных отходов</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 xml:space="preserve">6.7.1. </w:t>
      </w:r>
      <w:r w:rsidR="00153C4D">
        <w:rPr>
          <w:sz w:val="28"/>
          <w:szCs w:val="28"/>
        </w:rPr>
        <w:t>Полигоны для</w:t>
      </w:r>
      <w:r w:rsidRPr="00F61B01">
        <w:rPr>
          <w:sz w:val="28"/>
          <w:szCs w:val="28"/>
        </w:rPr>
        <w:t xml:space="preserve"> радиоактивных отходов </w:t>
      </w:r>
      <w:r w:rsidR="00153C4D">
        <w:rPr>
          <w:sz w:val="28"/>
          <w:szCs w:val="28"/>
        </w:rPr>
        <w:t xml:space="preserve">на территории </w:t>
      </w:r>
      <w:r w:rsidR="00FF05C4">
        <w:rPr>
          <w:sz w:val="28"/>
          <w:szCs w:val="28"/>
        </w:rPr>
        <w:t>Тенгинского</w:t>
      </w:r>
      <w:r w:rsidR="008C73F9">
        <w:rPr>
          <w:sz w:val="28"/>
          <w:szCs w:val="28"/>
        </w:rPr>
        <w:t xml:space="preserve"> сельского </w:t>
      </w:r>
      <w:r w:rsidR="00153C4D">
        <w:rPr>
          <w:sz w:val="28"/>
          <w:szCs w:val="28"/>
        </w:rPr>
        <w:t>поселения полигоны не предусмотрены.</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1"/>
        <w:rPr>
          <w:sz w:val="28"/>
          <w:szCs w:val="28"/>
        </w:rPr>
      </w:pPr>
      <w:r w:rsidRPr="00F61B01">
        <w:rPr>
          <w:sz w:val="28"/>
          <w:szCs w:val="28"/>
        </w:rPr>
        <w:t>7. Инженерная подготовка и защита территории</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7.1. Общие требования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7.1.1. Инженерная подготовка территории должна обеспечивать возможность градостроительного освоения районов, подлежащих застройке.</w:t>
      </w:r>
    </w:p>
    <w:p w:rsidR="00744031" w:rsidRPr="00F61B01" w:rsidRDefault="00744031">
      <w:pPr>
        <w:autoSpaceDE w:val="0"/>
        <w:autoSpaceDN w:val="0"/>
        <w:adjustRightInd w:val="0"/>
        <w:ind w:firstLine="540"/>
        <w:jc w:val="both"/>
        <w:rPr>
          <w:sz w:val="28"/>
          <w:szCs w:val="28"/>
        </w:rPr>
      </w:pPr>
      <w:r w:rsidRPr="00F61B01">
        <w:rPr>
          <w:sz w:val="28"/>
          <w:szCs w:val="28"/>
        </w:rP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744031" w:rsidRPr="00F61B01" w:rsidRDefault="00744031">
      <w:pPr>
        <w:autoSpaceDE w:val="0"/>
        <w:autoSpaceDN w:val="0"/>
        <w:adjustRightInd w:val="0"/>
        <w:ind w:firstLine="540"/>
        <w:jc w:val="both"/>
        <w:rPr>
          <w:sz w:val="28"/>
          <w:szCs w:val="28"/>
        </w:rPr>
      </w:pPr>
      <w:r w:rsidRPr="00F61B01">
        <w:rPr>
          <w:sz w:val="28"/>
          <w:szCs w:val="28"/>
        </w:rPr>
        <w:t>7.1.2. При планировке и застройке территории залегания полезных ископаемых необходимо соблюдать требования законодательства о недрах.</w:t>
      </w:r>
    </w:p>
    <w:p w:rsidR="00744031" w:rsidRPr="00F61B01" w:rsidRDefault="00744031">
      <w:pPr>
        <w:autoSpaceDE w:val="0"/>
        <w:autoSpaceDN w:val="0"/>
        <w:adjustRightInd w:val="0"/>
        <w:ind w:firstLine="540"/>
        <w:jc w:val="both"/>
        <w:rPr>
          <w:sz w:val="28"/>
          <w:szCs w:val="28"/>
        </w:rPr>
      </w:pPr>
      <w:r w:rsidRPr="00F61B01">
        <w:rPr>
          <w:sz w:val="28"/>
          <w:szCs w:val="28"/>
        </w:rPr>
        <w:t>Застройка территорий залегания полезных ископаемых (кроме общераспространенных) допускается по согласованию с органами государственного горного надзора. При этом должны быть предусмотрены и осуществлены мероприятия, обеспечивающие возможность извлечения из недр полезных ископаемых.</w:t>
      </w:r>
    </w:p>
    <w:p w:rsidR="00744031" w:rsidRPr="00F61B01" w:rsidRDefault="00744031">
      <w:pPr>
        <w:autoSpaceDE w:val="0"/>
        <w:autoSpaceDN w:val="0"/>
        <w:adjustRightInd w:val="0"/>
        <w:ind w:firstLine="540"/>
        <w:jc w:val="both"/>
        <w:rPr>
          <w:sz w:val="28"/>
          <w:szCs w:val="28"/>
        </w:rPr>
      </w:pPr>
      <w:r w:rsidRPr="00F61B01">
        <w:rPr>
          <w:sz w:val="28"/>
          <w:szCs w:val="28"/>
        </w:rPr>
        <w:t>Под застройку в первую очередь следует использовать территории, под которыми:</w:t>
      </w:r>
    </w:p>
    <w:p w:rsidR="00744031" w:rsidRPr="00F61B01" w:rsidRDefault="00744031">
      <w:pPr>
        <w:autoSpaceDE w:val="0"/>
        <w:autoSpaceDN w:val="0"/>
        <w:adjustRightInd w:val="0"/>
        <w:ind w:firstLine="540"/>
        <w:jc w:val="both"/>
        <w:rPr>
          <w:sz w:val="28"/>
          <w:szCs w:val="28"/>
        </w:rPr>
      </w:pPr>
      <w:r w:rsidRPr="00F61B01">
        <w:rPr>
          <w:sz w:val="28"/>
          <w:szCs w:val="28"/>
        </w:rPr>
        <w:t>залегают непромышленные полезные ископаемые;</w:t>
      </w:r>
    </w:p>
    <w:p w:rsidR="00744031" w:rsidRPr="00F61B01" w:rsidRDefault="00744031">
      <w:pPr>
        <w:autoSpaceDE w:val="0"/>
        <w:autoSpaceDN w:val="0"/>
        <w:adjustRightInd w:val="0"/>
        <w:ind w:firstLine="540"/>
        <w:jc w:val="both"/>
        <w:rPr>
          <w:sz w:val="28"/>
          <w:szCs w:val="28"/>
        </w:rPr>
      </w:pPr>
      <w:r w:rsidRPr="00F61B01">
        <w:rPr>
          <w:sz w:val="28"/>
          <w:szCs w:val="28"/>
        </w:rPr>
        <w:t>полезные ископаемые выработаны и процесс деформаций земной поверхности закончился;</w:t>
      </w:r>
    </w:p>
    <w:p w:rsidR="00744031" w:rsidRPr="00F61B01" w:rsidRDefault="00744031">
      <w:pPr>
        <w:autoSpaceDE w:val="0"/>
        <w:autoSpaceDN w:val="0"/>
        <w:adjustRightInd w:val="0"/>
        <w:ind w:firstLine="540"/>
        <w:jc w:val="both"/>
        <w:rPr>
          <w:sz w:val="28"/>
          <w:szCs w:val="28"/>
        </w:rPr>
      </w:pPr>
      <w:r w:rsidRPr="00F61B01">
        <w:rPr>
          <w:sz w:val="28"/>
          <w:szCs w:val="28"/>
        </w:rPr>
        <w:t>подработка ожидается после окончания срока амортизации проектируемых объектов.</w:t>
      </w:r>
    </w:p>
    <w:p w:rsidR="00744031" w:rsidRPr="00F61B01" w:rsidRDefault="00744031">
      <w:pPr>
        <w:autoSpaceDE w:val="0"/>
        <w:autoSpaceDN w:val="0"/>
        <w:adjustRightInd w:val="0"/>
        <w:ind w:firstLine="540"/>
        <w:jc w:val="both"/>
        <w:rPr>
          <w:sz w:val="28"/>
          <w:szCs w:val="28"/>
        </w:rPr>
      </w:pPr>
      <w:r w:rsidRPr="00F61B01">
        <w:rPr>
          <w:sz w:val="28"/>
          <w:szCs w:val="28"/>
        </w:rPr>
        <w:t>7.1.3. 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744031" w:rsidRPr="00F61B01" w:rsidRDefault="00744031">
      <w:pPr>
        <w:autoSpaceDE w:val="0"/>
        <w:autoSpaceDN w:val="0"/>
        <w:adjustRightInd w:val="0"/>
        <w:ind w:firstLine="540"/>
        <w:jc w:val="both"/>
        <w:rPr>
          <w:sz w:val="28"/>
          <w:szCs w:val="28"/>
        </w:rPr>
      </w:pPr>
      <w:r w:rsidRPr="00F61B01">
        <w:rPr>
          <w:sz w:val="28"/>
          <w:szCs w:val="28"/>
        </w:rPr>
        <w:t>Планировк</w:t>
      </w:r>
      <w:r w:rsidR="00C64635" w:rsidRPr="00F61B01">
        <w:rPr>
          <w:sz w:val="28"/>
          <w:szCs w:val="28"/>
        </w:rPr>
        <w:t xml:space="preserve">у и застройку </w:t>
      </w:r>
      <w:r w:rsidR="00864AA8">
        <w:rPr>
          <w:sz w:val="28"/>
          <w:szCs w:val="28"/>
        </w:rPr>
        <w:t>поселения</w:t>
      </w:r>
      <w:r w:rsidRPr="00F61B01">
        <w:rPr>
          <w:sz w:val="28"/>
          <w:szCs w:val="28"/>
        </w:rPr>
        <w:t xml:space="preserve"> на подрабатываемых территориях и просадочных грунтах следует осуществлять в соответствии с действующими правилами и нормами (СНиП 2.01.09-91).</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7.1.4.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744031" w:rsidRPr="00F61B01" w:rsidRDefault="00744031">
      <w:pPr>
        <w:autoSpaceDE w:val="0"/>
        <w:autoSpaceDN w:val="0"/>
        <w:adjustRightInd w:val="0"/>
        <w:ind w:firstLine="540"/>
        <w:jc w:val="both"/>
        <w:rPr>
          <w:sz w:val="28"/>
          <w:szCs w:val="28"/>
        </w:rPr>
      </w:pPr>
      <w:r w:rsidRPr="00F61B01">
        <w:rPr>
          <w:sz w:val="28"/>
          <w:szCs w:val="28"/>
        </w:rP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744031" w:rsidRPr="00F61B01" w:rsidRDefault="00744031">
      <w:pPr>
        <w:autoSpaceDE w:val="0"/>
        <w:autoSpaceDN w:val="0"/>
        <w:adjustRightInd w:val="0"/>
        <w:ind w:firstLine="540"/>
        <w:jc w:val="both"/>
        <w:rPr>
          <w:sz w:val="28"/>
          <w:szCs w:val="28"/>
        </w:rPr>
      </w:pPr>
      <w:r w:rsidRPr="00F61B01">
        <w:rPr>
          <w:sz w:val="28"/>
          <w:szCs w:val="28"/>
        </w:rPr>
        <w:t>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rsidR="00744031" w:rsidRPr="00F61B01" w:rsidRDefault="00744031">
      <w:pPr>
        <w:autoSpaceDE w:val="0"/>
        <w:autoSpaceDN w:val="0"/>
        <w:adjustRightInd w:val="0"/>
        <w:ind w:firstLine="540"/>
        <w:jc w:val="both"/>
        <w:rPr>
          <w:sz w:val="28"/>
          <w:szCs w:val="28"/>
        </w:rPr>
      </w:pPr>
      <w:r w:rsidRPr="00F61B01">
        <w:rPr>
          <w:sz w:val="28"/>
          <w:szCs w:val="28"/>
        </w:rPr>
        <w:t>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rsidR="00744031" w:rsidRPr="00F61B01" w:rsidRDefault="00744031">
      <w:pPr>
        <w:autoSpaceDE w:val="0"/>
        <w:autoSpaceDN w:val="0"/>
        <w:adjustRightInd w:val="0"/>
        <w:ind w:firstLine="540"/>
        <w:jc w:val="both"/>
        <w:rPr>
          <w:sz w:val="28"/>
          <w:szCs w:val="28"/>
        </w:rPr>
      </w:pPr>
      <w:r w:rsidRPr="00F61B01">
        <w:rPr>
          <w:sz w:val="28"/>
          <w:szCs w:val="28"/>
        </w:rPr>
        <w:t xml:space="preserve">7.1.5. При разработке проектов планировки и застройки </w:t>
      </w:r>
      <w:r w:rsidR="00864AA8">
        <w:rPr>
          <w:sz w:val="28"/>
          <w:szCs w:val="28"/>
        </w:rPr>
        <w:t>поселения</w:t>
      </w:r>
      <w:r w:rsidRPr="00F61B01">
        <w:rPr>
          <w:sz w:val="28"/>
          <w:szCs w:val="28"/>
        </w:rPr>
        <w:t xml:space="preserve"> следует 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744031" w:rsidRPr="00F61B01" w:rsidRDefault="00744031">
      <w:pPr>
        <w:autoSpaceDE w:val="0"/>
        <w:autoSpaceDN w:val="0"/>
        <w:adjustRightInd w:val="0"/>
        <w:ind w:firstLine="540"/>
        <w:jc w:val="both"/>
        <w:rPr>
          <w:sz w:val="28"/>
          <w:szCs w:val="28"/>
        </w:rPr>
      </w:pPr>
      <w:r w:rsidRPr="00F61B01">
        <w:rPr>
          <w:sz w:val="28"/>
          <w:szCs w:val="28"/>
        </w:rPr>
        <w:t>Необходимость инженерной защиты определяется в соответствии с положениями Градостроительного кодекса Российской Федерации в части градостроительного планирования развития территории Краснодарского края:</w:t>
      </w:r>
    </w:p>
    <w:p w:rsidR="00744031" w:rsidRPr="00F61B01" w:rsidRDefault="00744031">
      <w:pPr>
        <w:autoSpaceDE w:val="0"/>
        <w:autoSpaceDN w:val="0"/>
        <w:adjustRightInd w:val="0"/>
        <w:ind w:firstLine="540"/>
        <w:jc w:val="both"/>
        <w:rPr>
          <w:sz w:val="28"/>
          <w:szCs w:val="28"/>
        </w:rPr>
      </w:pPr>
      <w:r w:rsidRPr="00F61B01">
        <w:rPr>
          <w:sz w:val="28"/>
          <w:szCs w:val="28"/>
        </w:rPr>
        <w:t>для вновь застраиваемых и реконструируемых территорий - в проекте генерального плана с учетом вариантности планировочных и технических решений;</w:t>
      </w:r>
    </w:p>
    <w:p w:rsidR="00744031" w:rsidRPr="00F61B01" w:rsidRDefault="00744031">
      <w:pPr>
        <w:autoSpaceDE w:val="0"/>
        <w:autoSpaceDN w:val="0"/>
        <w:adjustRightInd w:val="0"/>
        <w:ind w:firstLine="540"/>
        <w:jc w:val="both"/>
        <w:rPr>
          <w:sz w:val="28"/>
          <w:szCs w:val="28"/>
        </w:rPr>
      </w:pPr>
      <w:r w:rsidRPr="00F61B01">
        <w:rPr>
          <w:sz w:val="28"/>
          <w:szCs w:val="28"/>
        </w:rPr>
        <w:t>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rsidR="00744031" w:rsidRPr="00F61B01" w:rsidRDefault="00744031">
      <w:pPr>
        <w:autoSpaceDE w:val="0"/>
        <w:autoSpaceDN w:val="0"/>
        <w:adjustRightInd w:val="0"/>
        <w:ind w:firstLine="540"/>
        <w:jc w:val="both"/>
        <w:rPr>
          <w:sz w:val="28"/>
          <w:szCs w:val="28"/>
        </w:rPr>
      </w:pPr>
      <w:r w:rsidRPr="00F61B01">
        <w:rPr>
          <w:sz w:val="28"/>
          <w:szCs w:val="28"/>
        </w:rPr>
        <w:t>При проектировании инженерной защиты следует обеспечивать (предусматривать):</w:t>
      </w:r>
    </w:p>
    <w:p w:rsidR="00744031" w:rsidRPr="00F61B01" w:rsidRDefault="00744031">
      <w:pPr>
        <w:autoSpaceDE w:val="0"/>
        <w:autoSpaceDN w:val="0"/>
        <w:adjustRightInd w:val="0"/>
        <w:ind w:firstLine="540"/>
        <w:jc w:val="both"/>
        <w:rPr>
          <w:sz w:val="28"/>
          <w:szCs w:val="28"/>
        </w:rPr>
      </w:pPr>
      <w:r w:rsidRPr="00F61B01">
        <w:rPr>
          <w:sz w:val="28"/>
          <w:szCs w:val="28"/>
        </w:rP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744031" w:rsidRPr="00F61B01" w:rsidRDefault="00744031">
      <w:pPr>
        <w:autoSpaceDE w:val="0"/>
        <w:autoSpaceDN w:val="0"/>
        <w:adjustRightInd w:val="0"/>
        <w:ind w:firstLine="540"/>
        <w:jc w:val="both"/>
        <w:rPr>
          <w:sz w:val="28"/>
          <w:szCs w:val="28"/>
        </w:rPr>
      </w:pPr>
      <w:r w:rsidRPr="00F61B01">
        <w:rPr>
          <w:sz w:val="28"/>
          <w:szCs w:val="28"/>
        </w:rPr>
        <w:t>наиболее полное использование местных строительных материалов и природных ресурсов;</w:t>
      </w:r>
    </w:p>
    <w:p w:rsidR="00744031" w:rsidRPr="00F61B01" w:rsidRDefault="00744031">
      <w:pPr>
        <w:autoSpaceDE w:val="0"/>
        <w:autoSpaceDN w:val="0"/>
        <w:adjustRightInd w:val="0"/>
        <w:ind w:firstLine="540"/>
        <w:jc w:val="both"/>
        <w:rPr>
          <w:sz w:val="28"/>
          <w:szCs w:val="28"/>
        </w:rPr>
      </w:pPr>
      <w:r w:rsidRPr="00F61B01">
        <w:rPr>
          <w:sz w:val="28"/>
          <w:szCs w:val="28"/>
        </w:rPr>
        <w:t>производство работ способами, не приводящими к появлению новых и (или) интенсификации действующих геологических процессов;</w:t>
      </w:r>
    </w:p>
    <w:p w:rsidR="00744031" w:rsidRPr="00F61B01" w:rsidRDefault="00744031">
      <w:pPr>
        <w:autoSpaceDE w:val="0"/>
        <w:autoSpaceDN w:val="0"/>
        <w:adjustRightInd w:val="0"/>
        <w:ind w:firstLine="540"/>
        <w:jc w:val="both"/>
        <w:rPr>
          <w:sz w:val="28"/>
          <w:szCs w:val="28"/>
        </w:rPr>
      </w:pPr>
      <w:r w:rsidRPr="00F61B01">
        <w:rPr>
          <w:sz w:val="28"/>
          <w:szCs w:val="28"/>
        </w:rPr>
        <w:t>сохранение заповедных зон, ландшафтов, исторических объектов и памятников и другого;</w:t>
      </w:r>
    </w:p>
    <w:p w:rsidR="00744031" w:rsidRPr="00F61B01" w:rsidRDefault="00744031">
      <w:pPr>
        <w:autoSpaceDE w:val="0"/>
        <w:autoSpaceDN w:val="0"/>
        <w:adjustRightInd w:val="0"/>
        <w:ind w:firstLine="540"/>
        <w:jc w:val="both"/>
        <w:rPr>
          <w:sz w:val="28"/>
          <w:szCs w:val="28"/>
        </w:rPr>
      </w:pPr>
      <w:r w:rsidRPr="00F61B01">
        <w:rPr>
          <w:sz w:val="28"/>
          <w:szCs w:val="28"/>
        </w:rPr>
        <w:t>надлежащее архитектурное оформление сооружений инженерной защиты;</w:t>
      </w:r>
    </w:p>
    <w:p w:rsidR="00744031" w:rsidRPr="00F61B01" w:rsidRDefault="00744031">
      <w:pPr>
        <w:autoSpaceDE w:val="0"/>
        <w:autoSpaceDN w:val="0"/>
        <w:adjustRightInd w:val="0"/>
        <w:ind w:firstLine="540"/>
        <w:jc w:val="both"/>
        <w:rPr>
          <w:sz w:val="28"/>
          <w:szCs w:val="28"/>
        </w:rPr>
      </w:pPr>
      <w:r w:rsidRPr="00F61B01">
        <w:rPr>
          <w:sz w:val="28"/>
          <w:szCs w:val="28"/>
        </w:rPr>
        <w:t>сочетание с мероприятиями по охране окружающей среды;</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744031" w:rsidRPr="00F61B01" w:rsidRDefault="00744031">
      <w:pPr>
        <w:autoSpaceDE w:val="0"/>
        <w:autoSpaceDN w:val="0"/>
        <w:adjustRightInd w:val="0"/>
        <w:ind w:firstLine="540"/>
        <w:jc w:val="both"/>
        <w:rPr>
          <w:sz w:val="28"/>
          <w:szCs w:val="28"/>
        </w:rPr>
      </w:pPr>
      <w:r w:rsidRPr="00F61B01">
        <w:rPr>
          <w:sz w:val="28"/>
          <w:szCs w:val="28"/>
        </w:rPr>
        <w:t>Сооружения и мероприятия по защите от опасных геологических процессов должны выполняться в соответствии с требованиями СНиП 22-02-2003.</w:t>
      </w:r>
    </w:p>
    <w:p w:rsidR="00744031" w:rsidRPr="00F61B01" w:rsidRDefault="00744031">
      <w:pPr>
        <w:autoSpaceDE w:val="0"/>
        <w:autoSpaceDN w:val="0"/>
        <w:adjustRightInd w:val="0"/>
        <w:ind w:firstLine="540"/>
        <w:jc w:val="both"/>
        <w:rPr>
          <w:sz w:val="28"/>
          <w:szCs w:val="28"/>
        </w:rPr>
      </w:pPr>
      <w:r w:rsidRPr="00F61B01">
        <w:rPr>
          <w:sz w:val="28"/>
          <w:szCs w:val="28"/>
        </w:rPr>
        <w:t xml:space="preserve">7.1.6. Проекты планировки и застройки </w:t>
      </w:r>
      <w:r w:rsidR="00864AA8">
        <w:rPr>
          <w:sz w:val="28"/>
          <w:szCs w:val="28"/>
        </w:rPr>
        <w:t>поселения</w:t>
      </w:r>
      <w:r w:rsidRPr="00F61B01">
        <w:rPr>
          <w:sz w:val="28"/>
          <w:szCs w:val="28"/>
        </w:rPr>
        <w:t xml:space="preserve"> должны предусматривать максимальное сохранение естественных условий стока поверхностных вод.</w:t>
      </w:r>
    </w:p>
    <w:p w:rsidR="00744031" w:rsidRPr="00F61B01" w:rsidRDefault="00744031">
      <w:pPr>
        <w:autoSpaceDE w:val="0"/>
        <w:autoSpaceDN w:val="0"/>
        <w:adjustRightInd w:val="0"/>
        <w:ind w:firstLine="540"/>
        <w:jc w:val="both"/>
        <w:rPr>
          <w:sz w:val="28"/>
          <w:szCs w:val="28"/>
        </w:rPr>
      </w:pPr>
      <w:r w:rsidRPr="00F61B01">
        <w:rPr>
          <w:sz w:val="28"/>
          <w:szCs w:val="28"/>
        </w:rPr>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rsidR="00744031" w:rsidRPr="00F61B01" w:rsidRDefault="00744031">
      <w:pPr>
        <w:autoSpaceDE w:val="0"/>
        <w:autoSpaceDN w:val="0"/>
        <w:adjustRightInd w:val="0"/>
        <w:ind w:firstLine="540"/>
        <w:jc w:val="both"/>
        <w:rPr>
          <w:sz w:val="28"/>
          <w:szCs w:val="28"/>
        </w:rPr>
      </w:pPr>
      <w:r w:rsidRPr="00F61B01">
        <w:rPr>
          <w:sz w:val="28"/>
          <w:szCs w:val="28"/>
        </w:rPr>
        <w:t>Размещение зданий и сооружений, затрудняющих отвод поверхностных вод, не допускается.</w:t>
      </w:r>
    </w:p>
    <w:p w:rsidR="00744031" w:rsidRPr="00F61B01" w:rsidRDefault="00744031">
      <w:pPr>
        <w:autoSpaceDE w:val="0"/>
        <w:autoSpaceDN w:val="0"/>
        <w:adjustRightInd w:val="0"/>
        <w:ind w:firstLine="540"/>
        <w:jc w:val="both"/>
        <w:rPr>
          <w:sz w:val="28"/>
          <w:szCs w:val="28"/>
        </w:rPr>
      </w:pPr>
      <w:r w:rsidRPr="00F61B01">
        <w:rPr>
          <w:sz w:val="28"/>
          <w:szCs w:val="28"/>
        </w:rPr>
        <w:t>7.1.7. Территории посел</w:t>
      </w:r>
      <w:r w:rsidR="00864AA8">
        <w:rPr>
          <w:sz w:val="28"/>
          <w:szCs w:val="28"/>
        </w:rPr>
        <w:t>ения</w:t>
      </w:r>
      <w:r w:rsidRPr="00F61B01">
        <w:rPr>
          <w:sz w:val="28"/>
          <w:szCs w:val="28"/>
        </w:rPr>
        <w:t>, нарушенные карьерами и отвалами отходов производства, подлежат рекультивации для использования в основном в рекреационных целях.</w:t>
      </w:r>
    </w:p>
    <w:p w:rsidR="00744031" w:rsidRPr="00F61B01" w:rsidRDefault="00744031">
      <w:pPr>
        <w:autoSpaceDE w:val="0"/>
        <w:autoSpaceDN w:val="0"/>
        <w:adjustRightInd w:val="0"/>
        <w:ind w:firstLine="540"/>
        <w:jc w:val="both"/>
        <w:rPr>
          <w:sz w:val="28"/>
          <w:szCs w:val="28"/>
        </w:rPr>
      </w:pPr>
      <w:r w:rsidRPr="00F61B01">
        <w:rPr>
          <w:sz w:val="28"/>
          <w:szCs w:val="28"/>
        </w:rPr>
        <w:t>Кроме того, территории оврагов могут быть использованы для размещения транспортных сооружений, гаражей, складов и коммунальных объектов.</w:t>
      </w:r>
    </w:p>
    <w:p w:rsidR="00744031" w:rsidRPr="00F61B01" w:rsidRDefault="00744031">
      <w:pPr>
        <w:autoSpaceDE w:val="0"/>
        <w:autoSpaceDN w:val="0"/>
        <w:adjustRightInd w:val="0"/>
        <w:ind w:firstLine="540"/>
        <w:jc w:val="both"/>
        <w:rPr>
          <w:sz w:val="28"/>
          <w:szCs w:val="28"/>
        </w:rPr>
      </w:pPr>
      <w:r w:rsidRPr="00F61B01">
        <w:rPr>
          <w:sz w:val="28"/>
          <w:szCs w:val="28"/>
        </w:rP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744031" w:rsidRPr="00F61B01" w:rsidRDefault="00744031">
      <w:pPr>
        <w:autoSpaceDE w:val="0"/>
        <w:autoSpaceDN w:val="0"/>
        <w:adjustRightInd w:val="0"/>
        <w:ind w:firstLine="540"/>
        <w:jc w:val="both"/>
        <w:rPr>
          <w:sz w:val="28"/>
          <w:szCs w:val="28"/>
        </w:rPr>
      </w:pPr>
      <w:r w:rsidRPr="00F61B01">
        <w:rPr>
          <w:sz w:val="28"/>
          <w:szCs w:val="28"/>
        </w:rPr>
        <w:t>7.1.8. Рекультивацию и благоустройство территорий следует разрабатывать с учетом требований ГОСТ 17.5.3.04-83* и ГОСТ 17.5.3.05-84.</w:t>
      </w:r>
    </w:p>
    <w:p w:rsidR="00744031" w:rsidRDefault="00744031">
      <w:pPr>
        <w:autoSpaceDE w:val="0"/>
        <w:autoSpaceDN w:val="0"/>
        <w:adjustRightInd w:val="0"/>
        <w:jc w:val="cente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7.2. Противооползневые и противообвальные</w:t>
      </w:r>
    </w:p>
    <w:p w:rsidR="00744031" w:rsidRPr="00F61B01" w:rsidRDefault="00744031">
      <w:pPr>
        <w:autoSpaceDE w:val="0"/>
        <w:autoSpaceDN w:val="0"/>
        <w:adjustRightInd w:val="0"/>
        <w:jc w:val="center"/>
        <w:rPr>
          <w:color w:val="FF0000"/>
          <w:sz w:val="28"/>
          <w:szCs w:val="28"/>
        </w:rPr>
      </w:pPr>
      <w:r w:rsidRPr="00F61B01">
        <w:rPr>
          <w:color w:val="000000"/>
          <w:sz w:val="28"/>
          <w:szCs w:val="28"/>
        </w:rPr>
        <w:t>сооружения и мероприятия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744031" w:rsidRPr="00F61B01" w:rsidRDefault="00744031">
      <w:pPr>
        <w:autoSpaceDE w:val="0"/>
        <w:autoSpaceDN w:val="0"/>
        <w:adjustRightInd w:val="0"/>
        <w:ind w:firstLine="540"/>
        <w:jc w:val="both"/>
        <w:rPr>
          <w:sz w:val="28"/>
          <w:szCs w:val="28"/>
        </w:rPr>
      </w:pPr>
      <w:r w:rsidRPr="00F61B01">
        <w:rPr>
          <w:sz w:val="28"/>
          <w:szCs w:val="28"/>
        </w:rPr>
        <w:t>изменения рельефа склона в целях повышения его устойчивости;</w:t>
      </w:r>
    </w:p>
    <w:p w:rsidR="00744031" w:rsidRPr="00F61B01" w:rsidRDefault="00744031">
      <w:pPr>
        <w:autoSpaceDE w:val="0"/>
        <w:autoSpaceDN w:val="0"/>
        <w:adjustRightInd w:val="0"/>
        <w:ind w:firstLine="540"/>
        <w:jc w:val="both"/>
        <w:rPr>
          <w:sz w:val="28"/>
          <w:szCs w:val="28"/>
        </w:rPr>
      </w:pPr>
      <w:r w:rsidRPr="00F61B01">
        <w:rPr>
          <w:sz w:val="28"/>
          <w:szCs w:val="28"/>
        </w:rPr>
        <w:t>регулирования стока поверхностных вод с помощью вертикальной планировки территории и устройства системы поверхностного водоотвода;</w:t>
      </w:r>
    </w:p>
    <w:p w:rsidR="00744031" w:rsidRPr="00F61B01" w:rsidRDefault="00744031">
      <w:pPr>
        <w:autoSpaceDE w:val="0"/>
        <w:autoSpaceDN w:val="0"/>
        <w:adjustRightInd w:val="0"/>
        <w:ind w:firstLine="540"/>
        <w:jc w:val="both"/>
        <w:rPr>
          <w:sz w:val="28"/>
          <w:szCs w:val="28"/>
        </w:rPr>
      </w:pPr>
      <w:r w:rsidRPr="00F61B01">
        <w:rPr>
          <w:sz w:val="28"/>
          <w:szCs w:val="28"/>
        </w:rPr>
        <w:t>предотвращения инфильтрации воды в грунт и эрозионных процессов;</w:t>
      </w:r>
    </w:p>
    <w:p w:rsidR="00744031" w:rsidRPr="00F61B01" w:rsidRDefault="00744031">
      <w:pPr>
        <w:autoSpaceDE w:val="0"/>
        <w:autoSpaceDN w:val="0"/>
        <w:adjustRightInd w:val="0"/>
        <w:ind w:firstLine="540"/>
        <w:jc w:val="both"/>
        <w:rPr>
          <w:sz w:val="28"/>
          <w:szCs w:val="28"/>
        </w:rPr>
      </w:pPr>
      <w:r w:rsidRPr="00F61B01">
        <w:rPr>
          <w:sz w:val="28"/>
          <w:szCs w:val="28"/>
        </w:rPr>
        <w:t>искусственного понижения уровня подземных вод; агролесомелиорации;</w:t>
      </w:r>
    </w:p>
    <w:p w:rsidR="00744031" w:rsidRPr="00F61B01" w:rsidRDefault="00744031">
      <w:pPr>
        <w:autoSpaceDE w:val="0"/>
        <w:autoSpaceDN w:val="0"/>
        <w:adjustRightInd w:val="0"/>
        <w:ind w:firstLine="540"/>
        <w:jc w:val="both"/>
        <w:rPr>
          <w:sz w:val="28"/>
          <w:szCs w:val="28"/>
        </w:rPr>
      </w:pPr>
      <w:r w:rsidRPr="00F61B01">
        <w:rPr>
          <w:sz w:val="28"/>
          <w:szCs w:val="28"/>
        </w:rPr>
        <w:t>закрепления грунтов (в том числе армированием);</w:t>
      </w:r>
    </w:p>
    <w:p w:rsidR="00744031" w:rsidRPr="00F61B01" w:rsidRDefault="00744031">
      <w:pPr>
        <w:autoSpaceDE w:val="0"/>
        <w:autoSpaceDN w:val="0"/>
        <w:adjustRightInd w:val="0"/>
        <w:ind w:firstLine="540"/>
        <w:jc w:val="both"/>
        <w:rPr>
          <w:sz w:val="28"/>
          <w:szCs w:val="28"/>
        </w:rPr>
      </w:pPr>
      <w:r w:rsidRPr="00F61B01">
        <w:rPr>
          <w:sz w:val="28"/>
          <w:szCs w:val="28"/>
        </w:rPr>
        <w:t>устройства удерживающих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744031" w:rsidRPr="00F61B01" w:rsidRDefault="00744031">
      <w:pPr>
        <w:autoSpaceDE w:val="0"/>
        <w:autoSpaceDN w:val="0"/>
        <w:adjustRightInd w:val="0"/>
        <w:ind w:firstLine="540"/>
        <w:jc w:val="both"/>
        <w:rPr>
          <w:sz w:val="28"/>
          <w:szCs w:val="28"/>
        </w:rPr>
      </w:pPr>
      <w:r w:rsidRPr="00F61B01">
        <w:rPr>
          <w:sz w:val="28"/>
          <w:szCs w:val="28"/>
        </w:rPr>
        <w:t xml:space="preserve">7.2.2. Если применение мероприятий активной защиты, указанных в подпункте 7.2.1 настоящего раздела полностью не исключает возможность </w:t>
      </w:r>
      <w:r w:rsidRPr="00F61B01">
        <w:rPr>
          <w:sz w:val="28"/>
          <w:szCs w:val="28"/>
        </w:rPr>
        <w:lastRenderedPageBreak/>
        <w:t>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744031" w:rsidRPr="00F61B01" w:rsidRDefault="00744031">
      <w:pPr>
        <w:autoSpaceDE w:val="0"/>
        <w:autoSpaceDN w:val="0"/>
        <w:adjustRightInd w:val="0"/>
        <w:ind w:firstLine="540"/>
        <w:jc w:val="both"/>
        <w:rPr>
          <w:sz w:val="28"/>
          <w:szCs w:val="28"/>
        </w:rPr>
      </w:pPr>
      <w:r w:rsidRPr="00F61B01">
        <w:rPr>
          <w:sz w:val="28"/>
          <w:szCs w:val="28"/>
        </w:rPr>
        <w:t>7.2.3.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744031" w:rsidRPr="00F61B01" w:rsidRDefault="00744031">
      <w:pPr>
        <w:autoSpaceDE w:val="0"/>
        <w:autoSpaceDN w:val="0"/>
        <w:adjustRightInd w:val="0"/>
        <w:ind w:firstLine="540"/>
        <w:jc w:val="both"/>
        <w:rPr>
          <w:sz w:val="28"/>
          <w:szCs w:val="28"/>
        </w:rPr>
      </w:pPr>
      <w:r w:rsidRPr="00F61B01">
        <w:rPr>
          <w:sz w:val="28"/>
          <w:szCs w:val="28"/>
        </w:rPr>
        <w:t>7.2.4.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7.3. Противокарстовые мероприятия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и(или) в глубине грунтового массива (разуплотнения грунтов, полости, пещеры и другое).</w:t>
      </w:r>
    </w:p>
    <w:p w:rsidR="00744031" w:rsidRPr="00F61B01" w:rsidRDefault="00744031">
      <w:pPr>
        <w:autoSpaceDE w:val="0"/>
        <w:autoSpaceDN w:val="0"/>
        <w:adjustRightInd w:val="0"/>
        <w:ind w:firstLine="540"/>
        <w:jc w:val="both"/>
        <w:rPr>
          <w:sz w:val="28"/>
          <w:szCs w:val="28"/>
        </w:rPr>
      </w:pPr>
      <w:r w:rsidRPr="00F61B01">
        <w:rPr>
          <w:sz w:val="28"/>
          <w:szCs w:val="28"/>
        </w:rPr>
        <w:t>7.3.2. Для инженерной защиты зданий и сооружений от карста применяют следующие мероприятия или их сочетания:</w:t>
      </w:r>
    </w:p>
    <w:p w:rsidR="00744031" w:rsidRPr="00F61B01" w:rsidRDefault="00744031">
      <w:pPr>
        <w:autoSpaceDE w:val="0"/>
        <w:autoSpaceDN w:val="0"/>
        <w:adjustRightInd w:val="0"/>
        <w:ind w:firstLine="540"/>
        <w:jc w:val="both"/>
        <w:rPr>
          <w:sz w:val="28"/>
          <w:szCs w:val="28"/>
        </w:rPr>
      </w:pPr>
      <w:r w:rsidRPr="00F61B01">
        <w:rPr>
          <w:sz w:val="28"/>
          <w:szCs w:val="28"/>
        </w:rPr>
        <w:t>планировочные;</w:t>
      </w:r>
    </w:p>
    <w:p w:rsidR="00744031" w:rsidRPr="00F61B01" w:rsidRDefault="00744031">
      <w:pPr>
        <w:autoSpaceDE w:val="0"/>
        <w:autoSpaceDN w:val="0"/>
        <w:adjustRightInd w:val="0"/>
        <w:ind w:firstLine="540"/>
        <w:jc w:val="both"/>
        <w:rPr>
          <w:sz w:val="28"/>
          <w:szCs w:val="28"/>
        </w:rPr>
      </w:pPr>
      <w:r w:rsidRPr="00F61B01">
        <w:rPr>
          <w:sz w:val="28"/>
          <w:szCs w:val="28"/>
        </w:rPr>
        <w:t>водозащитные и противофильтрационные;</w:t>
      </w:r>
    </w:p>
    <w:p w:rsidR="00744031" w:rsidRPr="00F61B01" w:rsidRDefault="00744031">
      <w:pPr>
        <w:autoSpaceDE w:val="0"/>
        <w:autoSpaceDN w:val="0"/>
        <w:adjustRightInd w:val="0"/>
        <w:ind w:firstLine="540"/>
        <w:jc w:val="both"/>
        <w:rPr>
          <w:sz w:val="28"/>
          <w:szCs w:val="28"/>
        </w:rPr>
      </w:pPr>
      <w:r w:rsidRPr="00F61B01">
        <w:rPr>
          <w:sz w:val="28"/>
          <w:szCs w:val="28"/>
        </w:rPr>
        <w:t>геотехнические (укрепление оснований);</w:t>
      </w:r>
    </w:p>
    <w:p w:rsidR="00744031" w:rsidRPr="00F61B01" w:rsidRDefault="00744031">
      <w:pPr>
        <w:autoSpaceDE w:val="0"/>
        <w:autoSpaceDN w:val="0"/>
        <w:adjustRightInd w:val="0"/>
        <w:ind w:firstLine="540"/>
        <w:jc w:val="both"/>
        <w:rPr>
          <w:sz w:val="28"/>
          <w:szCs w:val="28"/>
        </w:rPr>
      </w:pPr>
      <w:r w:rsidRPr="00F61B01">
        <w:rPr>
          <w:sz w:val="28"/>
          <w:szCs w:val="28"/>
        </w:rPr>
        <w:t>конструктивные (отдельно или в комплексе с геотехническими);</w:t>
      </w:r>
    </w:p>
    <w:p w:rsidR="00744031" w:rsidRPr="00F61B01" w:rsidRDefault="00744031">
      <w:pPr>
        <w:autoSpaceDE w:val="0"/>
        <w:autoSpaceDN w:val="0"/>
        <w:adjustRightInd w:val="0"/>
        <w:ind w:firstLine="540"/>
        <w:jc w:val="both"/>
        <w:rPr>
          <w:sz w:val="28"/>
          <w:szCs w:val="28"/>
        </w:rPr>
      </w:pPr>
      <w:r w:rsidRPr="00F61B01">
        <w:rPr>
          <w:sz w:val="28"/>
          <w:szCs w:val="28"/>
        </w:rPr>
        <w:t>технологические;</w:t>
      </w:r>
    </w:p>
    <w:p w:rsidR="00744031" w:rsidRPr="00F61B01" w:rsidRDefault="00744031">
      <w:pPr>
        <w:autoSpaceDE w:val="0"/>
        <w:autoSpaceDN w:val="0"/>
        <w:adjustRightInd w:val="0"/>
        <w:ind w:firstLine="540"/>
        <w:jc w:val="both"/>
        <w:rPr>
          <w:sz w:val="28"/>
          <w:szCs w:val="28"/>
        </w:rPr>
      </w:pPr>
      <w:r w:rsidRPr="00F61B01">
        <w:rPr>
          <w:sz w:val="28"/>
          <w:szCs w:val="28"/>
        </w:rPr>
        <w:t>эксплуатационные (мониторинг состояния грунтов, деформаций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Противокарстовые мероприятия должны:</w:t>
      </w:r>
    </w:p>
    <w:p w:rsidR="00744031" w:rsidRPr="00F61B01" w:rsidRDefault="00744031">
      <w:pPr>
        <w:autoSpaceDE w:val="0"/>
        <w:autoSpaceDN w:val="0"/>
        <w:adjustRightInd w:val="0"/>
        <w:ind w:firstLine="540"/>
        <w:jc w:val="both"/>
        <w:rPr>
          <w:sz w:val="28"/>
          <w:szCs w:val="28"/>
        </w:rPr>
      </w:pPr>
      <w:r w:rsidRPr="00F61B01">
        <w:rPr>
          <w:sz w:val="28"/>
          <w:szCs w:val="28"/>
        </w:rPr>
        <w:t>предотвращать активизацию, а при необходимости и снижать активность карстовых и карстово-суффозионных процессов;</w:t>
      </w:r>
    </w:p>
    <w:p w:rsidR="00744031" w:rsidRPr="00F61B01" w:rsidRDefault="00744031">
      <w:pPr>
        <w:autoSpaceDE w:val="0"/>
        <w:autoSpaceDN w:val="0"/>
        <w:adjustRightInd w:val="0"/>
        <w:ind w:firstLine="540"/>
        <w:jc w:val="both"/>
        <w:rPr>
          <w:sz w:val="28"/>
          <w:szCs w:val="28"/>
        </w:rPr>
      </w:pPr>
      <w:r w:rsidRPr="00F61B01">
        <w:rPr>
          <w:sz w:val="28"/>
          <w:szCs w:val="28"/>
        </w:rPr>
        <w:t>исключать или уменьшать в необходимой степени карстовые и карстово-суффозионные деформации грунтовых толщ;</w:t>
      </w:r>
    </w:p>
    <w:p w:rsidR="00744031" w:rsidRPr="00F61B01" w:rsidRDefault="00744031">
      <w:pPr>
        <w:autoSpaceDE w:val="0"/>
        <w:autoSpaceDN w:val="0"/>
        <w:adjustRightInd w:val="0"/>
        <w:ind w:firstLine="540"/>
        <w:jc w:val="both"/>
        <w:rPr>
          <w:sz w:val="28"/>
          <w:szCs w:val="28"/>
        </w:rPr>
      </w:pPr>
      <w:r w:rsidRPr="00F61B01">
        <w:rPr>
          <w:sz w:val="28"/>
          <w:szCs w:val="28"/>
        </w:rPr>
        <w:t>предотвращать повышенную фильтрацию и прорывы воды из карстовых полостей в подземные помещения и горные выработки;</w:t>
      </w:r>
    </w:p>
    <w:p w:rsidR="00744031" w:rsidRPr="00F61B01" w:rsidRDefault="00744031">
      <w:pPr>
        <w:autoSpaceDE w:val="0"/>
        <w:autoSpaceDN w:val="0"/>
        <w:adjustRightInd w:val="0"/>
        <w:ind w:firstLine="540"/>
        <w:jc w:val="both"/>
        <w:rPr>
          <w:sz w:val="28"/>
          <w:szCs w:val="28"/>
        </w:rPr>
      </w:pPr>
      <w:r w:rsidRPr="00F61B01">
        <w:rPr>
          <w:sz w:val="28"/>
          <w:szCs w:val="28"/>
        </w:rPr>
        <w:t>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rsidR="00744031" w:rsidRPr="00F61B01" w:rsidRDefault="00744031">
      <w:pPr>
        <w:autoSpaceDE w:val="0"/>
        <w:autoSpaceDN w:val="0"/>
        <w:adjustRightInd w:val="0"/>
        <w:ind w:firstLine="540"/>
        <w:jc w:val="both"/>
        <w:rPr>
          <w:sz w:val="28"/>
          <w:szCs w:val="28"/>
        </w:rPr>
      </w:pPr>
      <w:r w:rsidRPr="00F61B01">
        <w:rPr>
          <w:sz w:val="28"/>
          <w:szCs w:val="28"/>
        </w:rP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w:t>
      </w:r>
      <w:r w:rsidRPr="00F61B01">
        <w:rPr>
          <w:sz w:val="28"/>
          <w:szCs w:val="28"/>
        </w:rPr>
        <w:lastRenderedPageBreak/>
        <w:t>особенностями проектируемой защиты и защищаемых территорий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7.3.3.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p w:rsidR="00744031" w:rsidRPr="00F61B01" w:rsidRDefault="00744031">
      <w:pPr>
        <w:autoSpaceDE w:val="0"/>
        <w:autoSpaceDN w:val="0"/>
        <w:adjustRightInd w:val="0"/>
        <w:ind w:firstLine="540"/>
        <w:jc w:val="both"/>
        <w:rPr>
          <w:sz w:val="28"/>
          <w:szCs w:val="28"/>
        </w:rPr>
      </w:pPr>
      <w:r w:rsidRPr="00F61B01">
        <w:rPr>
          <w:sz w:val="28"/>
          <w:szCs w:val="28"/>
        </w:rPr>
        <w:t>В состав планировочных мероприятий входят:</w:t>
      </w:r>
    </w:p>
    <w:p w:rsidR="00744031" w:rsidRPr="00F61B01" w:rsidRDefault="00744031">
      <w:pPr>
        <w:autoSpaceDE w:val="0"/>
        <w:autoSpaceDN w:val="0"/>
        <w:adjustRightInd w:val="0"/>
        <w:ind w:firstLine="540"/>
        <w:jc w:val="both"/>
        <w:rPr>
          <w:sz w:val="28"/>
          <w:szCs w:val="28"/>
        </w:rPr>
      </w:pPr>
      <w:r w:rsidRPr="00F61B01">
        <w:rPr>
          <w:sz w:val="28"/>
          <w:szCs w:val="28"/>
        </w:rP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744031" w:rsidRPr="00F61B01" w:rsidRDefault="00744031">
      <w:pPr>
        <w:autoSpaceDE w:val="0"/>
        <w:autoSpaceDN w:val="0"/>
        <w:adjustRightInd w:val="0"/>
        <w:ind w:firstLine="540"/>
        <w:jc w:val="both"/>
        <w:rPr>
          <w:sz w:val="28"/>
          <w:szCs w:val="28"/>
        </w:rPr>
      </w:pPr>
      <w:r w:rsidRPr="00F61B01">
        <w:rPr>
          <w:sz w:val="28"/>
          <w:szCs w:val="28"/>
        </w:rPr>
        <w:t>разработка инженерной защиты территорий от техногенного влияния строительства на развитие карста;</w:t>
      </w:r>
    </w:p>
    <w:p w:rsidR="00744031" w:rsidRPr="00F61B01" w:rsidRDefault="00744031">
      <w:pPr>
        <w:autoSpaceDE w:val="0"/>
        <w:autoSpaceDN w:val="0"/>
        <w:adjustRightInd w:val="0"/>
        <w:ind w:firstLine="540"/>
        <w:jc w:val="both"/>
        <w:rPr>
          <w:sz w:val="28"/>
          <w:szCs w:val="28"/>
        </w:rPr>
      </w:pPr>
      <w:r w:rsidRPr="00F61B01">
        <w:rPr>
          <w:sz w:val="28"/>
          <w:szCs w:val="28"/>
        </w:rPr>
        <w:t xml:space="preserve">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w:t>
      </w:r>
      <w:smartTag w:uri="urn:schemas-microsoft-com:office:smarttags" w:element="metricconverter">
        <w:smartTagPr>
          <w:attr w:name="ProductID" w:val="20 м"/>
        </w:smartTagPr>
        <w:r w:rsidRPr="00F61B01">
          <w:rPr>
            <w:sz w:val="28"/>
            <w:szCs w:val="28"/>
          </w:rPr>
          <w:t>20 м</w:t>
        </w:r>
      </w:smartTag>
      <w:r w:rsidRPr="00F61B01">
        <w:rPr>
          <w:sz w:val="28"/>
          <w:szCs w:val="28"/>
        </w:rPr>
        <w:t xml:space="preserve"> (категория устойчивости А).</w:t>
      </w:r>
    </w:p>
    <w:p w:rsidR="00744031" w:rsidRPr="00F61B01" w:rsidRDefault="00744031">
      <w:pPr>
        <w:autoSpaceDE w:val="0"/>
        <w:autoSpaceDN w:val="0"/>
        <w:adjustRightInd w:val="0"/>
        <w:ind w:firstLine="540"/>
        <w:jc w:val="both"/>
        <w:rPr>
          <w:sz w:val="28"/>
          <w:szCs w:val="28"/>
        </w:rPr>
      </w:pPr>
      <w:r w:rsidRPr="00F61B01">
        <w:rPr>
          <w:sz w:val="28"/>
          <w:szCs w:val="28"/>
        </w:rPr>
        <w:t>7.3.4.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744031" w:rsidRPr="00F61B01" w:rsidRDefault="00744031">
      <w:pPr>
        <w:autoSpaceDE w:val="0"/>
        <w:autoSpaceDN w:val="0"/>
        <w:adjustRightInd w:val="0"/>
        <w:ind w:firstLine="540"/>
        <w:jc w:val="both"/>
        <w:rPr>
          <w:sz w:val="28"/>
          <w:szCs w:val="28"/>
        </w:rPr>
      </w:pPr>
      <w:r w:rsidRPr="00F61B01">
        <w:rPr>
          <w:sz w:val="28"/>
          <w:szCs w:val="28"/>
        </w:rP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744031" w:rsidRPr="00F61B01" w:rsidRDefault="00744031">
      <w:pPr>
        <w:autoSpaceDE w:val="0"/>
        <w:autoSpaceDN w:val="0"/>
        <w:adjustRightInd w:val="0"/>
        <w:ind w:firstLine="540"/>
        <w:jc w:val="both"/>
        <w:rPr>
          <w:sz w:val="28"/>
          <w:szCs w:val="28"/>
        </w:rPr>
      </w:pPr>
      <w:r w:rsidRPr="00F61B01">
        <w:rPr>
          <w:sz w:val="28"/>
          <w:szCs w:val="28"/>
        </w:rPr>
        <w:t>7.3.5. К водозащитным мероприятиям относятся:</w:t>
      </w:r>
    </w:p>
    <w:p w:rsidR="00744031" w:rsidRPr="00F61B01" w:rsidRDefault="00744031">
      <w:pPr>
        <w:autoSpaceDE w:val="0"/>
        <w:autoSpaceDN w:val="0"/>
        <w:adjustRightInd w:val="0"/>
        <w:ind w:firstLine="540"/>
        <w:jc w:val="both"/>
        <w:rPr>
          <w:sz w:val="28"/>
          <w:szCs w:val="28"/>
        </w:rPr>
      </w:pPr>
      <w:r w:rsidRPr="00F61B01">
        <w:rPr>
          <w:sz w:val="28"/>
          <w:szCs w:val="28"/>
        </w:rPr>
        <w:t>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rsidR="00744031" w:rsidRPr="00F61B01" w:rsidRDefault="00744031">
      <w:pPr>
        <w:autoSpaceDE w:val="0"/>
        <w:autoSpaceDN w:val="0"/>
        <w:adjustRightInd w:val="0"/>
        <w:ind w:firstLine="540"/>
        <w:jc w:val="both"/>
        <w:rPr>
          <w:sz w:val="28"/>
          <w:szCs w:val="28"/>
        </w:rPr>
      </w:pPr>
      <w:r w:rsidRPr="00F61B01">
        <w:rPr>
          <w:sz w:val="28"/>
          <w:szCs w:val="28"/>
        </w:rPr>
        <w:t>мероприятия по борьбе с утечками промышленных и хозяйственно-бытовых вод, в особенности агрессивных;</w:t>
      </w:r>
    </w:p>
    <w:p w:rsidR="00744031" w:rsidRPr="00F61B01" w:rsidRDefault="00744031">
      <w:pPr>
        <w:autoSpaceDE w:val="0"/>
        <w:autoSpaceDN w:val="0"/>
        <w:adjustRightInd w:val="0"/>
        <w:ind w:firstLine="540"/>
        <w:jc w:val="both"/>
        <w:rPr>
          <w:sz w:val="28"/>
          <w:szCs w:val="28"/>
        </w:rPr>
      </w:pPr>
      <w:r w:rsidRPr="00F61B01">
        <w:rPr>
          <w:sz w:val="28"/>
          <w:szCs w:val="28"/>
        </w:rPr>
        <w:t>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rsidR="00744031" w:rsidRPr="00F61B01" w:rsidRDefault="00744031">
      <w:pPr>
        <w:autoSpaceDE w:val="0"/>
        <w:autoSpaceDN w:val="0"/>
        <w:adjustRightInd w:val="0"/>
        <w:ind w:firstLine="540"/>
        <w:jc w:val="both"/>
        <w:rPr>
          <w:sz w:val="28"/>
          <w:szCs w:val="28"/>
        </w:rPr>
      </w:pPr>
      <w:r w:rsidRPr="00F61B01">
        <w:rPr>
          <w:sz w:val="28"/>
          <w:szCs w:val="28"/>
        </w:rPr>
        <w:t>7.3.6.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7.4. Берегозащитные сооружения и мероприятия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7.4.1. Для инженерной защиты берегов рек, озер, морей, водохранилищ применяют виды сооружений и мероприятий, приведенные в таблице 92.</w:t>
      </w:r>
    </w:p>
    <w:p w:rsidR="00F61B01" w:rsidRPr="00F61B01" w:rsidRDefault="00F61B01" w:rsidP="00FA1F8F">
      <w:pPr>
        <w:autoSpaceDE w:val="0"/>
        <w:autoSpaceDN w:val="0"/>
        <w:adjustRightInd w:val="0"/>
        <w:jc w:val="both"/>
        <w:rPr>
          <w:sz w:val="28"/>
          <w:szCs w:val="28"/>
        </w:rPr>
      </w:pPr>
    </w:p>
    <w:p w:rsidR="00744031" w:rsidRDefault="00744031">
      <w:pPr>
        <w:autoSpaceDE w:val="0"/>
        <w:autoSpaceDN w:val="0"/>
        <w:adjustRightInd w:val="0"/>
        <w:jc w:val="right"/>
        <w:outlineLvl w:val="3"/>
      </w:pPr>
      <w:r w:rsidRPr="00F61B01">
        <w:rPr>
          <w:sz w:val="28"/>
          <w:szCs w:val="28"/>
        </w:rPr>
        <w:t>Таблица 92</w:t>
      </w:r>
    </w:p>
    <w:p w:rsidR="00744031" w:rsidRDefault="00744031">
      <w:pPr>
        <w:autoSpaceDE w:val="0"/>
        <w:autoSpaceDN w:val="0"/>
        <w:adjustRightInd w:val="0"/>
        <w:ind w:firstLine="540"/>
        <w:jc w:val="both"/>
      </w:pPr>
    </w:p>
    <w:tbl>
      <w:tblPr>
        <w:tblW w:w="9639" w:type="dxa"/>
        <w:tblInd w:w="70" w:type="dxa"/>
        <w:tblLayout w:type="fixed"/>
        <w:tblCellMar>
          <w:left w:w="70" w:type="dxa"/>
          <w:right w:w="70" w:type="dxa"/>
        </w:tblCellMar>
        <w:tblLook w:val="0000"/>
      </w:tblPr>
      <w:tblGrid>
        <w:gridCol w:w="4395"/>
        <w:gridCol w:w="5244"/>
      </w:tblGrid>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Вид сооружения и мероприятия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Назначение сооружения и мероприятия и</w:t>
            </w:r>
            <w:r>
              <w:rPr>
                <w:rFonts w:ascii="Times New Roman" w:hAnsi="Times New Roman" w:cs="Times New Roman"/>
                <w:sz w:val="24"/>
                <w:szCs w:val="24"/>
              </w:rPr>
              <w:br/>
              <w:t xml:space="preserve">условия их применения        </w:t>
            </w:r>
          </w:p>
        </w:tc>
      </w:tr>
      <w:tr w:rsidR="00744031" w:rsidTr="00F61B01">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rsidTr="00F61B01">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Волнозащитные                              </w:t>
            </w:r>
          </w:p>
        </w:tc>
      </w:tr>
      <w:tr w:rsidR="00744031" w:rsidTr="00F61B01">
        <w:trPr>
          <w:cantSplit/>
          <w:trHeight w:val="8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Вдольбереговые:                    </w:t>
            </w:r>
            <w:r>
              <w:rPr>
                <w:rFonts w:ascii="Times New Roman" w:hAnsi="Times New Roman" w:cs="Times New Roman"/>
                <w:sz w:val="24"/>
                <w:szCs w:val="24"/>
              </w:rPr>
              <w:br/>
              <w:t xml:space="preserve">подпорные береговые стены          </w:t>
            </w:r>
            <w:r>
              <w:rPr>
                <w:rFonts w:ascii="Times New Roman" w:hAnsi="Times New Roman" w:cs="Times New Roman"/>
                <w:sz w:val="24"/>
                <w:szCs w:val="24"/>
              </w:rPr>
              <w:br/>
              <w:t>(набережные) волноотбойного профиля</w:t>
            </w:r>
            <w:r>
              <w:rPr>
                <w:rFonts w:ascii="Times New Roman" w:hAnsi="Times New Roman" w:cs="Times New Roman"/>
                <w:sz w:val="24"/>
                <w:szCs w:val="24"/>
              </w:rPr>
              <w:br/>
              <w:t xml:space="preserve">из монолитного и сборного бетона и </w:t>
            </w:r>
            <w:r>
              <w:rPr>
                <w:rFonts w:ascii="Times New Roman" w:hAnsi="Times New Roman" w:cs="Times New Roman"/>
                <w:sz w:val="24"/>
                <w:szCs w:val="24"/>
              </w:rPr>
              <w:br/>
              <w:t xml:space="preserve">железобетона, камня, ряжей, свай)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на морях, водохранилищах, озерах и   </w:t>
            </w:r>
            <w:r>
              <w:rPr>
                <w:rFonts w:ascii="Times New Roman" w:hAnsi="Times New Roman" w:cs="Times New Roman"/>
                <w:sz w:val="24"/>
                <w:szCs w:val="24"/>
              </w:rPr>
              <w:br/>
              <w:t xml:space="preserve">реках для защиты зданий и сооружений </w:t>
            </w:r>
            <w:r>
              <w:rPr>
                <w:rFonts w:ascii="Times New Roman" w:hAnsi="Times New Roman" w:cs="Times New Roman"/>
                <w:sz w:val="24"/>
                <w:szCs w:val="24"/>
              </w:rPr>
              <w:br/>
              <w:t xml:space="preserve">I и II классов, автомобильных и      </w:t>
            </w:r>
            <w:r>
              <w:rPr>
                <w:rFonts w:ascii="Times New Roman" w:hAnsi="Times New Roman" w:cs="Times New Roman"/>
                <w:sz w:val="24"/>
                <w:szCs w:val="24"/>
              </w:rPr>
              <w:br/>
              <w:t xml:space="preserve">железных дорог, ценных земельных     </w:t>
            </w:r>
            <w:r>
              <w:rPr>
                <w:rFonts w:ascii="Times New Roman" w:hAnsi="Times New Roman" w:cs="Times New Roman"/>
                <w:sz w:val="24"/>
                <w:szCs w:val="24"/>
              </w:rPr>
              <w:br/>
              <w:t xml:space="preserve">угодий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шпунтовые стенки железобетонные и  </w:t>
            </w:r>
            <w:r>
              <w:rPr>
                <w:rFonts w:ascii="Times New Roman" w:hAnsi="Times New Roman" w:cs="Times New Roman"/>
                <w:sz w:val="24"/>
                <w:szCs w:val="24"/>
              </w:rPr>
              <w:br/>
              <w:t xml:space="preserve">металлические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основном на реках и водохранилищах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ступенчатые крепления с укреплением</w:t>
            </w:r>
            <w:r>
              <w:rPr>
                <w:rFonts w:ascii="Times New Roman" w:hAnsi="Times New Roman" w:cs="Times New Roman"/>
                <w:sz w:val="24"/>
                <w:szCs w:val="24"/>
              </w:rPr>
              <w:br/>
              <w:t xml:space="preserve">основания террас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и водохранилищах при        </w:t>
            </w:r>
            <w:r>
              <w:rPr>
                <w:rFonts w:ascii="Times New Roman" w:hAnsi="Times New Roman" w:cs="Times New Roman"/>
                <w:sz w:val="24"/>
                <w:szCs w:val="24"/>
              </w:rPr>
              <w:br/>
              <w:t xml:space="preserve">крутизне откосов более 15 град.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массивные волноломы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и водохранилищах при        </w:t>
            </w:r>
            <w:r>
              <w:rPr>
                <w:rFonts w:ascii="Times New Roman" w:hAnsi="Times New Roman" w:cs="Times New Roman"/>
                <w:sz w:val="24"/>
                <w:szCs w:val="24"/>
              </w:rPr>
              <w:br/>
              <w:t xml:space="preserve">стабильном уровне воды               </w:t>
            </w:r>
          </w:p>
        </w:tc>
      </w:tr>
      <w:tr w:rsidR="00744031" w:rsidTr="00F61B01">
        <w:trPr>
          <w:cantSplit/>
          <w:trHeight w:val="72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Откосные:                          </w:t>
            </w:r>
            <w:r>
              <w:rPr>
                <w:rFonts w:ascii="Times New Roman" w:hAnsi="Times New Roman" w:cs="Times New Roman"/>
                <w:sz w:val="24"/>
                <w:szCs w:val="24"/>
              </w:rPr>
              <w:br/>
              <w:t xml:space="preserve">монолитные покрытия из бетона,     </w:t>
            </w:r>
            <w:r>
              <w:rPr>
                <w:rFonts w:ascii="Times New Roman" w:hAnsi="Times New Roman" w:cs="Times New Roman"/>
                <w:sz w:val="24"/>
                <w:szCs w:val="24"/>
              </w:rPr>
              <w:br/>
              <w:t xml:space="preserve">асфальтобетона, асфальта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на морях, водохранилищах, реках,     </w:t>
            </w:r>
            <w:r>
              <w:rPr>
                <w:rFonts w:ascii="Times New Roman" w:hAnsi="Times New Roman" w:cs="Times New Roman"/>
                <w:sz w:val="24"/>
                <w:szCs w:val="24"/>
              </w:rPr>
              <w:br/>
              <w:t>откосах подпорных земляных сооружений</w:t>
            </w:r>
            <w:r>
              <w:rPr>
                <w:rFonts w:ascii="Times New Roman" w:hAnsi="Times New Roman" w:cs="Times New Roman"/>
                <w:sz w:val="24"/>
                <w:szCs w:val="24"/>
              </w:rPr>
              <w:br/>
              <w:t xml:space="preserve">при достаточной их статической       </w:t>
            </w:r>
            <w:r>
              <w:rPr>
                <w:rFonts w:ascii="Times New Roman" w:hAnsi="Times New Roman" w:cs="Times New Roman"/>
                <w:sz w:val="24"/>
                <w:szCs w:val="24"/>
              </w:rPr>
              <w:br/>
              <w:t xml:space="preserve">устойчивости                         </w:t>
            </w:r>
          </w:p>
        </w:tc>
      </w:tr>
      <w:tr w:rsidR="00744031" w:rsidTr="00F61B01">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покрытия из сборных плит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волнах до </w:t>
            </w:r>
            <w:smartTag w:uri="urn:schemas-microsoft-com:office:smarttags" w:element="metricconverter">
              <w:smartTagPr>
                <w:attr w:name="ProductID" w:val="2,5 м"/>
              </w:smartTagPr>
              <w:r>
                <w:rPr>
                  <w:rFonts w:ascii="Times New Roman" w:hAnsi="Times New Roman" w:cs="Times New Roman"/>
                  <w:sz w:val="24"/>
                  <w:szCs w:val="24"/>
                </w:rPr>
                <w:t>2,5 м</w:t>
              </w:r>
            </w:smartTag>
            <w:r>
              <w:rPr>
                <w:rFonts w:ascii="Times New Roman" w:hAnsi="Times New Roman" w:cs="Times New Roman"/>
                <w:sz w:val="24"/>
                <w:szCs w:val="24"/>
              </w:rPr>
              <w:t xml:space="preserve">                  </w:t>
            </w:r>
          </w:p>
        </w:tc>
      </w:tr>
      <w:tr w:rsidR="00744031" w:rsidTr="00F61B01">
        <w:trPr>
          <w:cantSplit/>
          <w:trHeight w:val="6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покрытия из гибких тюфяков и       </w:t>
            </w:r>
            <w:r>
              <w:rPr>
                <w:rFonts w:ascii="Times New Roman" w:hAnsi="Times New Roman" w:cs="Times New Roman"/>
                <w:sz w:val="24"/>
                <w:szCs w:val="24"/>
              </w:rPr>
              <w:br/>
              <w:t>сетчатых блоков, заполненных камнем</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водохранилищах, реках, откосах    </w:t>
            </w:r>
            <w:r>
              <w:rPr>
                <w:rFonts w:ascii="Times New Roman" w:hAnsi="Times New Roman" w:cs="Times New Roman"/>
                <w:sz w:val="24"/>
                <w:szCs w:val="24"/>
              </w:rPr>
              <w:br/>
              <w:t xml:space="preserve">земляных сооружений (при пологих     </w:t>
            </w:r>
            <w:r>
              <w:rPr>
                <w:rFonts w:ascii="Times New Roman" w:hAnsi="Times New Roman" w:cs="Times New Roman"/>
                <w:sz w:val="24"/>
                <w:szCs w:val="24"/>
              </w:rPr>
              <w:br/>
              <w:t xml:space="preserve">откосах и невысоких волнах - менее   </w:t>
            </w:r>
            <w:r>
              <w:rPr>
                <w:rFonts w:ascii="Times New Roman" w:hAnsi="Times New Roman" w:cs="Times New Roman"/>
                <w:sz w:val="24"/>
                <w:szCs w:val="24"/>
              </w:rPr>
              <w:br/>
              <w:t xml:space="preserve">0,5 - </w:t>
            </w:r>
            <w:smartTag w:uri="urn:schemas-microsoft-com:office:smarttags" w:element="metricconverter">
              <w:smartTagPr>
                <w:attr w:name="ProductID" w:val="0,6 м"/>
              </w:smartTagPr>
              <w:r>
                <w:rPr>
                  <w:rFonts w:ascii="Times New Roman" w:hAnsi="Times New Roman" w:cs="Times New Roman"/>
                  <w:sz w:val="24"/>
                  <w:szCs w:val="24"/>
                </w:rPr>
                <w:t>0,6 м</w:t>
              </w:r>
            </w:smartTag>
            <w:r>
              <w:rPr>
                <w:rFonts w:ascii="Times New Roman" w:hAnsi="Times New Roman" w:cs="Times New Roman"/>
                <w:sz w:val="24"/>
                <w:szCs w:val="24"/>
              </w:rPr>
              <w:t xml:space="preserve">)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покрытия из синтетических          </w:t>
            </w:r>
            <w:r>
              <w:rPr>
                <w:rFonts w:ascii="Times New Roman" w:hAnsi="Times New Roman" w:cs="Times New Roman"/>
                <w:sz w:val="24"/>
                <w:szCs w:val="24"/>
              </w:rPr>
              <w:br/>
              <w:t xml:space="preserve">материалов и вторичного сырья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r>
      <w:tr w:rsidR="00744031" w:rsidTr="00F61B01">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Волногасящие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Вдольбереговые (проницаемые        </w:t>
            </w:r>
            <w:r>
              <w:rPr>
                <w:rFonts w:ascii="Times New Roman" w:hAnsi="Times New Roman" w:cs="Times New Roman"/>
                <w:sz w:val="24"/>
                <w:szCs w:val="24"/>
              </w:rPr>
              <w:br/>
              <w:t xml:space="preserve">сооружения с пористой напорной     </w:t>
            </w:r>
            <w:r>
              <w:rPr>
                <w:rFonts w:ascii="Times New Roman" w:hAnsi="Times New Roman" w:cs="Times New Roman"/>
                <w:sz w:val="24"/>
                <w:szCs w:val="24"/>
              </w:rPr>
              <w:br/>
              <w:t xml:space="preserve">гранью и волногасящими камерами)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и водохранилищах            </w:t>
            </w:r>
          </w:p>
        </w:tc>
      </w:tr>
      <w:tr w:rsidR="00744031" w:rsidTr="00F61B01">
        <w:trPr>
          <w:cantSplit/>
          <w:trHeight w:val="6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Откосные:                          </w:t>
            </w:r>
            <w:r>
              <w:rPr>
                <w:rFonts w:ascii="Times New Roman" w:hAnsi="Times New Roman" w:cs="Times New Roman"/>
                <w:sz w:val="24"/>
                <w:szCs w:val="24"/>
              </w:rPr>
              <w:br/>
              <w:t xml:space="preserve">наброска из камня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на водохранилищах, реках, откосах    </w:t>
            </w:r>
            <w:r>
              <w:rPr>
                <w:rFonts w:ascii="Times New Roman" w:hAnsi="Times New Roman" w:cs="Times New Roman"/>
                <w:sz w:val="24"/>
                <w:szCs w:val="24"/>
              </w:rPr>
              <w:br/>
              <w:t xml:space="preserve">земляных сооружений при отсутствии   </w:t>
            </w:r>
            <w:r>
              <w:rPr>
                <w:rFonts w:ascii="Times New Roman" w:hAnsi="Times New Roman" w:cs="Times New Roman"/>
                <w:sz w:val="24"/>
                <w:szCs w:val="24"/>
              </w:rPr>
              <w:br/>
              <w:t xml:space="preserve">рекреационного использования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наброска или укладка из фасонных   </w:t>
            </w:r>
            <w:r>
              <w:rPr>
                <w:rFonts w:ascii="Times New Roman" w:hAnsi="Times New Roman" w:cs="Times New Roman"/>
                <w:sz w:val="24"/>
                <w:szCs w:val="24"/>
              </w:rPr>
              <w:br/>
              <w:t xml:space="preserve">блоков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и водохранилищах при        </w:t>
            </w:r>
            <w:r>
              <w:rPr>
                <w:rFonts w:ascii="Times New Roman" w:hAnsi="Times New Roman" w:cs="Times New Roman"/>
                <w:sz w:val="24"/>
                <w:szCs w:val="24"/>
              </w:rPr>
              <w:br/>
              <w:t xml:space="preserve">отсутствии рекреационного            </w:t>
            </w:r>
            <w:r>
              <w:rPr>
                <w:rFonts w:ascii="Times New Roman" w:hAnsi="Times New Roman" w:cs="Times New Roman"/>
                <w:sz w:val="24"/>
                <w:szCs w:val="24"/>
              </w:rPr>
              <w:br/>
              <w:t xml:space="preserve">использования                        </w:t>
            </w:r>
          </w:p>
        </w:tc>
      </w:tr>
      <w:tr w:rsidR="00744031" w:rsidTr="00F61B01">
        <w:trPr>
          <w:cantSplit/>
          <w:trHeight w:val="72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искусственные свободные пляжи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 морях и водохранилищах при пологих</w:t>
            </w:r>
            <w:r>
              <w:rPr>
                <w:rFonts w:ascii="Times New Roman" w:hAnsi="Times New Roman" w:cs="Times New Roman"/>
                <w:sz w:val="24"/>
                <w:szCs w:val="24"/>
              </w:rPr>
              <w:br/>
              <w:t xml:space="preserve">откосах (менее 10 град.) в условиях  </w:t>
            </w:r>
            <w:r>
              <w:rPr>
                <w:rFonts w:ascii="Times New Roman" w:hAnsi="Times New Roman" w:cs="Times New Roman"/>
                <w:sz w:val="24"/>
                <w:szCs w:val="24"/>
              </w:rPr>
              <w:br/>
              <w:t xml:space="preserve">слабовыраженных вдольбереговых       </w:t>
            </w:r>
            <w:r>
              <w:rPr>
                <w:rFonts w:ascii="Times New Roman" w:hAnsi="Times New Roman" w:cs="Times New Roman"/>
                <w:sz w:val="24"/>
                <w:szCs w:val="24"/>
              </w:rPr>
              <w:br/>
              <w:t xml:space="preserve">перемещений наносов и стабильном     </w:t>
            </w:r>
            <w:r>
              <w:rPr>
                <w:rFonts w:ascii="Times New Roman" w:hAnsi="Times New Roman" w:cs="Times New Roman"/>
                <w:sz w:val="24"/>
                <w:szCs w:val="24"/>
              </w:rPr>
              <w:br/>
              <w:t xml:space="preserve">уровне воды                          </w:t>
            </w:r>
          </w:p>
        </w:tc>
      </w:tr>
      <w:tr w:rsidR="00744031" w:rsidTr="00F61B01">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Пляжеудерживающие                            </w:t>
            </w:r>
          </w:p>
        </w:tc>
      </w:tr>
      <w:tr w:rsidR="00744031" w:rsidTr="00F61B01">
        <w:trPr>
          <w:cantSplit/>
          <w:trHeight w:val="6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Вдольбереговые:                    </w:t>
            </w:r>
            <w:r>
              <w:rPr>
                <w:rFonts w:ascii="Times New Roman" w:hAnsi="Times New Roman" w:cs="Times New Roman"/>
                <w:sz w:val="24"/>
                <w:szCs w:val="24"/>
              </w:rPr>
              <w:br/>
              <w:t xml:space="preserve">подводные банкеты из бетона,       </w:t>
            </w:r>
            <w:r>
              <w:rPr>
                <w:rFonts w:ascii="Times New Roman" w:hAnsi="Times New Roman" w:cs="Times New Roman"/>
                <w:sz w:val="24"/>
                <w:szCs w:val="24"/>
              </w:rPr>
              <w:br/>
              <w:t xml:space="preserve">бетонных блоков, камня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на морях и водохранилищах при        </w:t>
            </w:r>
            <w:r>
              <w:rPr>
                <w:rFonts w:ascii="Times New Roman" w:hAnsi="Times New Roman" w:cs="Times New Roman"/>
                <w:sz w:val="24"/>
                <w:szCs w:val="24"/>
              </w:rPr>
              <w:br/>
              <w:t xml:space="preserve">небольшом волнении для закрепления   </w:t>
            </w:r>
            <w:r>
              <w:rPr>
                <w:rFonts w:ascii="Times New Roman" w:hAnsi="Times New Roman" w:cs="Times New Roman"/>
                <w:sz w:val="24"/>
                <w:szCs w:val="24"/>
              </w:rPr>
              <w:br/>
              <w:t xml:space="preserve">пляжа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загрузка инертными на локальных    </w:t>
            </w:r>
            <w:r>
              <w:rPr>
                <w:rFonts w:ascii="Times New Roman" w:hAnsi="Times New Roman" w:cs="Times New Roman"/>
                <w:sz w:val="24"/>
                <w:szCs w:val="24"/>
              </w:rPr>
              <w:br/>
              <w:t xml:space="preserve">участках (каменные банкеты,        </w:t>
            </w:r>
            <w:r>
              <w:rPr>
                <w:rFonts w:ascii="Times New Roman" w:hAnsi="Times New Roman" w:cs="Times New Roman"/>
                <w:sz w:val="24"/>
                <w:szCs w:val="24"/>
              </w:rPr>
              <w:br/>
              <w:t xml:space="preserve">песчаные примывы и другое)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водохранилищах при относительно   </w:t>
            </w:r>
            <w:r>
              <w:rPr>
                <w:rFonts w:ascii="Times New Roman" w:hAnsi="Times New Roman" w:cs="Times New Roman"/>
                <w:sz w:val="24"/>
                <w:szCs w:val="24"/>
              </w:rPr>
              <w:br/>
              <w:t xml:space="preserve">пологих откосах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поперечные (молы, шпоры            </w:t>
            </w:r>
            <w:r>
              <w:rPr>
                <w:rFonts w:ascii="Times New Roman" w:hAnsi="Times New Roman" w:cs="Times New Roman"/>
                <w:sz w:val="24"/>
                <w:szCs w:val="24"/>
              </w:rPr>
              <w:br/>
              <w:t xml:space="preserve">гравитационные, свайные и другие)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водохранилищах, реках при  </w:t>
            </w:r>
            <w:r>
              <w:rPr>
                <w:rFonts w:ascii="Times New Roman" w:hAnsi="Times New Roman" w:cs="Times New Roman"/>
                <w:sz w:val="24"/>
                <w:szCs w:val="24"/>
              </w:rPr>
              <w:br/>
              <w:t>создании и закреплении естественных и</w:t>
            </w:r>
            <w:r>
              <w:rPr>
                <w:rFonts w:ascii="Times New Roman" w:hAnsi="Times New Roman" w:cs="Times New Roman"/>
                <w:sz w:val="24"/>
                <w:szCs w:val="24"/>
              </w:rPr>
              <w:br/>
              <w:t xml:space="preserve">искусственных пляжей                 </w:t>
            </w:r>
          </w:p>
        </w:tc>
      </w:tr>
      <w:tr w:rsidR="00744031" w:rsidTr="00F61B01">
        <w:trPr>
          <w:cantSplit/>
          <w:trHeight w:val="240"/>
        </w:trPr>
        <w:tc>
          <w:tcPr>
            <w:tcW w:w="9639"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Специальные                               </w:t>
            </w:r>
          </w:p>
        </w:tc>
      </w:tr>
      <w:tr w:rsidR="00744031" w:rsidTr="00F61B01">
        <w:trPr>
          <w:cantSplit/>
          <w:trHeight w:val="6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Регулирующие управление стоком рек </w:t>
            </w:r>
            <w:r>
              <w:rPr>
                <w:rFonts w:ascii="Times New Roman" w:hAnsi="Times New Roman" w:cs="Times New Roman"/>
                <w:sz w:val="24"/>
                <w:szCs w:val="24"/>
              </w:rPr>
              <w:br/>
              <w:t xml:space="preserve">(регулирование сброса, объединение </w:t>
            </w:r>
            <w:r>
              <w:rPr>
                <w:rFonts w:ascii="Times New Roman" w:hAnsi="Times New Roman" w:cs="Times New Roman"/>
                <w:sz w:val="24"/>
                <w:szCs w:val="24"/>
              </w:rPr>
              <w:br/>
              <w:t xml:space="preserve">водостоков в одно устье и другое)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для увеличения объема       </w:t>
            </w:r>
            <w:r>
              <w:rPr>
                <w:rFonts w:ascii="Times New Roman" w:hAnsi="Times New Roman" w:cs="Times New Roman"/>
                <w:sz w:val="24"/>
                <w:szCs w:val="24"/>
              </w:rPr>
              <w:br/>
              <w:t xml:space="preserve">наносов, обход участков малой        </w:t>
            </w:r>
            <w:r>
              <w:rPr>
                <w:rFonts w:ascii="Times New Roman" w:hAnsi="Times New Roman" w:cs="Times New Roman"/>
                <w:sz w:val="24"/>
                <w:szCs w:val="24"/>
              </w:rPr>
              <w:br/>
              <w:t xml:space="preserve">пропускной способности               </w:t>
            </w:r>
            <w:r>
              <w:rPr>
                <w:rFonts w:ascii="Times New Roman" w:hAnsi="Times New Roman" w:cs="Times New Roman"/>
                <w:sz w:val="24"/>
                <w:szCs w:val="24"/>
              </w:rPr>
              <w:br/>
              <w:t xml:space="preserve">вдольберегового потока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Сооружения, имитирующие природные  </w:t>
            </w:r>
            <w:r>
              <w:rPr>
                <w:rFonts w:ascii="Times New Roman" w:hAnsi="Times New Roman" w:cs="Times New Roman"/>
                <w:sz w:val="24"/>
                <w:szCs w:val="24"/>
              </w:rPr>
              <w:br/>
              <w:t xml:space="preserve">формы рельефа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водохранилищах для регулирования  </w:t>
            </w:r>
            <w:r>
              <w:rPr>
                <w:rFonts w:ascii="Times New Roman" w:hAnsi="Times New Roman" w:cs="Times New Roman"/>
                <w:sz w:val="24"/>
                <w:szCs w:val="24"/>
              </w:rPr>
              <w:br/>
              <w:t xml:space="preserve">береговых процессов                  </w:t>
            </w:r>
          </w:p>
        </w:tc>
      </w:tr>
      <w:tr w:rsidR="00744031" w:rsidTr="00F61B01">
        <w:trPr>
          <w:cantSplit/>
          <w:trHeight w:val="6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Перебазирование запаса наносов     </w:t>
            </w:r>
            <w:r>
              <w:rPr>
                <w:rFonts w:ascii="Times New Roman" w:hAnsi="Times New Roman" w:cs="Times New Roman"/>
                <w:sz w:val="24"/>
                <w:szCs w:val="24"/>
              </w:rPr>
              <w:br/>
              <w:t xml:space="preserve">(переброска вдоль побережья,       </w:t>
            </w:r>
            <w:r>
              <w:rPr>
                <w:rFonts w:ascii="Times New Roman" w:hAnsi="Times New Roman" w:cs="Times New Roman"/>
                <w:sz w:val="24"/>
                <w:szCs w:val="24"/>
              </w:rPr>
              <w:br/>
              <w:t xml:space="preserve">использование подводных карьеров и </w:t>
            </w:r>
            <w:r>
              <w:rPr>
                <w:rFonts w:ascii="Times New Roman" w:hAnsi="Times New Roman" w:cs="Times New Roman"/>
                <w:sz w:val="24"/>
                <w:szCs w:val="24"/>
              </w:rPr>
              <w:br/>
              <w:t xml:space="preserve">другое)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морях и водохранилищах для        </w:t>
            </w:r>
            <w:r>
              <w:rPr>
                <w:rFonts w:ascii="Times New Roman" w:hAnsi="Times New Roman" w:cs="Times New Roman"/>
                <w:sz w:val="24"/>
                <w:szCs w:val="24"/>
              </w:rPr>
              <w:br/>
              <w:t xml:space="preserve">регулирования баланса наносов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Струенаправляющие струенаправляющие</w:t>
            </w:r>
            <w:r>
              <w:rPr>
                <w:rFonts w:ascii="Times New Roman" w:hAnsi="Times New Roman" w:cs="Times New Roman"/>
                <w:sz w:val="24"/>
                <w:szCs w:val="24"/>
              </w:rPr>
              <w:br/>
              <w:t xml:space="preserve">дамбы из каменной наброски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реках для защиты берегов рек и    </w:t>
            </w:r>
            <w:r>
              <w:rPr>
                <w:rFonts w:ascii="Times New Roman" w:hAnsi="Times New Roman" w:cs="Times New Roman"/>
                <w:sz w:val="24"/>
                <w:szCs w:val="24"/>
              </w:rPr>
              <w:br/>
              <w:t xml:space="preserve">отклонения оси потока от размывания  </w:t>
            </w:r>
            <w:r>
              <w:rPr>
                <w:rFonts w:ascii="Times New Roman" w:hAnsi="Times New Roman" w:cs="Times New Roman"/>
                <w:sz w:val="24"/>
                <w:szCs w:val="24"/>
              </w:rPr>
              <w:br/>
              <w:t xml:space="preserve">берега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струенаправляющие дамбы из грунта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реках с невысокими скоростями     </w:t>
            </w:r>
            <w:r>
              <w:rPr>
                <w:rFonts w:ascii="Times New Roman" w:hAnsi="Times New Roman" w:cs="Times New Roman"/>
                <w:sz w:val="24"/>
                <w:szCs w:val="24"/>
              </w:rPr>
              <w:br/>
              <w:t xml:space="preserve">течения для отклонения оси потока    </w:t>
            </w:r>
          </w:p>
        </w:tc>
      </w:tr>
      <w:tr w:rsidR="00744031" w:rsidTr="00F61B01">
        <w:trPr>
          <w:cantSplit/>
          <w:trHeight w:val="3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струенаправляющие массивные шпоры  </w:t>
            </w:r>
            <w:r>
              <w:rPr>
                <w:rFonts w:ascii="Times New Roman" w:hAnsi="Times New Roman" w:cs="Times New Roman"/>
                <w:sz w:val="24"/>
                <w:szCs w:val="24"/>
              </w:rPr>
              <w:br/>
              <w:t xml:space="preserve">или полузапруды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тоже                                 </w:t>
            </w:r>
          </w:p>
        </w:tc>
      </w:tr>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склоноукрепляющие (искусственное   </w:t>
            </w:r>
            <w:r>
              <w:rPr>
                <w:rFonts w:ascii="Times New Roman" w:hAnsi="Times New Roman" w:cs="Times New Roman"/>
                <w:sz w:val="24"/>
                <w:szCs w:val="24"/>
              </w:rPr>
              <w:br/>
              <w:t xml:space="preserve">закрепление грунта откосов)        </w:t>
            </w:r>
          </w:p>
        </w:tc>
        <w:tc>
          <w:tcPr>
            <w:tcW w:w="52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водохранилищах, реках, откосах    </w:t>
            </w:r>
            <w:r>
              <w:rPr>
                <w:rFonts w:ascii="Times New Roman" w:hAnsi="Times New Roman" w:cs="Times New Roman"/>
                <w:sz w:val="24"/>
                <w:szCs w:val="24"/>
              </w:rPr>
              <w:br/>
              <w:t xml:space="preserve">земляных сооружений при высоте волн  </w:t>
            </w:r>
            <w:r>
              <w:rPr>
                <w:rFonts w:ascii="Times New Roman" w:hAnsi="Times New Roman" w:cs="Times New Roman"/>
                <w:sz w:val="24"/>
                <w:szCs w:val="24"/>
              </w:rPr>
              <w:br/>
              <w:t xml:space="preserve">до </w:t>
            </w:r>
            <w:smartTag w:uri="urn:schemas-microsoft-com:office:smarttags" w:element="metricconverter">
              <w:smartTagPr>
                <w:attr w:name="ProductID" w:val="0,5 м"/>
              </w:smartTagPr>
              <w:r>
                <w:rPr>
                  <w:rFonts w:ascii="Times New Roman" w:hAnsi="Times New Roman" w:cs="Times New Roman"/>
                  <w:sz w:val="24"/>
                  <w:szCs w:val="24"/>
                </w:rPr>
                <w:t>0,5 м</w:t>
              </w:r>
            </w:smartTag>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 xml:space="preserve">7.4.2. Выбор вида берегозащитных сооружений и мероприятий или их комплекса следует производить в зависимости от назначения и режима </w:t>
      </w:r>
      <w:r w:rsidRPr="00F61B01">
        <w:rPr>
          <w:sz w:val="28"/>
          <w:szCs w:val="28"/>
        </w:rPr>
        <w:lastRenderedPageBreak/>
        <w:t>использования защищаемого участка берега с учетом в необходимых случаях требований судоходства, лесосплава, водопользования.</w:t>
      </w:r>
    </w:p>
    <w:p w:rsidR="00744031" w:rsidRPr="00F61B01" w:rsidRDefault="00744031">
      <w:pPr>
        <w:autoSpaceDE w:val="0"/>
        <w:autoSpaceDN w:val="0"/>
        <w:adjustRightInd w:val="0"/>
        <w:ind w:firstLine="540"/>
        <w:jc w:val="both"/>
        <w:rPr>
          <w:sz w:val="28"/>
          <w:szCs w:val="28"/>
        </w:rPr>
      </w:pPr>
      <w:r w:rsidRPr="00F61B01">
        <w:rPr>
          <w:sz w:val="28"/>
          <w:szCs w:val="28"/>
        </w:rPr>
        <w:t>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7.5. Сооружения и мероприятия для защиты от подтопления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rsidR="00744031" w:rsidRPr="00F61B01" w:rsidRDefault="00744031">
      <w:pPr>
        <w:autoSpaceDE w:val="0"/>
        <w:autoSpaceDN w:val="0"/>
        <w:adjustRightInd w:val="0"/>
        <w:ind w:firstLine="540"/>
        <w:jc w:val="both"/>
        <w:rPr>
          <w:sz w:val="28"/>
          <w:szCs w:val="28"/>
        </w:rPr>
      </w:pPr>
      <w:r w:rsidRPr="00F61B01">
        <w:rPr>
          <w:sz w:val="28"/>
          <w:szCs w:val="28"/>
        </w:rPr>
        <w:t>7.5.2. Защита от подтопления должна включать:</w:t>
      </w:r>
    </w:p>
    <w:p w:rsidR="00744031" w:rsidRPr="00F61B01" w:rsidRDefault="00744031">
      <w:pPr>
        <w:autoSpaceDE w:val="0"/>
        <w:autoSpaceDN w:val="0"/>
        <w:adjustRightInd w:val="0"/>
        <w:ind w:firstLine="540"/>
        <w:jc w:val="both"/>
        <w:rPr>
          <w:sz w:val="28"/>
          <w:szCs w:val="28"/>
        </w:rPr>
      </w:pPr>
      <w:r w:rsidRPr="00F61B01">
        <w:rPr>
          <w:sz w:val="28"/>
          <w:szCs w:val="28"/>
        </w:rPr>
        <w:t>локальную защиту зданий, сооружений, грунтов оснований и защиту застроенной территории в целом;</w:t>
      </w:r>
    </w:p>
    <w:p w:rsidR="00744031" w:rsidRPr="00F61B01" w:rsidRDefault="00744031">
      <w:pPr>
        <w:autoSpaceDE w:val="0"/>
        <w:autoSpaceDN w:val="0"/>
        <w:adjustRightInd w:val="0"/>
        <w:ind w:firstLine="540"/>
        <w:jc w:val="both"/>
        <w:rPr>
          <w:sz w:val="28"/>
          <w:szCs w:val="28"/>
        </w:rPr>
      </w:pPr>
      <w:r w:rsidRPr="00F61B01">
        <w:rPr>
          <w:sz w:val="28"/>
          <w:szCs w:val="28"/>
        </w:rPr>
        <w:t>водоотведение;</w:t>
      </w:r>
    </w:p>
    <w:p w:rsidR="00744031" w:rsidRPr="00F61B01" w:rsidRDefault="00744031">
      <w:pPr>
        <w:autoSpaceDE w:val="0"/>
        <w:autoSpaceDN w:val="0"/>
        <w:adjustRightInd w:val="0"/>
        <w:ind w:firstLine="540"/>
        <w:jc w:val="both"/>
        <w:rPr>
          <w:sz w:val="28"/>
          <w:szCs w:val="28"/>
        </w:rPr>
      </w:pPr>
      <w:r w:rsidRPr="00F61B01">
        <w:rPr>
          <w:sz w:val="28"/>
          <w:szCs w:val="28"/>
        </w:rPr>
        <w:t>утилизацию (при необходимости очистки) дренажных вод;</w:t>
      </w:r>
    </w:p>
    <w:p w:rsidR="00744031" w:rsidRPr="00F61B01" w:rsidRDefault="00744031">
      <w:pPr>
        <w:autoSpaceDE w:val="0"/>
        <w:autoSpaceDN w:val="0"/>
        <w:adjustRightInd w:val="0"/>
        <w:ind w:firstLine="540"/>
        <w:jc w:val="both"/>
        <w:rPr>
          <w:sz w:val="28"/>
          <w:szCs w:val="28"/>
        </w:rPr>
      </w:pPr>
      <w:r w:rsidRPr="00F61B01">
        <w:rPr>
          <w:sz w:val="28"/>
          <w:szCs w:val="28"/>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744031" w:rsidRPr="00F61B01" w:rsidRDefault="00744031">
      <w:pPr>
        <w:autoSpaceDE w:val="0"/>
        <w:autoSpaceDN w:val="0"/>
        <w:adjustRightInd w:val="0"/>
        <w:ind w:firstLine="540"/>
        <w:jc w:val="both"/>
        <w:rPr>
          <w:sz w:val="28"/>
          <w:szCs w:val="28"/>
        </w:rPr>
      </w:pPr>
      <w:r w:rsidRPr="00F61B01">
        <w:rPr>
          <w:sz w:val="28"/>
          <w:szCs w:val="28"/>
        </w:rPr>
        <w:t>7.5.3.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p w:rsidR="00744031" w:rsidRPr="00F61B01" w:rsidRDefault="00744031">
      <w:pPr>
        <w:autoSpaceDE w:val="0"/>
        <w:autoSpaceDN w:val="0"/>
        <w:adjustRightInd w:val="0"/>
        <w:ind w:firstLine="540"/>
        <w:jc w:val="both"/>
        <w:rPr>
          <w:sz w:val="28"/>
          <w:szCs w:val="28"/>
        </w:rPr>
      </w:pPr>
      <w:r w:rsidRPr="00F61B01">
        <w:rPr>
          <w:sz w:val="28"/>
          <w:szCs w:val="28"/>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744031" w:rsidRPr="00F61B01" w:rsidRDefault="00744031">
      <w:pPr>
        <w:autoSpaceDE w:val="0"/>
        <w:autoSpaceDN w:val="0"/>
        <w:adjustRightInd w:val="0"/>
        <w:ind w:firstLine="540"/>
        <w:jc w:val="both"/>
        <w:rPr>
          <w:sz w:val="28"/>
          <w:szCs w:val="28"/>
        </w:rPr>
      </w:pPr>
      <w:r w:rsidRPr="00F61B01">
        <w:rPr>
          <w:sz w:val="28"/>
          <w:szCs w:val="28"/>
        </w:rPr>
        <w:t>7.5.4.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w:t>
      </w:r>
      <w:r w:rsidR="007205F1" w:rsidRPr="00F61B01">
        <w:rPr>
          <w:sz w:val="28"/>
          <w:szCs w:val="28"/>
        </w:rPr>
        <w:t xml:space="preserve"> Туапсинского района</w:t>
      </w:r>
      <w:r w:rsidRPr="00F61B01">
        <w:rPr>
          <w:sz w:val="28"/>
          <w:szCs w:val="28"/>
        </w:rPr>
        <w:t xml:space="preserve"> Краснодарского края.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7.6. Сооружения и мероприятия для защиты от затопления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 xml:space="preserve">7.6.1. В качестве основных средств инженерной защиты от затопления следует предусматривать обвалование, искусственное повышение поверхности территории, руслорегулирующие сооружения и сооружения по регулированию </w:t>
      </w:r>
      <w:r w:rsidRPr="00F61B01">
        <w:rPr>
          <w:sz w:val="28"/>
          <w:szCs w:val="28"/>
        </w:rPr>
        <w:lastRenderedPageBreak/>
        <w:t>и отводу поверхностного стока, дренажные системы и другие сооружения инженерной защиты.</w:t>
      </w:r>
    </w:p>
    <w:p w:rsidR="00744031" w:rsidRPr="00F61B01" w:rsidRDefault="00744031">
      <w:pPr>
        <w:autoSpaceDE w:val="0"/>
        <w:autoSpaceDN w:val="0"/>
        <w:adjustRightInd w:val="0"/>
        <w:ind w:firstLine="540"/>
        <w:jc w:val="both"/>
        <w:rPr>
          <w:sz w:val="28"/>
          <w:szCs w:val="28"/>
        </w:rPr>
      </w:pPr>
      <w:r w:rsidRPr="00F61B01">
        <w:rPr>
          <w:sz w:val="28"/>
          <w:szCs w:val="28"/>
        </w:rP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744031" w:rsidRPr="00F61B01" w:rsidRDefault="00744031">
      <w:pPr>
        <w:autoSpaceDE w:val="0"/>
        <w:autoSpaceDN w:val="0"/>
        <w:adjustRightInd w:val="0"/>
        <w:ind w:firstLine="540"/>
        <w:jc w:val="both"/>
        <w:rPr>
          <w:sz w:val="28"/>
          <w:szCs w:val="28"/>
        </w:rPr>
      </w:pPr>
      <w:r w:rsidRPr="00F61B01">
        <w:rPr>
          <w:sz w:val="28"/>
          <w:szCs w:val="28"/>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744031" w:rsidRPr="00F61B01" w:rsidRDefault="00744031">
      <w:pPr>
        <w:autoSpaceDE w:val="0"/>
        <w:autoSpaceDN w:val="0"/>
        <w:adjustRightInd w:val="0"/>
        <w:ind w:firstLine="540"/>
        <w:jc w:val="both"/>
        <w:rPr>
          <w:sz w:val="28"/>
          <w:szCs w:val="28"/>
        </w:rPr>
      </w:pPr>
      <w:r w:rsidRPr="00F61B01">
        <w:rPr>
          <w:sz w:val="28"/>
          <w:szCs w:val="28"/>
        </w:rPr>
        <w:t>7.6.2.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7.7. Мероприятия по защите в районах</w:t>
      </w:r>
    </w:p>
    <w:p w:rsidR="00744031" w:rsidRPr="00F61B01" w:rsidRDefault="00744031">
      <w:pPr>
        <w:autoSpaceDE w:val="0"/>
        <w:autoSpaceDN w:val="0"/>
        <w:adjustRightInd w:val="0"/>
        <w:jc w:val="center"/>
        <w:rPr>
          <w:sz w:val="28"/>
          <w:szCs w:val="28"/>
        </w:rPr>
      </w:pPr>
      <w:r w:rsidRPr="00F61B01">
        <w:rPr>
          <w:sz w:val="28"/>
          <w:szCs w:val="28"/>
        </w:rPr>
        <w:t>с сейсмическим воздействием</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7.7.1. При разработке градостроительной документации, проектировании, строительстве, реконструкции, усилении или восстановлении зданий (сооружений), расположенных в Краснодарском крае на площадках с сейсмичностью 7, 8 и 9 баллов, следует руководствоваться положениями СНиП II-7-81* и территориальных строительных норм СНКК 22-301-2000*.</w:t>
      </w:r>
    </w:p>
    <w:p w:rsidR="00744031" w:rsidRPr="00F61B01" w:rsidRDefault="00744031">
      <w:pPr>
        <w:autoSpaceDE w:val="0"/>
        <w:autoSpaceDN w:val="0"/>
        <w:adjustRightInd w:val="0"/>
        <w:ind w:firstLine="540"/>
        <w:jc w:val="both"/>
        <w:rPr>
          <w:sz w:val="28"/>
          <w:szCs w:val="28"/>
        </w:rPr>
      </w:pPr>
      <w:r w:rsidRPr="00F61B01">
        <w:rPr>
          <w:sz w:val="28"/>
          <w:szCs w:val="28"/>
        </w:rPr>
        <w:t>7.7.2. Интенсивность сейсмических воздействий в баллах (сейсмичность) для территории Краснодарского края принимается на основе комплекта карт общего сейсмического районирования территории Российской Федерации - ОСР-97, утвержденных Российской академией наук. Карты предусматривают осуществление антисейсмических мероприятий при строительстве объектов и отражают десятипроцентную - (карта А), пятипроцентную - (карта В), однопроцентную (карта С) вероятность возможного превышения (или девяносто-, девяностопяти- и девяностодевятипроцентную вероятность непревышения) в течение 50 лет указанных на картах значений сейсмической интенсивности.</w:t>
      </w:r>
    </w:p>
    <w:p w:rsidR="00744031" w:rsidRPr="00F61B01" w:rsidRDefault="00744031">
      <w:pPr>
        <w:autoSpaceDE w:val="0"/>
        <w:autoSpaceDN w:val="0"/>
        <w:adjustRightInd w:val="0"/>
        <w:ind w:firstLine="540"/>
        <w:jc w:val="both"/>
        <w:rPr>
          <w:sz w:val="28"/>
          <w:szCs w:val="28"/>
        </w:rPr>
      </w:pPr>
      <w:r w:rsidRPr="00F61B01">
        <w:rPr>
          <w:sz w:val="28"/>
          <w:szCs w:val="28"/>
        </w:rPr>
        <w:t>7.7.3. При проектировании зданий и сооружений для строительства в сейсмических районах следует учитывать карты А, В, С,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ответственность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карта А - массовое строительство;</w:t>
      </w:r>
    </w:p>
    <w:p w:rsidR="00744031" w:rsidRPr="00F61B01" w:rsidRDefault="00744031">
      <w:pPr>
        <w:autoSpaceDE w:val="0"/>
        <w:autoSpaceDN w:val="0"/>
        <w:adjustRightInd w:val="0"/>
        <w:ind w:firstLine="540"/>
        <w:jc w:val="both"/>
        <w:rPr>
          <w:sz w:val="28"/>
          <w:szCs w:val="28"/>
        </w:rPr>
      </w:pPr>
      <w:r w:rsidRPr="00F61B01">
        <w:rPr>
          <w:sz w:val="28"/>
          <w:szCs w:val="28"/>
        </w:rPr>
        <w:t>карты В и С - объекты повышенной ответственности и особо ответственные объекты.</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7.7.4. Определение сейсмичности площадки проектирования следует производить на основании сейсмического микрорайонирования.</w:t>
      </w:r>
    </w:p>
    <w:p w:rsidR="00744031" w:rsidRPr="00F61B01" w:rsidRDefault="00744031">
      <w:pPr>
        <w:autoSpaceDE w:val="0"/>
        <w:autoSpaceDN w:val="0"/>
        <w:adjustRightInd w:val="0"/>
        <w:ind w:firstLine="540"/>
        <w:jc w:val="both"/>
        <w:rPr>
          <w:sz w:val="28"/>
          <w:szCs w:val="28"/>
        </w:rPr>
      </w:pPr>
      <w:r w:rsidRPr="00F61B01">
        <w:rPr>
          <w:sz w:val="28"/>
          <w:szCs w:val="28"/>
        </w:rPr>
        <w:t>В районах, для которых отсутствуют карты сейсмического микрорайонирования, допускается определять сейсмичность площадки по приложению 21 к настоящим Нормативам.</w:t>
      </w:r>
    </w:p>
    <w:p w:rsidR="00744031" w:rsidRPr="00F61B01" w:rsidRDefault="00744031">
      <w:pPr>
        <w:autoSpaceDE w:val="0"/>
        <w:autoSpaceDN w:val="0"/>
        <w:adjustRightInd w:val="0"/>
        <w:ind w:firstLine="540"/>
        <w:jc w:val="both"/>
        <w:rPr>
          <w:sz w:val="28"/>
          <w:szCs w:val="28"/>
        </w:rPr>
      </w:pPr>
      <w:r w:rsidRPr="00F61B01">
        <w:rPr>
          <w:sz w:val="28"/>
          <w:szCs w:val="28"/>
        </w:rPr>
        <w:t>Решение о выборе карты по приложению 21 к настоящим Нормативам при проектировании принимается заказчиком по представлению генерального проектировщика, за исключением случаев, оговоренных в других нормативных документах.</w:t>
      </w:r>
    </w:p>
    <w:p w:rsidR="00744031" w:rsidRPr="00F61B01" w:rsidRDefault="00744031">
      <w:pPr>
        <w:autoSpaceDE w:val="0"/>
        <w:autoSpaceDN w:val="0"/>
        <w:adjustRightInd w:val="0"/>
        <w:ind w:firstLine="540"/>
        <w:jc w:val="both"/>
        <w:rPr>
          <w:sz w:val="28"/>
          <w:szCs w:val="28"/>
        </w:rPr>
      </w:pPr>
      <w:r w:rsidRPr="00F61B01">
        <w:rPr>
          <w:sz w:val="28"/>
          <w:szCs w:val="28"/>
        </w:rPr>
        <w:t>7.7.5. Площадки проектирования с крутизной склонов более 15 градусов, близостью плоскостей сбросов, сильной нарушенностью пород физико-геологическими процессами, просадочностью грунтов, осыпями, обвалами, плывунами, оползнями, карстом, горными выработками, селями являются неблагоприятными в сейсмическом отношении.</w:t>
      </w:r>
    </w:p>
    <w:p w:rsidR="00744031" w:rsidRPr="00F61B01" w:rsidRDefault="00744031">
      <w:pPr>
        <w:autoSpaceDE w:val="0"/>
        <w:autoSpaceDN w:val="0"/>
        <w:adjustRightInd w:val="0"/>
        <w:ind w:firstLine="540"/>
        <w:jc w:val="both"/>
        <w:rPr>
          <w:sz w:val="28"/>
          <w:szCs w:val="28"/>
        </w:rPr>
      </w:pPr>
      <w:r w:rsidRPr="00F61B01">
        <w:rPr>
          <w:sz w:val="28"/>
          <w:szCs w:val="28"/>
        </w:rPr>
        <w:t>При необходимости проектирования на таких площадках следует предусматривать меры по защите зданий и сооружений в соответствии с требованиями СНиП П-7-81*.</w:t>
      </w:r>
    </w:p>
    <w:p w:rsidR="00744031" w:rsidRPr="00F61B01" w:rsidRDefault="00744031">
      <w:pPr>
        <w:autoSpaceDE w:val="0"/>
        <w:autoSpaceDN w:val="0"/>
        <w:adjustRightInd w:val="0"/>
        <w:ind w:firstLine="540"/>
        <w:jc w:val="both"/>
        <w:rPr>
          <w:sz w:val="28"/>
          <w:szCs w:val="28"/>
        </w:rPr>
      </w:pPr>
      <w:r w:rsidRPr="00F61B01">
        <w:rPr>
          <w:sz w:val="28"/>
          <w:szCs w:val="28"/>
        </w:rPr>
        <w:t>7.7.6. Здания (сооружения) должны также удовлетворять требованиям других нормативных документов по строительству.</w:t>
      </w:r>
    </w:p>
    <w:p w:rsidR="00744031" w:rsidRPr="00F61B01" w:rsidRDefault="00744031">
      <w:pPr>
        <w:autoSpaceDE w:val="0"/>
        <w:autoSpaceDN w:val="0"/>
        <w:adjustRightInd w:val="0"/>
        <w:ind w:firstLine="540"/>
        <w:jc w:val="both"/>
        <w:rPr>
          <w:sz w:val="28"/>
          <w:szCs w:val="28"/>
        </w:rPr>
      </w:pPr>
      <w:r w:rsidRPr="00F61B01">
        <w:rPr>
          <w:sz w:val="28"/>
          <w:szCs w:val="28"/>
        </w:rPr>
        <w:t>7.7.7. Проектирование, строительство, реконструкция, усиление или восстановление зданий и сооружений по нормам других стран не допускаются.</w:t>
      </w:r>
    </w:p>
    <w:p w:rsidR="00744031" w:rsidRPr="00F61B01" w:rsidRDefault="00744031">
      <w:pPr>
        <w:autoSpaceDE w:val="0"/>
        <w:autoSpaceDN w:val="0"/>
        <w:adjustRightInd w:val="0"/>
        <w:ind w:firstLine="540"/>
        <w:jc w:val="both"/>
        <w:rPr>
          <w:sz w:val="28"/>
          <w:szCs w:val="28"/>
        </w:rPr>
      </w:pPr>
      <w:r w:rsidRPr="00F61B01">
        <w:rPr>
          <w:sz w:val="28"/>
          <w:szCs w:val="28"/>
        </w:rPr>
        <w:t>7.7.8. Сейсмобезопасность зданий и сооружений обеспечивается комплексом мер:</w:t>
      </w:r>
    </w:p>
    <w:p w:rsidR="00744031" w:rsidRPr="00F61B01" w:rsidRDefault="00744031">
      <w:pPr>
        <w:autoSpaceDE w:val="0"/>
        <w:autoSpaceDN w:val="0"/>
        <w:adjustRightInd w:val="0"/>
        <w:ind w:firstLine="540"/>
        <w:jc w:val="both"/>
        <w:rPr>
          <w:sz w:val="28"/>
          <w:szCs w:val="28"/>
        </w:rPr>
      </w:pPr>
      <w:r w:rsidRPr="00F61B01">
        <w:rPr>
          <w:sz w:val="28"/>
          <w:szCs w:val="28"/>
        </w:rPr>
        <w:t>выбором площадок и трасс с наиболее благоприятными в сейсмическом отношении условиями;</w:t>
      </w:r>
    </w:p>
    <w:p w:rsidR="00744031" w:rsidRPr="00F61B01" w:rsidRDefault="00744031">
      <w:pPr>
        <w:autoSpaceDE w:val="0"/>
        <w:autoSpaceDN w:val="0"/>
        <w:adjustRightInd w:val="0"/>
        <w:ind w:firstLine="540"/>
        <w:jc w:val="both"/>
        <w:rPr>
          <w:sz w:val="28"/>
          <w:szCs w:val="28"/>
        </w:rPr>
      </w:pPr>
      <w:r w:rsidRPr="00F61B01">
        <w:rPr>
          <w:sz w:val="28"/>
          <w:szCs w:val="28"/>
        </w:rPr>
        <w:t>применением надлежащих строительных материалов, конструкций, конструктивных схем и технологий;</w:t>
      </w:r>
    </w:p>
    <w:p w:rsidR="00744031" w:rsidRPr="00F61B01" w:rsidRDefault="00744031">
      <w:pPr>
        <w:autoSpaceDE w:val="0"/>
        <w:autoSpaceDN w:val="0"/>
        <w:adjustRightInd w:val="0"/>
        <w:ind w:firstLine="540"/>
        <w:jc w:val="both"/>
        <w:rPr>
          <w:sz w:val="28"/>
          <w:szCs w:val="28"/>
        </w:rPr>
      </w:pPr>
      <w:r w:rsidRPr="00F61B01">
        <w:rPr>
          <w:sz w:val="28"/>
          <w:szCs w:val="28"/>
        </w:rPr>
        <w:t>градостроительными и архитектурными решениями, смягчающими последствия землетрясений;</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rsidR="00744031" w:rsidRPr="00F61B01" w:rsidRDefault="00744031">
      <w:pPr>
        <w:autoSpaceDE w:val="0"/>
        <w:autoSpaceDN w:val="0"/>
        <w:adjustRightInd w:val="0"/>
        <w:ind w:firstLine="540"/>
        <w:jc w:val="both"/>
        <w:rPr>
          <w:sz w:val="28"/>
          <w:szCs w:val="28"/>
        </w:rPr>
      </w:pPr>
      <w:r w:rsidRPr="00F61B01">
        <w:rPr>
          <w:sz w:val="28"/>
          <w:szCs w:val="28"/>
        </w:rPr>
        <w:t>назначением элементов конструкций и их соединений с учетом результатов расчетов на сейсмические воздействия;</w:t>
      </w:r>
    </w:p>
    <w:p w:rsidR="00744031" w:rsidRPr="00F61B01" w:rsidRDefault="00744031">
      <w:pPr>
        <w:autoSpaceDE w:val="0"/>
        <w:autoSpaceDN w:val="0"/>
        <w:adjustRightInd w:val="0"/>
        <w:ind w:firstLine="540"/>
        <w:jc w:val="both"/>
        <w:rPr>
          <w:sz w:val="28"/>
          <w:szCs w:val="28"/>
        </w:rPr>
      </w:pPr>
      <w:r w:rsidRPr="00F61B01">
        <w:rPr>
          <w:sz w:val="28"/>
          <w:szCs w:val="28"/>
        </w:rPr>
        <w:t>выполнением конструктивных мероприятий, назначаемых независимо от результатов расчетов;</w:t>
      </w:r>
    </w:p>
    <w:p w:rsidR="00744031" w:rsidRPr="00F61B01" w:rsidRDefault="00744031">
      <w:pPr>
        <w:autoSpaceDE w:val="0"/>
        <w:autoSpaceDN w:val="0"/>
        <w:adjustRightInd w:val="0"/>
        <w:ind w:firstLine="540"/>
        <w:jc w:val="both"/>
        <w:rPr>
          <w:sz w:val="28"/>
          <w:szCs w:val="28"/>
        </w:rPr>
      </w:pPr>
      <w:r w:rsidRPr="00F61B01">
        <w:rPr>
          <w:sz w:val="28"/>
          <w:szCs w:val="28"/>
        </w:rPr>
        <w:t>снижением сейсмической нагрузки на сооружения путем уменьшения массы здания, применения сейсмоизоляции и других систем регулирования динамической реакции сооружения (с учетом пункта 8.4 СНиП 10-01);</w:t>
      </w:r>
    </w:p>
    <w:p w:rsidR="00744031" w:rsidRPr="00F61B01" w:rsidRDefault="00744031">
      <w:pPr>
        <w:autoSpaceDE w:val="0"/>
        <w:autoSpaceDN w:val="0"/>
        <w:adjustRightInd w:val="0"/>
        <w:ind w:firstLine="540"/>
        <w:jc w:val="both"/>
        <w:rPr>
          <w:sz w:val="28"/>
          <w:szCs w:val="28"/>
        </w:rPr>
      </w:pPr>
      <w:r w:rsidRPr="00F61B01">
        <w:rPr>
          <w:sz w:val="28"/>
          <w:szCs w:val="28"/>
        </w:rPr>
        <w:t>высоким качеством строительно-монтажных работ.</w:t>
      </w:r>
    </w:p>
    <w:p w:rsidR="00744031" w:rsidRPr="00F61B01" w:rsidRDefault="00744031">
      <w:pPr>
        <w:autoSpaceDE w:val="0"/>
        <w:autoSpaceDN w:val="0"/>
        <w:adjustRightInd w:val="0"/>
        <w:ind w:firstLine="540"/>
        <w:jc w:val="both"/>
        <w:rPr>
          <w:sz w:val="28"/>
          <w:szCs w:val="28"/>
        </w:rPr>
      </w:pPr>
      <w:r w:rsidRPr="00F61B01">
        <w:rPr>
          <w:sz w:val="28"/>
          <w:szCs w:val="28"/>
        </w:rPr>
        <w:t>7.7.9. При проектировании, а также при оценке сейсмостойкости зданий (сооружений) следует учитывать следующие факторы сейсмической опасности:</w:t>
      </w:r>
    </w:p>
    <w:p w:rsidR="00744031" w:rsidRPr="00F61B01" w:rsidRDefault="00744031">
      <w:pPr>
        <w:autoSpaceDE w:val="0"/>
        <w:autoSpaceDN w:val="0"/>
        <w:adjustRightInd w:val="0"/>
        <w:ind w:firstLine="540"/>
        <w:jc w:val="both"/>
        <w:rPr>
          <w:sz w:val="28"/>
          <w:szCs w:val="28"/>
        </w:rPr>
      </w:pPr>
      <w:r w:rsidRPr="00F61B01">
        <w:rPr>
          <w:sz w:val="28"/>
          <w:szCs w:val="28"/>
        </w:rPr>
        <w:t>интенсивность сейсмического воздействия в баллах (сейсмичность);</w:t>
      </w:r>
    </w:p>
    <w:p w:rsidR="00744031" w:rsidRPr="00F61B01" w:rsidRDefault="00744031">
      <w:pPr>
        <w:autoSpaceDE w:val="0"/>
        <w:autoSpaceDN w:val="0"/>
        <w:adjustRightInd w:val="0"/>
        <w:ind w:firstLine="540"/>
        <w:jc w:val="both"/>
        <w:rPr>
          <w:sz w:val="28"/>
          <w:szCs w:val="28"/>
        </w:rPr>
      </w:pPr>
      <w:r w:rsidRPr="00F61B01">
        <w:rPr>
          <w:sz w:val="28"/>
          <w:szCs w:val="28"/>
        </w:rPr>
        <w:t>спектральный состав возможного сейсмического воздействия;</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инженерно-геологические особенности площадки;</w:t>
      </w:r>
    </w:p>
    <w:p w:rsidR="00744031" w:rsidRPr="00F61B01" w:rsidRDefault="00744031">
      <w:pPr>
        <w:autoSpaceDE w:val="0"/>
        <w:autoSpaceDN w:val="0"/>
        <w:adjustRightInd w:val="0"/>
        <w:ind w:firstLine="540"/>
        <w:jc w:val="both"/>
        <w:rPr>
          <w:sz w:val="28"/>
          <w:szCs w:val="28"/>
        </w:rPr>
      </w:pPr>
      <w:r w:rsidRPr="00F61B01">
        <w:rPr>
          <w:sz w:val="28"/>
          <w:szCs w:val="28"/>
        </w:rPr>
        <w:t>сейсмостойкость различных типов зданий.</w:t>
      </w:r>
    </w:p>
    <w:p w:rsidR="00744031" w:rsidRPr="00F61B01" w:rsidRDefault="00744031">
      <w:pPr>
        <w:autoSpaceDE w:val="0"/>
        <w:autoSpaceDN w:val="0"/>
        <w:adjustRightInd w:val="0"/>
        <w:ind w:firstLine="540"/>
        <w:jc w:val="both"/>
        <w:rPr>
          <w:sz w:val="28"/>
          <w:szCs w:val="28"/>
        </w:rPr>
      </w:pPr>
      <w:r w:rsidRPr="00F61B01">
        <w:rPr>
          <w:sz w:val="28"/>
          <w:szCs w:val="28"/>
        </w:rPr>
        <w:t>7.7.10. Здания и сооружения по степени сейсмобезопасности подразделяются на категории согласно таблице 93.</w:t>
      </w:r>
    </w:p>
    <w:p w:rsidR="00F61B01" w:rsidRPr="00F61B01" w:rsidRDefault="00F61B01" w:rsidP="00FA1F8F">
      <w:pPr>
        <w:autoSpaceDE w:val="0"/>
        <w:autoSpaceDN w:val="0"/>
        <w:adjustRightInd w:val="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93</w:t>
      </w:r>
    </w:p>
    <w:p w:rsidR="00744031" w:rsidRDefault="00744031">
      <w:pPr>
        <w:autoSpaceDE w:val="0"/>
        <w:autoSpaceDN w:val="0"/>
        <w:adjustRightInd w:val="0"/>
        <w:jc w:val="right"/>
      </w:pPr>
    </w:p>
    <w:tbl>
      <w:tblPr>
        <w:tblW w:w="9639" w:type="dxa"/>
        <w:tblInd w:w="70" w:type="dxa"/>
        <w:tblLayout w:type="fixed"/>
        <w:tblCellMar>
          <w:left w:w="70" w:type="dxa"/>
          <w:right w:w="70" w:type="dxa"/>
        </w:tblCellMar>
        <w:tblLook w:val="0000"/>
      </w:tblPr>
      <w:tblGrid>
        <w:gridCol w:w="1350"/>
        <w:gridCol w:w="4462"/>
        <w:gridCol w:w="3827"/>
      </w:tblGrid>
      <w:tr w:rsidR="00744031" w:rsidTr="00F61B01">
        <w:trPr>
          <w:cantSplit/>
          <w:trHeight w:val="240"/>
        </w:trPr>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Категория</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Состав               </w:t>
            </w:r>
          </w:p>
        </w:tc>
        <w:tc>
          <w:tcPr>
            <w:tcW w:w="38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Характеристика       </w:t>
            </w:r>
          </w:p>
        </w:tc>
      </w:tr>
      <w:tr w:rsidR="00744031" w:rsidTr="00F61B01">
        <w:trPr>
          <w:cantSplit/>
          <w:trHeight w:val="240"/>
        </w:trPr>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8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rsidTr="00F61B01">
        <w:trPr>
          <w:cantSplit/>
          <w:trHeight w:val="1320"/>
        </w:trPr>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I (повышенного уровня      </w:t>
            </w:r>
            <w:r>
              <w:rPr>
                <w:rFonts w:ascii="Times New Roman" w:hAnsi="Times New Roman" w:cs="Times New Roman"/>
                <w:sz w:val="24"/>
                <w:szCs w:val="24"/>
              </w:rPr>
              <w:br/>
              <w:t>ответственности, если их разрушение</w:t>
            </w:r>
            <w:r>
              <w:rPr>
                <w:rFonts w:ascii="Times New Roman" w:hAnsi="Times New Roman" w:cs="Times New Roman"/>
                <w:sz w:val="24"/>
                <w:szCs w:val="24"/>
              </w:rPr>
              <w:br/>
              <w:t xml:space="preserve">связано с крупными социальными,    </w:t>
            </w:r>
            <w:r>
              <w:rPr>
                <w:rFonts w:ascii="Times New Roman" w:hAnsi="Times New Roman" w:cs="Times New Roman"/>
                <w:sz w:val="24"/>
                <w:szCs w:val="24"/>
              </w:rPr>
              <w:br/>
              <w:t xml:space="preserve">экономическими или экологическими  </w:t>
            </w:r>
            <w:r>
              <w:rPr>
                <w:rFonts w:ascii="Times New Roman" w:hAnsi="Times New Roman" w:cs="Times New Roman"/>
                <w:sz w:val="24"/>
                <w:szCs w:val="24"/>
              </w:rPr>
              <w:br/>
              <w:t xml:space="preserve">бедствиями: склады токсичных       </w:t>
            </w:r>
            <w:r>
              <w:rPr>
                <w:rFonts w:ascii="Times New Roman" w:hAnsi="Times New Roman" w:cs="Times New Roman"/>
                <w:sz w:val="24"/>
                <w:szCs w:val="24"/>
              </w:rPr>
              <w:br/>
              <w:t xml:space="preserve">веществ, резервуары для нефти и    </w:t>
            </w:r>
            <w:r>
              <w:rPr>
                <w:rFonts w:ascii="Times New Roman" w:hAnsi="Times New Roman" w:cs="Times New Roman"/>
                <w:sz w:val="24"/>
                <w:szCs w:val="24"/>
              </w:rPr>
              <w:br/>
              <w:t>нефтепродуктов емкостью более 20000</w:t>
            </w:r>
            <w:r>
              <w:rPr>
                <w:rFonts w:ascii="Times New Roman" w:hAnsi="Times New Roman" w:cs="Times New Roman"/>
                <w:sz w:val="24"/>
                <w:szCs w:val="24"/>
              </w:rPr>
              <w:br/>
              <w:t xml:space="preserve">м3, плотины I и II классов,        </w:t>
            </w:r>
            <w:r>
              <w:rPr>
                <w:rFonts w:ascii="Times New Roman" w:hAnsi="Times New Roman" w:cs="Times New Roman"/>
                <w:sz w:val="24"/>
                <w:szCs w:val="24"/>
              </w:rPr>
              <w:br/>
              <w:t xml:space="preserve">магистральные продуктопроводы и    </w:t>
            </w:r>
            <w:r>
              <w:rPr>
                <w:rFonts w:ascii="Times New Roman" w:hAnsi="Times New Roman" w:cs="Times New Roman"/>
                <w:sz w:val="24"/>
                <w:szCs w:val="24"/>
              </w:rPr>
              <w:br/>
              <w:t xml:space="preserve">другое                             </w:t>
            </w:r>
          </w:p>
        </w:tc>
        <w:tc>
          <w:tcPr>
            <w:tcW w:w="38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сооружения,        </w:t>
            </w:r>
            <w:r>
              <w:rPr>
                <w:rFonts w:ascii="Times New Roman" w:hAnsi="Times New Roman" w:cs="Times New Roman"/>
                <w:sz w:val="24"/>
                <w:szCs w:val="24"/>
              </w:rPr>
              <w:br/>
              <w:t>конструкции, оборудование и</w:t>
            </w:r>
            <w:r>
              <w:rPr>
                <w:rFonts w:ascii="Times New Roman" w:hAnsi="Times New Roman" w:cs="Times New Roman"/>
                <w:sz w:val="24"/>
                <w:szCs w:val="24"/>
              </w:rPr>
              <w:br/>
              <w:t xml:space="preserve">их элементы должны         </w:t>
            </w:r>
            <w:r>
              <w:rPr>
                <w:rFonts w:ascii="Times New Roman" w:hAnsi="Times New Roman" w:cs="Times New Roman"/>
                <w:sz w:val="24"/>
                <w:szCs w:val="24"/>
              </w:rPr>
              <w:br/>
              <w:t xml:space="preserve">обеспечивать безопасность  </w:t>
            </w:r>
            <w:r>
              <w:rPr>
                <w:rFonts w:ascii="Times New Roman" w:hAnsi="Times New Roman" w:cs="Times New Roman"/>
                <w:sz w:val="24"/>
                <w:szCs w:val="24"/>
              </w:rPr>
              <w:br/>
              <w:t xml:space="preserve">людей и сохранять          </w:t>
            </w:r>
            <w:r>
              <w:rPr>
                <w:rFonts w:ascii="Times New Roman" w:hAnsi="Times New Roman" w:cs="Times New Roman"/>
                <w:sz w:val="24"/>
                <w:szCs w:val="24"/>
              </w:rPr>
              <w:br/>
              <w:t xml:space="preserve">нормальную                 </w:t>
            </w:r>
            <w:r>
              <w:rPr>
                <w:rFonts w:ascii="Times New Roman" w:hAnsi="Times New Roman" w:cs="Times New Roman"/>
                <w:sz w:val="24"/>
                <w:szCs w:val="24"/>
              </w:rPr>
              <w:br/>
              <w:t xml:space="preserve">работоспособность во время </w:t>
            </w:r>
            <w:r>
              <w:rPr>
                <w:rFonts w:ascii="Times New Roman" w:hAnsi="Times New Roman" w:cs="Times New Roman"/>
                <w:sz w:val="24"/>
                <w:szCs w:val="24"/>
              </w:rPr>
              <w:br/>
              <w:t xml:space="preserve">и после прохождения        </w:t>
            </w:r>
            <w:r>
              <w:rPr>
                <w:rFonts w:ascii="Times New Roman" w:hAnsi="Times New Roman" w:cs="Times New Roman"/>
                <w:sz w:val="24"/>
                <w:szCs w:val="24"/>
              </w:rPr>
              <w:br/>
              <w:t xml:space="preserve">землетрясения с расчетной  </w:t>
            </w:r>
            <w:r>
              <w:rPr>
                <w:rFonts w:ascii="Times New Roman" w:hAnsi="Times New Roman" w:cs="Times New Roman"/>
                <w:sz w:val="24"/>
                <w:szCs w:val="24"/>
              </w:rPr>
              <w:br/>
              <w:t xml:space="preserve">интенсивностью             </w:t>
            </w:r>
          </w:p>
        </w:tc>
      </w:tr>
      <w:tr w:rsidR="00744031" w:rsidTr="00F61B01">
        <w:trPr>
          <w:cantSplit/>
          <w:trHeight w:val="480"/>
        </w:trPr>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Объекты I (повышенного) уровня  </w:t>
            </w:r>
            <w:r>
              <w:rPr>
                <w:rFonts w:ascii="Times New Roman" w:hAnsi="Times New Roman" w:cs="Times New Roman"/>
                <w:sz w:val="24"/>
                <w:szCs w:val="24"/>
              </w:rPr>
              <w:br/>
              <w:t>ответственности, кроме отнесенных к</w:t>
            </w:r>
            <w:r>
              <w:rPr>
                <w:rFonts w:ascii="Times New Roman" w:hAnsi="Times New Roman" w:cs="Times New Roman"/>
                <w:sz w:val="24"/>
                <w:szCs w:val="24"/>
              </w:rPr>
              <w:br/>
              <w:t xml:space="preserve">I категории сейсмобезопасности     </w:t>
            </w:r>
          </w:p>
        </w:tc>
        <w:tc>
          <w:tcPr>
            <w:tcW w:w="382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сооружения,        </w:t>
            </w:r>
            <w:r>
              <w:rPr>
                <w:rFonts w:ascii="Times New Roman" w:hAnsi="Times New Roman" w:cs="Times New Roman"/>
                <w:sz w:val="24"/>
                <w:szCs w:val="24"/>
              </w:rPr>
              <w:br/>
              <w:t>конструкции, оборудование и</w:t>
            </w:r>
            <w:r>
              <w:rPr>
                <w:rFonts w:ascii="Times New Roman" w:hAnsi="Times New Roman" w:cs="Times New Roman"/>
                <w:sz w:val="24"/>
                <w:szCs w:val="24"/>
              </w:rPr>
              <w:br/>
              <w:t xml:space="preserve">их элементы должны         </w:t>
            </w:r>
            <w:r>
              <w:rPr>
                <w:rFonts w:ascii="Times New Roman" w:hAnsi="Times New Roman" w:cs="Times New Roman"/>
                <w:sz w:val="24"/>
                <w:szCs w:val="24"/>
              </w:rPr>
              <w:br/>
              <w:t xml:space="preserve">обеспечивать безопасность  </w:t>
            </w:r>
            <w:r>
              <w:rPr>
                <w:rFonts w:ascii="Times New Roman" w:hAnsi="Times New Roman" w:cs="Times New Roman"/>
                <w:sz w:val="24"/>
                <w:szCs w:val="24"/>
              </w:rPr>
              <w:br/>
              <w:t xml:space="preserve">людей и сохранять свою     </w:t>
            </w:r>
            <w:r>
              <w:rPr>
                <w:rFonts w:ascii="Times New Roman" w:hAnsi="Times New Roman" w:cs="Times New Roman"/>
                <w:sz w:val="24"/>
                <w:szCs w:val="24"/>
              </w:rPr>
              <w:br/>
              <w:t xml:space="preserve">работоспособность в        </w:t>
            </w:r>
            <w:r>
              <w:rPr>
                <w:rFonts w:ascii="Times New Roman" w:hAnsi="Times New Roman" w:cs="Times New Roman"/>
                <w:sz w:val="24"/>
                <w:szCs w:val="24"/>
              </w:rPr>
              <w:br/>
              <w:t xml:space="preserve">нормальном или аварийном   </w:t>
            </w:r>
            <w:r>
              <w:rPr>
                <w:rFonts w:ascii="Times New Roman" w:hAnsi="Times New Roman" w:cs="Times New Roman"/>
                <w:sz w:val="24"/>
                <w:szCs w:val="24"/>
              </w:rPr>
              <w:br/>
              <w:t xml:space="preserve">режиме во время и после    </w:t>
            </w:r>
            <w:r>
              <w:rPr>
                <w:rFonts w:ascii="Times New Roman" w:hAnsi="Times New Roman" w:cs="Times New Roman"/>
                <w:sz w:val="24"/>
                <w:szCs w:val="24"/>
              </w:rPr>
              <w:br/>
              <w:t>прохождения землетрясения с</w:t>
            </w:r>
            <w:r>
              <w:rPr>
                <w:rFonts w:ascii="Times New Roman" w:hAnsi="Times New Roman" w:cs="Times New Roman"/>
                <w:sz w:val="24"/>
                <w:szCs w:val="24"/>
              </w:rPr>
              <w:br/>
              <w:t xml:space="preserve">расчетной интенсивностью   </w:t>
            </w:r>
          </w:p>
        </w:tc>
      </w:tr>
      <w:tr w:rsidR="00744031" w:rsidTr="00F61B01">
        <w:trPr>
          <w:cantSplit/>
          <w:trHeight w:val="132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Здания и сооружения,            </w:t>
            </w:r>
            <w:r>
              <w:rPr>
                <w:rFonts w:ascii="Times New Roman" w:hAnsi="Times New Roman" w:cs="Times New Roman"/>
                <w:sz w:val="24"/>
                <w:szCs w:val="24"/>
              </w:rPr>
              <w:br/>
              <w:t>функционирование которых необходимо</w:t>
            </w:r>
            <w:r>
              <w:rPr>
                <w:rFonts w:ascii="Times New Roman" w:hAnsi="Times New Roman" w:cs="Times New Roman"/>
                <w:sz w:val="24"/>
                <w:szCs w:val="24"/>
              </w:rPr>
              <w:br/>
              <w:t xml:space="preserve">для ликвидации последствий         </w:t>
            </w:r>
            <w:r>
              <w:rPr>
                <w:rFonts w:ascii="Times New Roman" w:hAnsi="Times New Roman" w:cs="Times New Roman"/>
                <w:sz w:val="24"/>
                <w:szCs w:val="24"/>
              </w:rPr>
              <w:br/>
              <w:t xml:space="preserve">землетрясения: объекты систем      </w:t>
            </w:r>
            <w:r>
              <w:rPr>
                <w:rFonts w:ascii="Times New Roman" w:hAnsi="Times New Roman" w:cs="Times New Roman"/>
                <w:sz w:val="24"/>
                <w:szCs w:val="24"/>
              </w:rPr>
              <w:br/>
              <w:t xml:space="preserve">энерго-, водоснабжения, связи,     </w:t>
            </w:r>
            <w:r>
              <w:rPr>
                <w:rFonts w:ascii="Times New Roman" w:hAnsi="Times New Roman" w:cs="Times New Roman"/>
                <w:sz w:val="24"/>
                <w:szCs w:val="24"/>
              </w:rPr>
              <w:br/>
              <w:t xml:space="preserve">пожаротушения; отделения милиции;  </w:t>
            </w:r>
            <w:r>
              <w:rPr>
                <w:rFonts w:ascii="Times New Roman" w:hAnsi="Times New Roman" w:cs="Times New Roman"/>
                <w:sz w:val="24"/>
                <w:szCs w:val="24"/>
              </w:rPr>
              <w:br/>
              <w:t xml:space="preserve">больницы скорой помощи; аварийные  </w:t>
            </w:r>
            <w:r>
              <w:rPr>
                <w:rFonts w:ascii="Times New Roman" w:hAnsi="Times New Roman" w:cs="Times New Roman"/>
                <w:sz w:val="24"/>
                <w:szCs w:val="24"/>
              </w:rPr>
              <w:br/>
              <w:t xml:space="preserve">службы и прочие объекты,           </w:t>
            </w:r>
            <w:r>
              <w:rPr>
                <w:rFonts w:ascii="Times New Roman" w:hAnsi="Times New Roman" w:cs="Times New Roman"/>
                <w:sz w:val="24"/>
                <w:szCs w:val="24"/>
              </w:rPr>
              <w:br/>
              <w:t xml:space="preserve">обеспечивающие работу выше         </w:t>
            </w:r>
            <w:r>
              <w:rPr>
                <w:rFonts w:ascii="Times New Roman" w:hAnsi="Times New Roman" w:cs="Times New Roman"/>
                <w:sz w:val="24"/>
                <w:szCs w:val="24"/>
              </w:rPr>
              <w:br/>
              <w:t xml:space="preserve">перечисленных предприятий.         </w:t>
            </w:r>
          </w:p>
        </w:tc>
        <w:tc>
          <w:tcPr>
            <w:tcW w:w="3827"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F61B01">
        <w:trPr>
          <w:cantSplit/>
          <w:trHeight w:val="960"/>
        </w:trPr>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 Здания с постоянным (длительным)</w:t>
            </w:r>
            <w:r>
              <w:rPr>
                <w:rFonts w:ascii="Times New Roman" w:hAnsi="Times New Roman" w:cs="Times New Roman"/>
                <w:sz w:val="24"/>
                <w:szCs w:val="24"/>
              </w:rPr>
              <w:br/>
              <w:t xml:space="preserve">пребыванием значительного          </w:t>
            </w:r>
            <w:r>
              <w:rPr>
                <w:rFonts w:ascii="Times New Roman" w:hAnsi="Times New Roman" w:cs="Times New Roman"/>
                <w:sz w:val="24"/>
                <w:szCs w:val="24"/>
              </w:rPr>
              <w:br/>
              <w:t>количества людей: большие и средние</w:t>
            </w:r>
            <w:r>
              <w:rPr>
                <w:rFonts w:ascii="Times New Roman" w:hAnsi="Times New Roman" w:cs="Times New Roman"/>
                <w:sz w:val="24"/>
                <w:szCs w:val="24"/>
              </w:rPr>
              <w:br/>
              <w:t xml:space="preserve">вокзалы, большие зрелищные         </w:t>
            </w:r>
            <w:r>
              <w:rPr>
                <w:rFonts w:ascii="Times New Roman" w:hAnsi="Times New Roman" w:cs="Times New Roman"/>
                <w:sz w:val="24"/>
                <w:szCs w:val="24"/>
              </w:rPr>
              <w:br/>
              <w:t xml:space="preserve">сооружения, крупные торговые       </w:t>
            </w:r>
            <w:r>
              <w:rPr>
                <w:rFonts w:ascii="Times New Roman" w:hAnsi="Times New Roman" w:cs="Times New Roman"/>
                <w:sz w:val="24"/>
                <w:szCs w:val="24"/>
              </w:rPr>
              <w:br/>
              <w:t>центры, детские и ученые учреждения</w:t>
            </w:r>
            <w:r>
              <w:rPr>
                <w:rFonts w:ascii="Times New Roman" w:hAnsi="Times New Roman" w:cs="Times New Roman"/>
                <w:sz w:val="24"/>
                <w:szCs w:val="24"/>
              </w:rPr>
              <w:br/>
              <w:t xml:space="preserve">и другие                           </w:t>
            </w:r>
          </w:p>
        </w:tc>
        <w:tc>
          <w:tcPr>
            <w:tcW w:w="382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rsidTr="00F61B01">
        <w:trPr>
          <w:cantSplit/>
          <w:trHeight w:val="1320"/>
        </w:trPr>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II (нормального) уровня    </w:t>
            </w:r>
            <w:r>
              <w:rPr>
                <w:rFonts w:ascii="Times New Roman" w:hAnsi="Times New Roman" w:cs="Times New Roman"/>
                <w:sz w:val="24"/>
                <w:szCs w:val="24"/>
              </w:rPr>
              <w:br/>
              <w:t xml:space="preserve">ответственности, кроме отнесенных  </w:t>
            </w:r>
            <w:r>
              <w:rPr>
                <w:rFonts w:ascii="Times New Roman" w:hAnsi="Times New Roman" w:cs="Times New Roman"/>
                <w:sz w:val="24"/>
                <w:szCs w:val="24"/>
              </w:rPr>
              <w:br/>
              <w:t xml:space="preserve">ко II категории сейсмобезопасности </w:t>
            </w:r>
          </w:p>
        </w:tc>
        <w:tc>
          <w:tcPr>
            <w:tcW w:w="38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сооружения,        </w:t>
            </w:r>
            <w:r>
              <w:rPr>
                <w:rFonts w:ascii="Times New Roman" w:hAnsi="Times New Roman" w:cs="Times New Roman"/>
                <w:sz w:val="24"/>
                <w:szCs w:val="24"/>
              </w:rPr>
              <w:br/>
              <w:t xml:space="preserve">конструкции и их элементы  </w:t>
            </w:r>
            <w:r>
              <w:rPr>
                <w:rFonts w:ascii="Times New Roman" w:hAnsi="Times New Roman" w:cs="Times New Roman"/>
                <w:sz w:val="24"/>
                <w:szCs w:val="24"/>
              </w:rPr>
              <w:br/>
              <w:t xml:space="preserve">должны обеспечивать        </w:t>
            </w:r>
            <w:r>
              <w:rPr>
                <w:rFonts w:ascii="Times New Roman" w:hAnsi="Times New Roman" w:cs="Times New Roman"/>
                <w:sz w:val="24"/>
                <w:szCs w:val="24"/>
              </w:rPr>
              <w:br/>
              <w:t>безопасность людей во время</w:t>
            </w:r>
            <w:r>
              <w:rPr>
                <w:rFonts w:ascii="Times New Roman" w:hAnsi="Times New Roman" w:cs="Times New Roman"/>
                <w:sz w:val="24"/>
                <w:szCs w:val="24"/>
              </w:rPr>
              <w:br/>
              <w:t xml:space="preserve">и после прохождения        </w:t>
            </w:r>
            <w:r>
              <w:rPr>
                <w:rFonts w:ascii="Times New Roman" w:hAnsi="Times New Roman" w:cs="Times New Roman"/>
                <w:sz w:val="24"/>
                <w:szCs w:val="24"/>
              </w:rPr>
              <w:br/>
              <w:t xml:space="preserve">землетрясения с расчетной  </w:t>
            </w:r>
            <w:r>
              <w:rPr>
                <w:rFonts w:ascii="Times New Roman" w:hAnsi="Times New Roman" w:cs="Times New Roman"/>
                <w:sz w:val="24"/>
                <w:szCs w:val="24"/>
              </w:rPr>
              <w:br/>
              <w:t xml:space="preserve">интенсивностью, при этом   </w:t>
            </w:r>
            <w:r>
              <w:rPr>
                <w:rFonts w:ascii="Times New Roman" w:hAnsi="Times New Roman" w:cs="Times New Roman"/>
                <w:sz w:val="24"/>
                <w:szCs w:val="24"/>
              </w:rPr>
              <w:br/>
              <w:t xml:space="preserve">допускается полное         </w:t>
            </w:r>
            <w:r>
              <w:rPr>
                <w:rFonts w:ascii="Times New Roman" w:hAnsi="Times New Roman" w:cs="Times New Roman"/>
                <w:sz w:val="24"/>
                <w:szCs w:val="24"/>
              </w:rPr>
              <w:br/>
              <w:t xml:space="preserve">прекращение                </w:t>
            </w:r>
            <w:r>
              <w:rPr>
                <w:rFonts w:ascii="Times New Roman" w:hAnsi="Times New Roman" w:cs="Times New Roman"/>
                <w:sz w:val="24"/>
                <w:szCs w:val="24"/>
              </w:rPr>
              <w:br/>
              <w:t xml:space="preserve">функционирования объектов  </w:t>
            </w:r>
          </w:p>
        </w:tc>
      </w:tr>
      <w:tr w:rsidR="00744031" w:rsidTr="00F61B01">
        <w:trPr>
          <w:cantSplit/>
          <w:trHeight w:val="480"/>
        </w:trPr>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IV       </w:t>
            </w:r>
          </w:p>
        </w:tc>
        <w:tc>
          <w:tcPr>
            <w:tcW w:w="446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III (пониженного) уровня   </w:t>
            </w:r>
            <w:r>
              <w:rPr>
                <w:rFonts w:ascii="Times New Roman" w:hAnsi="Times New Roman" w:cs="Times New Roman"/>
                <w:sz w:val="24"/>
                <w:szCs w:val="24"/>
              </w:rPr>
              <w:br/>
              <w:t xml:space="preserve">ответственности                    </w:t>
            </w:r>
          </w:p>
        </w:tc>
        <w:tc>
          <w:tcPr>
            <w:tcW w:w="382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допускается проектировать  </w:t>
            </w:r>
            <w:r>
              <w:rPr>
                <w:rFonts w:ascii="Times New Roman" w:hAnsi="Times New Roman" w:cs="Times New Roman"/>
                <w:sz w:val="24"/>
                <w:szCs w:val="24"/>
              </w:rPr>
              <w:br/>
              <w:t xml:space="preserve">без учета сейсмических     </w:t>
            </w:r>
            <w:r>
              <w:rPr>
                <w:rFonts w:ascii="Times New Roman" w:hAnsi="Times New Roman" w:cs="Times New Roman"/>
                <w:sz w:val="24"/>
                <w:szCs w:val="24"/>
              </w:rPr>
              <w:br/>
              <w:t xml:space="preserve">воздействий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Примечание. Уровни ответственности зданий и сооружений принимаются по ГОСТ 27751.</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7.7.11. Категория сейсмобезопасности многоцелевых зданий (сооружений) и замкнутых промышленных технологических комплексов назначается по наивысшей категории объекта, входящего в их состав.</w:t>
      </w:r>
    </w:p>
    <w:p w:rsidR="00744031" w:rsidRPr="00F61B01" w:rsidRDefault="00744031">
      <w:pPr>
        <w:autoSpaceDE w:val="0"/>
        <w:autoSpaceDN w:val="0"/>
        <w:adjustRightInd w:val="0"/>
        <w:ind w:firstLine="540"/>
        <w:jc w:val="both"/>
        <w:rPr>
          <w:sz w:val="28"/>
          <w:szCs w:val="28"/>
        </w:rPr>
      </w:pPr>
      <w:r w:rsidRPr="00F61B01">
        <w:rPr>
          <w:sz w:val="28"/>
          <w:szCs w:val="28"/>
        </w:rPr>
        <w:t>7.7.12. Если доступ к объекту I категории сейсмобезопасности осуществляется только через другие здания (сооружения), то эти здания (сооружения) должны иметь категорию не ниже II.</w:t>
      </w:r>
    </w:p>
    <w:p w:rsidR="00744031" w:rsidRPr="00F61B01" w:rsidRDefault="00744031">
      <w:pPr>
        <w:autoSpaceDE w:val="0"/>
        <w:autoSpaceDN w:val="0"/>
        <w:adjustRightInd w:val="0"/>
        <w:ind w:firstLine="540"/>
        <w:jc w:val="both"/>
        <w:rPr>
          <w:sz w:val="28"/>
          <w:szCs w:val="28"/>
        </w:rPr>
      </w:pPr>
      <w:r w:rsidRPr="00F61B01">
        <w:rPr>
          <w:sz w:val="28"/>
          <w:szCs w:val="28"/>
        </w:rPr>
        <w:t>7.7.13. При проектировании особо ответственных зданий и сооружений следует выполнять сопоставление важнейших характеристик данного проекта с аналогичным проектом, уже проверенным на практике, если такой имеется в наличии.</w:t>
      </w:r>
    </w:p>
    <w:p w:rsidR="00744031" w:rsidRPr="00F61B01" w:rsidRDefault="00744031">
      <w:pPr>
        <w:autoSpaceDE w:val="0"/>
        <w:autoSpaceDN w:val="0"/>
        <w:adjustRightInd w:val="0"/>
        <w:ind w:firstLine="540"/>
        <w:jc w:val="both"/>
        <w:rPr>
          <w:sz w:val="28"/>
          <w:szCs w:val="28"/>
        </w:rPr>
      </w:pPr>
      <w:r w:rsidRPr="00F61B01">
        <w:rPr>
          <w:sz w:val="28"/>
          <w:szCs w:val="28"/>
        </w:rPr>
        <w:t>7.7.14. При строительстве зданий и сооружений I и II категории сейсмобезопасности заключение договоров подряда на основные виды изыскательских, проектных и строительных работ допускается только с организациями, имеющими не менее трех лет опыта работы в сейсмических районах.</w:t>
      </w:r>
    </w:p>
    <w:p w:rsidR="00744031" w:rsidRPr="00F61B01" w:rsidRDefault="00744031">
      <w:pPr>
        <w:autoSpaceDE w:val="0"/>
        <w:autoSpaceDN w:val="0"/>
        <w:adjustRightInd w:val="0"/>
        <w:ind w:firstLine="540"/>
        <w:jc w:val="both"/>
        <w:rPr>
          <w:sz w:val="28"/>
          <w:szCs w:val="28"/>
        </w:rPr>
      </w:pPr>
      <w:r w:rsidRPr="00F61B01">
        <w:rPr>
          <w:sz w:val="28"/>
          <w:szCs w:val="28"/>
        </w:rPr>
        <w:t>7.7.15. Здания, сооружения, коммуникации и неконструктивные элементы следует проектировать так, чтобы отказ (разрушение) систем или компонентов одного уровня не приводило к отказу (разрушению) систем более высокого уровня или категории сейсмобезопасности.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7.7.16. При разработке документации по планированию территорий населенных пунктов следует предусматривать первоочередной снос малоценных зданий, не отвечающих требованиям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7.7.17. При разработке документации по планированию территорий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p w:rsidR="00744031" w:rsidRPr="00F61B01" w:rsidRDefault="00744031">
      <w:pPr>
        <w:autoSpaceDE w:val="0"/>
        <w:autoSpaceDN w:val="0"/>
        <w:adjustRightInd w:val="0"/>
        <w:ind w:firstLine="540"/>
        <w:jc w:val="both"/>
        <w:rPr>
          <w:sz w:val="28"/>
          <w:szCs w:val="28"/>
        </w:rPr>
      </w:pPr>
      <w:r w:rsidRPr="00F61B01">
        <w:rPr>
          <w:sz w:val="28"/>
          <w:szCs w:val="28"/>
        </w:rPr>
        <w:t>7.7.18. На более благоприятных в сейсмическом отношении площадках следует размещать объекты I и II категории сейсмобезопасности.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7.7.19. На площадках, неблагоприятных в сейсмическом отношении, размещают:</w:t>
      </w:r>
    </w:p>
    <w:p w:rsidR="00744031" w:rsidRPr="00F61B01" w:rsidRDefault="00744031">
      <w:pPr>
        <w:autoSpaceDE w:val="0"/>
        <w:autoSpaceDN w:val="0"/>
        <w:adjustRightInd w:val="0"/>
        <w:ind w:firstLine="540"/>
        <w:jc w:val="both"/>
        <w:rPr>
          <w:sz w:val="28"/>
          <w:szCs w:val="28"/>
        </w:rPr>
      </w:pPr>
      <w:r w:rsidRPr="00F61B01">
        <w:rPr>
          <w:sz w:val="28"/>
          <w:szCs w:val="28"/>
        </w:rPr>
        <w:t>предприятия с оборудованием, расположенным на открытых площадках;</w:t>
      </w:r>
    </w:p>
    <w:p w:rsidR="00744031" w:rsidRPr="00F61B01" w:rsidRDefault="00744031">
      <w:pPr>
        <w:autoSpaceDE w:val="0"/>
        <w:autoSpaceDN w:val="0"/>
        <w:adjustRightInd w:val="0"/>
        <w:ind w:firstLine="540"/>
        <w:jc w:val="both"/>
        <w:rPr>
          <w:sz w:val="28"/>
          <w:szCs w:val="28"/>
        </w:rPr>
      </w:pPr>
      <w:r w:rsidRPr="00F61B01">
        <w:rPr>
          <w:sz w:val="28"/>
          <w:szCs w:val="28"/>
        </w:rPr>
        <w:t>одноэтажные производственные и складские здания с числом работающих не более 50 человек и не содержащие ценного оборудования;</w:t>
      </w:r>
    </w:p>
    <w:p w:rsidR="00744031" w:rsidRPr="00F61B01" w:rsidRDefault="00744031">
      <w:pPr>
        <w:autoSpaceDE w:val="0"/>
        <w:autoSpaceDN w:val="0"/>
        <w:adjustRightInd w:val="0"/>
        <w:ind w:firstLine="540"/>
        <w:jc w:val="both"/>
        <w:rPr>
          <w:sz w:val="28"/>
          <w:szCs w:val="28"/>
        </w:rPr>
      </w:pPr>
      <w:r w:rsidRPr="00F61B01">
        <w:rPr>
          <w:sz w:val="28"/>
          <w:szCs w:val="28"/>
        </w:rPr>
        <w:t>одноэтажные сельскохозяйственные здания;</w:t>
      </w:r>
    </w:p>
    <w:p w:rsidR="00744031" w:rsidRPr="00F61B01" w:rsidRDefault="00744031">
      <w:pPr>
        <w:autoSpaceDE w:val="0"/>
        <w:autoSpaceDN w:val="0"/>
        <w:adjustRightInd w:val="0"/>
        <w:ind w:firstLine="540"/>
        <w:jc w:val="both"/>
        <w:rPr>
          <w:sz w:val="28"/>
          <w:szCs w:val="28"/>
        </w:rPr>
      </w:pPr>
      <w:r w:rsidRPr="00F61B01">
        <w:rPr>
          <w:sz w:val="28"/>
          <w:szCs w:val="28"/>
        </w:rPr>
        <w:t>зеленые насаждения, парки, скверы и зоны отдыха;</w:t>
      </w:r>
    </w:p>
    <w:p w:rsidR="00744031" w:rsidRPr="00F61B01" w:rsidRDefault="00744031">
      <w:pPr>
        <w:autoSpaceDE w:val="0"/>
        <w:autoSpaceDN w:val="0"/>
        <w:adjustRightInd w:val="0"/>
        <w:ind w:firstLine="540"/>
        <w:jc w:val="both"/>
        <w:rPr>
          <w:sz w:val="28"/>
          <w:szCs w:val="28"/>
        </w:rPr>
      </w:pPr>
      <w:r w:rsidRPr="00F61B01">
        <w:rPr>
          <w:sz w:val="28"/>
          <w:szCs w:val="28"/>
        </w:rPr>
        <w:t>прочие здания и сооружения, разрушение которых не связано с гибелью людей или утратой ценного оборудования.</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7.7.20. В районах сейсмичностью 8 и 9 баллов следует разделять транспортными магистралями или полосами зеленых насаждений:</w:t>
      </w:r>
    </w:p>
    <w:p w:rsidR="00744031" w:rsidRPr="00F61B01" w:rsidRDefault="00744031">
      <w:pPr>
        <w:autoSpaceDE w:val="0"/>
        <w:autoSpaceDN w:val="0"/>
        <w:adjustRightInd w:val="0"/>
        <w:ind w:firstLine="540"/>
        <w:jc w:val="both"/>
        <w:rPr>
          <w:sz w:val="28"/>
          <w:szCs w:val="28"/>
        </w:rPr>
      </w:pPr>
      <w:r w:rsidRPr="00F61B01">
        <w:rPr>
          <w:sz w:val="28"/>
          <w:szCs w:val="28"/>
        </w:rPr>
        <w:t>крупные массивы застройки городов;</w:t>
      </w:r>
    </w:p>
    <w:p w:rsidR="00744031" w:rsidRPr="00F61B01" w:rsidRDefault="00744031">
      <w:pPr>
        <w:autoSpaceDE w:val="0"/>
        <w:autoSpaceDN w:val="0"/>
        <w:adjustRightInd w:val="0"/>
        <w:ind w:firstLine="540"/>
        <w:jc w:val="both"/>
        <w:rPr>
          <w:sz w:val="28"/>
          <w:szCs w:val="28"/>
        </w:rPr>
      </w:pPr>
      <w:r w:rsidRPr="00F61B01">
        <w:rPr>
          <w:sz w:val="28"/>
          <w:szCs w:val="28"/>
        </w:rPr>
        <w:t>крупные промышленные предприятия и узлы.</w:t>
      </w:r>
    </w:p>
    <w:p w:rsidR="00744031" w:rsidRPr="00F61B01" w:rsidRDefault="00744031">
      <w:pPr>
        <w:autoSpaceDE w:val="0"/>
        <w:autoSpaceDN w:val="0"/>
        <w:adjustRightInd w:val="0"/>
        <w:ind w:firstLine="540"/>
        <w:jc w:val="both"/>
        <w:rPr>
          <w:sz w:val="28"/>
          <w:szCs w:val="28"/>
        </w:rPr>
      </w:pPr>
      <w:r w:rsidRPr="00F61B01">
        <w:rPr>
          <w:sz w:val="28"/>
          <w:szCs w:val="28"/>
        </w:rPr>
        <w:t>Ширину и конструкцию разделительных транспортных магистралей и полос зеленых насаждений следует назначать таким образом, чтобы предотвратить распространение пожаров, обеспечить возможность проезда аварийной и спасательной техники и обеспечить быструю эвакуацию населения.</w:t>
      </w:r>
    </w:p>
    <w:p w:rsidR="00744031" w:rsidRPr="00F61B01" w:rsidRDefault="00744031">
      <w:pPr>
        <w:autoSpaceDE w:val="0"/>
        <w:autoSpaceDN w:val="0"/>
        <w:adjustRightInd w:val="0"/>
        <w:ind w:firstLine="540"/>
        <w:jc w:val="both"/>
        <w:rPr>
          <w:sz w:val="28"/>
          <w:szCs w:val="28"/>
        </w:rPr>
      </w:pPr>
      <w:r w:rsidRPr="00F61B01">
        <w:rPr>
          <w:sz w:val="28"/>
          <w:szCs w:val="28"/>
        </w:rPr>
        <w:t>7.7.21. Экспериментальные здания и сооружения не допускается возводить:</w:t>
      </w:r>
    </w:p>
    <w:p w:rsidR="00744031" w:rsidRPr="00F61B01" w:rsidRDefault="00744031">
      <w:pPr>
        <w:autoSpaceDE w:val="0"/>
        <w:autoSpaceDN w:val="0"/>
        <w:adjustRightInd w:val="0"/>
        <w:ind w:firstLine="540"/>
        <w:jc w:val="both"/>
        <w:rPr>
          <w:sz w:val="28"/>
          <w:szCs w:val="28"/>
        </w:rPr>
      </w:pPr>
      <w:r w:rsidRPr="00F61B01">
        <w:rPr>
          <w:sz w:val="28"/>
          <w:szCs w:val="28"/>
        </w:rPr>
        <w:t>вблизи общественных центров и мест возможного скопления большого количества людей;</w:t>
      </w:r>
    </w:p>
    <w:p w:rsidR="00744031" w:rsidRPr="00F61B01" w:rsidRDefault="00744031">
      <w:pPr>
        <w:autoSpaceDE w:val="0"/>
        <w:autoSpaceDN w:val="0"/>
        <w:adjustRightInd w:val="0"/>
        <w:ind w:firstLine="540"/>
        <w:jc w:val="both"/>
        <w:rPr>
          <w:sz w:val="28"/>
          <w:szCs w:val="28"/>
        </w:rPr>
      </w:pPr>
      <w:r w:rsidRPr="00F61B01">
        <w:rPr>
          <w:sz w:val="28"/>
          <w:szCs w:val="28"/>
        </w:rPr>
        <w:t>на перекрестках улиц и транспортных магистралей;</w:t>
      </w:r>
    </w:p>
    <w:p w:rsidR="00744031" w:rsidRPr="00F61B01" w:rsidRDefault="00744031">
      <w:pPr>
        <w:autoSpaceDE w:val="0"/>
        <w:autoSpaceDN w:val="0"/>
        <w:adjustRightInd w:val="0"/>
        <w:ind w:firstLine="540"/>
        <w:jc w:val="both"/>
        <w:rPr>
          <w:sz w:val="28"/>
          <w:szCs w:val="28"/>
        </w:rPr>
      </w:pPr>
      <w:r w:rsidRPr="00F61B01">
        <w:rPr>
          <w:sz w:val="28"/>
          <w:szCs w:val="28"/>
        </w:rPr>
        <w:t>вблизи объектов I категории сейсмобезопасности;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в прочих местах, если разрушение зданий (сооружений) может затруднить проезд аварийных, спасательных, медицинских или пожарных машин.</w:t>
      </w:r>
    </w:p>
    <w:p w:rsidR="00744031" w:rsidRPr="00F61B01" w:rsidRDefault="00744031">
      <w:pPr>
        <w:autoSpaceDE w:val="0"/>
        <w:autoSpaceDN w:val="0"/>
        <w:adjustRightInd w:val="0"/>
        <w:ind w:firstLine="540"/>
        <w:jc w:val="both"/>
        <w:rPr>
          <w:sz w:val="28"/>
          <w:szCs w:val="28"/>
        </w:rPr>
      </w:pPr>
      <w:r w:rsidRPr="00F61B01">
        <w:rPr>
          <w:sz w:val="28"/>
          <w:szCs w:val="28"/>
        </w:rPr>
        <w:t>7.7.22. В районах сейсмичностью 9 баллов следует ограничивать строительство и расширение:</w:t>
      </w:r>
    </w:p>
    <w:p w:rsidR="00744031" w:rsidRPr="00F61B01" w:rsidRDefault="00744031">
      <w:pPr>
        <w:autoSpaceDE w:val="0"/>
        <w:autoSpaceDN w:val="0"/>
        <w:adjustRightInd w:val="0"/>
        <w:ind w:firstLine="540"/>
        <w:jc w:val="both"/>
        <w:rPr>
          <w:sz w:val="28"/>
          <w:szCs w:val="28"/>
        </w:rPr>
      </w:pPr>
      <w:r w:rsidRPr="00F61B01">
        <w:rPr>
          <w:sz w:val="28"/>
          <w:szCs w:val="28"/>
        </w:rPr>
        <w:t>промышленных предприятий, не связанных с разработкой и использованием местных природных ресурсов или непосредственным обслуживанием населения;</w:t>
      </w:r>
    </w:p>
    <w:p w:rsidR="00744031" w:rsidRPr="00F61B01" w:rsidRDefault="00744031">
      <w:pPr>
        <w:autoSpaceDE w:val="0"/>
        <w:autoSpaceDN w:val="0"/>
        <w:adjustRightInd w:val="0"/>
        <w:ind w:firstLine="540"/>
        <w:jc w:val="both"/>
        <w:rPr>
          <w:sz w:val="28"/>
          <w:szCs w:val="28"/>
        </w:rPr>
      </w:pPr>
      <w:r w:rsidRPr="00F61B01">
        <w:rPr>
          <w:sz w:val="28"/>
          <w:szCs w:val="28"/>
        </w:rPr>
        <w:t>научно-исследовательских и проектных институтов, высших и средних учебных заведений, не связанных с непосредственными экономическими и социальными потребностями района;</w:t>
      </w:r>
    </w:p>
    <w:p w:rsidR="00744031" w:rsidRPr="00F61B01" w:rsidRDefault="00744031">
      <w:pPr>
        <w:autoSpaceDE w:val="0"/>
        <w:autoSpaceDN w:val="0"/>
        <w:adjustRightInd w:val="0"/>
        <w:ind w:firstLine="540"/>
        <w:jc w:val="both"/>
        <w:rPr>
          <w:sz w:val="28"/>
          <w:szCs w:val="28"/>
        </w:rPr>
      </w:pPr>
      <w:r w:rsidRPr="00F61B01">
        <w:rPr>
          <w:sz w:val="28"/>
          <w:szCs w:val="28"/>
        </w:rPr>
        <w:t>архивов и хранилищ данных;</w:t>
      </w:r>
    </w:p>
    <w:p w:rsidR="00744031" w:rsidRPr="00F61B01" w:rsidRDefault="00744031">
      <w:pPr>
        <w:autoSpaceDE w:val="0"/>
        <w:autoSpaceDN w:val="0"/>
        <w:adjustRightInd w:val="0"/>
        <w:ind w:firstLine="540"/>
        <w:jc w:val="both"/>
        <w:rPr>
          <w:sz w:val="28"/>
          <w:szCs w:val="28"/>
        </w:rPr>
      </w:pPr>
      <w:r w:rsidRPr="00F61B01">
        <w:rPr>
          <w:sz w:val="28"/>
          <w:szCs w:val="28"/>
        </w:rPr>
        <w:t>транзитных коммуникаций и продуктопроводов, за исключением случаев, когда альтернативные варианты технически не осуществимы.</w:t>
      </w:r>
    </w:p>
    <w:p w:rsidR="00744031" w:rsidRPr="00F61B01" w:rsidRDefault="00744031">
      <w:pPr>
        <w:autoSpaceDE w:val="0"/>
        <w:autoSpaceDN w:val="0"/>
        <w:adjustRightInd w:val="0"/>
        <w:ind w:firstLine="540"/>
        <w:jc w:val="both"/>
        <w:rPr>
          <w:sz w:val="28"/>
          <w:szCs w:val="28"/>
        </w:rPr>
      </w:pPr>
      <w:r w:rsidRPr="00F61B01">
        <w:rPr>
          <w:sz w:val="28"/>
          <w:szCs w:val="28"/>
        </w:rPr>
        <w:t>7.7.23. Проектирование, строительство и реконструкция индивидуальных жилых домов в городской и сельской местности должны осуществляться в соответствии с требованиями настоящих Нормативов для зданий III категории сейсмобезопасности. Хозяйственные постройки, сараи, бани, гаражи, помещения для птицы и домашних животных, а также другие одноэтажные постройки, в которых предусматривается постоянное пребывание людей, допускается стройка без учета антисейсмических требований.</w:t>
      </w:r>
    </w:p>
    <w:p w:rsidR="00744031" w:rsidRPr="00F61B01" w:rsidRDefault="00744031">
      <w:pPr>
        <w:autoSpaceDE w:val="0"/>
        <w:autoSpaceDN w:val="0"/>
        <w:adjustRightInd w:val="0"/>
        <w:ind w:firstLine="540"/>
        <w:jc w:val="both"/>
        <w:rPr>
          <w:sz w:val="28"/>
          <w:szCs w:val="28"/>
        </w:rPr>
      </w:pPr>
      <w:r w:rsidRPr="00F61B01">
        <w:rPr>
          <w:sz w:val="28"/>
          <w:szCs w:val="28"/>
        </w:rPr>
        <w:t>7.7.24. Следует избегать устройства пешеходных дорожек, скамеек, стоянок и остановок общественного транспорта:</w:t>
      </w:r>
    </w:p>
    <w:p w:rsidR="00744031" w:rsidRPr="00F61B01" w:rsidRDefault="00744031">
      <w:pPr>
        <w:autoSpaceDE w:val="0"/>
        <w:autoSpaceDN w:val="0"/>
        <w:adjustRightInd w:val="0"/>
        <w:ind w:firstLine="540"/>
        <w:jc w:val="both"/>
        <w:rPr>
          <w:sz w:val="28"/>
          <w:szCs w:val="28"/>
        </w:rPr>
      </w:pPr>
      <w:r w:rsidRPr="00F61B01">
        <w:rPr>
          <w:sz w:val="28"/>
          <w:szCs w:val="28"/>
        </w:rPr>
        <w:t>под окнами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вдоль глухих заборов из тяжелых материалов (бетон, кирпич и прочее).</w:t>
      </w:r>
    </w:p>
    <w:p w:rsidR="00744031" w:rsidRPr="00F61B01" w:rsidRDefault="00744031">
      <w:pPr>
        <w:autoSpaceDE w:val="0"/>
        <w:autoSpaceDN w:val="0"/>
        <w:adjustRightInd w:val="0"/>
        <w:ind w:firstLine="540"/>
        <w:jc w:val="both"/>
        <w:rPr>
          <w:sz w:val="28"/>
          <w:szCs w:val="28"/>
        </w:rPr>
      </w:pPr>
      <w:r w:rsidRPr="00F61B01">
        <w:rPr>
          <w:sz w:val="28"/>
          <w:szCs w:val="28"/>
        </w:rPr>
        <w:t>7.7.25. При размещении зданий и сооружений (в том числе временных) следует избегать создания изолированных мест в пешеходных зонах, образованных глухими участками стен и массивными заборами.</w:t>
      </w:r>
    </w:p>
    <w:p w:rsidR="00744031" w:rsidRPr="00F61B01" w:rsidRDefault="00744031">
      <w:pPr>
        <w:autoSpaceDE w:val="0"/>
        <w:autoSpaceDN w:val="0"/>
        <w:adjustRightInd w:val="0"/>
        <w:ind w:firstLine="540"/>
        <w:jc w:val="both"/>
        <w:rPr>
          <w:sz w:val="28"/>
          <w:szCs w:val="28"/>
        </w:rPr>
      </w:pPr>
      <w:r w:rsidRPr="00F61B01">
        <w:rPr>
          <w:sz w:val="28"/>
          <w:szCs w:val="28"/>
        </w:rPr>
        <w:t>7.7.26. Открытые автостоянки следует ограждать бордюрами, исключающими самопроизвольный перекат автомобиля через них.</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7.7.27. Сейсмичность площадки строительства следует определять на основании сейсмического микрорайонирования (далее - СМР).</w:t>
      </w:r>
    </w:p>
    <w:p w:rsidR="00744031" w:rsidRPr="00F61B01" w:rsidRDefault="00744031">
      <w:pPr>
        <w:autoSpaceDE w:val="0"/>
        <w:autoSpaceDN w:val="0"/>
        <w:adjustRightInd w:val="0"/>
        <w:ind w:firstLine="540"/>
        <w:jc w:val="both"/>
        <w:rPr>
          <w:sz w:val="28"/>
          <w:szCs w:val="28"/>
        </w:rPr>
      </w:pPr>
      <w:r w:rsidRPr="00F61B01">
        <w:rPr>
          <w:sz w:val="28"/>
          <w:szCs w:val="28"/>
        </w:rPr>
        <w:t>СМР выполняется в районах с сейсмичностью:</w:t>
      </w:r>
    </w:p>
    <w:p w:rsidR="00744031" w:rsidRPr="00F61B01" w:rsidRDefault="00744031">
      <w:pPr>
        <w:autoSpaceDE w:val="0"/>
        <w:autoSpaceDN w:val="0"/>
        <w:adjustRightInd w:val="0"/>
        <w:ind w:firstLine="540"/>
        <w:jc w:val="both"/>
        <w:rPr>
          <w:sz w:val="28"/>
          <w:szCs w:val="28"/>
        </w:rPr>
      </w:pPr>
      <w:r w:rsidRPr="00F61B01">
        <w:rPr>
          <w:sz w:val="28"/>
          <w:szCs w:val="28"/>
        </w:rPr>
        <w:t>7 и более баллов - для объектов II и III категории сейсмобезопасности;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6 и более баллов - для объектов I категории сейсмобезопасности.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При этом влияние типа фундамента, его конструктивных особенностей и глубины заложения на сейсмичность площадки, указанной на карте СМР, не учитывается.</w:t>
      </w:r>
    </w:p>
    <w:p w:rsidR="00744031" w:rsidRPr="00F61B01" w:rsidRDefault="00744031">
      <w:pPr>
        <w:autoSpaceDE w:val="0"/>
        <w:autoSpaceDN w:val="0"/>
        <w:adjustRightInd w:val="0"/>
        <w:ind w:firstLine="540"/>
        <w:jc w:val="both"/>
        <w:rPr>
          <w:sz w:val="28"/>
          <w:szCs w:val="28"/>
        </w:rPr>
      </w:pPr>
      <w:r w:rsidRPr="00F61B01">
        <w:rPr>
          <w:sz w:val="28"/>
          <w:szCs w:val="28"/>
        </w:rPr>
        <w:t>7.7.28. При отсутствии материалов сейсмического микрорайонирования допускается упрощенное определение сейсмичности площадки строительства по данным инженерно-геологических изысканий согласно таблице 94.</w:t>
      </w:r>
    </w:p>
    <w:p w:rsidR="00744031" w:rsidRPr="00F61B01" w:rsidRDefault="00744031">
      <w:pPr>
        <w:autoSpaceDE w:val="0"/>
        <w:autoSpaceDN w:val="0"/>
        <w:adjustRightInd w:val="0"/>
        <w:ind w:firstLine="540"/>
        <w:jc w:val="both"/>
        <w:rPr>
          <w:sz w:val="28"/>
          <w:szCs w:val="28"/>
        </w:rPr>
      </w:pPr>
      <w:r w:rsidRPr="00F61B01">
        <w:rPr>
          <w:sz w:val="28"/>
          <w:szCs w:val="28"/>
        </w:rPr>
        <w:t>Примечание. При проектировании зданий (сооружений) I категории сейсмобезопасности определение сейсмичности площадки строительства согласно таблице 94 не допускается.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94</w:t>
      </w:r>
    </w:p>
    <w:p w:rsidR="00744031" w:rsidRDefault="00744031">
      <w:pPr>
        <w:autoSpaceDE w:val="0"/>
        <w:autoSpaceDN w:val="0"/>
        <w:adjustRightInd w:val="0"/>
        <w:ind w:firstLine="540"/>
        <w:jc w:val="both"/>
      </w:pPr>
    </w:p>
    <w:tbl>
      <w:tblPr>
        <w:tblW w:w="9356" w:type="dxa"/>
        <w:tblInd w:w="70" w:type="dxa"/>
        <w:tblLayout w:type="fixed"/>
        <w:tblCellMar>
          <w:left w:w="70" w:type="dxa"/>
          <w:right w:w="70" w:type="dxa"/>
        </w:tblCellMar>
        <w:tblLook w:val="0000"/>
      </w:tblPr>
      <w:tblGrid>
        <w:gridCol w:w="1560"/>
        <w:gridCol w:w="4394"/>
        <w:gridCol w:w="1134"/>
        <w:gridCol w:w="1134"/>
        <w:gridCol w:w="1134"/>
      </w:tblGrid>
      <w:tr w:rsidR="00744031" w:rsidTr="001E1424">
        <w:trPr>
          <w:cantSplit/>
          <w:trHeight w:val="600"/>
        </w:trPr>
        <w:tc>
          <w:tcPr>
            <w:tcW w:w="15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w:t>
            </w:r>
            <w:r>
              <w:rPr>
                <w:rFonts w:ascii="Times New Roman" w:hAnsi="Times New Roman" w:cs="Times New Roman"/>
                <w:sz w:val="24"/>
                <w:szCs w:val="24"/>
              </w:rPr>
              <w:br/>
              <w:t xml:space="preserve">грунта по  </w:t>
            </w:r>
            <w:r>
              <w:rPr>
                <w:rFonts w:ascii="Times New Roman" w:hAnsi="Times New Roman" w:cs="Times New Roman"/>
                <w:sz w:val="24"/>
                <w:szCs w:val="24"/>
              </w:rPr>
              <w:br/>
              <w:t>сейсми</w:t>
            </w:r>
            <w:r w:rsidR="001E1424">
              <w:rPr>
                <w:rFonts w:ascii="Times New Roman" w:hAnsi="Times New Roman" w:cs="Times New Roman"/>
                <w:sz w:val="24"/>
                <w:szCs w:val="24"/>
              </w:rPr>
              <w:t>-</w:t>
            </w:r>
            <w:r>
              <w:rPr>
                <w:rFonts w:ascii="Times New Roman" w:hAnsi="Times New Roman" w:cs="Times New Roman"/>
                <w:sz w:val="24"/>
                <w:szCs w:val="24"/>
              </w:rPr>
              <w:t>ческим</w:t>
            </w:r>
            <w:r>
              <w:rPr>
                <w:rFonts w:ascii="Times New Roman" w:hAnsi="Times New Roman" w:cs="Times New Roman"/>
                <w:sz w:val="24"/>
                <w:szCs w:val="24"/>
              </w:rPr>
              <w:br/>
              <w:t xml:space="preserve">свойствам  </w:t>
            </w:r>
          </w:p>
        </w:tc>
        <w:tc>
          <w:tcPr>
            <w:tcW w:w="4394"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Грунты                </w:t>
            </w:r>
          </w:p>
        </w:tc>
        <w:tc>
          <w:tcPr>
            <w:tcW w:w="3402"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Сейсмичность площадки </w:t>
            </w:r>
            <w:r>
              <w:rPr>
                <w:rFonts w:ascii="Times New Roman" w:hAnsi="Times New Roman" w:cs="Times New Roman"/>
                <w:sz w:val="24"/>
                <w:szCs w:val="24"/>
              </w:rPr>
              <w:br/>
              <w:t xml:space="preserve">строительства при   </w:t>
            </w:r>
            <w:r>
              <w:rPr>
                <w:rFonts w:ascii="Times New Roman" w:hAnsi="Times New Roman" w:cs="Times New Roman"/>
                <w:sz w:val="24"/>
                <w:szCs w:val="24"/>
              </w:rPr>
              <w:br/>
              <w:t xml:space="preserve">сейсмичности района, </w:t>
            </w:r>
            <w:r>
              <w:rPr>
                <w:rFonts w:ascii="Times New Roman" w:hAnsi="Times New Roman" w:cs="Times New Roman"/>
                <w:sz w:val="24"/>
                <w:szCs w:val="24"/>
              </w:rPr>
              <w:br/>
              <w:t xml:space="preserve">баллов        </w:t>
            </w:r>
          </w:p>
        </w:tc>
      </w:tr>
      <w:tr w:rsidR="00744031" w:rsidTr="001E1424">
        <w:trPr>
          <w:cantSplit/>
          <w:trHeight w:val="240"/>
        </w:trPr>
        <w:tc>
          <w:tcPr>
            <w:tcW w:w="15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94"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rsidTr="001E1424">
        <w:trPr>
          <w:cantSplit/>
          <w:trHeight w:val="240"/>
        </w:trPr>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rsidTr="001E1424">
        <w:trPr>
          <w:cantSplit/>
          <w:trHeight w:val="840"/>
        </w:trPr>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Скальные грунты всех видов -         </w:t>
            </w:r>
            <w:r>
              <w:rPr>
                <w:rFonts w:ascii="Times New Roman" w:hAnsi="Times New Roman" w:cs="Times New Roman"/>
                <w:sz w:val="24"/>
                <w:szCs w:val="24"/>
              </w:rPr>
              <w:br/>
              <w:t xml:space="preserve">невыветрелые и слабовыветрелые,      </w:t>
            </w:r>
            <w:r>
              <w:rPr>
                <w:rFonts w:ascii="Times New Roman" w:hAnsi="Times New Roman" w:cs="Times New Roman"/>
                <w:sz w:val="24"/>
                <w:szCs w:val="24"/>
              </w:rPr>
              <w:br/>
              <w:t xml:space="preserve">крупнообломочные грунты, плотные     </w:t>
            </w:r>
            <w:r>
              <w:rPr>
                <w:rFonts w:ascii="Times New Roman" w:hAnsi="Times New Roman" w:cs="Times New Roman"/>
                <w:sz w:val="24"/>
                <w:szCs w:val="24"/>
              </w:rPr>
              <w:br/>
              <w:t xml:space="preserve">маловлажные, из магматических пород, </w:t>
            </w:r>
            <w:r>
              <w:rPr>
                <w:rFonts w:ascii="Times New Roman" w:hAnsi="Times New Roman" w:cs="Times New Roman"/>
                <w:sz w:val="24"/>
                <w:szCs w:val="24"/>
              </w:rPr>
              <w:br/>
              <w:t xml:space="preserve">содержащие до 30 процентов           </w:t>
            </w:r>
            <w:r>
              <w:rPr>
                <w:rFonts w:ascii="Times New Roman" w:hAnsi="Times New Roman" w:cs="Times New Roman"/>
                <w:sz w:val="24"/>
                <w:szCs w:val="24"/>
              </w:rPr>
              <w:br/>
              <w:t xml:space="preserve">песчано-глинистого заполнителя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r>
      <w:tr w:rsidR="00744031" w:rsidTr="001E1424">
        <w:trPr>
          <w:cantSplit/>
          <w:trHeight w:val="1560"/>
        </w:trPr>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Скальные грунты выветрелые и         </w:t>
            </w:r>
            <w:r>
              <w:rPr>
                <w:rFonts w:ascii="Times New Roman" w:hAnsi="Times New Roman" w:cs="Times New Roman"/>
                <w:sz w:val="24"/>
                <w:szCs w:val="24"/>
              </w:rPr>
              <w:br/>
              <w:t xml:space="preserve">сильновыветрелые; крупнообломочные   </w:t>
            </w:r>
            <w:r>
              <w:rPr>
                <w:rFonts w:ascii="Times New Roman" w:hAnsi="Times New Roman" w:cs="Times New Roman"/>
                <w:sz w:val="24"/>
                <w:szCs w:val="24"/>
              </w:rPr>
              <w:br/>
              <w:t>грунты, за исключением отнесенных к I</w:t>
            </w:r>
            <w:r>
              <w:rPr>
                <w:rFonts w:ascii="Times New Roman" w:hAnsi="Times New Roman" w:cs="Times New Roman"/>
                <w:sz w:val="24"/>
                <w:szCs w:val="24"/>
              </w:rPr>
              <w:br/>
              <w:t>категории; пески гравелистые, крупные</w:t>
            </w:r>
            <w:r>
              <w:rPr>
                <w:rFonts w:ascii="Times New Roman" w:hAnsi="Times New Roman" w:cs="Times New Roman"/>
                <w:sz w:val="24"/>
                <w:szCs w:val="24"/>
              </w:rPr>
              <w:br/>
              <w:t>и средней крупности плотные и средней</w:t>
            </w:r>
            <w:r>
              <w:rPr>
                <w:rFonts w:ascii="Times New Roman" w:hAnsi="Times New Roman" w:cs="Times New Roman"/>
                <w:sz w:val="24"/>
                <w:szCs w:val="24"/>
              </w:rPr>
              <w:br/>
              <w:t xml:space="preserve">плотности маловлажные и влажные,     </w:t>
            </w:r>
            <w:r>
              <w:rPr>
                <w:rFonts w:ascii="Times New Roman" w:hAnsi="Times New Roman" w:cs="Times New Roman"/>
                <w:sz w:val="24"/>
                <w:szCs w:val="24"/>
              </w:rPr>
              <w:br/>
              <w:t xml:space="preserve">пески мелкие и пылеватые плотные и   </w:t>
            </w:r>
            <w:r>
              <w:rPr>
                <w:rFonts w:ascii="Times New Roman" w:hAnsi="Times New Roman" w:cs="Times New Roman"/>
                <w:sz w:val="24"/>
                <w:szCs w:val="24"/>
              </w:rPr>
              <w:br/>
              <w:t xml:space="preserve">средней плотности маловажные,        </w:t>
            </w:r>
            <w:r>
              <w:rPr>
                <w:rFonts w:ascii="Times New Roman" w:hAnsi="Times New Roman" w:cs="Times New Roman"/>
                <w:sz w:val="24"/>
                <w:szCs w:val="24"/>
              </w:rPr>
              <w:br/>
              <w:t xml:space="preserve">глинистые грунты с показателем       </w:t>
            </w:r>
            <w:r>
              <w:rPr>
                <w:rFonts w:ascii="Times New Roman" w:hAnsi="Times New Roman" w:cs="Times New Roman"/>
                <w:sz w:val="24"/>
                <w:szCs w:val="24"/>
              </w:rPr>
              <w:br/>
              <w:t xml:space="preserve">консистенции I 0,5 при коэффициенте  </w:t>
            </w:r>
            <w:r>
              <w:rPr>
                <w:rFonts w:ascii="Times New Roman" w:hAnsi="Times New Roman" w:cs="Times New Roman"/>
                <w:sz w:val="24"/>
                <w:szCs w:val="24"/>
              </w:rPr>
              <w:br/>
              <w:t xml:space="preserve">пористости е &gt;= 0,9 - для глин и     </w:t>
            </w:r>
            <w:r>
              <w:rPr>
                <w:rFonts w:ascii="Times New Roman" w:hAnsi="Times New Roman" w:cs="Times New Roman"/>
                <w:sz w:val="24"/>
                <w:szCs w:val="24"/>
              </w:rPr>
              <w:br/>
              <w:t xml:space="preserve">суглинков, и е &gt;= 0,7 - для супесей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rsidTr="001E1424">
        <w:trPr>
          <w:cantSplit/>
          <w:trHeight w:val="1680"/>
        </w:trPr>
        <w:tc>
          <w:tcPr>
            <w:tcW w:w="15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III         </w:t>
            </w:r>
          </w:p>
        </w:tc>
        <w:tc>
          <w:tcPr>
            <w:tcW w:w="439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Пески рыхлые независимо от степени   </w:t>
            </w:r>
            <w:r>
              <w:rPr>
                <w:rFonts w:ascii="Times New Roman" w:hAnsi="Times New Roman" w:cs="Times New Roman"/>
                <w:sz w:val="24"/>
                <w:szCs w:val="24"/>
              </w:rPr>
              <w:br/>
              <w:t xml:space="preserve">влажности и крупности; пески         </w:t>
            </w:r>
            <w:r>
              <w:rPr>
                <w:rFonts w:ascii="Times New Roman" w:hAnsi="Times New Roman" w:cs="Times New Roman"/>
                <w:sz w:val="24"/>
                <w:szCs w:val="24"/>
              </w:rPr>
              <w:br/>
              <w:t xml:space="preserve">гравелистые, крупные и средней       </w:t>
            </w:r>
            <w:r>
              <w:rPr>
                <w:rFonts w:ascii="Times New Roman" w:hAnsi="Times New Roman" w:cs="Times New Roman"/>
                <w:sz w:val="24"/>
                <w:szCs w:val="24"/>
              </w:rPr>
              <w:br/>
              <w:t>крупности плотные и средней плотности</w:t>
            </w:r>
            <w:r>
              <w:rPr>
                <w:rFonts w:ascii="Times New Roman" w:hAnsi="Times New Roman" w:cs="Times New Roman"/>
                <w:sz w:val="24"/>
                <w:szCs w:val="24"/>
              </w:rPr>
              <w:br/>
              <w:t xml:space="preserve">водонасыщенные; пески мелкие и       </w:t>
            </w:r>
            <w:r>
              <w:rPr>
                <w:rFonts w:ascii="Times New Roman" w:hAnsi="Times New Roman" w:cs="Times New Roman"/>
                <w:sz w:val="24"/>
                <w:szCs w:val="24"/>
              </w:rPr>
              <w:br/>
              <w:t xml:space="preserve">пылеватые, плотные и средней         </w:t>
            </w:r>
            <w:r>
              <w:rPr>
                <w:rFonts w:ascii="Times New Roman" w:hAnsi="Times New Roman" w:cs="Times New Roman"/>
                <w:sz w:val="24"/>
                <w:szCs w:val="24"/>
              </w:rPr>
              <w:br/>
              <w:t xml:space="preserve">плотности, влажные и водонасыщенные; </w:t>
            </w:r>
            <w:r>
              <w:rPr>
                <w:rFonts w:ascii="Times New Roman" w:hAnsi="Times New Roman" w:cs="Times New Roman"/>
                <w:sz w:val="24"/>
                <w:szCs w:val="24"/>
              </w:rPr>
              <w:br/>
              <w:t xml:space="preserve">глинистые грунты с показателем       </w:t>
            </w:r>
            <w:r>
              <w:rPr>
                <w:rFonts w:ascii="Times New Roman" w:hAnsi="Times New Roman" w:cs="Times New Roman"/>
                <w:sz w:val="24"/>
                <w:szCs w:val="24"/>
              </w:rPr>
              <w:br/>
              <w:t xml:space="preserve">консистенции I 0,5; глинистые с      </w:t>
            </w:r>
            <w:r>
              <w:rPr>
                <w:rFonts w:ascii="Times New Roman" w:hAnsi="Times New Roman" w:cs="Times New Roman"/>
                <w:sz w:val="24"/>
                <w:szCs w:val="24"/>
              </w:rPr>
              <w:br/>
              <w:t xml:space="preserve">показателем консистенции I 0,5 при   </w:t>
            </w:r>
            <w:r>
              <w:rPr>
                <w:rFonts w:ascii="Times New Roman" w:hAnsi="Times New Roman" w:cs="Times New Roman"/>
                <w:sz w:val="24"/>
                <w:szCs w:val="24"/>
              </w:rPr>
              <w:br/>
              <w:t xml:space="preserve">коэффициенте пористости е &gt;= 0,9 -   </w:t>
            </w:r>
            <w:r>
              <w:rPr>
                <w:rFonts w:ascii="Times New Roman" w:hAnsi="Times New Roman" w:cs="Times New Roman"/>
                <w:sz w:val="24"/>
                <w:szCs w:val="24"/>
              </w:rPr>
              <w:br/>
              <w:t>для глин и суглинков и е &gt;= 0,7 - для</w:t>
            </w:r>
            <w:r>
              <w:rPr>
                <w:rFonts w:ascii="Times New Roman" w:hAnsi="Times New Roman" w:cs="Times New Roman"/>
                <w:sz w:val="24"/>
                <w:szCs w:val="24"/>
              </w:rPr>
              <w:br/>
              <w:t xml:space="preserve">супесей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1. Отнесение площадки к I категории по сейсмическим свойствам допускается при мощности слоя, соответствующего I категории более </w:t>
      </w:r>
      <w:smartTag w:uri="urn:schemas-microsoft-com:office:smarttags" w:element="metricconverter">
        <w:smartTagPr>
          <w:attr w:name="ProductID" w:val="30 м"/>
        </w:smartTagPr>
        <w:r w:rsidRPr="00F61B01">
          <w:rPr>
            <w:sz w:val="28"/>
            <w:szCs w:val="28"/>
          </w:rPr>
          <w:t>30 м</w:t>
        </w:r>
      </w:smartTag>
      <w:r w:rsidRPr="00F61B01">
        <w:rPr>
          <w:sz w:val="28"/>
          <w:szCs w:val="28"/>
        </w:rPr>
        <w:t xml:space="preserve"> от черной отметки в случае насыпи или </w:t>
      </w:r>
      <w:smartTag w:uri="urn:schemas-microsoft-com:office:smarttags" w:element="metricconverter">
        <w:smartTagPr>
          <w:attr w:name="ProductID" w:val="30 м"/>
        </w:smartTagPr>
        <w:r w:rsidRPr="00F61B01">
          <w:rPr>
            <w:sz w:val="28"/>
            <w:szCs w:val="28"/>
          </w:rPr>
          <w:t>30 м</w:t>
        </w:r>
      </w:smartTag>
      <w:r w:rsidRPr="00F61B01">
        <w:rPr>
          <w:sz w:val="28"/>
          <w:szCs w:val="28"/>
        </w:rPr>
        <w:t xml:space="preserve"> от планировочной отметки в случае выемки. В случае неоднородного состава грунты площадки строительства относятся к более неблагоприятной категории по сейсмическим свойствам, если в пределах 10-метрового слоя грунта (считая от планировочной отметки) суммарная мощность слоев, относящаяся к этой категории, превышает </w:t>
      </w:r>
      <w:smartTag w:uri="urn:schemas-microsoft-com:office:smarttags" w:element="metricconverter">
        <w:smartTagPr>
          <w:attr w:name="ProductID" w:val="5 м"/>
        </w:smartTagPr>
        <w:r w:rsidRPr="00F61B01">
          <w:rPr>
            <w:sz w:val="28"/>
            <w:szCs w:val="28"/>
          </w:rPr>
          <w:t>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2. При прогнозировании подъема уровня грунтовых вод и обводнения грунтов (в том числе просадочных) в процессе эксплуатации здания или сооружения, категорию грунта следует определять в зависимости от свойств грунта (степени влажности, показателя текучести) в замоченном состоянии (за исключением локального аварийного замачивания, влияние которого при уточнении сейсмичности площадки не учитывается).</w:t>
      </w:r>
    </w:p>
    <w:p w:rsidR="00744031" w:rsidRPr="00F61B01" w:rsidRDefault="00744031">
      <w:pPr>
        <w:autoSpaceDE w:val="0"/>
        <w:autoSpaceDN w:val="0"/>
        <w:adjustRightInd w:val="0"/>
        <w:ind w:firstLine="540"/>
        <w:jc w:val="both"/>
        <w:rPr>
          <w:sz w:val="28"/>
          <w:szCs w:val="28"/>
        </w:rPr>
      </w:pPr>
      <w:r w:rsidRPr="00F61B01">
        <w:rPr>
          <w:sz w:val="28"/>
          <w:szCs w:val="28"/>
        </w:rPr>
        <w:t>3. Глинистые грунты (в том числе просадочные) при коэффициенте пористости е &gt;= 0,9 - для глин и суглинков и е &gt;= 0,7 - для супесей могут быть отнесены ко II категории по сейсмическим свойствам, если нормативное значение их модуля деформации Е &gt;= 15,0 МПа, а при эксплуатации сооружений будут обеспечены условия неподтопления грунтов оснований.</w:t>
      </w:r>
    </w:p>
    <w:p w:rsidR="00744031" w:rsidRPr="00F61B01" w:rsidRDefault="00744031">
      <w:pPr>
        <w:autoSpaceDE w:val="0"/>
        <w:autoSpaceDN w:val="0"/>
        <w:adjustRightInd w:val="0"/>
        <w:ind w:firstLine="540"/>
        <w:jc w:val="both"/>
        <w:rPr>
          <w:sz w:val="28"/>
          <w:szCs w:val="28"/>
        </w:rPr>
      </w:pPr>
      <w:r w:rsidRPr="00F61B01">
        <w:rPr>
          <w:sz w:val="28"/>
          <w:szCs w:val="28"/>
        </w:rPr>
        <w:t xml:space="preserve">4. При отсутствии данных о консистенции или влажности глинистые и песчаные грунты при положении уровня грунтовых вод выше </w:t>
      </w:r>
      <w:smartTag w:uri="urn:schemas-microsoft-com:office:smarttags" w:element="metricconverter">
        <w:smartTagPr>
          <w:attr w:name="ProductID" w:val="5 м"/>
        </w:smartTagPr>
        <w:r w:rsidRPr="00F61B01">
          <w:rPr>
            <w:sz w:val="28"/>
            <w:szCs w:val="28"/>
          </w:rPr>
          <w:t>5 м</w:t>
        </w:r>
      </w:smartTag>
      <w:r w:rsidRPr="00F61B01">
        <w:rPr>
          <w:sz w:val="28"/>
          <w:szCs w:val="28"/>
        </w:rPr>
        <w:t xml:space="preserve"> относятся к III категории по сейсмическим свойствам.</w:t>
      </w:r>
    </w:p>
    <w:p w:rsidR="00744031" w:rsidRPr="00F61B01" w:rsidRDefault="00744031">
      <w:pPr>
        <w:autoSpaceDE w:val="0"/>
        <w:autoSpaceDN w:val="0"/>
        <w:adjustRightInd w:val="0"/>
        <w:ind w:firstLine="540"/>
        <w:jc w:val="both"/>
        <w:rPr>
          <w:sz w:val="28"/>
          <w:szCs w:val="28"/>
        </w:rPr>
      </w:pPr>
      <w:r w:rsidRPr="00F61B01">
        <w:rPr>
          <w:sz w:val="28"/>
          <w:szCs w:val="28"/>
        </w:rPr>
        <w:t>5. При определении сейсмичности площадок строительства транспортных сооружений следует учитывать дополнительные требования, изложенные в разделе 3.1 СНКК 22-301-2000*.</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7.7.29. 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изысканий должны содержать сведения, достаточные для однозначного отнесения грунтов к той или иной категории.</w:t>
      </w:r>
    </w:p>
    <w:p w:rsidR="00744031" w:rsidRPr="00F61B01" w:rsidRDefault="00744031">
      <w:pPr>
        <w:autoSpaceDE w:val="0"/>
        <w:autoSpaceDN w:val="0"/>
        <w:adjustRightInd w:val="0"/>
        <w:ind w:firstLine="540"/>
        <w:jc w:val="both"/>
        <w:rPr>
          <w:sz w:val="28"/>
          <w:szCs w:val="28"/>
        </w:rPr>
      </w:pPr>
      <w:r w:rsidRPr="00F61B01">
        <w:rPr>
          <w:sz w:val="28"/>
          <w:szCs w:val="28"/>
        </w:rPr>
        <w:t xml:space="preserve">7.7.30. Результатом работ по сейсмическому микрорайонированию для территорий городов и населенных пунктов является карта сейсмического </w:t>
      </w:r>
      <w:r w:rsidRPr="00F61B01">
        <w:rPr>
          <w:sz w:val="28"/>
          <w:szCs w:val="28"/>
        </w:rPr>
        <w:lastRenderedPageBreak/>
        <w:t>микрорайонирования с пояснительной запиской, утверждаемая в порядке, установленном Госстроем Российской Федерации в качестве территориального нормативного документа, обязательного для всех организаций независимо от их форм собственности и ведомственной подчиненности, осуществляющих проектирование для строительства на данной территории.</w:t>
      </w:r>
    </w:p>
    <w:p w:rsidR="00744031" w:rsidRPr="00F61B01" w:rsidRDefault="00744031">
      <w:pPr>
        <w:autoSpaceDE w:val="0"/>
        <w:autoSpaceDN w:val="0"/>
        <w:adjustRightInd w:val="0"/>
        <w:ind w:firstLine="540"/>
        <w:jc w:val="both"/>
        <w:rPr>
          <w:sz w:val="28"/>
          <w:szCs w:val="28"/>
        </w:rPr>
      </w:pPr>
      <w:r w:rsidRPr="00F61B01">
        <w:rPr>
          <w:sz w:val="28"/>
          <w:szCs w:val="28"/>
        </w:rPr>
        <w:t>7.7.31. В тех случаях, когда в процессе производства инженерных изысканий на площадках строительства конкретных зданий (сооружений), расположенных в границах действующих карт сейсмического микрорайонирования, выявлены не учтенные ранее факторы, способные повлиять на сейсмичность (наличие локальных неоднородностей, длительное воздействие техногенных факторов и прочего), а также при размещении зданий (сооружений) на границах участков с различной сейсмичностью следует уточнить сейсмичность площадки строительства.</w:t>
      </w:r>
    </w:p>
    <w:p w:rsidR="00744031" w:rsidRPr="00F61B01" w:rsidRDefault="00744031">
      <w:pPr>
        <w:autoSpaceDE w:val="0"/>
        <w:autoSpaceDN w:val="0"/>
        <w:adjustRightInd w:val="0"/>
        <w:ind w:firstLine="540"/>
        <w:jc w:val="both"/>
        <w:rPr>
          <w:sz w:val="28"/>
          <w:szCs w:val="28"/>
        </w:rPr>
      </w:pPr>
      <w:r w:rsidRPr="00F61B01">
        <w:rPr>
          <w:sz w:val="28"/>
          <w:szCs w:val="28"/>
        </w:rPr>
        <w:t>7.7.32. На грунтах III категории при необходимости следует предусматривать усиление оснований, обеспечивающее их динамическую устойчивость при землетрясениях согласно СНиП 2.02.01 (уплотнение, закрепление и прочее).</w:t>
      </w:r>
    </w:p>
    <w:p w:rsidR="00744031" w:rsidRPr="00F61B01" w:rsidRDefault="00744031">
      <w:pPr>
        <w:autoSpaceDE w:val="0"/>
        <w:autoSpaceDN w:val="0"/>
        <w:adjustRightInd w:val="0"/>
        <w:ind w:firstLine="540"/>
        <w:jc w:val="both"/>
        <w:rPr>
          <w:sz w:val="28"/>
          <w:szCs w:val="28"/>
        </w:rPr>
      </w:pPr>
      <w:r w:rsidRPr="00F61B01">
        <w:rPr>
          <w:sz w:val="28"/>
          <w:szCs w:val="28"/>
        </w:rPr>
        <w:t>Примечание.</w:t>
      </w:r>
    </w:p>
    <w:p w:rsidR="00744031" w:rsidRPr="00F61B01" w:rsidRDefault="00744031">
      <w:pPr>
        <w:autoSpaceDE w:val="0"/>
        <w:autoSpaceDN w:val="0"/>
        <w:adjustRightInd w:val="0"/>
        <w:ind w:firstLine="540"/>
        <w:jc w:val="both"/>
        <w:rPr>
          <w:sz w:val="28"/>
          <w:szCs w:val="28"/>
        </w:rPr>
      </w:pPr>
      <w:r w:rsidRPr="00F61B01">
        <w:rPr>
          <w:sz w:val="28"/>
          <w:szCs w:val="28"/>
        </w:rPr>
        <w:t>Уточнение расчетной сейсмичности площадки, на которой выполнены мероприятия, предусмотренные в данном пункте, осуществляется на основе результатов повторного применения инструментальных методов сейсмического микрорайонирования или другими обоснованными способами.</w:t>
      </w:r>
    </w:p>
    <w:p w:rsidR="00744031" w:rsidRPr="00F61B01" w:rsidRDefault="00744031">
      <w:pPr>
        <w:autoSpaceDE w:val="0"/>
        <w:autoSpaceDN w:val="0"/>
        <w:adjustRightInd w:val="0"/>
        <w:ind w:firstLine="540"/>
        <w:jc w:val="both"/>
        <w:rPr>
          <w:sz w:val="28"/>
          <w:szCs w:val="28"/>
        </w:rPr>
      </w:pPr>
    </w:p>
    <w:p w:rsidR="00744031" w:rsidRPr="00F61B01" w:rsidRDefault="00FA1F8F">
      <w:pPr>
        <w:autoSpaceDE w:val="0"/>
        <w:autoSpaceDN w:val="0"/>
        <w:adjustRightInd w:val="0"/>
        <w:ind w:firstLine="540"/>
        <w:jc w:val="both"/>
        <w:rPr>
          <w:sz w:val="28"/>
          <w:szCs w:val="28"/>
        </w:rPr>
      </w:pPr>
      <w:r>
        <w:rPr>
          <w:sz w:val="28"/>
          <w:szCs w:val="28"/>
        </w:rPr>
        <w:t>7.7.33</w:t>
      </w:r>
      <w:r w:rsidR="00744031" w:rsidRPr="00F61B01">
        <w:rPr>
          <w:sz w:val="28"/>
          <w:szCs w:val="28"/>
        </w:rPr>
        <w:t>. Следует использовать карту инженерно-геологических условий Краснодарского края (масштаб 1:200000) в следующих случаях:</w:t>
      </w:r>
    </w:p>
    <w:p w:rsidR="00744031" w:rsidRPr="00F61B01" w:rsidRDefault="00744031">
      <w:pPr>
        <w:autoSpaceDE w:val="0"/>
        <w:autoSpaceDN w:val="0"/>
        <w:adjustRightInd w:val="0"/>
        <w:ind w:firstLine="540"/>
        <w:jc w:val="both"/>
        <w:rPr>
          <w:sz w:val="28"/>
          <w:szCs w:val="28"/>
        </w:rPr>
      </w:pPr>
      <w:r w:rsidRPr="00F61B01">
        <w:rPr>
          <w:sz w:val="28"/>
          <w:szCs w:val="28"/>
        </w:rPr>
        <w:t>при разработке декларации о намерениях, обоснования инвестиций и технико-экономического обоснования;</w:t>
      </w:r>
    </w:p>
    <w:p w:rsidR="00744031" w:rsidRPr="00F61B01" w:rsidRDefault="00744031">
      <w:pPr>
        <w:autoSpaceDE w:val="0"/>
        <w:autoSpaceDN w:val="0"/>
        <w:adjustRightInd w:val="0"/>
        <w:ind w:firstLine="540"/>
        <w:jc w:val="both"/>
        <w:rPr>
          <w:sz w:val="28"/>
          <w:szCs w:val="28"/>
        </w:rPr>
      </w:pPr>
      <w:r w:rsidRPr="00F61B01">
        <w:rPr>
          <w:sz w:val="28"/>
          <w:szCs w:val="28"/>
        </w:rPr>
        <w:t>при разработке схем инженерной защиты от опасных геологических процессов.</w:t>
      </w:r>
    </w:p>
    <w:p w:rsidR="00744031" w:rsidRPr="00F61B01" w:rsidRDefault="00744031">
      <w:pPr>
        <w:autoSpaceDE w:val="0"/>
        <w:autoSpaceDN w:val="0"/>
        <w:adjustRightInd w:val="0"/>
        <w:ind w:firstLine="540"/>
        <w:jc w:val="both"/>
        <w:rPr>
          <w:sz w:val="28"/>
          <w:szCs w:val="28"/>
        </w:rPr>
      </w:pPr>
      <w:r w:rsidRPr="00F61B01">
        <w:rPr>
          <w:sz w:val="28"/>
          <w:szCs w:val="28"/>
        </w:rPr>
        <w:t>Материалы карты допускается также использовать в других случаях, если это не противоречит действующим нормам.</w:t>
      </w:r>
    </w:p>
    <w:p w:rsidR="00744031" w:rsidRPr="00F61B01" w:rsidRDefault="00FA1F8F">
      <w:pPr>
        <w:autoSpaceDE w:val="0"/>
        <w:autoSpaceDN w:val="0"/>
        <w:adjustRightInd w:val="0"/>
        <w:ind w:firstLine="540"/>
        <w:jc w:val="both"/>
        <w:rPr>
          <w:sz w:val="28"/>
          <w:szCs w:val="28"/>
        </w:rPr>
      </w:pPr>
      <w:r>
        <w:rPr>
          <w:sz w:val="28"/>
          <w:szCs w:val="28"/>
        </w:rPr>
        <w:t>7.7.34</w:t>
      </w:r>
      <w:r w:rsidR="00744031" w:rsidRPr="00F61B01">
        <w:rPr>
          <w:sz w:val="28"/>
          <w:szCs w:val="28"/>
        </w:rPr>
        <w:t>. На основе материалов карты инженерно-геологических условий Краснодарского края (масштаб 1:200000) по пункту 1.6.9 (СНКК 22-301-2000*) допускается определять:</w:t>
      </w:r>
    </w:p>
    <w:p w:rsidR="00744031" w:rsidRPr="00F61B01" w:rsidRDefault="00744031">
      <w:pPr>
        <w:autoSpaceDE w:val="0"/>
        <w:autoSpaceDN w:val="0"/>
        <w:adjustRightInd w:val="0"/>
        <w:ind w:firstLine="540"/>
        <w:jc w:val="both"/>
        <w:rPr>
          <w:sz w:val="28"/>
          <w:szCs w:val="28"/>
        </w:rPr>
      </w:pPr>
      <w:r w:rsidRPr="00F61B01">
        <w:rPr>
          <w:sz w:val="28"/>
          <w:szCs w:val="28"/>
        </w:rPr>
        <w:t>1) наличие геологических и инженерно-геологических процессов;</w:t>
      </w:r>
    </w:p>
    <w:p w:rsidR="00744031" w:rsidRPr="00F61B01" w:rsidRDefault="00744031">
      <w:pPr>
        <w:autoSpaceDE w:val="0"/>
        <w:autoSpaceDN w:val="0"/>
        <w:adjustRightInd w:val="0"/>
        <w:ind w:firstLine="540"/>
        <w:jc w:val="both"/>
        <w:rPr>
          <w:sz w:val="28"/>
          <w:szCs w:val="28"/>
        </w:rPr>
      </w:pPr>
      <w:r w:rsidRPr="00F61B01">
        <w:rPr>
          <w:sz w:val="28"/>
          <w:szCs w:val="28"/>
        </w:rPr>
        <w:t>2) глубину залегания уровня подземных вод;</w:t>
      </w:r>
    </w:p>
    <w:p w:rsidR="00744031" w:rsidRPr="00F61B01" w:rsidRDefault="00744031">
      <w:pPr>
        <w:autoSpaceDE w:val="0"/>
        <w:autoSpaceDN w:val="0"/>
        <w:adjustRightInd w:val="0"/>
        <w:ind w:firstLine="540"/>
        <w:jc w:val="both"/>
        <w:rPr>
          <w:sz w:val="28"/>
          <w:szCs w:val="28"/>
        </w:rPr>
      </w:pPr>
      <w:r w:rsidRPr="00F61B01">
        <w:rPr>
          <w:sz w:val="28"/>
          <w:szCs w:val="28"/>
        </w:rPr>
        <w:t>3) геоморфологические условия;</w:t>
      </w:r>
    </w:p>
    <w:p w:rsidR="00744031" w:rsidRPr="00F61B01" w:rsidRDefault="00744031">
      <w:pPr>
        <w:autoSpaceDE w:val="0"/>
        <w:autoSpaceDN w:val="0"/>
        <w:adjustRightInd w:val="0"/>
        <w:ind w:firstLine="540"/>
        <w:jc w:val="both"/>
        <w:rPr>
          <w:sz w:val="28"/>
          <w:szCs w:val="28"/>
        </w:rPr>
      </w:pPr>
      <w:r w:rsidRPr="00F61B01">
        <w:rPr>
          <w:sz w:val="28"/>
          <w:szCs w:val="28"/>
        </w:rPr>
        <w:t>4) распространение специфических грунтов;</w:t>
      </w:r>
    </w:p>
    <w:p w:rsidR="00744031" w:rsidRPr="00F61B01" w:rsidRDefault="00744031">
      <w:pPr>
        <w:autoSpaceDE w:val="0"/>
        <w:autoSpaceDN w:val="0"/>
        <w:adjustRightInd w:val="0"/>
        <w:ind w:firstLine="540"/>
        <w:jc w:val="both"/>
        <w:rPr>
          <w:sz w:val="28"/>
          <w:szCs w:val="28"/>
        </w:rPr>
      </w:pPr>
      <w:r w:rsidRPr="00F61B01">
        <w:rPr>
          <w:sz w:val="28"/>
          <w:szCs w:val="28"/>
        </w:rPr>
        <w:t>5) физико-механические свойства стратографогенетических комплексов;</w:t>
      </w:r>
    </w:p>
    <w:p w:rsidR="00744031" w:rsidRPr="00F61B01" w:rsidRDefault="00744031">
      <w:pPr>
        <w:autoSpaceDE w:val="0"/>
        <w:autoSpaceDN w:val="0"/>
        <w:adjustRightInd w:val="0"/>
        <w:ind w:firstLine="540"/>
        <w:jc w:val="both"/>
        <w:rPr>
          <w:sz w:val="28"/>
          <w:szCs w:val="28"/>
        </w:rPr>
      </w:pPr>
      <w:r w:rsidRPr="00F61B01">
        <w:rPr>
          <w:sz w:val="28"/>
          <w:szCs w:val="28"/>
        </w:rPr>
        <w:t>6) категорию грунтов по сейсмическим свойствам;</w:t>
      </w:r>
    </w:p>
    <w:p w:rsidR="00744031" w:rsidRPr="00F61B01" w:rsidRDefault="00744031">
      <w:pPr>
        <w:autoSpaceDE w:val="0"/>
        <w:autoSpaceDN w:val="0"/>
        <w:adjustRightInd w:val="0"/>
        <w:ind w:firstLine="540"/>
        <w:jc w:val="both"/>
        <w:rPr>
          <w:sz w:val="28"/>
          <w:szCs w:val="28"/>
        </w:rPr>
      </w:pPr>
      <w:r w:rsidRPr="00F61B01">
        <w:rPr>
          <w:sz w:val="28"/>
          <w:szCs w:val="28"/>
        </w:rPr>
        <w:t>7) агрессивные свойства подземных вод.</w:t>
      </w:r>
    </w:p>
    <w:p w:rsidR="00744031" w:rsidRPr="00F61B01" w:rsidRDefault="00744031">
      <w:pPr>
        <w:autoSpaceDE w:val="0"/>
        <w:autoSpaceDN w:val="0"/>
        <w:adjustRightInd w:val="0"/>
        <w:ind w:firstLine="540"/>
        <w:jc w:val="both"/>
        <w:rPr>
          <w:sz w:val="28"/>
          <w:szCs w:val="28"/>
        </w:rPr>
      </w:pPr>
      <w:r w:rsidRPr="00F61B01">
        <w:rPr>
          <w:sz w:val="28"/>
          <w:szCs w:val="28"/>
        </w:rPr>
        <w:t>Возможность определения других факторов следует согласовать с межведомственной комиссией по сейсмобезопасному строительству и теплозащите зданий и сооружений.</w:t>
      </w:r>
    </w:p>
    <w:p w:rsidR="00744031" w:rsidRPr="00F61B01" w:rsidRDefault="00FA1F8F">
      <w:pPr>
        <w:autoSpaceDE w:val="0"/>
        <w:autoSpaceDN w:val="0"/>
        <w:adjustRightInd w:val="0"/>
        <w:ind w:firstLine="540"/>
        <w:jc w:val="both"/>
        <w:rPr>
          <w:sz w:val="28"/>
          <w:szCs w:val="28"/>
        </w:rPr>
      </w:pPr>
      <w:r>
        <w:rPr>
          <w:sz w:val="28"/>
          <w:szCs w:val="28"/>
        </w:rPr>
        <w:lastRenderedPageBreak/>
        <w:t>7.7.35</w:t>
      </w:r>
      <w:r w:rsidR="00744031" w:rsidRPr="00F61B01">
        <w:rPr>
          <w:sz w:val="28"/>
          <w:szCs w:val="28"/>
        </w:rPr>
        <w:t>. При выборе площадок под здания и сооружения при всех прочих равных условиях предпочтение следует отдавать площадкам с однородными свойствами грунтов в плане и по глубине.</w:t>
      </w:r>
    </w:p>
    <w:p w:rsidR="00744031" w:rsidRPr="00F61B01" w:rsidRDefault="00FA1F8F">
      <w:pPr>
        <w:autoSpaceDE w:val="0"/>
        <w:autoSpaceDN w:val="0"/>
        <w:adjustRightInd w:val="0"/>
        <w:ind w:firstLine="540"/>
        <w:jc w:val="both"/>
        <w:rPr>
          <w:sz w:val="28"/>
          <w:szCs w:val="28"/>
        </w:rPr>
      </w:pPr>
      <w:r>
        <w:rPr>
          <w:sz w:val="28"/>
          <w:szCs w:val="28"/>
        </w:rPr>
        <w:t>7.7.36</w:t>
      </w:r>
      <w:r w:rsidR="00744031" w:rsidRPr="00F61B01">
        <w:rPr>
          <w:sz w:val="28"/>
          <w:szCs w:val="28"/>
        </w:rPr>
        <w:t>. Следует ограничивать размещение экологически опасных и особо ответственных предприятий в зоне возможного затопления при прорыве плотины Краснодарского водохранилища.</w:t>
      </w:r>
    </w:p>
    <w:p w:rsidR="00744031" w:rsidRPr="00F61B01" w:rsidRDefault="00FA1F8F">
      <w:pPr>
        <w:autoSpaceDE w:val="0"/>
        <w:autoSpaceDN w:val="0"/>
        <w:adjustRightInd w:val="0"/>
        <w:ind w:firstLine="540"/>
        <w:jc w:val="both"/>
        <w:rPr>
          <w:sz w:val="28"/>
          <w:szCs w:val="28"/>
        </w:rPr>
      </w:pPr>
      <w:r>
        <w:rPr>
          <w:sz w:val="28"/>
          <w:szCs w:val="28"/>
        </w:rPr>
        <w:t>7.7.37</w:t>
      </w:r>
      <w:r w:rsidR="00744031" w:rsidRPr="00F61B01">
        <w:rPr>
          <w:sz w:val="28"/>
          <w:szCs w:val="28"/>
        </w:rPr>
        <w:t>. При строительстве на площадках с крутизной склона более 15 градусов контур проектируемых зданий в плане должен быть расположен вне пределов возможной поверхности обрушения, положение которой устанавливается расчетом.</w:t>
      </w:r>
    </w:p>
    <w:p w:rsidR="00744031" w:rsidRPr="00F61B01" w:rsidRDefault="00FA1F8F">
      <w:pPr>
        <w:autoSpaceDE w:val="0"/>
        <w:autoSpaceDN w:val="0"/>
        <w:adjustRightInd w:val="0"/>
        <w:ind w:firstLine="540"/>
        <w:jc w:val="both"/>
        <w:rPr>
          <w:sz w:val="28"/>
          <w:szCs w:val="28"/>
        </w:rPr>
      </w:pPr>
      <w:r>
        <w:rPr>
          <w:sz w:val="28"/>
          <w:szCs w:val="28"/>
        </w:rPr>
        <w:t>7.7.38</w:t>
      </w:r>
      <w:r w:rsidR="00744031" w:rsidRPr="00F61B01">
        <w:rPr>
          <w:sz w:val="28"/>
          <w:szCs w:val="28"/>
        </w:rPr>
        <w:t>. При выборе трассы трубопроводов в сейсмических районах следует избегать косогорные участки, участки с неустойчивыми и просадочными грунтами II типа, территории горных выработок и активных тектонических разломов, а также участки, сейсмичность которых превышает 9 баллов.</w:t>
      </w:r>
    </w:p>
    <w:p w:rsidR="00744031" w:rsidRPr="00F61B01" w:rsidRDefault="00744031">
      <w:pPr>
        <w:autoSpaceDE w:val="0"/>
        <w:autoSpaceDN w:val="0"/>
        <w:adjustRightInd w:val="0"/>
        <w:ind w:firstLine="540"/>
        <w:jc w:val="both"/>
        <w:rPr>
          <w:sz w:val="28"/>
          <w:szCs w:val="28"/>
        </w:rPr>
      </w:pPr>
      <w:r w:rsidRPr="00F61B01">
        <w:rPr>
          <w:sz w:val="28"/>
          <w:szCs w:val="28"/>
        </w:rPr>
        <w:t>Прокладка трубопроводов в перечисленных условиях может быть осуществлена в случае особой необходимости при соответствующем технико-экономическом обосновании и согласовании с соответствующими органами Государственного надзора. При этом в проекте должны быть предусмотрены дополнительные мероприятия, обеспечивающие надежность трубопровода.</w:t>
      </w:r>
    </w:p>
    <w:p w:rsidR="00744031" w:rsidRPr="00F61B01" w:rsidRDefault="00FA1F8F">
      <w:pPr>
        <w:autoSpaceDE w:val="0"/>
        <w:autoSpaceDN w:val="0"/>
        <w:adjustRightInd w:val="0"/>
        <w:ind w:firstLine="540"/>
        <w:jc w:val="both"/>
        <w:rPr>
          <w:sz w:val="28"/>
          <w:szCs w:val="28"/>
        </w:rPr>
      </w:pPr>
      <w:r>
        <w:rPr>
          <w:sz w:val="28"/>
          <w:szCs w:val="28"/>
        </w:rPr>
        <w:t>7.7.39</w:t>
      </w:r>
      <w:r w:rsidR="00744031" w:rsidRPr="00F61B01">
        <w:rPr>
          <w:sz w:val="28"/>
          <w:szCs w:val="28"/>
        </w:rPr>
        <w:t>. На участках пересечения трассой трубопровода активных тектонических разломов следует применять надземную прокладку.</w:t>
      </w:r>
    </w:p>
    <w:p w:rsidR="00744031" w:rsidRPr="00F61B01" w:rsidRDefault="00FA1F8F">
      <w:pPr>
        <w:autoSpaceDE w:val="0"/>
        <w:autoSpaceDN w:val="0"/>
        <w:adjustRightInd w:val="0"/>
        <w:ind w:firstLine="540"/>
        <w:jc w:val="both"/>
        <w:rPr>
          <w:sz w:val="28"/>
          <w:szCs w:val="28"/>
        </w:rPr>
      </w:pPr>
      <w:r>
        <w:rPr>
          <w:sz w:val="28"/>
          <w:szCs w:val="28"/>
        </w:rPr>
        <w:t>7.7.40</w:t>
      </w:r>
      <w:r w:rsidR="00744031" w:rsidRPr="00F61B01">
        <w:rPr>
          <w:sz w:val="28"/>
          <w:szCs w:val="28"/>
        </w:rPr>
        <w:t>. При трассировании дорог в районах сейсмичностью 7 и 9 баллов следует обходить особо неблагоприятные в инженерно-геологическом отношении участки.</w:t>
      </w:r>
    </w:p>
    <w:p w:rsidR="00744031" w:rsidRPr="00F61B01" w:rsidRDefault="00FA1F8F">
      <w:pPr>
        <w:autoSpaceDE w:val="0"/>
        <w:autoSpaceDN w:val="0"/>
        <w:adjustRightInd w:val="0"/>
        <w:ind w:firstLine="540"/>
        <w:jc w:val="both"/>
        <w:rPr>
          <w:sz w:val="28"/>
          <w:szCs w:val="28"/>
        </w:rPr>
      </w:pPr>
      <w:r>
        <w:rPr>
          <w:sz w:val="28"/>
          <w:szCs w:val="28"/>
        </w:rPr>
        <w:t>7.7.41</w:t>
      </w:r>
      <w:r w:rsidR="00744031" w:rsidRPr="00F61B01">
        <w:rPr>
          <w:sz w:val="28"/>
          <w:szCs w:val="28"/>
        </w:rPr>
        <w:t>. Трассирование дорог с твердым покрытием в районах сейсмичностью 7, 8 и 9 баллов по нескальным косогорам при их крутизне более 1:1,5 допускается только на основании заключения о сейсмоустойчивости склона по данным специальных инженерно-сейсмологических исследований. Трассирование дорог по нескальным косогорам крутизной 1:1 и более не допускается.</w:t>
      </w:r>
    </w:p>
    <w:p w:rsidR="00744031" w:rsidRDefault="00744031">
      <w:pPr>
        <w:autoSpaceDE w:val="0"/>
        <w:autoSpaceDN w:val="0"/>
        <w:adjustRightInd w:val="0"/>
        <w:jc w:val="center"/>
      </w:pPr>
    </w:p>
    <w:p w:rsidR="00744031" w:rsidRPr="00F61B01" w:rsidRDefault="00744031">
      <w:pPr>
        <w:autoSpaceDE w:val="0"/>
        <w:autoSpaceDN w:val="0"/>
        <w:adjustRightInd w:val="0"/>
        <w:jc w:val="center"/>
        <w:outlineLvl w:val="1"/>
        <w:rPr>
          <w:sz w:val="28"/>
          <w:szCs w:val="28"/>
        </w:rPr>
      </w:pPr>
      <w:r w:rsidRPr="00F61B01">
        <w:rPr>
          <w:sz w:val="28"/>
          <w:szCs w:val="28"/>
        </w:rPr>
        <w:t>8. Охрана окружающей среды</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8.1. Общие требования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8.1.1. При планиров</w:t>
      </w:r>
      <w:r w:rsidR="003F2B22" w:rsidRPr="00F61B01">
        <w:rPr>
          <w:sz w:val="28"/>
          <w:szCs w:val="28"/>
        </w:rPr>
        <w:t xml:space="preserve">ке и застройке </w:t>
      </w:r>
      <w:r w:rsidR="00FA1F8F">
        <w:rPr>
          <w:sz w:val="28"/>
          <w:szCs w:val="28"/>
        </w:rPr>
        <w:t>поселения</w:t>
      </w:r>
      <w:r w:rsidRPr="00F61B01">
        <w:rPr>
          <w:sz w:val="28"/>
          <w:szCs w:val="28"/>
        </w:rPr>
        <w:t xml:space="preserve">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744031" w:rsidRPr="00F61B01" w:rsidRDefault="00744031">
      <w:pPr>
        <w:autoSpaceDE w:val="0"/>
        <w:autoSpaceDN w:val="0"/>
        <w:adjustRightInd w:val="0"/>
        <w:ind w:firstLine="540"/>
        <w:jc w:val="both"/>
        <w:rPr>
          <w:sz w:val="28"/>
          <w:szCs w:val="28"/>
        </w:rPr>
      </w:pPr>
      <w:r w:rsidRPr="00F61B01">
        <w:rPr>
          <w:sz w:val="28"/>
          <w:szCs w:val="28"/>
        </w:rPr>
        <w:t xml:space="preserve">8.1.2. 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и Лесным кодексом Российской Федерации, Законом Российской Федерации "О недрах", Федеральными законами "Об охране окружающей среды", "Об охране атмосферного воздуха", </w:t>
      </w:r>
      <w:r w:rsidRPr="00F61B01">
        <w:rPr>
          <w:sz w:val="28"/>
          <w:szCs w:val="28"/>
        </w:rPr>
        <w:lastRenderedPageBreak/>
        <w:t>"О санитарно-эпидемиологическом благополучии населения", "Об экологической экспертизе", законодательством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8.2. Рациональное использование природных ресурсов</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8.2.1. Использование и охрана территорий природного комплекса, флоры и фауны осуществляются в соответствии с Федеральными законами "Об особо охраняемых природных территориях", "О животном мире", "О переводе земель или земельных участков из одной категории в другую", Законом Российской Федерации "О недрах", законами Краснодарского края "Об особо охраняемых территориях Краснодарского края", "О недропользовании на территории Краснодарского края", "О предоставлении недр для разработки месторождений общераспространенных полезных ископаемых на территории Краснодарского края", "Об охране окружающей среды на территории Краснодарского края" и другими нормативными правовыми актами.</w:t>
      </w:r>
    </w:p>
    <w:p w:rsidR="00744031" w:rsidRPr="00F61B01" w:rsidRDefault="00744031">
      <w:pPr>
        <w:autoSpaceDE w:val="0"/>
        <w:autoSpaceDN w:val="0"/>
        <w:adjustRightInd w:val="0"/>
        <w:ind w:firstLine="540"/>
        <w:jc w:val="both"/>
        <w:rPr>
          <w:sz w:val="28"/>
          <w:szCs w:val="28"/>
        </w:rPr>
      </w:pPr>
      <w:r w:rsidRPr="00F61B01">
        <w:rPr>
          <w:sz w:val="28"/>
          <w:szCs w:val="28"/>
        </w:rPr>
        <w:t>8.2.2.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rsidR="00744031" w:rsidRPr="00F61B01" w:rsidRDefault="00744031">
      <w:pPr>
        <w:autoSpaceDE w:val="0"/>
        <w:autoSpaceDN w:val="0"/>
        <w:adjustRightInd w:val="0"/>
        <w:ind w:firstLine="540"/>
        <w:jc w:val="both"/>
        <w:rPr>
          <w:sz w:val="28"/>
          <w:szCs w:val="28"/>
        </w:rPr>
      </w:pPr>
      <w:r w:rsidRPr="00F61B01">
        <w:rPr>
          <w:sz w:val="28"/>
          <w:szCs w:val="28"/>
        </w:rPr>
        <w:t>8.2.3. Изъятие под застройку земель лесного фонда допускается в исключительных случаях только в установленном законом порядке.</w:t>
      </w:r>
    </w:p>
    <w:p w:rsidR="00744031" w:rsidRPr="00F61B01" w:rsidRDefault="00744031">
      <w:pPr>
        <w:autoSpaceDE w:val="0"/>
        <w:autoSpaceDN w:val="0"/>
        <w:adjustRightInd w:val="0"/>
        <w:ind w:firstLine="540"/>
        <w:jc w:val="both"/>
        <w:rPr>
          <w:sz w:val="28"/>
          <w:szCs w:val="28"/>
        </w:rPr>
      </w:pPr>
      <w:r w:rsidRPr="00F61B01">
        <w:rPr>
          <w:sz w:val="28"/>
          <w:szCs w:val="28"/>
        </w:rPr>
        <w:t>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rsidR="00744031" w:rsidRPr="00F61B01" w:rsidRDefault="00744031">
      <w:pPr>
        <w:autoSpaceDE w:val="0"/>
        <w:autoSpaceDN w:val="0"/>
        <w:adjustRightInd w:val="0"/>
        <w:ind w:firstLine="540"/>
        <w:jc w:val="both"/>
        <w:rPr>
          <w:sz w:val="28"/>
          <w:szCs w:val="28"/>
        </w:rPr>
      </w:pPr>
      <w:r w:rsidRPr="00F61B01">
        <w:rPr>
          <w:sz w:val="28"/>
          <w:szCs w:val="28"/>
        </w:rPr>
        <w:t xml:space="preserve">Кроме того, в пределах </w:t>
      </w:r>
      <w:r w:rsidR="00FA1F8F">
        <w:rPr>
          <w:sz w:val="28"/>
          <w:szCs w:val="28"/>
        </w:rPr>
        <w:t>поселения</w:t>
      </w:r>
      <w:r w:rsidRPr="00F61B01">
        <w:rPr>
          <w:sz w:val="28"/>
          <w:szCs w:val="28"/>
        </w:rPr>
        <w:t>, а также на прилегающих территориях следует предусматривать защитные лесные полосы в соответствии с требованиями подраздела 5.2 "Особо охраняемые природные территории"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8.2.4. Проектир</w:t>
      </w:r>
      <w:r w:rsidR="00FA1F8F">
        <w:rPr>
          <w:sz w:val="28"/>
          <w:szCs w:val="28"/>
        </w:rPr>
        <w:t>ование и строительство поселения</w:t>
      </w:r>
      <w:r w:rsidRPr="00F61B01">
        <w:rPr>
          <w:sz w:val="28"/>
          <w:szCs w:val="28"/>
        </w:rPr>
        <w:t>, промышленных комплексов и других объектов осуществляются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744031" w:rsidRPr="00F61B01" w:rsidRDefault="00744031">
      <w:pPr>
        <w:autoSpaceDE w:val="0"/>
        <w:autoSpaceDN w:val="0"/>
        <w:adjustRightInd w:val="0"/>
        <w:ind w:firstLine="540"/>
        <w:jc w:val="both"/>
        <w:rPr>
          <w:sz w:val="28"/>
          <w:szCs w:val="28"/>
        </w:rPr>
      </w:pPr>
      <w:r w:rsidRPr="00F61B01">
        <w:rPr>
          <w:sz w:val="28"/>
          <w:szCs w:val="28"/>
        </w:rPr>
        <w:t>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744031" w:rsidRPr="00F61B01" w:rsidRDefault="00744031">
      <w:pPr>
        <w:autoSpaceDE w:val="0"/>
        <w:autoSpaceDN w:val="0"/>
        <w:adjustRightInd w:val="0"/>
        <w:ind w:firstLine="540"/>
        <w:jc w:val="both"/>
        <w:rPr>
          <w:sz w:val="28"/>
          <w:szCs w:val="28"/>
        </w:rPr>
      </w:pPr>
      <w:r w:rsidRPr="00F61B01">
        <w:rPr>
          <w:sz w:val="28"/>
          <w:szCs w:val="28"/>
        </w:rPr>
        <w:t>8.2.5. В зонах особо охраняемых территорий и рекреационных зонах запрещается строительство зданий, сооружений и коммуникаций, в том числе:</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на землях заповедников, заказников, природных национальных парков, ботанических садов, дендрологических парков и водоохранных полос (зон);</w:t>
      </w:r>
    </w:p>
    <w:p w:rsidR="00744031" w:rsidRPr="00F61B01" w:rsidRDefault="00744031">
      <w:pPr>
        <w:autoSpaceDE w:val="0"/>
        <w:autoSpaceDN w:val="0"/>
        <w:adjustRightInd w:val="0"/>
        <w:ind w:firstLine="540"/>
        <w:jc w:val="both"/>
        <w:rPr>
          <w:sz w:val="28"/>
          <w:szCs w:val="28"/>
        </w:rPr>
      </w:pPr>
      <w:r w:rsidRPr="00F61B01">
        <w:rPr>
          <w:sz w:val="28"/>
          <w:szCs w:val="28"/>
        </w:rPr>
        <w:t xml:space="preserve">на землях зеленых зон городских </w:t>
      </w:r>
      <w:r w:rsidR="00194958" w:rsidRPr="00F61B01">
        <w:rPr>
          <w:sz w:val="28"/>
          <w:szCs w:val="28"/>
        </w:rPr>
        <w:t>поселений</w:t>
      </w:r>
      <w:r w:rsidRPr="00F61B01">
        <w:rPr>
          <w:sz w:val="28"/>
          <w:szCs w:val="28"/>
        </w:rPr>
        <w:t>, включая земли городских лесов, если проектируемые объекты не предназначены для отдыха, спорта или обслуживания пригородного лесного хозяйства;</w:t>
      </w:r>
    </w:p>
    <w:p w:rsidR="00744031" w:rsidRPr="00F61B01" w:rsidRDefault="00744031">
      <w:pPr>
        <w:autoSpaceDE w:val="0"/>
        <w:autoSpaceDN w:val="0"/>
        <w:adjustRightInd w:val="0"/>
        <w:ind w:firstLine="540"/>
        <w:jc w:val="both"/>
        <w:rPr>
          <w:sz w:val="28"/>
          <w:szCs w:val="28"/>
        </w:rPr>
      </w:pPr>
      <w:r w:rsidRPr="00F61B01">
        <w:rPr>
          <w:sz w:val="28"/>
          <w:szCs w:val="28"/>
        </w:rPr>
        <w:t>в зонах охраны гидрометеорологических станций;</w:t>
      </w:r>
    </w:p>
    <w:p w:rsidR="00744031" w:rsidRPr="00F61B01" w:rsidRDefault="00744031">
      <w:pPr>
        <w:autoSpaceDE w:val="0"/>
        <w:autoSpaceDN w:val="0"/>
        <w:adjustRightInd w:val="0"/>
        <w:ind w:firstLine="540"/>
        <w:jc w:val="both"/>
        <w:rPr>
          <w:sz w:val="28"/>
          <w:szCs w:val="28"/>
        </w:rPr>
      </w:pPr>
      <w:r w:rsidRPr="00F61B01">
        <w:rPr>
          <w:sz w:val="28"/>
          <w:szCs w:val="28"/>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744031" w:rsidRPr="00F61B01" w:rsidRDefault="00744031">
      <w:pPr>
        <w:autoSpaceDE w:val="0"/>
        <w:autoSpaceDN w:val="0"/>
        <w:adjustRightInd w:val="0"/>
        <w:ind w:firstLine="540"/>
        <w:jc w:val="both"/>
        <w:rPr>
          <w:sz w:val="28"/>
          <w:szCs w:val="28"/>
        </w:rPr>
      </w:pPr>
      <w:r w:rsidRPr="00F61B01">
        <w:rPr>
          <w:sz w:val="28"/>
          <w:szCs w:val="28"/>
        </w:rPr>
        <w:t>в первой зоне округа санитарной охраны курортов, если проектируемые объекты не связаны с эксплуатацией природных лечебных средств курортов.</w:t>
      </w:r>
    </w:p>
    <w:p w:rsidR="00744031" w:rsidRPr="00F61B01" w:rsidRDefault="00744031">
      <w:pPr>
        <w:autoSpaceDE w:val="0"/>
        <w:autoSpaceDN w:val="0"/>
        <w:adjustRightInd w:val="0"/>
        <w:ind w:firstLine="540"/>
        <w:jc w:val="both"/>
        <w:rPr>
          <w:sz w:val="28"/>
          <w:szCs w:val="28"/>
        </w:rPr>
      </w:pPr>
      <w:r w:rsidRPr="00F61B01">
        <w:rPr>
          <w:sz w:val="28"/>
          <w:szCs w:val="28"/>
        </w:rPr>
        <w:t>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rsidR="00744031" w:rsidRPr="00F61B01" w:rsidRDefault="00744031">
      <w:pPr>
        <w:autoSpaceDE w:val="0"/>
        <w:autoSpaceDN w:val="0"/>
        <w:adjustRightInd w:val="0"/>
        <w:ind w:firstLine="540"/>
        <w:jc w:val="both"/>
        <w:rPr>
          <w:sz w:val="28"/>
          <w:szCs w:val="28"/>
        </w:rPr>
      </w:pPr>
      <w:r w:rsidRPr="00F61B01">
        <w:rPr>
          <w:sz w:val="28"/>
          <w:szCs w:val="28"/>
        </w:rPr>
        <w:t>8.2.6.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p w:rsidR="00744031" w:rsidRPr="00F61B01" w:rsidRDefault="00744031">
      <w:pPr>
        <w:autoSpaceDE w:val="0"/>
        <w:autoSpaceDN w:val="0"/>
        <w:adjustRightInd w:val="0"/>
        <w:ind w:firstLine="540"/>
        <w:jc w:val="both"/>
        <w:rPr>
          <w:sz w:val="28"/>
          <w:szCs w:val="28"/>
        </w:rPr>
      </w:pPr>
      <w:r w:rsidRPr="00F61B01">
        <w:rPr>
          <w:sz w:val="28"/>
          <w:szCs w:val="28"/>
        </w:rPr>
        <w:t>внедрения ресурсосберегающих технологий систем водоснабжения;</w:t>
      </w:r>
    </w:p>
    <w:p w:rsidR="00744031" w:rsidRPr="00F61B01" w:rsidRDefault="00744031">
      <w:pPr>
        <w:autoSpaceDE w:val="0"/>
        <w:autoSpaceDN w:val="0"/>
        <w:adjustRightInd w:val="0"/>
        <w:ind w:firstLine="540"/>
        <w:jc w:val="both"/>
        <w:rPr>
          <w:sz w:val="28"/>
          <w:szCs w:val="28"/>
        </w:rPr>
      </w:pPr>
      <w:r w:rsidRPr="00F61B01">
        <w:rPr>
          <w:sz w:val="28"/>
          <w:szCs w:val="28"/>
        </w:rPr>
        <w:t>расширения оборотного и повторного использования воды на предприятиях;</w:t>
      </w:r>
    </w:p>
    <w:p w:rsidR="00744031" w:rsidRPr="00F61B01" w:rsidRDefault="00744031">
      <w:pPr>
        <w:autoSpaceDE w:val="0"/>
        <w:autoSpaceDN w:val="0"/>
        <w:adjustRightInd w:val="0"/>
        <w:ind w:firstLine="540"/>
        <w:jc w:val="both"/>
        <w:rPr>
          <w:sz w:val="28"/>
          <w:szCs w:val="28"/>
        </w:rPr>
      </w:pPr>
      <w:r w:rsidRPr="00F61B01">
        <w:rPr>
          <w:sz w:val="28"/>
          <w:szCs w:val="28"/>
        </w:rPr>
        <w:t>сокращения потерь воды на подающих коммунальных и оросительных сетях;</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8.3. Охрана атмосферного воздуха</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8.3.1. 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rsidR="00744031" w:rsidRPr="00F61B01" w:rsidRDefault="00744031">
      <w:pPr>
        <w:autoSpaceDE w:val="0"/>
        <w:autoSpaceDN w:val="0"/>
        <w:adjustRightInd w:val="0"/>
        <w:ind w:firstLine="540"/>
        <w:jc w:val="both"/>
        <w:rPr>
          <w:sz w:val="28"/>
          <w:szCs w:val="28"/>
        </w:rPr>
      </w:pPr>
      <w:r w:rsidRPr="00F61B01">
        <w:rPr>
          <w:sz w:val="28"/>
          <w:szCs w:val="28"/>
        </w:rPr>
        <w:t>8.3.2. Предельно допустимые концентрации вредных веществ на территории населенного пункта принимаются в соответствии с требованиями Гигиенических нормативов 2.1.6.1338-03 "Предельно допустимые концентрации (ПДК) загрязняющих веществ в атмосферном воздухе населенных мест".</w:t>
      </w:r>
    </w:p>
    <w:p w:rsidR="00744031" w:rsidRPr="00F61B01" w:rsidRDefault="00744031">
      <w:pPr>
        <w:autoSpaceDE w:val="0"/>
        <w:autoSpaceDN w:val="0"/>
        <w:adjustRightInd w:val="0"/>
        <w:ind w:firstLine="540"/>
        <w:jc w:val="both"/>
        <w:rPr>
          <w:sz w:val="28"/>
          <w:szCs w:val="28"/>
        </w:rPr>
      </w:pPr>
      <w:r w:rsidRPr="00F61B01">
        <w:rPr>
          <w:sz w:val="28"/>
          <w:szCs w:val="28"/>
        </w:rPr>
        <w:t>Максимальный уровень загрязнения атмосферного воздуха на различных территориях принимается по таблице 102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8.3.3.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p w:rsidR="00744031" w:rsidRPr="00F61B01" w:rsidRDefault="00744031">
      <w:pPr>
        <w:autoSpaceDE w:val="0"/>
        <w:autoSpaceDN w:val="0"/>
        <w:adjustRightInd w:val="0"/>
        <w:ind w:firstLine="540"/>
        <w:jc w:val="both"/>
        <w:rPr>
          <w:sz w:val="28"/>
          <w:szCs w:val="28"/>
        </w:rPr>
      </w:pPr>
      <w:r w:rsidRPr="00F61B01">
        <w:rPr>
          <w:sz w:val="28"/>
          <w:szCs w:val="28"/>
        </w:rPr>
        <w:t>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СанПиН 2.2.1/2.1.1.1200-03.</w:t>
      </w:r>
    </w:p>
    <w:p w:rsidR="00744031" w:rsidRPr="00F61B01" w:rsidRDefault="00744031">
      <w:pPr>
        <w:autoSpaceDE w:val="0"/>
        <w:autoSpaceDN w:val="0"/>
        <w:adjustRightInd w:val="0"/>
        <w:ind w:firstLine="540"/>
        <w:jc w:val="both"/>
        <w:rPr>
          <w:sz w:val="28"/>
          <w:szCs w:val="28"/>
        </w:rPr>
      </w:pPr>
      <w:r w:rsidRPr="00F61B01">
        <w:rPr>
          <w:sz w:val="28"/>
          <w:szCs w:val="28"/>
        </w:rPr>
        <w:t>8.3.4.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rsidR="00744031" w:rsidRPr="00F61B01" w:rsidRDefault="00744031">
      <w:pPr>
        <w:autoSpaceDE w:val="0"/>
        <w:autoSpaceDN w:val="0"/>
        <w:adjustRightInd w:val="0"/>
        <w:ind w:firstLine="540"/>
        <w:jc w:val="both"/>
        <w:rPr>
          <w:sz w:val="28"/>
          <w:szCs w:val="28"/>
        </w:rPr>
      </w:pPr>
      <w:r w:rsidRPr="00F61B01">
        <w:rPr>
          <w:sz w:val="28"/>
          <w:szCs w:val="28"/>
        </w:rPr>
        <w:t>8.3.5.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p w:rsidR="00744031" w:rsidRPr="00F61B01" w:rsidRDefault="00744031">
      <w:pPr>
        <w:autoSpaceDE w:val="0"/>
        <w:autoSpaceDN w:val="0"/>
        <w:adjustRightInd w:val="0"/>
        <w:ind w:firstLine="540"/>
        <w:jc w:val="both"/>
        <w:rPr>
          <w:sz w:val="28"/>
          <w:szCs w:val="28"/>
        </w:rPr>
      </w:pPr>
      <w:r w:rsidRPr="00F61B01">
        <w:rPr>
          <w:sz w:val="28"/>
          <w:szCs w:val="28"/>
        </w:rPr>
        <w:t>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
    <w:p w:rsidR="00744031" w:rsidRPr="00F61B01" w:rsidRDefault="00744031">
      <w:pPr>
        <w:autoSpaceDE w:val="0"/>
        <w:autoSpaceDN w:val="0"/>
        <w:adjustRightInd w:val="0"/>
        <w:ind w:firstLine="540"/>
        <w:jc w:val="both"/>
        <w:rPr>
          <w:sz w:val="28"/>
          <w:szCs w:val="28"/>
        </w:rPr>
      </w:pPr>
      <w:r w:rsidRPr="00F61B01">
        <w:rPr>
          <w:sz w:val="28"/>
          <w:szCs w:val="28"/>
        </w:rPr>
        <w:t>Запрещается проектирование и размещение объектов, если в составе выбросов присутствуют вещества, не имеющие утвержденных ПДК или ОБУВ.</w:t>
      </w:r>
    </w:p>
    <w:p w:rsidR="00744031" w:rsidRPr="00F61B01" w:rsidRDefault="00744031">
      <w:pPr>
        <w:autoSpaceDE w:val="0"/>
        <w:autoSpaceDN w:val="0"/>
        <w:adjustRightInd w:val="0"/>
        <w:ind w:firstLine="540"/>
        <w:jc w:val="both"/>
        <w:rPr>
          <w:sz w:val="28"/>
          <w:szCs w:val="28"/>
        </w:rPr>
      </w:pPr>
      <w:r w:rsidRPr="00F61B01">
        <w:rPr>
          <w:sz w:val="28"/>
          <w:szCs w:val="28"/>
        </w:rPr>
        <w:t>8.3.6.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p w:rsidR="00744031" w:rsidRPr="00F61B01" w:rsidRDefault="00744031">
      <w:pPr>
        <w:autoSpaceDE w:val="0"/>
        <w:autoSpaceDN w:val="0"/>
        <w:adjustRightInd w:val="0"/>
        <w:ind w:firstLine="540"/>
        <w:jc w:val="both"/>
        <w:rPr>
          <w:sz w:val="28"/>
          <w:szCs w:val="28"/>
        </w:rPr>
      </w:pPr>
      <w:r w:rsidRPr="00F61B01">
        <w:rPr>
          <w:sz w:val="28"/>
          <w:szCs w:val="28"/>
        </w:rPr>
        <w:t xml:space="preserve">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w:t>
      </w:r>
      <w:r w:rsidRPr="00F61B01">
        <w:rPr>
          <w:sz w:val="28"/>
          <w:szCs w:val="28"/>
        </w:rPr>
        <w:lastRenderedPageBreak/>
        <w:t>зоны, зоны отдыха, курорта.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раздела 3 "Производственная территория"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w:t>
      </w:r>
    </w:p>
    <w:p w:rsidR="00744031" w:rsidRPr="00F61B01" w:rsidRDefault="00744031">
      <w:pPr>
        <w:autoSpaceDE w:val="0"/>
        <w:autoSpaceDN w:val="0"/>
        <w:adjustRightInd w:val="0"/>
        <w:ind w:firstLine="540"/>
        <w:jc w:val="both"/>
        <w:rPr>
          <w:sz w:val="28"/>
          <w:szCs w:val="28"/>
        </w:rPr>
      </w:pPr>
      <w:r w:rsidRPr="00F61B01">
        <w:rPr>
          <w:sz w:val="28"/>
          <w:szCs w:val="28"/>
        </w:rPr>
        <w:t>8.3.7. Потенциал загрязнения атмосферы (далее - ПЗА) - способность атмосферы рассеивать примеси. ПЗА определяется по среднегодовым значениям метеорологических параметров в соответствии с таблицей 95.</w:t>
      </w:r>
    </w:p>
    <w:p w:rsidR="00744031" w:rsidRPr="00F61B01" w:rsidRDefault="00744031">
      <w:pPr>
        <w:autoSpaceDE w:val="0"/>
        <w:autoSpaceDN w:val="0"/>
        <w:adjustRightInd w:val="0"/>
        <w:ind w:firstLine="540"/>
        <w:jc w:val="both"/>
        <w:rPr>
          <w:sz w:val="28"/>
          <w:szCs w:val="28"/>
        </w:rPr>
      </w:pPr>
    </w:p>
    <w:p w:rsidR="00744031" w:rsidRPr="00F61B01" w:rsidRDefault="00744031" w:rsidP="00F61B01">
      <w:pPr>
        <w:autoSpaceDE w:val="0"/>
        <w:autoSpaceDN w:val="0"/>
        <w:adjustRightInd w:val="0"/>
        <w:jc w:val="right"/>
        <w:outlineLvl w:val="3"/>
        <w:rPr>
          <w:sz w:val="28"/>
          <w:szCs w:val="28"/>
        </w:rPr>
      </w:pPr>
      <w:r w:rsidRPr="00F61B01">
        <w:rPr>
          <w:sz w:val="28"/>
          <w:szCs w:val="28"/>
        </w:rPr>
        <w:t>Таблица 95</w:t>
      </w:r>
    </w:p>
    <w:p w:rsidR="00744031" w:rsidRDefault="00744031">
      <w:pPr>
        <w:autoSpaceDE w:val="0"/>
        <w:autoSpaceDN w:val="0"/>
        <w:adjustRightInd w:val="0"/>
        <w:jc w:val="right"/>
        <w:sectPr w:rsidR="00744031" w:rsidSect="00F829CD">
          <w:pgSz w:w="11905" w:h="16838" w:code="9"/>
          <w:pgMar w:top="1134" w:right="565" w:bottom="1134" w:left="1701" w:header="720" w:footer="720" w:gutter="0"/>
          <w:cols w:space="720"/>
        </w:sectPr>
      </w:pP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2160"/>
        <w:gridCol w:w="2025"/>
        <w:gridCol w:w="1350"/>
        <w:gridCol w:w="2025"/>
        <w:gridCol w:w="1215"/>
        <w:gridCol w:w="1485"/>
        <w:gridCol w:w="1755"/>
        <w:gridCol w:w="2430"/>
      </w:tblGrid>
      <w:tr w:rsidR="00744031">
        <w:trPr>
          <w:cantSplit/>
          <w:trHeight w:val="240"/>
        </w:trPr>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Потенциал   </w:t>
            </w:r>
            <w:r>
              <w:rPr>
                <w:rFonts w:ascii="Times New Roman" w:hAnsi="Times New Roman" w:cs="Times New Roman"/>
                <w:sz w:val="24"/>
                <w:szCs w:val="24"/>
              </w:rPr>
              <w:br/>
              <w:t xml:space="preserve">загрязнения  </w:t>
            </w:r>
            <w:r>
              <w:rPr>
                <w:rFonts w:ascii="Times New Roman" w:hAnsi="Times New Roman" w:cs="Times New Roman"/>
                <w:sz w:val="24"/>
                <w:szCs w:val="24"/>
              </w:rPr>
              <w:br/>
              <w:t>атмосферы (ПЗА)</w:t>
            </w:r>
          </w:p>
        </w:tc>
        <w:tc>
          <w:tcPr>
            <w:tcW w:w="5400"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Приземные инверсии           </w:t>
            </w:r>
          </w:p>
        </w:tc>
        <w:tc>
          <w:tcPr>
            <w:tcW w:w="270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Повторяемость,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Высота слоя </w:t>
            </w:r>
            <w:r>
              <w:rPr>
                <w:rFonts w:ascii="Times New Roman" w:hAnsi="Times New Roman" w:cs="Times New Roman"/>
                <w:sz w:val="24"/>
                <w:szCs w:val="24"/>
              </w:rPr>
              <w:br/>
              <w:t>перемещения,</w:t>
            </w:r>
            <w:r>
              <w:rPr>
                <w:rFonts w:ascii="Times New Roman" w:hAnsi="Times New Roman" w:cs="Times New Roman"/>
                <w:sz w:val="24"/>
                <w:szCs w:val="24"/>
              </w:rPr>
              <w:br/>
              <w:t xml:space="preserve">км     </w:t>
            </w:r>
          </w:p>
        </w:tc>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Продолжительность</w:t>
            </w:r>
            <w:r>
              <w:rPr>
                <w:rFonts w:ascii="Times New Roman" w:hAnsi="Times New Roman" w:cs="Times New Roman"/>
                <w:sz w:val="24"/>
                <w:szCs w:val="24"/>
              </w:rPr>
              <w:br/>
              <w:t xml:space="preserve">тумана, часов в </w:t>
            </w:r>
            <w:r>
              <w:rPr>
                <w:rFonts w:ascii="Times New Roman" w:hAnsi="Times New Roman" w:cs="Times New Roman"/>
                <w:sz w:val="24"/>
                <w:szCs w:val="24"/>
              </w:rPr>
              <w:br/>
              <w:t xml:space="preserve">год       </w:t>
            </w:r>
          </w:p>
        </w:tc>
      </w:tr>
      <w:tr w:rsidR="00744031">
        <w:trPr>
          <w:cantSplit/>
          <w:trHeight w:val="960"/>
        </w:trPr>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Повторяемость,</w:t>
            </w:r>
            <w:r>
              <w:rPr>
                <w:rFonts w:ascii="Times New Roman" w:hAnsi="Times New Roman" w:cs="Times New Roman"/>
                <w:sz w:val="24"/>
                <w:szCs w:val="24"/>
              </w:rPr>
              <w:br/>
              <w:t xml:space="preserve">%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мощность,</w:t>
            </w:r>
            <w:r>
              <w:rPr>
                <w:rFonts w:ascii="Times New Roman" w:hAnsi="Times New Roman" w:cs="Times New Roman"/>
                <w:sz w:val="24"/>
                <w:szCs w:val="24"/>
              </w:rPr>
              <w:br/>
              <w:t xml:space="preserve">км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интенсивность,</w:t>
            </w:r>
            <w:r>
              <w:rPr>
                <w:rFonts w:ascii="Times New Roman" w:hAnsi="Times New Roman" w:cs="Times New Roman"/>
                <w:sz w:val="24"/>
                <w:szCs w:val="24"/>
              </w:rPr>
              <w:br/>
              <w:t xml:space="preserve">С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скорость</w:t>
            </w:r>
            <w:r>
              <w:rPr>
                <w:rFonts w:ascii="Times New Roman" w:hAnsi="Times New Roman" w:cs="Times New Roman"/>
                <w:sz w:val="24"/>
                <w:szCs w:val="24"/>
              </w:rPr>
              <w:br/>
              <w:t xml:space="preserve">ветра  </w:t>
            </w:r>
            <w:r>
              <w:rPr>
                <w:rFonts w:ascii="Times New Roman" w:hAnsi="Times New Roman" w:cs="Times New Roman"/>
                <w:sz w:val="24"/>
                <w:szCs w:val="24"/>
              </w:rPr>
              <w:br/>
              <w:t xml:space="preserve">0 - 1  </w:t>
            </w:r>
            <w:r>
              <w:rPr>
                <w:rFonts w:ascii="Times New Roman" w:hAnsi="Times New Roman" w:cs="Times New Roman"/>
                <w:sz w:val="24"/>
                <w:szCs w:val="24"/>
              </w:rPr>
              <w:br/>
              <w:t xml:space="preserve">м/сек.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w:t>
            </w:r>
            <w:r>
              <w:rPr>
                <w:rFonts w:ascii="Times New Roman" w:hAnsi="Times New Roman" w:cs="Times New Roman"/>
                <w:sz w:val="24"/>
                <w:szCs w:val="24"/>
              </w:rPr>
              <w:br/>
              <w:t xml:space="preserve">числе   </w:t>
            </w:r>
            <w:r>
              <w:rPr>
                <w:rFonts w:ascii="Times New Roman" w:hAnsi="Times New Roman" w:cs="Times New Roman"/>
                <w:sz w:val="24"/>
                <w:szCs w:val="24"/>
              </w:rPr>
              <w:br/>
              <w:t>непрерывно</w:t>
            </w:r>
            <w:r>
              <w:rPr>
                <w:rFonts w:ascii="Times New Roman" w:hAnsi="Times New Roman" w:cs="Times New Roman"/>
                <w:sz w:val="24"/>
                <w:szCs w:val="24"/>
              </w:rPr>
              <w:br/>
              <w:t xml:space="preserve">подряд  </w:t>
            </w:r>
            <w:r>
              <w:rPr>
                <w:rFonts w:ascii="Times New Roman" w:hAnsi="Times New Roman" w:cs="Times New Roman"/>
                <w:sz w:val="24"/>
                <w:szCs w:val="24"/>
              </w:rPr>
              <w:br/>
              <w:t xml:space="preserve">дней   </w:t>
            </w:r>
            <w:r>
              <w:rPr>
                <w:rFonts w:ascii="Times New Roman" w:hAnsi="Times New Roman" w:cs="Times New Roman"/>
                <w:sz w:val="24"/>
                <w:szCs w:val="24"/>
              </w:rPr>
              <w:br/>
              <w:t xml:space="preserve">застоя  </w:t>
            </w:r>
            <w:r>
              <w:rPr>
                <w:rFonts w:ascii="Times New Roman" w:hAnsi="Times New Roman" w:cs="Times New Roman"/>
                <w:sz w:val="24"/>
                <w:szCs w:val="24"/>
              </w:rPr>
              <w:br/>
              <w:t xml:space="preserve">воздуха  </w:t>
            </w: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Низкий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20 - 30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0,3 - 0,4</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10 - 20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5 - 10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0,7 - 0,8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80 - 350         </w:t>
            </w:r>
          </w:p>
        </w:tc>
      </w:tr>
      <w:tr w:rsidR="00744031">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Умеренный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0,4 - 0,5</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20 - 30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7 - 12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0,8 - 1,0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100 - 550        </w:t>
            </w:r>
          </w:p>
        </w:tc>
      </w:tr>
      <w:tr w:rsidR="00744031">
        <w:trPr>
          <w:cantSplit/>
          <w:trHeight w:val="36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Повышенный:    </w:t>
            </w:r>
            <w:r>
              <w:rPr>
                <w:rFonts w:ascii="Times New Roman" w:hAnsi="Times New Roman" w:cs="Times New Roman"/>
                <w:sz w:val="24"/>
                <w:szCs w:val="24"/>
              </w:rPr>
              <w:br/>
              <w:t>континентальный</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30 - 45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0,3 - 0,6</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2 - 6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20 - 40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3 - 18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0,7 - 1,0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100 - 600        </w:t>
            </w:r>
          </w:p>
        </w:tc>
      </w:tr>
      <w:tr w:rsidR="00744031">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приморский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0,3 - 0,7</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2 - 6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10 - 30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10 - 25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0,4 - 1,1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100 - 600        </w:t>
            </w:r>
          </w:p>
        </w:tc>
      </w:tr>
      <w:tr w:rsidR="00744031">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высокий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40 - 60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0,3 - 0,7</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3 - 6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30 - 60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10 - 30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0,7 - 1,6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50 - 200         </w:t>
            </w:r>
          </w:p>
        </w:tc>
      </w:tr>
      <w:tr w:rsidR="00744031">
        <w:trPr>
          <w:cantSplit/>
          <w:trHeight w:val="240"/>
        </w:trPr>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очень высокий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40 - 60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0,3 - 0,9</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3 - 10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50 - 70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20 - 45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0,8 - 1,6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10 - 600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sectPr w:rsidR="00744031">
          <w:pgSz w:w="16838" w:h="11905" w:orient="landscape" w:code="9"/>
          <w:pgMar w:top="850" w:right="1134" w:bottom="1701" w:left="1134" w:header="720" w:footer="720" w:gutter="0"/>
          <w:cols w:space="720"/>
        </w:sectPr>
      </w:pPr>
    </w:p>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8.3.8.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p w:rsidR="00744031" w:rsidRPr="00F61B01" w:rsidRDefault="00744031">
      <w:pPr>
        <w:autoSpaceDE w:val="0"/>
        <w:autoSpaceDN w:val="0"/>
        <w:adjustRightInd w:val="0"/>
        <w:ind w:firstLine="540"/>
        <w:jc w:val="both"/>
        <w:rPr>
          <w:sz w:val="28"/>
          <w:szCs w:val="28"/>
        </w:rPr>
      </w:pPr>
      <w:r w:rsidRPr="00F61B01">
        <w:rPr>
          <w:sz w:val="28"/>
          <w:szCs w:val="28"/>
        </w:rPr>
        <w:t>При размещении предприятий на территории, характеризующейся условиями застоя атмосферы, высоким ПЗА, а также неблагоприятной медико-демографической ситуацией, размер санитарно-защитной зоны следует увеличивать в три раза.</w:t>
      </w:r>
    </w:p>
    <w:p w:rsidR="00744031" w:rsidRPr="00F61B01" w:rsidRDefault="00744031">
      <w:pPr>
        <w:autoSpaceDE w:val="0"/>
        <w:autoSpaceDN w:val="0"/>
        <w:adjustRightInd w:val="0"/>
        <w:ind w:firstLine="540"/>
        <w:jc w:val="both"/>
        <w:rPr>
          <w:sz w:val="28"/>
          <w:szCs w:val="28"/>
        </w:rPr>
      </w:pPr>
      <w:r w:rsidRPr="00F61B01">
        <w:rPr>
          <w:sz w:val="28"/>
          <w:szCs w:val="28"/>
        </w:rPr>
        <w:t>8.3.9. Для защиты атмосферного воздуха от загрязнений следует предусматривать:</w:t>
      </w:r>
    </w:p>
    <w:p w:rsidR="00744031" w:rsidRPr="00F61B01" w:rsidRDefault="00744031">
      <w:pPr>
        <w:autoSpaceDE w:val="0"/>
        <w:autoSpaceDN w:val="0"/>
        <w:adjustRightInd w:val="0"/>
        <w:ind w:firstLine="540"/>
        <w:jc w:val="both"/>
        <w:rPr>
          <w:sz w:val="28"/>
          <w:szCs w:val="28"/>
        </w:rPr>
      </w:pPr>
      <w:r w:rsidRPr="00F61B01">
        <w:rPr>
          <w:sz w:val="28"/>
          <w:szCs w:val="28"/>
        </w:rPr>
        <w:t>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rsidR="00744031" w:rsidRPr="00F61B01" w:rsidRDefault="00744031">
      <w:pPr>
        <w:autoSpaceDE w:val="0"/>
        <w:autoSpaceDN w:val="0"/>
        <w:adjustRightInd w:val="0"/>
        <w:ind w:firstLine="540"/>
        <w:jc w:val="both"/>
        <w:rPr>
          <w:sz w:val="28"/>
          <w:szCs w:val="28"/>
        </w:rPr>
      </w:pPr>
      <w:r w:rsidRPr="00F61B01">
        <w:rPr>
          <w:sz w:val="28"/>
          <w:szCs w:val="28"/>
        </w:rPr>
        <w:t>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 нетрадиционных источников энергии;</w:t>
      </w:r>
    </w:p>
    <w:p w:rsidR="00744031" w:rsidRPr="00F61B01" w:rsidRDefault="00744031">
      <w:pPr>
        <w:autoSpaceDE w:val="0"/>
        <w:autoSpaceDN w:val="0"/>
        <w:adjustRightInd w:val="0"/>
        <w:ind w:firstLine="540"/>
        <w:jc w:val="both"/>
        <w:rPr>
          <w:sz w:val="28"/>
          <w:szCs w:val="28"/>
        </w:rPr>
      </w:pPr>
      <w:r w:rsidRPr="00F61B01">
        <w:rPr>
          <w:sz w:val="28"/>
          <w:szCs w:val="28"/>
        </w:rPr>
        <w:t>ликвидацию неорганизованных источников загрязнения;</w:t>
      </w:r>
    </w:p>
    <w:p w:rsidR="00744031" w:rsidRPr="00F61B01" w:rsidRDefault="00744031">
      <w:pPr>
        <w:autoSpaceDE w:val="0"/>
        <w:autoSpaceDN w:val="0"/>
        <w:adjustRightInd w:val="0"/>
        <w:ind w:firstLine="540"/>
        <w:jc w:val="both"/>
        <w:rPr>
          <w:sz w:val="28"/>
          <w:szCs w:val="28"/>
        </w:rPr>
      </w:pPr>
      <w:r w:rsidRPr="00F61B01">
        <w:rPr>
          <w:sz w:val="28"/>
          <w:szCs w:val="28"/>
        </w:rPr>
        <w:t>тушение горящих породных отвалов, предотвращение их возгорания.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8.4. Охрана водных объектов</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744031" w:rsidRPr="00F61B01" w:rsidRDefault="00744031">
      <w:pPr>
        <w:autoSpaceDE w:val="0"/>
        <w:autoSpaceDN w:val="0"/>
        <w:adjustRightInd w:val="0"/>
        <w:ind w:firstLine="540"/>
        <w:jc w:val="both"/>
        <w:rPr>
          <w:sz w:val="28"/>
          <w:szCs w:val="28"/>
        </w:rPr>
      </w:pPr>
      <w:r w:rsidRPr="00F61B01">
        <w:rPr>
          <w:sz w:val="28"/>
          <w:szCs w:val="28"/>
        </w:rPr>
        <w:t>8.4.2.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Концентрации зафязняющих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(ГН 2.1.5.1315-03)</w:t>
      </w:r>
    </w:p>
    <w:p w:rsidR="00744031" w:rsidRPr="00F61B01" w:rsidRDefault="00744031">
      <w:pPr>
        <w:autoSpaceDE w:val="0"/>
        <w:autoSpaceDN w:val="0"/>
        <w:adjustRightInd w:val="0"/>
        <w:ind w:firstLine="540"/>
        <w:jc w:val="both"/>
        <w:rPr>
          <w:sz w:val="28"/>
          <w:szCs w:val="28"/>
        </w:rPr>
      </w:pPr>
      <w:r w:rsidRPr="00F61B01">
        <w:rPr>
          <w:sz w:val="28"/>
          <w:szCs w:val="28"/>
        </w:rPr>
        <w:t>8.4.3.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744031" w:rsidRPr="00F61B01" w:rsidRDefault="00744031">
      <w:pPr>
        <w:autoSpaceDE w:val="0"/>
        <w:autoSpaceDN w:val="0"/>
        <w:adjustRightInd w:val="0"/>
        <w:ind w:firstLine="540"/>
        <w:jc w:val="both"/>
        <w:rPr>
          <w:sz w:val="28"/>
          <w:szCs w:val="28"/>
        </w:rPr>
      </w:pPr>
      <w:r w:rsidRPr="00F61B01">
        <w:rPr>
          <w:sz w:val="28"/>
          <w:szCs w:val="28"/>
        </w:rPr>
        <w:t xml:space="preserve">8.4.4.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w:t>
      </w:r>
      <w:smartTag w:uri="urn:schemas-microsoft-com:office:smarttags" w:element="metricconverter">
        <w:smartTagPr>
          <w:attr w:name="ProductID" w:val="200 м"/>
        </w:smartTagPr>
        <w:r w:rsidRPr="00F61B01">
          <w:rPr>
            <w:sz w:val="28"/>
            <w:szCs w:val="28"/>
          </w:rPr>
          <w:t>200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8.4.5. При размещении сельскохозяйственных предприятий вблизи водоемов следует предусматривать незастроенную прибрежную полосу шириной не менее </w:t>
      </w:r>
      <w:smartTag w:uri="urn:schemas-microsoft-com:office:smarttags" w:element="metricconverter">
        <w:smartTagPr>
          <w:attr w:name="ProductID" w:val="40 м"/>
        </w:smartTagPr>
        <w:r w:rsidRPr="00F61B01">
          <w:rPr>
            <w:sz w:val="28"/>
            <w:szCs w:val="28"/>
          </w:rPr>
          <w:t>40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Склады минеральных удобрений и химических средств защиты растений следует располагать на расстоянии не менее </w:t>
      </w:r>
      <w:smartTag w:uri="urn:schemas-microsoft-com:office:smarttags" w:element="metricconverter">
        <w:smartTagPr>
          <w:attr w:name="ProductID" w:val="2 км"/>
        </w:smartTagPr>
        <w:r w:rsidRPr="00F61B01">
          <w:rPr>
            <w:sz w:val="28"/>
            <w:szCs w:val="28"/>
          </w:rPr>
          <w:t>2 км</w:t>
        </w:r>
      </w:smartTag>
      <w:r w:rsidRPr="00F61B01">
        <w:rPr>
          <w:sz w:val="28"/>
          <w:szCs w:val="28"/>
        </w:rPr>
        <w:t xml:space="preserve">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744031" w:rsidRPr="00F61B01" w:rsidRDefault="00744031">
      <w:pPr>
        <w:autoSpaceDE w:val="0"/>
        <w:autoSpaceDN w:val="0"/>
        <w:adjustRightInd w:val="0"/>
        <w:ind w:firstLine="540"/>
        <w:jc w:val="both"/>
        <w:rPr>
          <w:sz w:val="28"/>
          <w:szCs w:val="28"/>
        </w:rPr>
      </w:pPr>
      <w:r w:rsidRPr="00F61B01">
        <w:rPr>
          <w:sz w:val="28"/>
          <w:szCs w:val="28"/>
        </w:rPr>
        <w:t>8.4.6. В целях охраны поверхностных вод от загрязнения не допускается:</w:t>
      </w:r>
    </w:p>
    <w:p w:rsidR="00744031" w:rsidRPr="00F61B01" w:rsidRDefault="00744031">
      <w:pPr>
        <w:autoSpaceDE w:val="0"/>
        <w:autoSpaceDN w:val="0"/>
        <w:adjustRightInd w:val="0"/>
        <w:ind w:firstLine="540"/>
        <w:jc w:val="both"/>
        <w:rPr>
          <w:sz w:val="28"/>
          <w:szCs w:val="28"/>
        </w:rPr>
      </w:pPr>
      <w:r w:rsidRPr="00F61B01">
        <w:rPr>
          <w:sz w:val="28"/>
          <w:szCs w:val="28"/>
        </w:rPr>
        <w:t>сбрасывать в водные объекты сточные воды (производственные, сельскохозяйственные, хозяйственно-бытовые, поверхностно-ливневые и другие), которые могут быть устранены или 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 установлены ПДК и ориентировочно допустимые уровни;</w:t>
      </w:r>
    </w:p>
    <w:p w:rsidR="00744031" w:rsidRPr="00F61B01" w:rsidRDefault="00744031">
      <w:pPr>
        <w:autoSpaceDE w:val="0"/>
        <w:autoSpaceDN w:val="0"/>
        <w:adjustRightInd w:val="0"/>
        <w:ind w:firstLine="540"/>
        <w:jc w:val="both"/>
        <w:rPr>
          <w:sz w:val="28"/>
          <w:szCs w:val="28"/>
        </w:rPr>
      </w:pPr>
      <w:r w:rsidRPr="00F61B01">
        <w:rPr>
          <w:sz w:val="28"/>
          <w:szCs w:val="28"/>
        </w:rPr>
        <w:t>сбрасывать в водные объекты, на поверхность ледяного покрова и водосборную территорию пульпу, снег, кубовые осадки, другие отходы и мусор, формирующиеся на территории населенных мест и производственных площадок;</w:t>
      </w:r>
    </w:p>
    <w:p w:rsidR="00744031" w:rsidRPr="00F61B01" w:rsidRDefault="00744031">
      <w:pPr>
        <w:autoSpaceDE w:val="0"/>
        <w:autoSpaceDN w:val="0"/>
        <w:adjustRightInd w:val="0"/>
        <w:ind w:firstLine="540"/>
        <w:jc w:val="both"/>
        <w:rPr>
          <w:sz w:val="28"/>
          <w:szCs w:val="28"/>
        </w:rPr>
      </w:pPr>
      <w:r w:rsidRPr="00F61B01">
        <w:rPr>
          <w:sz w:val="28"/>
          <w:szCs w:val="28"/>
        </w:rPr>
        <w:t>осуществлять сплав леса, а также сплав древесины в пучках и кошелях без судовой тяги на водных объектах, используемых населением для питьевых, хозяйственно-бытовых и рекреационных целей;</w:t>
      </w:r>
    </w:p>
    <w:p w:rsidR="00744031" w:rsidRPr="00F61B01" w:rsidRDefault="00744031">
      <w:pPr>
        <w:autoSpaceDE w:val="0"/>
        <w:autoSpaceDN w:val="0"/>
        <w:adjustRightInd w:val="0"/>
        <w:ind w:firstLine="540"/>
        <w:jc w:val="both"/>
        <w:rPr>
          <w:sz w:val="28"/>
          <w:szCs w:val="28"/>
        </w:rPr>
      </w:pPr>
      <w:r w:rsidRPr="00F61B01">
        <w:rPr>
          <w:sz w:val="28"/>
          <w:szCs w:val="28"/>
        </w:rPr>
        <w:t>проведение работ по добыче полезных ископаемых, использованию недр со дна водных объектов или возведение сооружений с опорой на дно такими способами, которые могут оказывать вредное воздействие на состояние водных объектов и водные биоресурсы;</w:t>
      </w:r>
    </w:p>
    <w:p w:rsidR="00744031" w:rsidRPr="00F61B01" w:rsidRDefault="00744031">
      <w:pPr>
        <w:autoSpaceDE w:val="0"/>
        <w:autoSpaceDN w:val="0"/>
        <w:adjustRightInd w:val="0"/>
        <w:ind w:firstLine="540"/>
        <w:jc w:val="both"/>
        <w:rPr>
          <w:sz w:val="28"/>
          <w:szCs w:val="28"/>
        </w:rPr>
      </w:pPr>
      <w:r w:rsidRPr="00F61B01">
        <w:rPr>
          <w:sz w:val="28"/>
          <w:szCs w:val="28"/>
        </w:rPr>
        <w:t>производить мойку транспортных средств и других механизмов в водных объектах и на их берегах, а также проводить работы, которые могут явиться источником загрязнения вод;</w:t>
      </w:r>
    </w:p>
    <w:p w:rsidR="00744031" w:rsidRPr="00F61B01" w:rsidRDefault="00744031">
      <w:pPr>
        <w:autoSpaceDE w:val="0"/>
        <w:autoSpaceDN w:val="0"/>
        <w:adjustRightInd w:val="0"/>
        <w:ind w:firstLine="540"/>
        <w:jc w:val="both"/>
        <w:rPr>
          <w:sz w:val="28"/>
          <w:szCs w:val="28"/>
        </w:rPr>
      </w:pPr>
      <w:r w:rsidRPr="00F61B01">
        <w:rPr>
          <w:sz w:val="28"/>
          <w:szCs w:val="28"/>
        </w:rPr>
        <w:t>утечка от нефте- и продуктопроводов, нефтепромыслов, а также сброс мусора, неочищенных сточных, подсланевых, балластных вод и утечка других веществ с плавучих средств водного транспорта.</w:t>
      </w:r>
    </w:p>
    <w:p w:rsidR="00744031" w:rsidRPr="00F61B01" w:rsidRDefault="00744031">
      <w:pPr>
        <w:autoSpaceDE w:val="0"/>
        <w:autoSpaceDN w:val="0"/>
        <w:adjustRightInd w:val="0"/>
        <w:ind w:firstLine="540"/>
        <w:jc w:val="both"/>
        <w:rPr>
          <w:sz w:val="28"/>
          <w:szCs w:val="28"/>
        </w:rPr>
      </w:pPr>
      <w:r w:rsidRPr="00F61B01">
        <w:rPr>
          <w:sz w:val="28"/>
          <w:szCs w:val="28"/>
        </w:rPr>
        <w:t>8.4.7. Сброс производственных, сельскохозяйственных, городских сточных вод, а также организованный сброс ливневых сточных вод не допускается:</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в пределах первого пояса зон санитарной охраны источников хозяйственно-питьевого водоснабжения;</w:t>
      </w:r>
    </w:p>
    <w:p w:rsidR="00744031" w:rsidRPr="00F61B01" w:rsidRDefault="00744031">
      <w:pPr>
        <w:autoSpaceDE w:val="0"/>
        <w:autoSpaceDN w:val="0"/>
        <w:adjustRightInd w:val="0"/>
        <w:ind w:firstLine="540"/>
        <w:jc w:val="both"/>
        <w:rPr>
          <w:sz w:val="28"/>
          <w:szCs w:val="28"/>
        </w:rPr>
      </w:pPr>
      <w:r w:rsidRPr="00F61B01">
        <w:rPr>
          <w:sz w:val="28"/>
          <w:szCs w:val="28"/>
        </w:rPr>
        <w:t>в черте населенных пунктов;</w:t>
      </w:r>
    </w:p>
    <w:p w:rsidR="00744031" w:rsidRPr="00F61B01" w:rsidRDefault="00744031">
      <w:pPr>
        <w:autoSpaceDE w:val="0"/>
        <w:autoSpaceDN w:val="0"/>
        <w:adjustRightInd w:val="0"/>
        <w:ind w:firstLine="540"/>
        <w:jc w:val="both"/>
        <w:rPr>
          <w:sz w:val="28"/>
          <w:szCs w:val="28"/>
        </w:rPr>
      </w:pPr>
      <w:r w:rsidRPr="00F61B01">
        <w:rPr>
          <w:sz w:val="28"/>
          <w:szCs w:val="28"/>
        </w:rPr>
        <w:t>в пределах первого и второго поясов округов санитарной охраны курортов, в местах туризма, спорта и массового отдыха населения;</w:t>
      </w:r>
    </w:p>
    <w:p w:rsidR="00744031" w:rsidRPr="00F61B01" w:rsidRDefault="00744031">
      <w:pPr>
        <w:autoSpaceDE w:val="0"/>
        <w:autoSpaceDN w:val="0"/>
        <w:adjustRightInd w:val="0"/>
        <w:ind w:firstLine="540"/>
        <w:jc w:val="both"/>
        <w:rPr>
          <w:sz w:val="28"/>
          <w:szCs w:val="28"/>
        </w:rPr>
      </w:pPr>
      <w:r w:rsidRPr="00F61B01">
        <w:rPr>
          <w:sz w:val="28"/>
          <w:szCs w:val="28"/>
        </w:rPr>
        <w:t>в водные объекты, содержащие природные лечебные ресурсы;</w:t>
      </w:r>
    </w:p>
    <w:p w:rsidR="00744031" w:rsidRPr="00F61B01" w:rsidRDefault="00744031">
      <w:pPr>
        <w:autoSpaceDE w:val="0"/>
        <w:autoSpaceDN w:val="0"/>
        <w:adjustRightInd w:val="0"/>
        <w:ind w:firstLine="540"/>
        <w:jc w:val="both"/>
        <w:rPr>
          <w:sz w:val="28"/>
          <w:szCs w:val="28"/>
        </w:rPr>
      </w:pPr>
      <w:r w:rsidRPr="00F61B01">
        <w:rPr>
          <w:sz w:val="28"/>
          <w:szCs w:val="28"/>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w:t>
      </w:r>
    </w:p>
    <w:p w:rsidR="00744031" w:rsidRPr="00F61B01" w:rsidRDefault="00744031">
      <w:pPr>
        <w:autoSpaceDE w:val="0"/>
        <w:autoSpaceDN w:val="0"/>
        <w:adjustRightInd w:val="0"/>
        <w:ind w:firstLine="540"/>
        <w:jc w:val="both"/>
        <w:rPr>
          <w:sz w:val="28"/>
          <w:szCs w:val="28"/>
        </w:rPr>
      </w:pPr>
      <w:r w:rsidRPr="00F61B01">
        <w:rPr>
          <w:sz w:val="28"/>
          <w:szCs w:val="28"/>
        </w:rP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8.4.8. Мероприятия по защите поверхностных вод от загрязнения разрабатываются в каждом конкретном случае и предусматривают:</w:t>
      </w:r>
    </w:p>
    <w:p w:rsidR="00744031" w:rsidRPr="00F61B01" w:rsidRDefault="00744031">
      <w:pPr>
        <w:autoSpaceDE w:val="0"/>
        <w:autoSpaceDN w:val="0"/>
        <w:adjustRightInd w:val="0"/>
        <w:ind w:firstLine="540"/>
        <w:jc w:val="both"/>
        <w:rPr>
          <w:sz w:val="28"/>
          <w:szCs w:val="28"/>
        </w:rPr>
      </w:pPr>
      <w:r w:rsidRPr="00F61B01">
        <w:rPr>
          <w:sz w:val="28"/>
          <w:szCs w:val="28"/>
        </w:rPr>
        <w:t>устройство прибрежных водоохранных зон и защитных полос (в соответствии с требованиями подраздела 5.3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пункта 3.4.1 "Водоснабжение" и приложения 10 к настоящим Нормативам), а также контроль за соблюдением установленного режима использования указанных зон;</w:t>
      </w:r>
    </w:p>
    <w:p w:rsidR="00744031" w:rsidRPr="00F61B01" w:rsidRDefault="00744031">
      <w:pPr>
        <w:autoSpaceDE w:val="0"/>
        <w:autoSpaceDN w:val="0"/>
        <w:adjustRightInd w:val="0"/>
        <w:ind w:firstLine="540"/>
        <w:jc w:val="both"/>
        <w:rPr>
          <w:sz w:val="28"/>
          <w:szCs w:val="28"/>
        </w:rPr>
      </w:pPr>
      <w:r w:rsidRPr="00F61B01">
        <w:rPr>
          <w:sz w:val="28"/>
          <w:szCs w:val="28"/>
        </w:rPr>
        <w:t>устройство и содержание в исправном состоянии сооружений для очистки сточных вод до нормативных показателей качества воды;</w:t>
      </w:r>
    </w:p>
    <w:p w:rsidR="00744031" w:rsidRPr="00F61B01" w:rsidRDefault="00744031">
      <w:pPr>
        <w:autoSpaceDE w:val="0"/>
        <w:autoSpaceDN w:val="0"/>
        <w:adjustRightInd w:val="0"/>
        <w:ind w:firstLine="540"/>
        <w:jc w:val="both"/>
        <w:rPr>
          <w:sz w:val="28"/>
          <w:szCs w:val="28"/>
        </w:rPr>
      </w:pPr>
      <w:r w:rsidRPr="00F61B01">
        <w:rPr>
          <w:sz w:val="28"/>
          <w:szCs w:val="28"/>
        </w:rPr>
        <w:t>содержание в исправном состоянии гидротехнических и других водохозяйственных сооружений и технических устройств;</w:t>
      </w:r>
    </w:p>
    <w:p w:rsidR="00744031" w:rsidRPr="00F61B01" w:rsidRDefault="00744031">
      <w:pPr>
        <w:autoSpaceDE w:val="0"/>
        <w:autoSpaceDN w:val="0"/>
        <w:adjustRightInd w:val="0"/>
        <w:ind w:firstLine="540"/>
        <w:jc w:val="both"/>
        <w:rPr>
          <w:sz w:val="28"/>
          <w:szCs w:val="28"/>
        </w:rPr>
      </w:pPr>
      <w:r w:rsidRPr="00F61B01">
        <w:rPr>
          <w:sz w:val="28"/>
          <w:szCs w:val="28"/>
        </w:rPr>
        <w:t>предотвращение аварийных сбросов неочищенных или недостаточно очищенных сточных вод;</w:t>
      </w:r>
    </w:p>
    <w:p w:rsidR="00744031" w:rsidRPr="00F61B01" w:rsidRDefault="00744031">
      <w:pPr>
        <w:autoSpaceDE w:val="0"/>
        <w:autoSpaceDN w:val="0"/>
        <w:adjustRightInd w:val="0"/>
        <w:ind w:firstLine="540"/>
        <w:jc w:val="both"/>
        <w:rPr>
          <w:sz w:val="28"/>
          <w:szCs w:val="28"/>
        </w:rPr>
      </w:pPr>
      <w:r w:rsidRPr="00F61B01">
        <w:rPr>
          <w:sz w:val="28"/>
          <w:szCs w:val="28"/>
        </w:rP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744031" w:rsidRPr="00F61B01" w:rsidRDefault="00744031">
      <w:pPr>
        <w:autoSpaceDE w:val="0"/>
        <w:autoSpaceDN w:val="0"/>
        <w:adjustRightInd w:val="0"/>
        <w:ind w:firstLine="540"/>
        <w:jc w:val="both"/>
        <w:rPr>
          <w:sz w:val="28"/>
          <w:szCs w:val="28"/>
        </w:rPr>
      </w:pPr>
      <w:r w:rsidRPr="00F61B01">
        <w:rPr>
          <w:sz w:val="28"/>
          <w:szCs w:val="28"/>
        </w:rP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744031" w:rsidRPr="00F61B01" w:rsidRDefault="00744031">
      <w:pPr>
        <w:autoSpaceDE w:val="0"/>
        <w:autoSpaceDN w:val="0"/>
        <w:adjustRightInd w:val="0"/>
        <w:ind w:firstLine="540"/>
        <w:jc w:val="both"/>
        <w:rPr>
          <w:sz w:val="28"/>
          <w:szCs w:val="28"/>
        </w:rPr>
      </w:pPr>
      <w:r w:rsidRPr="00F61B01">
        <w:rPr>
          <w:sz w:val="28"/>
          <w:szCs w:val="28"/>
        </w:rP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744031" w:rsidRPr="00F61B01" w:rsidRDefault="00744031">
      <w:pPr>
        <w:autoSpaceDE w:val="0"/>
        <w:autoSpaceDN w:val="0"/>
        <w:adjustRightInd w:val="0"/>
        <w:ind w:firstLine="540"/>
        <w:jc w:val="both"/>
        <w:rPr>
          <w:sz w:val="28"/>
          <w:szCs w:val="28"/>
        </w:rPr>
      </w:pPr>
      <w:r w:rsidRPr="00F61B01">
        <w:rPr>
          <w:sz w:val="28"/>
          <w:szCs w:val="28"/>
        </w:rP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744031" w:rsidRPr="00F61B01" w:rsidRDefault="00744031">
      <w:pPr>
        <w:autoSpaceDE w:val="0"/>
        <w:autoSpaceDN w:val="0"/>
        <w:adjustRightInd w:val="0"/>
        <w:ind w:firstLine="540"/>
        <w:jc w:val="both"/>
        <w:rPr>
          <w:sz w:val="28"/>
          <w:szCs w:val="28"/>
        </w:rPr>
      </w:pPr>
      <w:r w:rsidRPr="00F61B01">
        <w:rPr>
          <w:sz w:val="28"/>
          <w:szCs w:val="28"/>
        </w:rPr>
        <w:t>разработку планов мероприятий и инструкции по предотвращению аварий на объектах, представляющих потенциальную угрозу загрязнения;</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w:t>
      </w:r>
    </w:p>
    <w:p w:rsidR="00744031" w:rsidRPr="00F61B01" w:rsidRDefault="00744031">
      <w:pPr>
        <w:autoSpaceDE w:val="0"/>
        <w:autoSpaceDN w:val="0"/>
        <w:adjustRightInd w:val="0"/>
        <w:ind w:firstLine="540"/>
        <w:jc w:val="both"/>
        <w:rPr>
          <w:sz w:val="28"/>
          <w:szCs w:val="28"/>
        </w:rPr>
      </w:pPr>
      <w:r w:rsidRPr="00F61B01">
        <w:rPr>
          <w:sz w:val="28"/>
          <w:szCs w:val="28"/>
        </w:rPr>
        <w:t>8.4.9. В целях охраны подземных вод от загрязнения не допускается:</w:t>
      </w:r>
    </w:p>
    <w:p w:rsidR="00744031" w:rsidRPr="00F61B01" w:rsidRDefault="00744031">
      <w:pPr>
        <w:autoSpaceDE w:val="0"/>
        <w:autoSpaceDN w:val="0"/>
        <w:adjustRightInd w:val="0"/>
        <w:ind w:firstLine="540"/>
        <w:jc w:val="both"/>
        <w:rPr>
          <w:sz w:val="28"/>
          <w:szCs w:val="28"/>
        </w:rPr>
      </w:pPr>
      <w:r w:rsidRPr="00F61B01">
        <w:rPr>
          <w:sz w:val="28"/>
          <w:szCs w:val="28"/>
        </w:rPr>
        <w:t>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 неэкранированных земляных амбаров, прудов-накопителей, а также карстовых воронок и других углублений для сброса сточных вод и шламов;</w:t>
      </w:r>
    </w:p>
    <w:p w:rsidR="00744031" w:rsidRPr="00F61B01" w:rsidRDefault="00744031">
      <w:pPr>
        <w:autoSpaceDE w:val="0"/>
        <w:autoSpaceDN w:val="0"/>
        <w:adjustRightInd w:val="0"/>
        <w:ind w:firstLine="540"/>
        <w:jc w:val="both"/>
        <w:rPr>
          <w:sz w:val="28"/>
          <w:szCs w:val="28"/>
        </w:rPr>
      </w:pPr>
      <w:r w:rsidRPr="00F61B01">
        <w:rPr>
          <w:sz w:val="28"/>
          <w:szCs w:val="28"/>
        </w:rP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744031" w:rsidRPr="00F61B01" w:rsidRDefault="00744031">
      <w:pPr>
        <w:autoSpaceDE w:val="0"/>
        <w:autoSpaceDN w:val="0"/>
        <w:adjustRightInd w:val="0"/>
        <w:ind w:firstLine="540"/>
        <w:jc w:val="both"/>
        <w:rPr>
          <w:sz w:val="28"/>
          <w:szCs w:val="28"/>
        </w:rPr>
      </w:pPr>
      <w:r w:rsidRPr="00F61B01">
        <w:rPr>
          <w:sz w:val="28"/>
          <w:szCs w:val="28"/>
        </w:rPr>
        <w:t>отвод без очистки дренажных вод с полей и ливневых сточных вод с территорий населенных мест в овраги и балки;</w:t>
      </w:r>
    </w:p>
    <w:p w:rsidR="00744031" w:rsidRPr="00F61B01" w:rsidRDefault="00744031">
      <w:pPr>
        <w:autoSpaceDE w:val="0"/>
        <w:autoSpaceDN w:val="0"/>
        <w:adjustRightInd w:val="0"/>
        <w:ind w:firstLine="540"/>
        <w:jc w:val="both"/>
        <w:rPr>
          <w:sz w:val="28"/>
          <w:szCs w:val="28"/>
        </w:rPr>
      </w:pPr>
      <w:r w:rsidRPr="00F61B01">
        <w:rPr>
          <w:sz w:val="28"/>
          <w:szCs w:val="28"/>
        </w:rPr>
        <w:t>применение, хранение ядохимикатов и удобрений в пределах водосборов грунтовых вод, используемых при нецентрализованном водоснабжении;</w:t>
      </w:r>
    </w:p>
    <w:p w:rsidR="00744031" w:rsidRPr="00F61B01" w:rsidRDefault="00744031">
      <w:pPr>
        <w:autoSpaceDE w:val="0"/>
        <w:autoSpaceDN w:val="0"/>
        <w:adjustRightInd w:val="0"/>
        <w:ind w:firstLine="540"/>
        <w:jc w:val="both"/>
        <w:rPr>
          <w:sz w:val="28"/>
          <w:szCs w:val="28"/>
        </w:rPr>
      </w:pPr>
      <w:r w:rsidRPr="00F61B01">
        <w:rPr>
          <w:sz w:val="28"/>
          <w:szCs w:val="28"/>
        </w:rPr>
        <w:t>орошение сельскохозяйственных земель сточными водами, если это влияет или может отрицательно влиять на состояние подземных вод.</w:t>
      </w:r>
    </w:p>
    <w:p w:rsidR="00744031" w:rsidRPr="00F61B01" w:rsidRDefault="00744031">
      <w:pPr>
        <w:autoSpaceDE w:val="0"/>
        <w:autoSpaceDN w:val="0"/>
        <w:adjustRightInd w:val="0"/>
        <w:ind w:firstLine="540"/>
        <w:jc w:val="both"/>
        <w:rPr>
          <w:sz w:val="28"/>
          <w:szCs w:val="28"/>
        </w:rPr>
      </w:pPr>
      <w:r w:rsidRPr="00F61B01">
        <w:rPr>
          <w:sz w:val="28"/>
          <w:szCs w:val="28"/>
        </w:rPr>
        <w:t>8.4.10. Мероприятия по защите подземных вод от загрязнения при различных видах хозяйственной деятельности предусматривают:</w:t>
      </w:r>
    </w:p>
    <w:p w:rsidR="00744031" w:rsidRPr="00F61B01" w:rsidRDefault="00744031">
      <w:pPr>
        <w:autoSpaceDE w:val="0"/>
        <w:autoSpaceDN w:val="0"/>
        <w:adjustRightInd w:val="0"/>
        <w:ind w:firstLine="540"/>
        <w:jc w:val="both"/>
        <w:rPr>
          <w:sz w:val="28"/>
          <w:szCs w:val="28"/>
        </w:rPr>
      </w:pPr>
      <w:r w:rsidRPr="00F61B01">
        <w:rPr>
          <w:sz w:val="28"/>
          <w:szCs w:val="28"/>
        </w:rPr>
        <w:t>устройство зон санитарной охраны источников водоснабжения (в соответствии с требованиями пункта 3.4.1. "Водоснабжение" и приложения 10 к настоящим Нормативам), а также контроль за соблюдением установленного режима использования указанных зон;</w:t>
      </w:r>
    </w:p>
    <w:p w:rsidR="00744031" w:rsidRPr="00F61B01" w:rsidRDefault="00744031">
      <w:pPr>
        <w:autoSpaceDE w:val="0"/>
        <w:autoSpaceDN w:val="0"/>
        <w:adjustRightInd w:val="0"/>
        <w:ind w:firstLine="540"/>
        <w:jc w:val="both"/>
        <w:rPr>
          <w:sz w:val="28"/>
          <w:szCs w:val="28"/>
        </w:rPr>
      </w:pPr>
      <w:r w:rsidRPr="00F61B01">
        <w:rPr>
          <w:sz w:val="28"/>
          <w:szCs w:val="28"/>
        </w:rPr>
        <w:t>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5 "Зоны особо охраняемых территорий"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обязательную герметизацию оголовка всех эксплуатируемых и резервных скважин;</w:t>
      </w:r>
    </w:p>
    <w:p w:rsidR="00744031" w:rsidRPr="00F61B01" w:rsidRDefault="00744031">
      <w:pPr>
        <w:autoSpaceDE w:val="0"/>
        <w:autoSpaceDN w:val="0"/>
        <w:adjustRightInd w:val="0"/>
        <w:ind w:firstLine="540"/>
        <w:jc w:val="both"/>
        <w:rPr>
          <w:sz w:val="28"/>
          <w:szCs w:val="28"/>
        </w:rPr>
      </w:pPr>
      <w:r w:rsidRPr="00F61B01">
        <w:rPr>
          <w:sz w:val="28"/>
          <w:szCs w:val="28"/>
        </w:rP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744031" w:rsidRPr="00F61B01" w:rsidRDefault="00744031">
      <w:pPr>
        <w:autoSpaceDE w:val="0"/>
        <w:autoSpaceDN w:val="0"/>
        <w:adjustRightInd w:val="0"/>
        <w:ind w:firstLine="540"/>
        <w:jc w:val="both"/>
        <w:rPr>
          <w:sz w:val="28"/>
          <w:szCs w:val="28"/>
        </w:rPr>
      </w:pPr>
      <w:r w:rsidRPr="00F61B01">
        <w:rPr>
          <w:sz w:val="28"/>
          <w:szCs w:val="28"/>
        </w:rPr>
        <w:t>предупреждение фильтрации загрязненных вод с поверхности почвы, а также при бурении скважин различного назначения в водоносные горизонты;</w:t>
      </w:r>
    </w:p>
    <w:p w:rsidR="00744031" w:rsidRPr="00F61B01" w:rsidRDefault="00744031">
      <w:pPr>
        <w:autoSpaceDE w:val="0"/>
        <w:autoSpaceDN w:val="0"/>
        <w:adjustRightInd w:val="0"/>
        <w:ind w:firstLine="540"/>
        <w:jc w:val="both"/>
        <w:rPr>
          <w:sz w:val="28"/>
          <w:szCs w:val="28"/>
        </w:rPr>
      </w:pPr>
      <w:r w:rsidRPr="00F61B01">
        <w:rPr>
          <w:sz w:val="28"/>
          <w:szCs w:val="28"/>
        </w:rPr>
        <w:t>герметизацию систем сбора нефти и нефтепродуктов;</w:t>
      </w:r>
    </w:p>
    <w:p w:rsidR="00744031" w:rsidRPr="00F61B01" w:rsidRDefault="00744031">
      <w:pPr>
        <w:autoSpaceDE w:val="0"/>
        <w:autoSpaceDN w:val="0"/>
        <w:adjustRightInd w:val="0"/>
        <w:ind w:firstLine="540"/>
        <w:jc w:val="both"/>
        <w:rPr>
          <w:sz w:val="28"/>
          <w:szCs w:val="28"/>
        </w:rPr>
      </w:pPr>
      <w:r w:rsidRPr="00F61B01">
        <w:rPr>
          <w:sz w:val="28"/>
          <w:szCs w:val="28"/>
        </w:rPr>
        <w:t>рекультивацию отработанных карьеров;</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мониторинг состояния и режима эксплуатации водозаборов подземных вод, ограничение водоотбора.</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8.5. Охрана почв</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744031" w:rsidRPr="00F61B01" w:rsidRDefault="00744031">
      <w:pPr>
        <w:autoSpaceDE w:val="0"/>
        <w:autoSpaceDN w:val="0"/>
        <w:adjustRightInd w:val="0"/>
        <w:ind w:firstLine="540"/>
        <w:jc w:val="both"/>
        <w:rPr>
          <w:sz w:val="28"/>
          <w:szCs w:val="28"/>
        </w:rPr>
      </w:pPr>
      <w:r w:rsidRPr="00F61B01">
        <w:rPr>
          <w:sz w:val="28"/>
          <w:szCs w:val="28"/>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744031" w:rsidRPr="00F61B01" w:rsidRDefault="00744031">
      <w:pPr>
        <w:autoSpaceDE w:val="0"/>
        <w:autoSpaceDN w:val="0"/>
        <w:adjustRightInd w:val="0"/>
        <w:ind w:firstLine="540"/>
        <w:jc w:val="both"/>
        <w:rPr>
          <w:sz w:val="28"/>
          <w:szCs w:val="28"/>
        </w:rPr>
      </w:pPr>
      <w:r w:rsidRPr="00F61B01">
        <w:rPr>
          <w:sz w:val="28"/>
          <w:szCs w:val="28"/>
        </w:rPr>
        <w:t>8</w:t>
      </w:r>
      <w:r w:rsidR="00EF4F24" w:rsidRPr="00F61B01">
        <w:rPr>
          <w:sz w:val="28"/>
          <w:szCs w:val="28"/>
        </w:rPr>
        <w:t xml:space="preserve">.5.2. В почвах </w:t>
      </w:r>
      <w:r w:rsidR="00206D87">
        <w:rPr>
          <w:sz w:val="28"/>
          <w:szCs w:val="28"/>
        </w:rPr>
        <w:t>поселения</w:t>
      </w:r>
      <w:r w:rsidRPr="00F61B01">
        <w:rPr>
          <w:sz w:val="28"/>
          <w:szCs w:val="28"/>
        </w:rPr>
        <w:t xml:space="preserve">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744031" w:rsidRPr="00F61B01" w:rsidRDefault="00744031">
      <w:pPr>
        <w:autoSpaceDE w:val="0"/>
        <w:autoSpaceDN w:val="0"/>
        <w:adjustRightInd w:val="0"/>
        <w:ind w:firstLine="540"/>
        <w:jc w:val="both"/>
        <w:rPr>
          <w:sz w:val="28"/>
          <w:szCs w:val="28"/>
        </w:rPr>
      </w:pPr>
      <w:r w:rsidRPr="00F61B01">
        <w:rPr>
          <w:sz w:val="28"/>
          <w:szCs w:val="28"/>
        </w:rP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rsidR="00744031" w:rsidRPr="00F61B01" w:rsidRDefault="00744031">
      <w:pPr>
        <w:autoSpaceDE w:val="0"/>
        <w:autoSpaceDN w:val="0"/>
        <w:adjustRightInd w:val="0"/>
        <w:ind w:firstLine="540"/>
        <w:jc w:val="both"/>
        <w:rPr>
          <w:sz w:val="28"/>
          <w:szCs w:val="28"/>
        </w:rPr>
      </w:pPr>
      <w:r w:rsidRPr="00F61B01">
        <w:rPr>
          <w:sz w:val="28"/>
          <w:szCs w:val="28"/>
        </w:rPr>
        <w:t>8.5.3. Выбор площадки для размещения объектов проводится с учетом:</w:t>
      </w:r>
    </w:p>
    <w:p w:rsidR="00744031" w:rsidRPr="00F61B01" w:rsidRDefault="00744031">
      <w:pPr>
        <w:autoSpaceDE w:val="0"/>
        <w:autoSpaceDN w:val="0"/>
        <w:adjustRightInd w:val="0"/>
        <w:ind w:firstLine="540"/>
        <w:jc w:val="both"/>
        <w:rPr>
          <w:sz w:val="28"/>
          <w:szCs w:val="28"/>
        </w:rPr>
      </w:pPr>
      <w:r w:rsidRPr="00F61B01">
        <w:rPr>
          <w:sz w:val="28"/>
          <w:szCs w:val="28"/>
        </w:rPr>
        <w:t>физико-химических свойств почв, их механического состава, содержания органического вещества, кислотности и другого;</w:t>
      </w:r>
    </w:p>
    <w:p w:rsidR="00744031" w:rsidRPr="00F61B01" w:rsidRDefault="00744031">
      <w:pPr>
        <w:autoSpaceDE w:val="0"/>
        <w:autoSpaceDN w:val="0"/>
        <w:adjustRightInd w:val="0"/>
        <w:ind w:firstLine="540"/>
        <w:jc w:val="both"/>
        <w:rPr>
          <w:sz w:val="28"/>
          <w:szCs w:val="28"/>
        </w:rPr>
      </w:pPr>
      <w:r w:rsidRPr="00F61B01">
        <w:rPr>
          <w:sz w:val="28"/>
          <w:szCs w:val="28"/>
        </w:rPr>
        <w:t>природно-климатических характеристик (роза ветров, количество осадков, температурный режим района);</w:t>
      </w:r>
    </w:p>
    <w:p w:rsidR="00744031" w:rsidRPr="00F61B01" w:rsidRDefault="00744031">
      <w:pPr>
        <w:autoSpaceDE w:val="0"/>
        <w:autoSpaceDN w:val="0"/>
        <w:adjustRightInd w:val="0"/>
        <w:ind w:firstLine="540"/>
        <w:jc w:val="both"/>
        <w:rPr>
          <w:sz w:val="28"/>
          <w:szCs w:val="28"/>
        </w:rPr>
      </w:pPr>
      <w:r w:rsidRPr="00F61B01">
        <w:rPr>
          <w:sz w:val="28"/>
          <w:szCs w:val="28"/>
        </w:rPr>
        <w:t>ландшафтной, геологической и гидрологической характеристики почв;</w:t>
      </w:r>
    </w:p>
    <w:p w:rsidR="00744031" w:rsidRPr="00F61B01" w:rsidRDefault="00744031">
      <w:pPr>
        <w:autoSpaceDE w:val="0"/>
        <w:autoSpaceDN w:val="0"/>
        <w:adjustRightInd w:val="0"/>
        <w:ind w:firstLine="540"/>
        <w:jc w:val="both"/>
        <w:rPr>
          <w:sz w:val="28"/>
          <w:szCs w:val="28"/>
        </w:rPr>
      </w:pPr>
      <w:r w:rsidRPr="00F61B01">
        <w:rPr>
          <w:sz w:val="28"/>
          <w:szCs w:val="28"/>
        </w:rPr>
        <w:t>их хозяйственного использования.</w:t>
      </w:r>
    </w:p>
    <w:p w:rsidR="00744031" w:rsidRPr="00F61B01" w:rsidRDefault="00744031">
      <w:pPr>
        <w:autoSpaceDE w:val="0"/>
        <w:autoSpaceDN w:val="0"/>
        <w:adjustRightInd w:val="0"/>
        <w:ind w:firstLine="540"/>
        <w:jc w:val="both"/>
        <w:rPr>
          <w:sz w:val="28"/>
          <w:szCs w:val="28"/>
        </w:rPr>
      </w:pPr>
      <w:r w:rsidRPr="00F61B01">
        <w:rPr>
          <w:sz w:val="28"/>
          <w:szCs w:val="28"/>
        </w:rPr>
        <w:t>Не разрешается предоставление земельных участков без заключения органов государственного санитарно-эпидемиологического надзора.</w:t>
      </w:r>
    </w:p>
    <w:p w:rsidR="00744031" w:rsidRPr="00F61B01" w:rsidRDefault="00744031">
      <w:pPr>
        <w:autoSpaceDE w:val="0"/>
        <w:autoSpaceDN w:val="0"/>
        <w:adjustRightInd w:val="0"/>
        <w:ind w:firstLine="540"/>
        <w:jc w:val="both"/>
        <w:rPr>
          <w:sz w:val="28"/>
          <w:szCs w:val="28"/>
        </w:rPr>
      </w:pPr>
      <w:r w:rsidRPr="00F61B01">
        <w:rPr>
          <w:sz w:val="28"/>
          <w:szCs w:val="28"/>
        </w:rPr>
        <w:t>8.5.4.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744031" w:rsidRPr="00F61B01" w:rsidRDefault="00744031">
      <w:pPr>
        <w:autoSpaceDE w:val="0"/>
        <w:autoSpaceDN w:val="0"/>
        <w:adjustRightInd w:val="0"/>
        <w:ind w:firstLine="540"/>
        <w:jc w:val="both"/>
        <w:rPr>
          <w:sz w:val="28"/>
          <w:szCs w:val="28"/>
        </w:rPr>
      </w:pPr>
      <w:r w:rsidRPr="00F61B01">
        <w:rPr>
          <w:sz w:val="28"/>
          <w:szCs w:val="28"/>
        </w:rPr>
        <w:t>Требования к почвам по химическим и эпидемиологическим показателям представлены в таблице 96.</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96</w:t>
      </w:r>
    </w:p>
    <w:p w:rsidR="00744031" w:rsidRPr="00F61B01" w:rsidRDefault="00744031">
      <w:pPr>
        <w:autoSpaceDE w:val="0"/>
        <w:autoSpaceDN w:val="0"/>
        <w:adjustRightInd w:val="0"/>
        <w:jc w:val="right"/>
        <w:rPr>
          <w:sz w:val="28"/>
          <w:szCs w:val="28"/>
        </w:rPr>
      </w:pPr>
    </w:p>
    <w:p w:rsidR="00744031" w:rsidRDefault="00744031">
      <w:pPr>
        <w:autoSpaceDE w:val="0"/>
        <w:autoSpaceDN w:val="0"/>
        <w:adjustRightInd w:val="0"/>
        <w:jc w:val="right"/>
        <w:sectPr w:rsidR="00744031" w:rsidSect="00F61B01">
          <w:pgSz w:w="11905" w:h="16838" w:code="9"/>
          <w:pgMar w:top="1134" w:right="565" w:bottom="1134" w:left="1701" w:header="720" w:footer="720" w:gutter="0"/>
          <w:cols w:space="720"/>
        </w:sectPr>
      </w:pP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2430"/>
        <w:gridCol w:w="1620"/>
        <w:gridCol w:w="1755"/>
        <w:gridCol w:w="2025"/>
        <w:gridCol w:w="1755"/>
        <w:gridCol w:w="2025"/>
        <w:gridCol w:w="1755"/>
        <w:gridCol w:w="2025"/>
      </w:tblGrid>
      <w:tr w:rsidR="00744031">
        <w:trPr>
          <w:cantSplit/>
          <w:trHeight w:val="24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w:t>
            </w:r>
            <w:r>
              <w:rPr>
                <w:rFonts w:ascii="Times New Roman" w:hAnsi="Times New Roman" w:cs="Times New Roman"/>
                <w:sz w:val="24"/>
                <w:szCs w:val="24"/>
              </w:rPr>
              <w:br/>
              <w:t xml:space="preserve">загрязнения   </w:t>
            </w:r>
          </w:p>
        </w:tc>
        <w:tc>
          <w:tcPr>
            <w:tcW w:w="16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Суммарный </w:t>
            </w:r>
            <w:r>
              <w:rPr>
                <w:rFonts w:ascii="Times New Roman" w:hAnsi="Times New Roman" w:cs="Times New Roman"/>
                <w:sz w:val="24"/>
                <w:szCs w:val="24"/>
              </w:rPr>
              <w:br/>
              <w:t xml:space="preserve">показатель </w:t>
            </w:r>
            <w:r>
              <w:rPr>
                <w:rFonts w:ascii="Times New Roman" w:hAnsi="Times New Roman" w:cs="Times New Roman"/>
                <w:sz w:val="24"/>
                <w:szCs w:val="24"/>
              </w:rPr>
              <w:br/>
              <w:t>загрязнения</w:t>
            </w:r>
            <w:r>
              <w:rPr>
                <w:rFonts w:ascii="Times New Roman" w:hAnsi="Times New Roman" w:cs="Times New Roman"/>
                <w:sz w:val="24"/>
                <w:szCs w:val="24"/>
              </w:rPr>
              <w:br/>
              <w:t xml:space="preserve">(Zc)    </w:t>
            </w:r>
          </w:p>
        </w:tc>
        <w:tc>
          <w:tcPr>
            <w:tcW w:w="11340" w:type="dxa"/>
            <w:gridSpan w:val="6"/>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в почве (мг/кг)                             </w:t>
            </w:r>
          </w:p>
        </w:tc>
      </w:tr>
      <w:tr w:rsidR="00744031">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класс опасности     </w:t>
            </w: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класс опасности     </w:t>
            </w: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класс опасности    </w:t>
            </w:r>
          </w:p>
        </w:tc>
      </w:tr>
      <w:tr w:rsidR="00744031">
        <w:trPr>
          <w:cantSplit/>
          <w:trHeight w:val="240"/>
        </w:trPr>
        <w:tc>
          <w:tcPr>
            <w:tcW w:w="243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Соединения         </w:t>
            </w: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соединения         </w:t>
            </w: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соединения         </w:t>
            </w:r>
          </w:p>
        </w:tc>
      </w:tr>
      <w:tr w:rsidR="00744031">
        <w:trPr>
          <w:cantSplit/>
          <w:trHeight w:val="24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6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органические</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неорганические</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органические</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неорганические</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органические</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неорганические</w:t>
            </w:r>
          </w:p>
        </w:tc>
      </w:tr>
      <w:tr w:rsidR="00744031">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Чистая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фона до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фона до    </w:t>
            </w:r>
            <w:r>
              <w:rPr>
                <w:rFonts w:ascii="Times New Roman" w:hAnsi="Times New Roman" w:cs="Times New Roman"/>
                <w:sz w:val="24"/>
                <w:szCs w:val="24"/>
              </w:rPr>
              <w:br/>
              <w:t xml:space="preserve">ПДК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фона до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 фона до ПДК</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фона до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 фона до ПДК</w:t>
            </w:r>
          </w:p>
        </w:tc>
      </w:tr>
      <w:tr w:rsidR="00744031">
        <w:trPr>
          <w:cantSplit/>
          <w:trHeight w:val="48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Допустимая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&lt; 16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 до 2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фоновых  </w:t>
            </w:r>
            <w:r>
              <w:rPr>
                <w:rFonts w:ascii="Times New Roman" w:hAnsi="Times New Roman" w:cs="Times New Roman"/>
                <w:sz w:val="24"/>
                <w:szCs w:val="24"/>
              </w:rPr>
              <w:br/>
              <w:t xml:space="preserve">значений до   </w:t>
            </w:r>
            <w:r>
              <w:rPr>
                <w:rFonts w:ascii="Times New Roman" w:hAnsi="Times New Roman" w:cs="Times New Roman"/>
                <w:sz w:val="24"/>
                <w:szCs w:val="24"/>
              </w:rPr>
              <w:br/>
              <w:t xml:space="preserve">ПДК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 до 2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фоновых  </w:t>
            </w:r>
            <w:r>
              <w:rPr>
                <w:rFonts w:ascii="Times New Roman" w:hAnsi="Times New Roman" w:cs="Times New Roman"/>
                <w:sz w:val="24"/>
                <w:szCs w:val="24"/>
              </w:rPr>
              <w:br/>
              <w:t xml:space="preserve">значений до   </w:t>
            </w:r>
            <w:r>
              <w:rPr>
                <w:rFonts w:ascii="Times New Roman" w:hAnsi="Times New Roman" w:cs="Times New Roman"/>
                <w:sz w:val="24"/>
                <w:szCs w:val="24"/>
              </w:rPr>
              <w:br/>
              <w:t xml:space="preserve">ПДК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 до 2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фоновых  </w:t>
            </w:r>
            <w:r>
              <w:rPr>
                <w:rFonts w:ascii="Times New Roman" w:hAnsi="Times New Roman" w:cs="Times New Roman"/>
                <w:sz w:val="24"/>
                <w:szCs w:val="24"/>
              </w:rPr>
              <w:br/>
              <w:t xml:space="preserve">значений до   </w:t>
            </w:r>
            <w:r>
              <w:rPr>
                <w:rFonts w:ascii="Times New Roman" w:hAnsi="Times New Roman" w:cs="Times New Roman"/>
                <w:sz w:val="24"/>
                <w:szCs w:val="24"/>
              </w:rPr>
              <w:br/>
              <w:t xml:space="preserve">ПДК           </w:t>
            </w:r>
          </w:p>
        </w:tc>
      </w:tr>
      <w:tr w:rsidR="00744031">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Умеренно         </w:t>
            </w:r>
            <w:r>
              <w:rPr>
                <w:rFonts w:ascii="Times New Roman" w:hAnsi="Times New Roman" w:cs="Times New Roman"/>
                <w:sz w:val="24"/>
                <w:szCs w:val="24"/>
              </w:rPr>
              <w:br/>
              <w:t xml:space="preserve">опасная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16 - 32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до 5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 ПДК до Кmax</w:t>
            </w:r>
          </w:p>
        </w:tc>
      </w:tr>
      <w:tr w:rsidR="00744031">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Опасная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32 - 128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до 5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 ПДК до Кmax</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до 5   </w:t>
            </w:r>
            <w:r>
              <w:rPr>
                <w:rFonts w:ascii="Times New Roman" w:hAnsi="Times New Roman" w:cs="Times New Roman"/>
                <w:sz w:val="24"/>
                <w:szCs w:val="24"/>
              </w:rPr>
              <w:br/>
              <w:t xml:space="preserve">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ПДК        </w:t>
            </w:r>
            <w:r>
              <w:rPr>
                <w:rFonts w:ascii="Times New Roman" w:hAnsi="Times New Roman" w:cs="Times New Roman"/>
                <w:sz w:val="24"/>
                <w:szCs w:val="24"/>
              </w:rPr>
              <w:br/>
              <w:t xml:space="preserve">до Кmax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5 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Кmax        </w:t>
            </w:r>
          </w:p>
        </w:tc>
      </w:tr>
      <w:tr w:rsidR="00744031">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Чрезвычайно      </w:t>
            </w:r>
            <w:r>
              <w:rPr>
                <w:rFonts w:ascii="Times New Roman" w:hAnsi="Times New Roman" w:cs="Times New Roman"/>
                <w:sz w:val="24"/>
                <w:szCs w:val="24"/>
              </w:rPr>
              <w:br/>
              <w:t xml:space="preserve">опасная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128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5 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Кmax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5 ПДК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&gt; Кmax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Кmax - максимальное значение допустимого уровня содержания элемента по одному из четырех показателей вредности;</w:t>
      </w:r>
    </w:p>
    <w:p w:rsidR="00744031" w:rsidRPr="00F61B01" w:rsidRDefault="00744031">
      <w:pPr>
        <w:autoSpaceDE w:val="0"/>
        <w:autoSpaceDN w:val="0"/>
        <w:adjustRightInd w:val="0"/>
        <w:ind w:firstLine="540"/>
        <w:jc w:val="both"/>
        <w:rPr>
          <w:sz w:val="28"/>
          <w:szCs w:val="28"/>
        </w:rPr>
      </w:pPr>
      <w:r w:rsidRPr="00F61B01">
        <w:rPr>
          <w:sz w:val="28"/>
          <w:szCs w:val="28"/>
        </w:rPr>
        <w:t>Zc - расчет проводится в соответствии с методическими указаниями по гигиенической оценке качества почвы населенных мест.</w:t>
      </w:r>
    </w:p>
    <w:p w:rsidR="00744031" w:rsidRPr="00F61B01" w:rsidRDefault="00744031">
      <w:pPr>
        <w:autoSpaceDE w:val="0"/>
        <w:autoSpaceDN w:val="0"/>
        <w:adjustRightInd w:val="0"/>
        <w:ind w:firstLine="540"/>
        <w:jc w:val="both"/>
        <w:rPr>
          <w:sz w:val="28"/>
          <w:szCs w:val="28"/>
        </w:rPr>
      </w:pPr>
      <w:r w:rsidRPr="00F61B01">
        <w:rPr>
          <w:sz w:val="28"/>
          <w:szCs w:val="28"/>
        </w:rPr>
        <w:t>Химические загрязняющие вещества разделяются на следующие классы опасности:</w:t>
      </w:r>
    </w:p>
    <w:p w:rsidR="00744031" w:rsidRPr="00F61B01" w:rsidRDefault="00744031">
      <w:pPr>
        <w:autoSpaceDE w:val="0"/>
        <w:autoSpaceDN w:val="0"/>
        <w:adjustRightInd w:val="0"/>
        <w:ind w:firstLine="540"/>
        <w:jc w:val="both"/>
        <w:rPr>
          <w:sz w:val="28"/>
          <w:szCs w:val="28"/>
        </w:rPr>
      </w:pPr>
      <w:r w:rsidRPr="00F61B01">
        <w:rPr>
          <w:sz w:val="28"/>
          <w:szCs w:val="28"/>
        </w:rPr>
        <w:t>I - мышьяк, кадмий, ртуть, свинец, цинк, фтор, 3-, 4-бензапирен;</w:t>
      </w:r>
    </w:p>
    <w:p w:rsidR="00744031" w:rsidRPr="00F61B01" w:rsidRDefault="00744031">
      <w:pPr>
        <w:autoSpaceDE w:val="0"/>
        <w:autoSpaceDN w:val="0"/>
        <w:adjustRightInd w:val="0"/>
        <w:ind w:firstLine="540"/>
        <w:jc w:val="both"/>
        <w:rPr>
          <w:sz w:val="28"/>
          <w:szCs w:val="28"/>
        </w:rPr>
      </w:pPr>
      <w:r w:rsidRPr="00F61B01">
        <w:rPr>
          <w:sz w:val="28"/>
          <w:szCs w:val="28"/>
        </w:rPr>
        <w:t>II - бор, кобальт, никель, молибден, медь, сурьма, хром;</w:t>
      </w:r>
    </w:p>
    <w:p w:rsidR="00744031" w:rsidRPr="00F61B01" w:rsidRDefault="00744031">
      <w:pPr>
        <w:autoSpaceDE w:val="0"/>
        <w:autoSpaceDN w:val="0"/>
        <w:adjustRightInd w:val="0"/>
        <w:ind w:firstLine="540"/>
        <w:jc w:val="both"/>
        <w:rPr>
          <w:sz w:val="28"/>
          <w:szCs w:val="28"/>
        </w:rPr>
      </w:pPr>
      <w:r w:rsidRPr="00F61B01">
        <w:rPr>
          <w:sz w:val="28"/>
          <w:szCs w:val="28"/>
        </w:rPr>
        <w:t>III - барий, ванадий, вольфрам, марганец, стронций, ацетофенон.</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8.5.5. Почвы на территориях жилой застройки следует относить к категории "чистых" при соблюдении следующих требований:</w:t>
      </w:r>
    </w:p>
    <w:p w:rsidR="00744031" w:rsidRPr="00F61B01" w:rsidRDefault="00744031">
      <w:pPr>
        <w:autoSpaceDE w:val="0"/>
        <w:autoSpaceDN w:val="0"/>
        <w:adjustRightInd w:val="0"/>
        <w:ind w:firstLine="540"/>
        <w:jc w:val="both"/>
        <w:rPr>
          <w:sz w:val="28"/>
          <w:szCs w:val="28"/>
        </w:rPr>
      </w:pPr>
      <w:r w:rsidRPr="00F61B01">
        <w:rPr>
          <w:sz w:val="28"/>
          <w:szCs w:val="28"/>
        </w:rP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rsidR="00744031" w:rsidRPr="00F61B01" w:rsidRDefault="00744031">
      <w:pPr>
        <w:autoSpaceDE w:val="0"/>
        <w:autoSpaceDN w:val="0"/>
        <w:adjustRightInd w:val="0"/>
        <w:ind w:firstLine="540"/>
        <w:jc w:val="both"/>
        <w:rPr>
          <w:sz w:val="28"/>
          <w:szCs w:val="28"/>
        </w:rPr>
      </w:pPr>
      <w:r w:rsidRPr="00F61B01">
        <w:rPr>
          <w:sz w:val="28"/>
          <w:szCs w:val="28"/>
        </w:rPr>
        <w:t>по санитарно-паразитологическим показателям - отсутствие возбудителей паразитарных заболеваний, патогенных, простейших;</w:t>
      </w:r>
    </w:p>
    <w:p w:rsidR="00744031" w:rsidRPr="00F61B01" w:rsidRDefault="00744031">
      <w:pPr>
        <w:autoSpaceDE w:val="0"/>
        <w:autoSpaceDN w:val="0"/>
        <w:adjustRightInd w:val="0"/>
        <w:ind w:firstLine="540"/>
        <w:jc w:val="both"/>
        <w:rPr>
          <w:sz w:val="28"/>
          <w:szCs w:val="28"/>
        </w:rPr>
      </w:pPr>
      <w:r w:rsidRPr="00F61B01">
        <w:rPr>
          <w:sz w:val="28"/>
          <w:szCs w:val="28"/>
        </w:rPr>
        <w:t>по санитарно-энтомологическим показателям - отсутствие преимагинальных форм синантропных мух;</w:t>
      </w:r>
    </w:p>
    <w:p w:rsidR="00744031" w:rsidRPr="00F61B01" w:rsidRDefault="00744031">
      <w:pPr>
        <w:autoSpaceDE w:val="0"/>
        <w:autoSpaceDN w:val="0"/>
        <w:adjustRightInd w:val="0"/>
        <w:ind w:firstLine="540"/>
        <w:jc w:val="both"/>
        <w:rPr>
          <w:sz w:val="28"/>
          <w:szCs w:val="28"/>
        </w:rPr>
      </w:pPr>
      <w:r w:rsidRPr="00F61B01">
        <w:rPr>
          <w:sz w:val="28"/>
          <w:szCs w:val="28"/>
        </w:rPr>
        <w:t>по санитарно-химическим показателям - санитарное число должно быть не ниже 0,98 (относительные единицы).</w:t>
      </w:r>
    </w:p>
    <w:p w:rsidR="00F61B01" w:rsidRDefault="00744031" w:rsidP="00206D87">
      <w:pPr>
        <w:autoSpaceDE w:val="0"/>
        <w:autoSpaceDN w:val="0"/>
        <w:adjustRightInd w:val="0"/>
        <w:ind w:firstLine="540"/>
        <w:jc w:val="both"/>
        <w:rPr>
          <w:sz w:val="28"/>
          <w:szCs w:val="28"/>
        </w:rPr>
      </w:pPr>
      <w:r w:rsidRPr="00F61B01">
        <w:rPr>
          <w:sz w:val="28"/>
          <w:szCs w:val="28"/>
        </w:rPr>
        <w:t>8.5.6. Почвы сельскохозяйственного назначения по степени загрязнения химическими веществами в соответствии с таблицей 97 могут быть разделены на следующие категории: допустимые, умеренно опасные, опасные и чрезвычайно опасные.</w:t>
      </w:r>
    </w:p>
    <w:p w:rsidR="00F61B01" w:rsidRPr="00F61B01" w:rsidRDefault="00F61B01">
      <w:pPr>
        <w:autoSpaceDE w:val="0"/>
        <w:autoSpaceDN w:val="0"/>
        <w:adjustRightInd w:val="0"/>
        <w:ind w:firstLine="540"/>
        <w:jc w:val="both"/>
        <w:rPr>
          <w:sz w:val="28"/>
          <w:szCs w:val="28"/>
        </w:rPr>
      </w:pPr>
    </w:p>
    <w:p w:rsidR="00744031" w:rsidRPr="00206D87" w:rsidRDefault="00744031" w:rsidP="00206D87">
      <w:pPr>
        <w:autoSpaceDE w:val="0"/>
        <w:autoSpaceDN w:val="0"/>
        <w:adjustRightInd w:val="0"/>
        <w:jc w:val="right"/>
        <w:outlineLvl w:val="3"/>
        <w:rPr>
          <w:sz w:val="28"/>
          <w:szCs w:val="28"/>
        </w:rPr>
      </w:pPr>
      <w:r w:rsidRPr="00F61B01">
        <w:rPr>
          <w:sz w:val="28"/>
          <w:szCs w:val="28"/>
        </w:rPr>
        <w:t>Таблица 97</w:t>
      </w:r>
    </w:p>
    <w:tbl>
      <w:tblPr>
        <w:tblW w:w="0" w:type="auto"/>
        <w:tblInd w:w="70" w:type="dxa"/>
        <w:tblLayout w:type="fixed"/>
        <w:tblCellMar>
          <w:left w:w="70" w:type="dxa"/>
          <w:right w:w="70" w:type="dxa"/>
        </w:tblCellMar>
        <w:tblLook w:val="0000"/>
      </w:tblPr>
      <w:tblGrid>
        <w:gridCol w:w="4395"/>
        <w:gridCol w:w="3260"/>
        <w:gridCol w:w="3544"/>
        <w:gridCol w:w="3402"/>
      </w:tblGrid>
      <w:tr w:rsidR="00744031" w:rsidTr="00F61B01">
        <w:trPr>
          <w:cantSplit/>
          <w:trHeight w:val="4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w:t>
            </w:r>
            <w:r>
              <w:rPr>
                <w:rFonts w:ascii="Times New Roman" w:hAnsi="Times New Roman" w:cs="Times New Roman"/>
                <w:sz w:val="24"/>
                <w:szCs w:val="24"/>
              </w:rPr>
              <w:br/>
              <w:t>загрязненности</w:t>
            </w:r>
            <w:r>
              <w:rPr>
                <w:rFonts w:ascii="Times New Roman" w:hAnsi="Times New Roman" w:cs="Times New Roman"/>
                <w:sz w:val="24"/>
                <w:szCs w:val="24"/>
              </w:rPr>
              <w:br/>
              <w:t xml:space="preserve">почв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Характеристика  </w:t>
            </w:r>
            <w:r>
              <w:rPr>
                <w:rFonts w:ascii="Times New Roman" w:hAnsi="Times New Roman" w:cs="Times New Roman"/>
                <w:sz w:val="24"/>
                <w:szCs w:val="24"/>
              </w:rPr>
              <w:br/>
              <w:t xml:space="preserve">загрязненности  </w:t>
            </w:r>
            <w:r>
              <w:rPr>
                <w:rFonts w:ascii="Times New Roman" w:hAnsi="Times New Roman" w:cs="Times New Roman"/>
                <w:sz w:val="24"/>
                <w:szCs w:val="24"/>
              </w:rPr>
              <w:br/>
              <w:t xml:space="preserve">почв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Возможное      </w:t>
            </w:r>
            <w:r>
              <w:rPr>
                <w:rFonts w:ascii="Times New Roman" w:hAnsi="Times New Roman" w:cs="Times New Roman"/>
                <w:sz w:val="24"/>
                <w:szCs w:val="24"/>
              </w:rPr>
              <w:br/>
              <w:t xml:space="preserve">использование    </w:t>
            </w:r>
            <w:r>
              <w:rPr>
                <w:rFonts w:ascii="Times New Roman" w:hAnsi="Times New Roman" w:cs="Times New Roman"/>
                <w:sz w:val="24"/>
                <w:szCs w:val="24"/>
              </w:rPr>
              <w:br/>
              <w:t xml:space="preserve">территории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Рекомендации по   </w:t>
            </w:r>
            <w:r>
              <w:rPr>
                <w:rFonts w:ascii="Times New Roman" w:hAnsi="Times New Roman" w:cs="Times New Roman"/>
                <w:sz w:val="24"/>
                <w:szCs w:val="24"/>
              </w:rPr>
              <w:br/>
              <w:t xml:space="preserve">оздоровлению почв  </w:t>
            </w:r>
          </w:p>
        </w:tc>
      </w:tr>
      <w:tr w:rsidR="00744031" w:rsidTr="00F61B01">
        <w:trPr>
          <w:cantSplit/>
          <w:trHeight w:val="2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F61B01" w:rsidTr="00F61B01">
        <w:trPr>
          <w:cantSplit/>
          <w:trHeight w:val="240"/>
        </w:trPr>
        <w:tc>
          <w:tcPr>
            <w:tcW w:w="4395" w:type="dxa"/>
            <w:tcBorders>
              <w:top w:val="single" w:sz="6" w:space="0" w:color="auto"/>
              <w:left w:val="single" w:sz="6" w:space="0" w:color="auto"/>
              <w:bottom w:val="single" w:sz="6" w:space="0" w:color="auto"/>
              <w:right w:val="single" w:sz="6" w:space="0" w:color="auto"/>
            </w:tcBorders>
          </w:tcPr>
          <w:p w:rsidR="00F61B01" w:rsidRDefault="00F61B01">
            <w:pPr>
              <w:pStyle w:val="ConsPlusCell"/>
              <w:widowControl/>
              <w:rPr>
                <w:rFonts w:ascii="Times New Roman" w:hAnsi="Times New Roman" w:cs="Times New Roman"/>
                <w:sz w:val="24"/>
                <w:szCs w:val="24"/>
              </w:rPr>
            </w:pPr>
            <w:r>
              <w:rPr>
                <w:rFonts w:ascii="Times New Roman" w:hAnsi="Times New Roman" w:cs="Times New Roman"/>
                <w:sz w:val="24"/>
                <w:szCs w:val="24"/>
              </w:rPr>
              <w:t>1. Допустимая</w:t>
            </w:r>
          </w:p>
        </w:tc>
        <w:tc>
          <w:tcPr>
            <w:tcW w:w="3260" w:type="dxa"/>
            <w:tcBorders>
              <w:top w:val="single" w:sz="6" w:space="0" w:color="auto"/>
              <w:left w:val="single" w:sz="6" w:space="0" w:color="auto"/>
              <w:bottom w:val="single" w:sz="6" w:space="0" w:color="auto"/>
              <w:right w:val="single" w:sz="6" w:space="0" w:color="auto"/>
            </w:tcBorders>
          </w:tcPr>
          <w:p w:rsidR="00F61B01" w:rsidRDefault="00F61B0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w:t>
            </w:r>
            <w:r>
              <w:rPr>
                <w:rFonts w:ascii="Times New Roman" w:hAnsi="Times New Roman" w:cs="Times New Roman"/>
                <w:sz w:val="24"/>
                <w:szCs w:val="24"/>
              </w:rPr>
              <w:br/>
              <w:t xml:space="preserve">химических       </w:t>
            </w:r>
            <w:r>
              <w:rPr>
                <w:rFonts w:ascii="Times New Roman" w:hAnsi="Times New Roman" w:cs="Times New Roman"/>
                <w:sz w:val="24"/>
                <w:szCs w:val="24"/>
              </w:rPr>
              <w:br/>
              <w:t xml:space="preserve">веществ в почве  </w:t>
            </w:r>
            <w:r>
              <w:rPr>
                <w:rFonts w:ascii="Times New Roman" w:hAnsi="Times New Roman" w:cs="Times New Roman"/>
                <w:sz w:val="24"/>
                <w:szCs w:val="24"/>
              </w:rPr>
              <w:br/>
              <w:t xml:space="preserve">превышает        </w:t>
            </w:r>
            <w:r>
              <w:rPr>
                <w:rFonts w:ascii="Times New Roman" w:hAnsi="Times New Roman" w:cs="Times New Roman"/>
                <w:sz w:val="24"/>
                <w:szCs w:val="24"/>
              </w:rPr>
              <w:br/>
              <w:t xml:space="preserve">фоновое, но не   </w:t>
            </w:r>
            <w:r>
              <w:rPr>
                <w:rFonts w:ascii="Times New Roman" w:hAnsi="Times New Roman" w:cs="Times New Roman"/>
                <w:sz w:val="24"/>
                <w:szCs w:val="24"/>
              </w:rPr>
              <w:br/>
              <w:t xml:space="preserve">выше ПДК         </w:t>
            </w:r>
          </w:p>
        </w:tc>
        <w:tc>
          <w:tcPr>
            <w:tcW w:w="3544" w:type="dxa"/>
            <w:tcBorders>
              <w:top w:val="single" w:sz="6" w:space="0" w:color="auto"/>
              <w:left w:val="single" w:sz="6" w:space="0" w:color="auto"/>
              <w:bottom w:val="single" w:sz="6" w:space="0" w:color="auto"/>
              <w:right w:val="single" w:sz="6" w:space="0" w:color="auto"/>
            </w:tcBorders>
          </w:tcPr>
          <w:p w:rsidR="00F61B01" w:rsidRDefault="00F61B0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    </w:t>
            </w:r>
            <w:r>
              <w:rPr>
                <w:rFonts w:ascii="Times New Roman" w:hAnsi="Times New Roman" w:cs="Times New Roman"/>
                <w:sz w:val="24"/>
                <w:szCs w:val="24"/>
              </w:rPr>
              <w:br/>
              <w:t xml:space="preserve">любые культуры       </w:t>
            </w:r>
          </w:p>
        </w:tc>
        <w:tc>
          <w:tcPr>
            <w:tcW w:w="3402" w:type="dxa"/>
            <w:tcBorders>
              <w:top w:val="single" w:sz="6" w:space="0" w:color="auto"/>
              <w:left w:val="single" w:sz="6" w:space="0" w:color="auto"/>
              <w:bottom w:val="single" w:sz="6" w:space="0" w:color="auto"/>
              <w:right w:val="single" w:sz="6" w:space="0" w:color="auto"/>
            </w:tcBorders>
          </w:tcPr>
          <w:p w:rsidR="00F61B01" w:rsidRDefault="00F61B0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снижение уровня     </w:t>
            </w:r>
            <w:r>
              <w:rPr>
                <w:rFonts w:ascii="Times New Roman" w:hAnsi="Times New Roman" w:cs="Times New Roman"/>
                <w:sz w:val="24"/>
                <w:szCs w:val="24"/>
              </w:rPr>
              <w:br/>
              <w:t xml:space="preserve">воздействия         </w:t>
            </w:r>
            <w:r>
              <w:rPr>
                <w:rFonts w:ascii="Times New Roman" w:hAnsi="Times New Roman" w:cs="Times New Roman"/>
                <w:sz w:val="24"/>
                <w:szCs w:val="24"/>
              </w:rPr>
              <w:br/>
              <w:t xml:space="preserve">источников          </w:t>
            </w:r>
            <w:r>
              <w:rPr>
                <w:rFonts w:ascii="Times New Roman" w:hAnsi="Times New Roman" w:cs="Times New Roman"/>
                <w:sz w:val="24"/>
                <w:szCs w:val="24"/>
              </w:rPr>
              <w:br/>
              <w:t xml:space="preserve">загрязнения почвы.  </w:t>
            </w:r>
            <w:r>
              <w:rPr>
                <w:rFonts w:ascii="Times New Roman" w:hAnsi="Times New Roman" w:cs="Times New Roman"/>
                <w:sz w:val="24"/>
                <w:szCs w:val="24"/>
              </w:rPr>
              <w:br/>
              <w:t xml:space="preserve">Осуществление       </w:t>
            </w:r>
            <w:r>
              <w:rPr>
                <w:rFonts w:ascii="Times New Roman" w:hAnsi="Times New Roman" w:cs="Times New Roman"/>
                <w:sz w:val="24"/>
                <w:szCs w:val="24"/>
              </w:rPr>
              <w:br/>
              <w:t xml:space="preserve">мероприятий по      </w:t>
            </w:r>
            <w:r>
              <w:rPr>
                <w:rFonts w:ascii="Times New Roman" w:hAnsi="Times New Roman" w:cs="Times New Roman"/>
                <w:sz w:val="24"/>
                <w:szCs w:val="24"/>
              </w:rPr>
              <w:br/>
              <w:t>снижению доступности</w:t>
            </w:r>
            <w:r>
              <w:rPr>
                <w:rFonts w:ascii="Times New Roman" w:hAnsi="Times New Roman" w:cs="Times New Roman"/>
                <w:sz w:val="24"/>
                <w:szCs w:val="24"/>
              </w:rPr>
              <w:br/>
              <w:t xml:space="preserve">токсикантов для     </w:t>
            </w:r>
            <w:r>
              <w:rPr>
                <w:rFonts w:ascii="Times New Roman" w:hAnsi="Times New Roman" w:cs="Times New Roman"/>
                <w:sz w:val="24"/>
                <w:szCs w:val="24"/>
              </w:rPr>
              <w:br/>
              <w:t xml:space="preserve">растений            </w:t>
            </w:r>
            <w:r>
              <w:rPr>
                <w:rFonts w:ascii="Times New Roman" w:hAnsi="Times New Roman" w:cs="Times New Roman"/>
                <w:sz w:val="24"/>
                <w:szCs w:val="24"/>
              </w:rPr>
              <w:br/>
              <w:t xml:space="preserve">(известкование,     </w:t>
            </w:r>
            <w:r>
              <w:rPr>
                <w:rFonts w:ascii="Times New Roman" w:hAnsi="Times New Roman" w:cs="Times New Roman"/>
                <w:sz w:val="24"/>
                <w:szCs w:val="24"/>
              </w:rPr>
              <w:br/>
              <w:t xml:space="preserve">внесение            </w:t>
            </w:r>
            <w:r>
              <w:rPr>
                <w:rFonts w:ascii="Times New Roman" w:hAnsi="Times New Roman" w:cs="Times New Roman"/>
                <w:sz w:val="24"/>
                <w:szCs w:val="24"/>
              </w:rPr>
              <w:br/>
              <w:t xml:space="preserve">органических        </w:t>
            </w:r>
            <w:r>
              <w:rPr>
                <w:rFonts w:ascii="Times New Roman" w:hAnsi="Times New Roman" w:cs="Times New Roman"/>
                <w:sz w:val="24"/>
                <w:szCs w:val="24"/>
              </w:rPr>
              <w:br/>
              <w:t>удобрений и другое)</w:t>
            </w:r>
          </w:p>
        </w:tc>
      </w:tr>
      <w:tr w:rsidR="00744031" w:rsidTr="00F61B01">
        <w:trPr>
          <w:cantSplit/>
          <w:trHeight w:val="168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 Допустимая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w:t>
            </w:r>
            <w:r>
              <w:rPr>
                <w:rFonts w:ascii="Times New Roman" w:hAnsi="Times New Roman" w:cs="Times New Roman"/>
                <w:sz w:val="24"/>
                <w:szCs w:val="24"/>
              </w:rPr>
              <w:br/>
              <w:t xml:space="preserve">химических       </w:t>
            </w:r>
            <w:r>
              <w:rPr>
                <w:rFonts w:ascii="Times New Roman" w:hAnsi="Times New Roman" w:cs="Times New Roman"/>
                <w:sz w:val="24"/>
                <w:szCs w:val="24"/>
              </w:rPr>
              <w:br/>
              <w:t xml:space="preserve">веществ в почве  </w:t>
            </w:r>
            <w:r>
              <w:rPr>
                <w:rFonts w:ascii="Times New Roman" w:hAnsi="Times New Roman" w:cs="Times New Roman"/>
                <w:sz w:val="24"/>
                <w:szCs w:val="24"/>
              </w:rPr>
              <w:br/>
              <w:t xml:space="preserve">превышает        </w:t>
            </w:r>
            <w:r>
              <w:rPr>
                <w:rFonts w:ascii="Times New Roman" w:hAnsi="Times New Roman" w:cs="Times New Roman"/>
                <w:sz w:val="24"/>
                <w:szCs w:val="24"/>
              </w:rPr>
              <w:br/>
              <w:t xml:space="preserve">фоновое, но не   </w:t>
            </w:r>
            <w:r>
              <w:rPr>
                <w:rFonts w:ascii="Times New Roman" w:hAnsi="Times New Roman" w:cs="Times New Roman"/>
                <w:sz w:val="24"/>
                <w:szCs w:val="24"/>
              </w:rPr>
              <w:br/>
              <w:t xml:space="preserve">выше ПДК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    </w:t>
            </w:r>
            <w:r>
              <w:rPr>
                <w:rFonts w:ascii="Times New Roman" w:hAnsi="Times New Roman" w:cs="Times New Roman"/>
                <w:sz w:val="24"/>
                <w:szCs w:val="24"/>
              </w:rPr>
              <w:br/>
              <w:t xml:space="preserve">любые культуры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снижение уровня     </w:t>
            </w:r>
            <w:r>
              <w:rPr>
                <w:rFonts w:ascii="Times New Roman" w:hAnsi="Times New Roman" w:cs="Times New Roman"/>
                <w:sz w:val="24"/>
                <w:szCs w:val="24"/>
              </w:rPr>
              <w:br/>
              <w:t xml:space="preserve">воздействия         </w:t>
            </w:r>
            <w:r>
              <w:rPr>
                <w:rFonts w:ascii="Times New Roman" w:hAnsi="Times New Roman" w:cs="Times New Roman"/>
                <w:sz w:val="24"/>
                <w:szCs w:val="24"/>
              </w:rPr>
              <w:br/>
              <w:t xml:space="preserve">источников          </w:t>
            </w:r>
            <w:r>
              <w:rPr>
                <w:rFonts w:ascii="Times New Roman" w:hAnsi="Times New Roman" w:cs="Times New Roman"/>
                <w:sz w:val="24"/>
                <w:szCs w:val="24"/>
              </w:rPr>
              <w:br/>
              <w:t xml:space="preserve">загрязнения почвы.  </w:t>
            </w:r>
            <w:r>
              <w:rPr>
                <w:rFonts w:ascii="Times New Roman" w:hAnsi="Times New Roman" w:cs="Times New Roman"/>
                <w:sz w:val="24"/>
                <w:szCs w:val="24"/>
              </w:rPr>
              <w:br/>
              <w:t xml:space="preserve">Осуществление       </w:t>
            </w:r>
            <w:r>
              <w:rPr>
                <w:rFonts w:ascii="Times New Roman" w:hAnsi="Times New Roman" w:cs="Times New Roman"/>
                <w:sz w:val="24"/>
                <w:szCs w:val="24"/>
              </w:rPr>
              <w:br/>
              <w:t xml:space="preserve">мероприятий по      </w:t>
            </w:r>
            <w:r>
              <w:rPr>
                <w:rFonts w:ascii="Times New Roman" w:hAnsi="Times New Roman" w:cs="Times New Roman"/>
                <w:sz w:val="24"/>
                <w:szCs w:val="24"/>
              </w:rPr>
              <w:br/>
              <w:t>снижению доступности</w:t>
            </w:r>
            <w:r>
              <w:rPr>
                <w:rFonts w:ascii="Times New Roman" w:hAnsi="Times New Roman" w:cs="Times New Roman"/>
                <w:sz w:val="24"/>
                <w:szCs w:val="24"/>
              </w:rPr>
              <w:br/>
              <w:t xml:space="preserve">токсикантов для     </w:t>
            </w:r>
            <w:r>
              <w:rPr>
                <w:rFonts w:ascii="Times New Roman" w:hAnsi="Times New Roman" w:cs="Times New Roman"/>
                <w:sz w:val="24"/>
                <w:szCs w:val="24"/>
              </w:rPr>
              <w:br/>
              <w:t xml:space="preserve">растений            </w:t>
            </w:r>
            <w:r>
              <w:rPr>
                <w:rFonts w:ascii="Times New Roman" w:hAnsi="Times New Roman" w:cs="Times New Roman"/>
                <w:sz w:val="24"/>
                <w:szCs w:val="24"/>
              </w:rPr>
              <w:br/>
              <w:t xml:space="preserve">(известкование,     </w:t>
            </w:r>
            <w:r>
              <w:rPr>
                <w:rFonts w:ascii="Times New Roman" w:hAnsi="Times New Roman" w:cs="Times New Roman"/>
                <w:sz w:val="24"/>
                <w:szCs w:val="24"/>
              </w:rPr>
              <w:br/>
              <w:t xml:space="preserve">внесение            </w:t>
            </w:r>
            <w:r>
              <w:rPr>
                <w:rFonts w:ascii="Times New Roman" w:hAnsi="Times New Roman" w:cs="Times New Roman"/>
                <w:sz w:val="24"/>
                <w:szCs w:val="24"/>
              </w:rPr>
              <w:br/>
              <w:t xml:space="preserve">органических        </w:t>
            </w:r>
            <w:r>
              <w:rPr>
                <w:rFonts w:ascii="Times New Roman" w:hAnsi="Times New Roman" w:cs="Times New Roman"/>
                <w:sz w:val="24"/>
                <w:szCs w:val="24"/>
              </w:rPr>
              <w:br/>
              <w:t xml:space="preserve">удобрений и другое) </w:t>
            </w:r>
          </w:p>
        </w:tc>
      </w:tr>
      <w:tr w:rsidR="00744031" w:rsidTr="00F61B01">
        <w:trPr>
          <w:cantSplit/>
          <w:trHeight w:val="216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Умеренно   </w:t>
            </w:r>
            <w:r>
              <w:rPr>
                <w:rFonts w:ascii="Times New Roman" w:hAnsi="Times New Roman" w:cs="Times New Roman"/>
                <w:sz w:val="24"/>
                <w:szCs w:val="24"/>
              </w:rPr>
              <w:br/>
              <w:t xml:space="preserve">опасная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w:t>
            </w:r>
            <w:r>
              <w:rPr>
                <w:rFonts w:ascii="Times New Roman" w:hAnsi="Times New Roman" w:cs="Times New Roman"/>
                <w:sz w:val="24"/>
                <w:szCs w:val="24"/>
              </w:rPr>
              <w:br/>
              <w:t xml:space="preserve">химических       </w:t>
            </w:r>
            <w:r>
              <w:rPr>
                <w:rFonts w:ascii="Times New Roman" w:hAnsi="Times New Roman" w:cs="Times New Roman"/>
                <w:sz w:val="24"/>
                <w:szCs w:val="24"/>
              </w:rPr>
              <w:br/>
              <w:t xml:space="preserve">веществ в почве  </w:t>
            </w:r>
            <w:r>
              <w:rPr>
                <w:rFonts w:ascii="Times New Roman" w:hAnsi="Times New Roman" w:cs="Times New Roman"/>
                <w:sz w:val="24"/>
                <w:szCs w:val="24"/>
              </w:rPr>
              <w:br/>
              <w:t xml:space="preserve">превышает их ПДК </w:t>
            </w:r>
            <w:r>
              <w:rPr>
                <w:rFonts w:ascii="Times New Roman" w:hAnsi="Times New Roman" w:cs="Times New Roman"/>
                <w:sz w:val="24"/>
                <w:szCs w:val="24"/>
              </w:rPr>
              <w:br/>
              <w:t xml:space="preserve">при лимитирующем </w:t>
            </w:r>
            <w:r>
              <w:rPr>
                <w:rFonts w:ascii="Times New Roman" w:hAnsi="Times New Roman" w:cs="Times New Roman"/>
                <w:sz w:val="24"/>
                <w:szCs w:val="24"/>
              </w:rPr>
              <w:br/>
              <w:t xml:space="preserve">общесанитарном,  </w:t>
            </w:r>
            <w:r>
              <w:rPr>
                <w:rFonts w:ascii="Times New Roman" w:hAnsi="Times New Roman" w:cs="Times New Roman"/>
                <w:sz w:val="24"/>
                <w:szCs w:val="24"/>
              </w:rPr>
              <w:br/>
              <w:t xml:space="preserve">миграционном     </w:t>
            </w:r>
            <w:r>
              <w:rPr>
                <w:rFonts w:ascii="Times New Roman" w:hAnsi="Times New Roman" w:cs="Times New Roman"/>
                <w:sz w:val="24"/>
                <w:szCs w:val="24"/>
              </w:rPr>
              <w:br/>
              <w:t xml:space="preserve">водном и         </w:t>
            </w:r>
            <w:r>
              <w:rPr>
                <w:rFonts w:ascii="Times New Roman" w:hAnsi="Times New Roman" w:cs="Times New Roman"/>
                <w:sz w:val="24"/>
                <w:szCs w:val="24"/>
              </w:rPr>
              <w:br/>
              <w:t xml:space="preserve">миграционном     </w:t>
            </w:r>
            <w:r>
              <w:rPr>
                <w:rFonts w:ascii="Times New Roman" w:hAnsi="Times New Roman" w:cs="Times New Roman"/>
                <w:sz w:val="24"/>
                <w:szCs w:val="24"/>
              </w:rPr>
              <w:br/>
              <w:t xml:space="preserve">воздушном        </w:t>
            </w:r>
            <w:r>
              <w:rPr>
                <w:rFonts w:ascii="Times New Roman" w:hAnsi="Times New Roman" w:cs="Times New Roman"/>
                <w:sz w:val="24"/>
                <w:szCs w:val="24"/>
              </w:rPr>
              <w:br/>
              <w:t xml:space="preserve">показателях      </w:t>
            </w:r>
            <w:r>
              <w:rPr>
                <w:rFonts w:ascii="Times New Roman" w:hAnsi="Times New Roman" w:cs="Times New Roman"/>
                <w:sz w:val="24"/>
                <w:szCs w:val="24"/>
              </w:rPr>
              <w:br/>
              <w:t xml:space="preserve">вредности, но    </w:t>
            </w:r>
            <w:r>
              <w:rPr>
                <w:rFonts w:ascii="Times New Roman" w:hAnsi="Times New Roman" w:cs="Times New Roman"/>
                <w:sz w:val="24"/>
                <w:szCs w:val="24"/>
              </w:rPr>
              <w:br/>
              <w:t xml:space="preserve">ниже допустимого </w:t>
            </w:r>
            <w:r>
              <w:rPr>
                <w:rFonts w:ascii="Times New Roman" w:hAnsi="Times New Roman" w:cs="Times New Roman"/>
                <w:sz w:val="24"/>
                <w:szCs w:val="24"/>
              </w:rPr>
              <w:br/>
              <w:t xml:space="preserve">уровня по        </w:t>
            </w:r>
            <w:r>
              <w:rPr>
                <w:rFonts w:ascii="Times New Roman" w:hAnsi="Times New Roman" w:cs="Times New Roman"/>
                <w:sz w:val="24"/>
                <w:szCs w:val="24"/>
              </w:rPr>
              <w:br/>
              <w:t>транслокационному</w:t>
            </w:r>
            <w:r>
              <w:rPr>
                <w:rFonts w:ascii="Times New Roman" w:hAnsi="Times New Roman" w:cs="Times New Roman"/>
                <w:sz w:val="24"/>
                <w:szCs w:val="24"/>
              </w:rPr>
              <w:br/>
              <w:t xml:space="preserve">показателю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    </w:t>
            </w:r>
            <w:r>
              <w:rPr>
                <w:rFonts w:ascii="Times New Roman" w:hAnsi="Times New Roman" w:cs="Times New Roman"/>
                <w:sz w:val="24"/>
                <w:szCs w:val="24"/>
              </w:rPr>
              <w:br/>
              <w:t xml:space="preserve">любые культуры при   </w:t>
            </w:r>
            <w:r>
              <w:rPr>
                <w:rFonts w:ascii="Times New Roman" w:hAnsi="Times New Roman" w:cs="Times New Roman"/>
                <w:sz w:val="24"/>
                <w:szCs w:val="24"/>
              </w:rPr>
              <w:br/>
              <w:t xml:space="preserve">условии контроля     </w:t>
            </w:r>
            <w:r>
              <w:rPr>
                <w:rFonts w:ascii="Times New Roman" w:hAnsi="Times New Roman" w:cs="Times New Roman"/>
                <w:sz w:val="24"/>
                <w:szCs w:val="24"/>
              </w:rPr>
              <w:br/>
              <w:t xml:space="preserve">качества             </w:t>
            </w:r>
            <w:r>
              <w:rPr>
                <w:rFonts w:ascii="Times New Roman" w:hAnsi="Times New Roman" w:cs="Times New Roman"/>
                <w:sz w:val="24"/>
                <w:szCs w:val="24"/>
              </w:rPr>
              <w:br/>
              <w:t xml:space="preserve">сельскохозяйственных </w:t>
            </w:r>
            <w:r>
              <w:rPr>
                <w:rFonts w:ascii="Times New Roman" w:hAnsi="Times New Roman" w:cs="Times New Roman"/>
                <w:sz w:val="24"/>
                <w:szCs w:val="24"/>
              </w:rPr>
              <w:br/>
              <w:t xml:space="preserve">растений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мероприятия,        </w:t>
            </w:r>
            <w:r>
              <w:rPr>
                <w:rFonts w:ascii="Times New Roman" w:hAnsi="Times New Roman" w:cs="Times New Roman"/>
                <w:sz w:val="24"/>
                <w:szCs w:val="24"/>
              </w:rPr>
              <w:br/>
              <w:t xml:space="preserve">аналогичные         </w:t>
            </w:r>
            <w:r>
              <w:rPr>
                <w:rFonts w:ascii="Times New Roman" w:hAnsi="Times New Roman" w:cs="Times New Roman"/>
                <w:sz w:val="24"/>
                <w:szCs w:val="24"/>
              </w:rPr>
              <w:br/>
              <w:t xml:space="preserve">категории 1. При    </w:t>
            </w:r>
            <w:r>
              <w:rPr>
                <w:rFonts w:ascii="Times New Roman" w:hAnsi="Times New Roman" w:cs="Times New Roman"/>
                <w:sz w:val="24"/>
                <w:szCs w:val="24"/>
              </w:rPr>
              <w:br/>
              <w:t xml:space="preserve">наличии веществ с   </w:t>
            </w:r>
            <w:r>
              <w:rPr>
                <w:rFonts w:ascii="Times New Roman" w:hAnsi="Times New Roman" w:cs="Times New Roman"/>
                <w:sz w:val="24"/>
                <w:szCs w:val="24"/>
              </w:rPr>
              <w:br/>
              <w:t xml:space="preserve">лимитирующим        </w:t>
            </w:r>
            <w:r>
              <w:rPr>
                <w:rFonts w:ascii="Times New Roman" w:hAnsi="Times New Roman" w:cs="Times New Roman"/>
                <w:sz w:val="24"/>
                <w:szCs w:val="24"/>
              </w:rPr>
              <w:br/>
              <w:t xml:space="preserve">миграционным водным </w:t>
            </w:r>
            <w:r>
              <w:rPr>
                <w:rFonts w:ascii="Times New Roman" w:hAnsi="Times New Roman" w:cs="Times New Roman"/>
                <w:sz w:val="24"/>
                <w:szCs w:val="24"/>
              </w:rPr>
              <w:br/>
              <w:t xml:space="preserve">или миграционным    </w:t>
            </w:r>
            <w:r>
              <w:rPr>
                <w:rFonts w:ascii="Times New Roman" w:hAnsi="Times New Roman" w:cs="Times New Roman"/>
                <w:sz w:val="24"/>
                <w:szCs w:val="24"/>
              </w:rPr>
              <w:br/>
              <w:t xml:space="preserve">воздушным           </w:t>
            </w:r>
            <w:r>
              <w:rPr>
                <w:rFonts w:ascii="Times New Roman" w:hAnsi="Times New Roman" w:cs="Times New Roman"/>
                <w:sz w:val="24"/>
                <w:szCs w:val="24"/>
              </w:rPr>
              <w:br/>
              <w:t xml:space="preserve">показателями        </w:t>
            </w:r>
            <w:r>
              <w:rPr>
                <w:rFonts w:ascii="Times New Roman" w:hAnsi="Times New Roman" w:cs="Times New Roman"/>
                <w:sz w:val="24"/>
                <w:szCs w:val="24"/>
              </w:rPr>
              <w:br/>
              <w:t xml:space="preserve">проводится контроль </w:t>
            </w:r>
            <w:r>
              <w:rPr>
                <w:rFonts w:ascii="Times New Roman" w:hAnsi="Times New Roman" w:cs="Times New Roman"/>
                <w:sz w:val="24"/>
                <w:szCs w:val="24"/>
              </w:rPr>
              <w:br/>
              <w:t xml:space="preserve">за содержанием этих </w:t>
            </w:r>
            <w:r>
              <w:rPr>
                <w:rFonts w:ascii="Times New Roman" w:hAnsi="Times New Roman" w:cs="Times New Roman"/>
                <w:sz w:val="24"/>
                <w:szCs w:val="24"/>
              </w:rPr>
              <w:br/>
              <w:t xml:space="preserve">веществ в зоне      </w:t>
            </w:r>
            <w:r>
              <w:rPr>
                <w:rFonts w:ascii="Times New Roman" w:hAnsi="Times New Roman" w:cs="Times New Roman"/>
                <w:sz w:val="24"/>
                <w:szCs w:val="24"/>
              </w:rPr>
              <w:br/>
              <w:t xml:space="preserve">дыхания             </w:t>
            </w:r>
            <w:r>
              <w:rPr>
                <w:rFonts w:ascii="Times New Roman" w:hAnsi="Times New Roman" w:cs="Times New Roman"/>
                <w:sz w:val="24"/>
                <w:szCs w:val="24"/>
              </w:rPr>
              <w:br/>
              <w:t>сельскохозяйственных</w:t>
            </w:r>
            <w:r>
              <w:rPr>
                <w:rFonts w:ascii="Times New Roman" w:hAnsi="Times New Roman" w:cs="Times New Roman"/>
                <w:sz w:val="24"/>
                <w:szCs w:val="24"/>
              </w:rPr>
              <w:br/>
              <w:t xml:space="preserve">рабочих и в воде    </w:t>
            </w:r>
            <w:r>
              <w:rPr>
                <w:rFonts w:ascii="Times New Roman" w:hAnsi="Times New Roman" w:cs="Times New Roman"/>
                <w:sz w:val="24"/>
                <w:szCs w:val="24"/>
              </w:rPr>
              <w:br/>
              <w:t xml:space="preserve">местных             </w:t>
            </w:r>
            <w:r>
              <w:rPr>
                <w:rFonts w:ascii="Times New Roman" w:hAnsi="Times New Roman" w:cs="Times New Roman"/>
                <w:sz w:val="24"/>
                <w:szCs w:val="24"/>
              </w:rPr>
              <w:br/>
              <w:t xml:space="preserve">водоисточников      </w:t>
            </w:r>
          </w:p>
        </w:tc>
      </w:tr>
      <w:tr w:rsidR="00744031" w:rsidTr="00F61B01">
        <w:trPr>
          <w:cantSplit/>
          <w:trHeight w:val="300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 Опасная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w:t>
            </w:r>
            <w:r>
              <w:rPr>
                <w:rFonts w:ascii="Times New Roman" w:hAnsi="Times New Roman" w:cs="Times New Roman"/>
                <w:sz w:val="24"/>
                <w:szCs w:val="24"/>
              </w:rPr>
              <w:br/>
              <w:t xml:space="preserve">химических       </w:t>
            </w:r>
            <w:r>
              <w:rPr>
                <w:rFonts w:ascii="Times New Roman" w:hAnsi="Times New Roman" w:cs="Times New Roman"/>
                <w:sz w:val="24"/>
                <w:szCs w:val="24"/>
              </w:rPr>
              <w:br/>
              <w:t xml:space="preserve">веществ в почве  </w:t>
            </w:r>
            <w:r>
              <w:rPr>
                <w:rFonts w:ascii="Times New Roman" w:hAnsi="Times New Roman" w:cs="Times New Roman"/>
                <w:sz w:val="24"/>
                <w:szCs w:val="24"/>
              </w:rPr>
              <w:br/>
              <w:t xml:space="preserve">превышает их ПДК </w:t>
            </w:r>
            <w:r>
              <w:rPr>
                <w:rFonts w:ascii="Times New Roman" w:hAnsi="Times New Roman" w:cs="Times New Roman"/>
                <w:sz w:val="24"/>
                <w:szCs w:val="24"/>
              </w:rPr>
              <w:br/>
              <w:t xml:space="preserve">при лимитирующем </w:t>
            </w:r>
            <w:r>
              <w:rPr>
                <w:rFonts w:ascii="Times New Roman" w:hAnsi="Times New Roman" w:cs="Times New Roman"/>
                <w:sz w:val="24"/>
                <w:szCs w:val="24"/>
              </w:rPr>
              <w:br/>
              <w:t xml:space="preserve">транслокационном </w:t>
            </w:r>
            <w:r>
              <w:rPr>
                <w:rFonts w:ascii="Times New Roman" w:hAnsi="Times New Roman" w:cs="Times New Roman"/>
                <w:sz w:val="24"/>
                <w:szCs w:val="24"/>
              </w:rPr>
              <w:br/>
              <w:t xml:space="preserve">показателе       </w:t>
            </w:r>
            <w:r>
              <w:rPr>
                <w:rFonts w:ascii="Times New Roman" w:hAnsi="Times New Roman" w:cs="Times New Roman"/>
                <w:sz w:val="24"/>
                <w:szCs w:val="24"/>
              </w:rPr>
              <w:br/>
              <w:t xml:space="preserve">вредности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    </w:t>
            </w:r>
            <w:r>
              <w:rPr>
                <w:rFonts w:ascii="Times New Roman" w:hAnsi="Times New Roman" w:cs="Times New Roman"/>
                <w:sz w:val="24"/>
                <w:szCs w:val="24"/>
              </w:rPr>
              <w:br/>
              <w:t>технические культуры,</w:t>
            </w:r>
            <w:r>
              <w:rPr>
                <w:rFonts w:ascii="Times New Roman" w:hAnsi="Times New Roman" w:cs="Times New Roman"/>
                <w:sz w:val="24"/>
                <w:szCs w:val="24"/>
              </w:rPr>
              <w:br/>
              <w:t xml:space="preserve">использование под    </w:t>
            </w:r>
            <w:r>
              <w:rPr>
                <w:rFonts w:ascii="Times New Roman" w:hAnsi="Times New Roman" w:cs="Times New Roman"/>
                <w:sz w:val="24"/>
                <w:szCs w:val="24"/>
              </w:rPr>
              <w:br/>
              <w:t xml:space="preserve">сельскохозяйственные </w:t>
            </w:r>
            <w:r>
              <w:rPr>
                <w:rFonts w:ascii="Times New Roman" w:hAnsi="Times New Roman" w:cs="Times New Roman"/>
                <w:sz w:val="24"/>
                <w:szCs w:val="24"/>
              </w:rPr>
              <w:br/>
              <w:t xml:space="preserve">культуры ограничено  </w:t>
            </w:r>
            <w:r>
              <w:rPr>
                <w:rFonts w:ascii="Times New Roman" w:hAnsi="Times New Roman" w:cs="Times New Roman"/>
                <w:sz w:val="24"/>
                <w:szCs w:val="24"/>
              </w:rPr>
              <w:br/>
              <w:t xml:space="preserve">с учетом растений    </w:t>
            </w:r>
            <w:r>
              <w:rPr>
                <w:rFonts w:ascii="Times New Roman" w:hAnsi="Times New Roman" w:cs="Times New Roman"/>
                <w:sz w:val="24"/>
                <w:szCs w:val="24"/>
              </w:rPr>
              <w:br/>
              <w:t xml:space="preserve">концентраторов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кроме мероприятий,  </w:t>
            </w:r>
            <w:r>
              <w:rPr>
                <w:rFonts w:ascii="Times New Roman" w:hAnsi="Times New Roman" w:cs="Times New Roman"/>
                <w:sz w:val="24"/>
                <w:szCs w:val="24"/>
              </w:rPr>
              <w:br/>
              <w:t xml:space="preserve">указанных для       </w:t>
            </w:r>
            <w:r>
              <w:rPr>
                <w:rFonts w:ascii="Times New Roman" w:hAnsi="Times New Roman" w:cs="Times New Roman"/>
                <w:sz w:val="24"/>
                <w:szCs w:val="24"/>
              </w:rPr>
              <w:br/>
              <w:t xml:space="preserve">категории 1,        </w:t>
            </w:r>
            <w:r>
              <w:rPr>
                <w:rFonts w:ascii="Times New Roman" w:hAnsi="Times New Roman" w:cs="Times New Roman"/>
                <w:sz w:val="24"/>
                <w:szCs w:val="24"/>
              </w:rPr>
              <w:br/>
              <w:t xml:space="preserve">обязательный        </w:t>
            </w:r>
            <w:r>
              <w:rPr>
                <w:rFonts w:ascii="Times New Roman" w:hAnsi="Times New Roman" w:cs="Times New Roman"/>
                <w:sz w:val="24"/>
                <w:szCs w:val="24"/>
              </w:rPr>
              <w:br/>
              <w:t xml:space="preserve">контроль за         </w:t>
            </w:r>
            <w:r>
              <w:rPr>
                <w:rFonts w:ascii="Times New Roman" w:hAnsi="Times New Roman" w:cs="Times New Roman"/>
                <w:sz w:val="24"/>
                <w:szCs w:val="24"/>
              </w:rPr>
              <w:br/>
              <w:t xml:space="preserve">содержанием         </w:t>
            </w:r>
            <w:r>
              <w:rPr>
                <w:rFonts w:ascii="Times New Roman" w:hAnsi="Times New Roman" w:cs="Times New Roman"/>
                <w:sz w:val="24"/>
                <w:szCs w:val="24"/>
              </w:rPr>
              <w:br/>
              <w:t xml:space="preserve">токсикантов в       </w:t>
            </w:r>
            <w:r>
              <w:rPr>
                <w:rFonts w:ascii="Times New Roman" w:hAnsi="Times New Roman" w:cs="Times New Roman"/>
                <w:sz w:val="24"/>
                <w:szCs w:val="24"/>
              </w:rPr>
              <w:br/>
              <w:t xml:space="preserve">растениях -         </w:t>
            </w:r>
            <w:r>
              <w:rPr>
                <w:rFonts w:ascii="Times New Roman" w:hAnsi="Times New Roman" w:cs="Times New Roman"/>
                <w:sz w:val="24"/>
                <w:szCs w:val="24"/>
              </w:rPr>
              <w:br/>
              <w:t xml:space="preserve">продуктах питания и </w:t>
            </w:r>
            <w:r>
              <w:rPr>
                <w:rFonts w:ascii="Times New Roman" w:hAnsi="Times New Roman" w:cs="Times New Roman"/>
                <w:sz w:val="24"/>
                <w:szCs w:val="24"/>
              </w:rPr>
              <w:br/>
              <w:t xml:space="preserve">кормах при          </w:t>
            </w:r>
            <w:r>
              <w:rPr>
                <w:rFonts w:ascii="Times New Roman" w:hAnsi="Times New Roman" w:cs="Times New Roman"/>
                <w:sz w:val="24"/>
                <w:szCs w:val="24"/>
              </w:rPr>
              <w:br/>
              <w:t xml:space="preserve">необходимости       </w:t>
            </w:r>
            <w:r>
              <w:rPr>
                <w:rFonts w:ascii="Times New Roman" w:hAnsi="Times New Roman" w:cs="Times New Roman"/>
                <w:sz w:val="24"/>
                <w:szCs w:val="24"/>
              </w:rPr>
              <w:br/>
              <w:t>выращивания растений</w:t>
            </w:r>
            <w:r>
              <w:rPr>
                <w:rFonts w:ascii="Times New Roman" w:hAnsi="Times New Roman" w:cs="Times New Roman"/>
                <w:sz w:val="24"/>
                <w:szCs w:val="24"/>
              </w:rPr>
              <w:br/>
              <w:t xml:space="preserve">- продуктов питания </w:t>
            </w:r>
            <w:r>
              <w:rPr>
                <w:rFonts w:ascii="Times New Roman" w:hAnsi="Times New Roman" w:cs="Times New Roman"/>
                <w:sz w:val="24"/>
                <w:szCs w:val="24"/>
              </w:rPr>
              <w:br/>
              <w:t xml:space="preserve">рекомендуется их    </w:t>
            </w:r>
            <w:r>
              <w:rPr>
                <w:rFonts w:ascii="Times New Roman" w:hAnsi="Times New Roman" w:cs="Times New Roman"/>
                <w:sz w:val="24"/>
                <w:szCs w:val="24"/>
              </w:rPr>
              <w:br/>
              <w:t xml:space="preserve">перемешивание с     </w:t>
            </w:r>
            <w:r>
              <w:rPr>
                <w:rFonts w:ascii="Times New Roman" w:hAnsi="Times New Roman" w:cs="Times New Roman"/>
                <w:sz w:val="24"/>
                <w:szCs w:val="24"/>
              </w:rPr>
              <w:br/>
              <w:t xml:space="preserve">продуктами,         </w:t>
            </w:r>
            <w:r>
              <w:rPr>
                <w:rFonts w:ascii="Times New Roman" w:hAnsi="Times New Roman" w:cs="Times New Roman"/>
                <w:sz w:val="24"/>
                <w:szCs w:val="24"/>
              </w:rPr>
              <w:br/>
              <w:t xml:space="preserve">выращенными на      </w:t>
            </w:r>
            <w:r>
              <w:rPr>
                <w:rFonts w:ascii="Times New Roman" w:hAnsi="Times New Roman" w:cs="Times New Roman"/>
                <w:sz w:val="24"/>
                <w:szCs w:val="24"/>
              </w:rPr>
              <w:br/>
              <w:t xml:space="preserve">чистой почве        </w:t>
            </w:r>
            <w:r>
              <w:rPr>
                <w:rFonts w:ascii="Times New Roman" w:hAnsi="Times New Roman" w:cs="Times New Roman"/>
                <w:sz w:val="24"/>
                <w:szCs w:val="24"/>
              </w:rPr>
              <w:br/>
              <w:t xml:space="preserve">ограничение         </w:t>
            </w:r>
            <w:r>
              <w:rPr>
                <w:rFonts w:ascii="Times New Roman" w:hAnsi="Times New Roman" w:cs="Times New Roman"/>
                <w:sz w:val="24"/>
                <w:szCs w:val="24"/>
              </w:rPr>
              <w:br/>
              <w:t xml:space="preserve">использования       </w:t>
            </w:r>
            <w:r>
              <w:rPr>
                <w:rFonts w:ascii="Times New Roman" w:hAnsi="Times New Roman" w:cs="Times New Roman"/>
                <w:sz w:val="24"/>
                <w:szCs w:val="24"/>
              </w:rPr>
              <w:br/>
              <w:t xml:space="preserve">зеленой массы на    </w:t>
            </w:r>
            <w:r>
              <w:rPr>
                <w:rFonts w:ascii="Times New Roman" w:hAnsi="Times New Roman" w:cs="Times New Roman"/>
                <w:sz w:val="24"/>
                <w:szCs w:val="24"/>
              </w:rPr>
              <w:br/>
              <w:t xml:space="preserve">корм скоту с учетом </w:t>
            </w:r>
            <w:r>
              <w:rPr>
                <w:rFonts w:ascii="Times New Roman" w:hAnsi="Times New Roman" w:cs="Times New Roman"/>
                <w:sz w:val="24"/>
                <w:szCs w:val="24"/>
              </w:rPr>
              <w:br/>
              <w:t xml:space="preserve">растений -          </w:t>
            </w:r>
            <w:r>
              <w:rPr>
                <w:rFonts w:ascii="Times New Roman" w:hAnsi="Times New Roman" w:cs="Times New Roman"/>
                <w:sz w:val="24"/>
                <w:szCs w:val="24"/>
              </w:rPr>
              <w:br/>
              <w:t xml:space="preserve">концентраторов      </w:t>
            </w:r>
          </w:p>
        </w:tc>
      </w:tr>
      <w:tr w:rsidR="00744031" w:rsidTr="00F61B01">
        <w:trPr>
          <w:cantSplit/>
          <w:trHeight w:val="840"/>
        </w:trPr>
        <w:tc>
          <w:tcPr>
            <w:tcW w:w="43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4. Чрезвычайно</w:t>
            </w:r>
            <w:r>
              <w:rPr>
                <w:rFonts w:ascii="Times New Roman" w:hAnsi="Times New Roman" w:cs="Times New Roman"/>
                <w:sz w:val="24"/>
                <w:szCs w:val="24"/>
              </w:rPr>
              <w:br/>
              <w:t xml:space="preserve">опасная       </w:t>
            </w:r>
          </w:p>
        </w:tc>
        <w:tc>
          <w:tcPr>
            <w:tcW w:w="32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содержание       </w:t>
            </w:r>
            <w:r>
              <w:rPr>
                <w:rFonts w:ascii="Times New Roman" w:hAnsi="Times New Roman" w:cs="Times New Roman"/>
                <w:sz w:val="24"/>
                <w:szCs w:val="24"/>
              </w:rPr>
              <w:br/>
              <w:t xml:space="preserve">химических       </w:t>
            </w:r>
            <w:r>
              <w:rPr>
                <w:rFonts w:ascii="Times New Roman" w:hAnsi="Times New Roman" w:cs="Times New Roman"/>
                <w:sz w:val="24"/>
                <w:szCs w:val="24"/>
              </w:rPr>
              <w:br/>
              <w:t>веществ превышает</w:t>
            </w:r>
            <w:r>
              <w:rPr>
                <w:rFonts w:ascii="Times New Roman" w:hAnsi="Times New Roman" w:cs="Times New Roman"/>
                <w:sz w:val="24"/>
                <w:szCs w:val="24"/>
              </w:rPr>
              <w:br/>
              <w:t xml:space="preserve">ПДК в почве по   </w:t>
            </w:r>
            <w:r>
              <w:rPr>
                <w:rFonts w:ascii="Times New Roman" w:hAnsi="Times New Roman" w:cs="Times New Roman"/>
                <w:sz w:val="24"/>
                <w:szCs w:val="24"/>
              </w:rPr>
              <w:br/>
              <w:t xml:space="preserve">всем показателям </w:t>
            </w:r>
            <w:r>
              <w:rPr>
                <w:rFonts w:ascii="Times New Roman" w:hAnsi="Times New Roman" w:cs="Times New Roman"/>
                <w:sz w:val="24"/>
                <w:szCs w:val="24"/>
              </w:rPr>
              <w:br/>
              <w:t xml:space="preserve">вредности        </w:t>
            </w:r>
          </w:p>
        </w:tc>
        <w:tc>
          <w:tcPr>
            <w:tcW w:w="354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    </w:t>
            </w:r>
            <w:r>
              <w:rPr>
                <w:rFonts w:ascii="Times New Roman" w:hAnsi="Times New Roman" w:cs="Times New Roman"/>
                <w:sz w:val="24"/>
                <w:szCs w:val="24"/>
              </w:rPr>
              <w:br/>
              <w:t xml:space="preserve">технические культуры </w:t>
            </w:r>
            <w:r>
              <w:rPr>
                <w:rFonts w:ascii="Times New Roman" w:hAnsi="Times New Roman" w:cs="Times New Roman"/>
                <w:sz w:val="24"/>
                <w:szCs w:val="24"/>
              </w:rPr>
              <w:br/>
              <w:t xml:space="preserve">или исключение из    </w:t>
            </w:r>
            <w:r>
              <w:rPr>
                <w:rFonts w:ascii="Times New Roman" w:hAnsi="Times New Roman" w:cs="Times New Roman"/>
                <w:sz w:val="24"/>
                <w:szCs w:val="24"/>
              </w:rPr>
              <w:br/>
              <w:t>сельскохозяйственного</w:t>
            </w:r>
            <w:r>
              <w:rPr>
                <w:rFonts w:ascii="Times New Roman" w:hAnsi="Times New Roman" w:cs="Times New Roman"/>
                <w:sz w:val="24"/>
                <w:szCs w:val="24"/>
              </w:rPr>
              <w:br/>
              <w:t xml:space="preserve">использования.       </w:t>
            </w:r>
            <w:r>
              <w:rPr>
                <w:rFonts w:ascii="Times New Roman" w:hAnsi="Times New Roman" w:cs="Times New Roman"/>
                <w:sz w:val="24"/>
                <w:szCs w:val="24"/>
              </w:rPr>
              <w:br/>
              <w:t xml:space="preserve">Лесозащитные полосы  </w:t>
            </w:r>
          </w:p>
        </w:tc>
        <w:tc>
          <w:tcPr>
            <w:tcW w:w="340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мероприятия по      </w:t>
            </w:r>
            <w:r>
              <w:rPr>
                <w:rFonts w:ascii="Times New Roman" w:hAnsi="Times New Roman" w:cs="Times New Roman"/>
                <w:sz w:val="24"/>
                <w:szCs w:val="24"/>
              </w:rPr>
              <w:br/>
              <w:t xml:space="preserve">снижению уровня     </w:t>
            </w:r>
            <w:r>
              <w:rPr>
                <w:rFonts w:ascii="Times New Roman" w:hAnsi="Times New Roman" w:cs="Times New Roman"/>
                <w:sz w:val="24"/>
                <w:szCs w:val="24"/>
              </w:rPr>
              <w:br/>
              <w:t xml:space="preserve">загрязненности и    </w:t>
            </w:r>
            <w:r>
              <w:rPr>
                <w:rFonts w:ascii="Times New Roman" w:hAnsi="Times New Roman" w:cs="Times New Roman"/>
                <w:sz w:val="24"/>
                <w:szCs w:val="24"/>
              </w:rPr>
              <w:br/>
              <w:t xml:space="preserve">связыванию          </w:t>
            </w:r>
            <w:r>
              <w:rPr>
                <w:rFonts w:ascii="Times New Roman" w:hAnsi="Times New Roman" w:cs="Times New Roman"/>
                <w:sz w:val="24"/>
                <w:szCs w:val="24"/>
              </w:rPr>
              <w:br/>
              <w:t xml:space="preserve">токсикантов         </w:t>
            </w:r>
          </w:p>
        </w:tc>
      </w:tr>
    </w:tbl>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8.5.7. Рекомендации по использованию почв в зависимости от загрязнения приведены в таблице 98.</w:t>
      </w:r>
    </w:p>
    <w:p w:rsidR="00744031" w:rsidRPr="00F61B01" w:rsidRDefault="00744031">
      <w:pPr>
        <w:autoSpaceDE w:val="0"/>
        <w:autoSpaceDN w:val="0"/>
        <w:adjustRightInd w:val="0"/>
        <w:jc w:val="right"/>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98</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3686"/>
        <w:gridCol w:w="10915"/>
      </w:tblGrid>
      <w:tr w:rsidR="00744031" w:rsidTr="00F61B01">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w:t>
            </w:r>
            <w:r>
              <w:rPr>
                <w:rFonts w:ascii="Times New Roman" w:hAnsi="Times New Roman" w:cs="Times New Roman"/>
                <w:sz w:val="24"/>
                <w:szCs w:val="24"/>
              </w:rPr>
              <w:br/>
              <w:t>загрязнения почв</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Рекомендация по использованию почв           </w:t>
            </w:r>
          </w:p>
        </w:tc>
      </w:tr>
      <w:tr w:rsidR="00744031" w:rsidTr="00F61B01">
        <w:trPr>
          <w:cantSplit/>
          <w:trHeight w:val="24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Чистая          </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без ограничений                           </w:t>
            </w:r>
          </w:p>
        </w:tc>
      </w:tr>
      <w:tr w:rsidR="00744031" w:rsidTr="00F61B01">
        <w:trPr>
          <w:cantSplit/>
          <w:trHeight w:val="36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Допустимая      </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без ограничений, исключая объекты         </w:t>
            </w:r>
            <w:r>
              <w:rPr>
                <w:rFonts w:ascii="Times New Roman" w:hAnsi="Times New Roman" w:cs="Times New Roman"/>
                <w:sz w:val="24"/>
                <w:szCs w:val="24"/>
              </w:rPr>
              <w:br/>
              <w:t xml:space="preserve">повышенного риска                                       </w:t>
            </w:r>
          </w:p>
        </w:tc>
      </w:tr>
      <w:tr w:rsidR="00744031" w:rsidTr="00F61B01">
        <w:trPr>
          <w:cantSplit/>
          <w:trHeight w:val="4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Умеренно опасная</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в ходе строительных работ под отсыпки     </w:t>
            </w:r>
            <w:r>
              <w:rPr>
                <w:rFonts w:ascii="Times New Roman" w:hAnsi="Times New Roman" w:cs="Times New Roman"/>
                <w:sz w:val="24"/>
                <w:szCs w:val="24"/>
              </w:rPr>
              <w:br/>
              <w:t xml:space="preserve">котлованов и выемок, на участках озеленения с подсыпкой </w:t>
            </w:r>
            <w:r>
              <w:rPr>
                <w:rFonts w:ascii="Times New Roman" w:hAnsi="Times New Roman" w:cs="Times New Roman"/>
                <w:sz w:val="24"/>
                <w:szCs w:val="24"/>
              </w:rPr>
              <w:br/>
              <w:t xml:space="preserve">слоя чистого грунта не менее </w:t>
            </w:r>
            <w:smartTag w:uri="urn:schemas-microsoft-com:office:smarttags" w:element="metricconverter">
              <w:smartTagPr>
                <w:attr w:name="ProductID" w:val="0,2 м"/>
              </w:smartTagPr>
              <w:r>
                <w:rPr>
                  <w:rFonts w:ascii="Times New Roman" w:hAnsi="Times New Roman" w:cs="Times New Roman"/>
                  <w:sz w:val="24"/>
                  <w:szCs w:val="24"/>
                </w:rPr>
                <w:t>0,2 м</w:t>
              </w:r>
            </w:smartTag>
            <w:r>
              <w:rPr>
                <w:rFonts w:ascii="Times New Roman" w:hAnsi="Times New Roman" w:cs="Times New Roman"/>
                <w:sz w:val="24"/>
                <w:szCs w:val="24"/>
              </w:rPr>
              <w:t xml:space="preserve">                      </w:t>
            </w:r>
          </w:p>
        </w:tc>
      </w:tr>
      <w:tr w:rsidR="00744031" w:rsidTr="00F61B01">
        <w:trPr>
          <w:cantSplit/>
          <w:trHeight w:val="108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Опасная         </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ограниченное использование под отсыпки выемок и         </w:t>
            </w:r>
            <w:r>
              <w:rPr>
                <w:rFonts w:ascii="Times New Roman" w:hAnsi="Times New Roman" w:cs="Times New Roman"/>
                <w:sz w:val="24"/>
                <w:szCs w:val="24"/>
              </w:rPr>
              <w:br/>
              <w:t xml:space="preserve">котлованов с перекрытием слоем чистого грунта не менее  </w:t>
            </w:r>
            <w:r>
              <w:rPr>
                <w:rFonts w:ascii="Times New Roman" w:hAnsi="Times New Roman" w:cs="Times New Roman"/>
                <w:sz w:val="24"/>
                <w:szCs w:val="24"/>
              </w:rPr>
              <w:br/>
              <w:t xml:space="preserve">0,5 м.                                                  </w:t>
            </w:r>
            <w:r>
              <w:rPr>
                <w:rFonts w:ascii="Times New Roman" w:hAnsi="Times New Roman" w:cs="Times New Roman"/>
                <w:sz w:val="24"/>
                <w:szCs w:val="24"/>
              </w:rPr>
              <w:br/>
              <w:t>При наличии эпидемиологической опасности - использование</w:t>
            </w:r>
            <w:r>
              <w:rPr>
                <w:rFonts w:ascii="Times New Roman" w:hAnsi="Times New Roman" w:cs="Times New Roman"/>
                <w:sz w:val="24"/>
                <w:szCs w:val="24"/>
              </w:rPr>
              <w:br/>
              <w:t xml:space="preserve">после проведения дезинфекции (дезинвазии) по            </w:t>
            </w:r>
            <w:r>
              <w:rPr>
                <w:rFonts w:ascii="Times New Roman" w:hAnsi="Times New Roman" w:cs="Times New Roman"/>
                <w:sz w:val="24"/>
                <w:szCs w:val="24"/>
              </w:rPr>
              <w:br/>
              <w:t xml:space="preserve">предписанию органов, осуществляющих государственный     </w:t>
            </w:r>
            <w:r>
              <w:rPr>
                <w:rFonts w:ascii="Times New Roman" w:hAnsi="Times New Roman" w:cs="Times New Roman"/>
                <w:sz w:val="24"/>
                <w:szCs w:val="24"/>
              </w:rPr>
              <w:br/>
              <w:t xml:space="preserve">санитарно-эпидемиологический надзор с последующим       </w:t>
            </w:r>
            <w:r>
              <w:rPr>
                <w:rFonts w:ascii="Times New Roman" w:hAnsi="Times New Roman" w:cs="Times New Roman"/>
                <w:sz w:val="24"/>
                <w:szCs w:val="24"/>
              </w:rPr>
              <w:br/>
              <w:t xml:space="preserve">лабораторным контролем                                  </w:t>
            </w:r>
          </w:p>
        </w:tc>
      </w:tr>
      <w:tr w:rsidR="00744031" w:rsidTr="00F61B01">
        <w:trPr>
          <w:cantSplit/>
          <w:trHeight w:val="840"/>
        </w:trPr>
        <w:tc>
          <w:tcPr>
            <w:tcW w:w="368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Чрезвычайно     </w:t>
            </w:r>
            <w:r>
              <w:rPr>
                <w:rFonts w:ascii="Times New Roman" w:hAnsi="Times New Roman" w:cs="Times New Roman"/>
                <w:sz w:val="24"/>
                <w:szCs w:val="24"/>
              </w:rPr>
              <w:br/>
              <w:t xml:space="preserve">опасная         </w:t>
            </w:r>
          </w:p>
        </w:tc>
        <w:tc>
          <w:tcPr>
            <w:tcW w:w="10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вывоз и утилизация на специализированных полигонах.     </w:t>
            </w:r>
            <w:r>
              <w:rPr>
                <w:rFonts w:ascii="Times New Roman" w:hAnsi="Times New Roman" w:cs="Times New Roman"/>
                <w:sz w:val="24"/>
                <w:szCs w:val="24"/>
              </w:rPr>
              <w:br/>
              <w:t>При наличии эпидемиологической опасности - использование</w:t>
            </w:r>
            <w:r>
              <w:rPr>
                <w:rFonts w:ascii="Times New Roman" w:hAnsi="Times New Roman" w:cs="Times New Roman"/>
                <w:sz w:val="24"/>
                <w:szCs w:val="24"/>
              </w:rPr>
              <w:br/>
              <w:t xml:space="preserve">после проведения дезинфекции (дезинвазии) по            </w:t>
            </w:r>
            <w:r>
              <w:rPr>
                <w:rFonts w:ascii="Times New Roman" w:hAnsi="Times New Roman" w:cs="Times New Roman"/>
                <w:sz w:val="24"/>
                <w:szCs w:val="24"/>
              </w:rPr>
              <w:br/>
              <w:t xml:space="preserve">предписанию органов, осуществляющих государственный     </w:t>
            </w:r>
            <w:r>
              <w:rPr>
                <w:rFonts w:ascii="Times New Roman" w:hAnsi="Times New Roman" w:cs="Times New Roman"/>
                <w:sz w:val="24"/>
                <w:szCs w:val="24"/>
              </w:rPr>
              <w:br/>
              <w:t xml:space="preserve">санитарно-эпидемиологический надзор с последующим       </w:t>
            </w:r>
            <w:r>
              <w:rPr>
                <w:rFonts w:ascii="Times New Roman" w:hAnsi="Times New Roman" w:cs="Times New Roman"/>
                <w:sz w:val="24"/>
                <w:szCs w:val="24"/>
              </w:rPr>
              <w:br/>
              <w:t xml:space="preserve">лабораторным контролем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8.5.8. Почвы, где годовая эффективная доза радиации не превышает 1 мЗв, считаются не загрязненными по радиоактивному фактору.</w:t>
      </w:r>
    </w:p>
    <w:p w:rsidR="00744031" w:rsidRPr="00F61B01" w:rsidRDefault="00744031">
      <w:pPr>
        <w:autoSpaceDE w:val="0"/>
        <w:autoSpaceDN w:val="0"/>
        <w:adjustRightInd w:val="0"/>
        <w:ind w:firstLine="540"/>
        <w:jc w:val="both"/>
        <w:rPr>
          <w:sz w:val="28"/>
          <w:szCs w:val="28"/>
        </w:rPr>
      </w:pPr>
      <w:r w:rsidRPr="00F61B01">
        <w:rPr>
          <w:sz w:val="28"/>
          <w:szCs w:val="28"/>
        </w:rPr>
        <w:t>При обнаружении локальных источников радиоактивного загрязнения с уровнем радиационного воздействия на население:</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от 0,01 до 0,3 мЗ 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744031" w:rsidRPr="00F61B01" w:rsidRDefault="00744031">
      <w:pPr>
        <w:autoSpaceDE w:val="0"/>
        <w:autoSpaceDN w:val="0"/>
        <w:adjustRightInd w:val="0"/>
        <w:ind w:firstLine="540"/>
        <w:jc w:val="both"/>
        <w:rPr>
          <w:sz w:val="28"/>
          <w:szCs w:val="28"/>
        </w:rPr>
      </w:pPr>
      <w:r w:rsidRPr="00F61B01">
        <w:rPr>
          <w:sz w:val="28"/>
          <w:szCs w:val="28"/>
        </w:rPr>
        <w:t>более 0,3 мЗ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rsidR="00744031" w:rsidRPr="00F61B01" w:rsidRDefault="00744031">
      <w:pPr>
        <w:autoSpaceDE w:val="0"/>
        <w:autoSpaceDN w:val="0"/>
        <w:adjustRightInd w:val="0"/>
        <w:ind w:firstLine="540"/>
        <w:jc w:val="both"/>
        <w:rPr>
          <w:sz w:val="28"/>
          <w:szCs w:val="28"/>
        </w:rPr>
      </w:pPr>
      <w:r w:rsidRPr="00F61B01">
        <w:rPr>
          <w:sz w:val="28"/>
          <w:szCs w:val="28"/>
        </w:rPr>
        <w:t>8.5.9. Правила использования земель, подвергшихся радиоактивному и (или) химическому загрязнению (далее именуются - загрязненные земли), проведения на них мелиоративных, культуртехнических работ и других реабилитационных мероприятий,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определяются Правительством Российской Федерации.</w:t>
      </w:r>
    </w:p>
    <w:p w:rsidR="00744031" w:rsidRPr="00F61B01" w:rsidRDefault="00744031">
      <w:pPr>
        <w:autoSpaceDE w:val="0"/>
        <w:autoSpaceDN w:val="0"/>
        <w:adjustRightInd w:val="0"/>
        <w:ind w:firstLine="540"/>
        <w:jc w:val="both"/>
        <w:rPr>
          <w:sz w:val="28"/>
          <w:szCs w:val="28"/>
        </w:rPr>
      </w:pPr>
      <w:r w:rsidRPr="00F61B01">
        <w:rPr>
          <w:sz w:val="28"/>
          <w:szCs w:val="28"/>
        </w:rPr>
        <w:t>8.5.10. Мероприятия по защите почв разрабатываются в каждом конкретном случае, учитывающем категорию их загрязнения, и должны предусматривать:</w:t>
      </w:r>
    </w:p>
    <w:p w:rsidR="00744031" w:rsidRPr="00F61B01" w:rsidRDefault="00744031">
      <w:pPr>
        <w:autoSpaceDE w:val="0"/>
        <w:autoSpaceDN w:val="0"/>
        <w:adjustRightInd w:val="0"/>
        <w:ind w:firstLine="540"/>
        <w:jc w:val="both"/>
        <w:rPr>
          <w:sz w:val="28"/>
          <w:szCs w:val="28"/>
        </w:rPr>
      </w:pPr>
      <w:r w:rsidRPr="00F61B01">
        <w:rPr>
          <w:sz w:val="28"/>
          <w:szCs w:val="28"/>
        </w:rPr>
        <w:t>рекультивацию и мелиорацию почв, восстановление плодородия;</w:t>
      </w:r>
    </w:p>
    <w:p w:rsidR="00744031" w:rsidRPr="00F61B01" w:rsidRDefault="00744031">
      <w:pPr>
        <w:autoSpaceDE w:val="0"/>
        <w:autoSpaceDN w:val="0"/>
        <w:adjustRightInd w:val="0"/>
        <w:ind w:firstLine="540"/>
        <w:jc w:val="both"/>
        <w:rPr>
          <w:sz w:val="28"/>
          <w:szCs w:val="28"/>
        </w:rPr>
      </w:pPr>
      <w:r w:rsidRPr="00F61B01">
        <w:rPr>
          <w:sz w:val="28"/>
          <w:szCs w:val="28"/>
        </w:rPr>
        <w:t>введение специальных режимов использования;</w:t>
      </w:r>
    </w:p>
    <w:p w:rsidR="00744031" w:rsidRPr="00F61B01" w:rsidRDefault="00744031">
      <w:pPr>
        <w:autoSpaceDE w:val="0"/>
        <w:autoSpaceDN w:val="0"/>
        <w:adjustRightInd w:val="0"/>
        <w:ind w:firstLine="540"/>
        <w:jc w:val="both"/>
        <w:rPr>
          <w:sz w:val="28"/>
          <w:szCs w:val="28"/>
        </w:rPr>
      </w:pPr>
      <w:r w:rsidRPr="00F61B01">
        <w:rPr>
          <w:sz w:val="28"/>
          <w:szCs w:val="28"/>
        </w:rPr>
        <w:t>изменение целевого назначения.</w:t>
      </w:r>
    </w:p>
    <w:p w:rsidR="00744031" w:rsidRPr="00F61B01" w:rsidRDefault="00744031">
      <w:pPr>
        <w:autoSpaceDE w:val="0"/>
        <w:autoSpaceDN w:val="0"/>
        <w:adjustRightInd w:val="0"/>
        <w:ind w:firstLine="540"/>
        <w:jc w:val="both"/>
        <w:rPr>
          <w:sz w:val="28"/>
          <w:szCs w:val="28"/>
        </w:rPr>
      </w:pPr>
      <w:r w:rsidRPr="00F61B01">
        <w:rPr>
          <w:sz w:val="28"/>
          <w:szCs w:val="28"/>
        </w:rPr>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rsidR="00744031" w:rsidRPr="00F61B01" w:rsidRDefault="00744031">
      <w:pPr>
        <w:autoSpaceDE w:val="0"/>
        <w:autoSpaceDN w:val="0"/>
        <w:adjustRightInd w:val="0"/>
        <w:ind w:firstLine="540"/>
        <w:jc w:val="both"/>
        <w:rPr>
          <w:sz w:val="28"/>
          <w:szCs w:val="28"/>
        </w:rPr>
      </w:pPr>
      <w:r w:rsidRPr="00F61B01">
        <w:rPr>
          <w:sz w:val="28"/>
          <w:szCs w:val="28"/>
        </w:rPr>
        <w:t>8.5.11. Допускается консервация земель с изъятием их из оборота в целях предотвращения деградации земель, восстановления плодородия почв и загрязненных территорий.</w:t>
      </w:r>
    </w:p>
    <w:p w:rsidR="00744031" w:rsidRPr="00F61B01" w:rsidRDefault="00744031">
      <w:pPr>
        <w:autoSpaceDE w:val="0"/>
        <w:autoSpaceDN w:val="0"/>
        <w:adjustRightInd w:val="0"/>
        <w:ind w:firstLine="540"/>
        <w:jc w:val="both"/>
        <w:rPr>
          <w:sz w:val="28"/>
          <w:szCs w:val="28"/>
        </w:rPr>
      </w:pPr>
      <w:r w:rsidRPr="00F61B01">
        <w:rPr>
          <w:sz w:val="28"/>
          <w:szCs w:val="28"/>
        </w:rPr>
        <w:t>Земли, которые подверглись радиоактивному и химическому загрязнению и на которых не обеспечивается производство продукции, соответствующей установленным законодательством требованиям, подлежат ограничению в использовании, исключению из категории земель сельскохозяйственного назначения и могут переводиться в земли запаса для их консервации. На таких землях запрещаются производство и реализация сельскохозяйственной продукции.</w:t>
      </w:r>
    </w:p>
    <w:p w:rsidR="00744031" w:rsidRPr="00F61B01" w:rsidRDefault="00744031">
      <w:pPr>
        <w:autoSpaceDE w:val="0"/>
        <w:autoSpaceDN w:val="0"/>
        <w:adjustRightInd w:val="0"/>
        <w:ind w:firstLine="540"/>
        <w:jc w:val="both"/>
        <w:rPr>
          <w:sz w:val="28"/>
          <w:szCs w:val="28"/>
        </w:rPr>
      </w:pPr>
      <w:r w:rsidRPr="00F61B01">
        <w:rPr>
          <w:sz w:val="28"/>
          <w:szCs w:val="28"/>
        </w:rPr>
        <w:t>Порядок консервации земель с изъятием их из оборота устанавливается Правительством Российской Федерации.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8.5.12.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8.6. Защита от шума и вибрации</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744031" w:rsidRPr="00F61B01" w:rsidRDefault="00744031">
      <w:pPr>
        <w:autoSpaceDE w:val="0"/>
        <w:autoSpaceDN w:val="0"/>
        <w:adjustRightInd w:val="0"/>
        <w:ind w:firstLine="540"/>
        <w:jc w:val="both"/>
        <w:rPr>
          <w:sz w:val="28"/>
          <w:szCs w:val="28"/>
        </w:rPr>
      </w:pPr>
      <w:r w:rsidRPr="00F61B01">
        <w:rPr>
          <w:sz w:val="28"/>
          <w:szCs w:val="28"/>
        </w:rPr>
        <w:t xml:space="preserve">8.6.2. Планировку и застройку селитебных территорий </w:t>
      </w:r>
      <w:r w:rsidR="00206D87">
        <w:rPr>
          <w:sz w:val="28"/>
          <w:szCs w:val="28"/>
        </w:rPr>
        <w:t>поселения</w:t>
      </w:r>
      <w:r w:rsidRPr="00F61B01">
        <w:rPr>
          <w:sz w:val="28"/>
          <w:szCs w:val="28"/>
        </w:rPr>
        <w:t xml:space="preserve"> следует осуществлять с учетом обеспечения допустимых уровней шума в соответствии с разделом 6 СНиП 23-03-2003.</w:t>
      </w:r>
    </w:p>
    <w:p w:rsidR="00744031" w:rsidRPr="00F61B01" w:rsidRDefault="00744031">
      <w:pPr>
        <w:autoSpaceDE w:val="0"/>
        <w:autoSpaceDN w:val="0"/>
        <w:adjustRightInd w:val="0"/>
        <w:ind w:firstLine="540"/>
        <w:jc w:val="both"/>
        <w:rPr>
          <w:sz w:val="28"/>
          <w:szCs w:val="28"/>
        </w:rPr>
      </w:pPr>
    </w:p>
    <w:p w:rsidR="00744031" w:rsidRPr="00F61B01" w:rsidRDefault="00744031">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8.6.3. Шумовыми характеристиками источников внешнего шума являются:</w:t>
      </w:r>
    </w:p>
    <w:p w:rsidR="00EB4EB2" w:rsidRPr="00F61B01" w:rsidRDefault="00EB4EB2">
      <w:pPr>
        <w:pStyle w:val="ConsPlusNonformat"/>
        <w:widowControl/>
        <w:rPr>
          <w:rFonts w:ascii="Times New Roman" w:hAnsi="Times New Roman" w:cs="Times New Roman"/>
          <w:sz w:val="28"/>
          <w:szCs w:val="28"/>
        </w:rPr>
      </w:pPr>
    </w:p>
    <w:p w:rsidR="00EB4EB2" w:rsidRPr="00F61B01" w:rsidRDefault="00744031">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для транспортных пото</w:t>
      </w:r>
      <w:r w:rsidR="00EB4EB2" w:rsidRPr="00F61B01">
        <w:rPr>
          <w:rFonts w:ascii="Times New Roman" w:hAnsi="Times New Roman" w:cs="Times New Roman"/>
          <w:sz w:val="28"/>
          <w:szCs w:val="28"/>
        </w:rPr>
        <w:t>ков на улицах и дорогах – L</w:t>
      </w:r>
      <w:r w:rsidR="00EB4EB2" w:rsidRPr="00F61B01">
        <w:rPr>
          <w:rFonts w:ascii="Times New Roman" w:hAnsi="Times New Roman" w:cs="Times New Roman"/>
          <w:sz w:val="28"/>
          <w:szCs w:val="28"/>
          <w:vertAlign w:val="subscript"/>
        </w:rPr>
        <w:t>Аэкв*</w:t>
      </w:r>
      <w:r w:rsidRPr="00F61B01">
        <w:rPr>
          <w:rFonts w:ascii="Times New Roman" w:hAnsi="Times New Roman" w:cs="Times New Roman"/>
          <w:sz w:val="28"/>
          <w:szCs w:val="28"/>
        </w:rPr>
        <w:t xml:space="preserve"> на расстоянии 7,5</w:t>
      </w:r>
      <w:r w:rsidR="00EB4EB2" w:rsidRPr="00F61B01">
        <w:rPr>
          <w:rFonts w:ascii="Times New Roman" w:hAnsi="Times New Roman" w:cs="Times New Roman"/>
          <w:sz w:val="28"/>
          <w:szCs w:val="28"/>
        </w:rPr>
        <w:t xml:space="preserve"> </w:t>
      </w:r>
      <w:r w:rsidRPr="00F61B01">
        <w:rPr>
          <w:rFonts w:ascii="Times New Roman" w:hAnsi="Times New Roman" w:cs="Times New Roman"/>
          <w:sz w:val="28"/>
          <w:szCs w:val="28"/>
        </w:rPr>
        <w:t>м  от оси первой полосы движени</w:t>
      </w:r>
      <w:r w:rsidR="00EB4EB2" w:rsidRPr="00F61B01">
        <w:rPr>
          <w:rFonts w:ascii="Times New Roman" w:hAnsi="Times New Roman" w:cs="Times New Roman"/>
          <w:sz w:val="28"/>
          <w:szCs w:val="28"/>
        </w:rPr>
        <w:t>я (для трамваев - на расстоянии</w:t>
      </w:r>
    </w:p>
    <w:p w:rsidR="00744031" w:rsidRPr="00F61B01" w:rsidRDefault="00EB4EB2">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w:t>
      </w:r>
      <w:smartTag w:uri="urn:schemas-microsoft-com:office:smarttags" w:element="metricconverter">
        <w:smartTagPr>
          <w:attr w:name="ProductID" w:val="7,5 м"/>
        </w:smartTagPr>
        <w:r w:rsidR="00744031" w:rsidRPr="00F61B01">
          <w:rPr>
            <w:rFonts w:ascii="Times New Roman" w:hAnsi="Times New Roman" w:cs="Times New Roman"/>
            <w:sz w:val="28"/>
            <w:szCs w:val="28"/>
          </w:rPr>
          <w:t>7,5 м</w:t>
        </w:r>
      </w:smartTag>
      <w:r w:rsidR="00744031" w:rsidRPr="00F61B01">
        <w:rPr>
          <w:rFonts w:ascii="Times New Roman" w:hAnsi="Times New Roman" w:cs="Times New Roman"/>
          <w:sz w:val="28"/>
          <w:szCs w:val="28"/>
        </w:rPr>
        <w:t xml:space="preserve"> от оси</w:t>
      </w:r>
      <w:r w:rsidRPr="00F61B01">
        <w:rPr>
          <w:rFonts w:ascii="Times New Roman" w:hAnsi="Times New Roman" w:cs="Times New Roman"/>
          <w:sz w:val="28"/>
          <w:szCs w:val="28"/>
        </w:rPr>
        <w:t xml:space="preserve"> </w:t>
      </w:r>
      <w:r w:rsidR="00744031" w:rsidRPr="00F61B01">
        <w:rPr>
          <w:rFonts w:ascii="Times New Roman" w:hAnsi="Times New Roman" w:cs="Times New Roman"/>
          <w:sz w:val="28"/>
          <w:szCs w:val="28"/>
        </w:rPr>
        <w:t>ближнего пути);</w:t>
      </w:r>
    </w:p>
    <w:p w:rsidR="00EB4EB2" w:rsidRPr="00F61B01" w:rsidRDefault="00EB4EB2">
      <w:pPr>
        <w:pStyle w:val="ConsPlusNonformat"/>
        <w:widowControl/>
        <w:rPr>
          <w:rFonts w:ascii="Times New Roman" w:hAnsi="Times New Roman" w:cs="Times New Roman"/>
          <w:sz w:val="28"/>
          <w:szCs w:val="28"/>
        </w:rPr>
      </w:pPr>
    </w:p>
    <w:p w:rsidR="00EB4EB2" w:rsidRPr="00F61B01" w:rsidRDefault="00744031">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для потоков </w:t>
      </w:r>
      <w:r w:rsidR="00EB4EB2" w:rsidRPr="00F61B01">
        <w:rPr>
          <w:rFonts w:ascii="Times New Roman" w:hAnsi="Times New Roman" w:cs="Times New Roman"/>
          <w:sz w:val="28"/>
          <w:szCs w:val="28"/>
        </w:rPr>
        <w:t>железнодорожных поездов – L</w:t>
      </w:r>
      <w:r w:rsidR="00EB4EB2" w:rsidRPr="00F61B01">
        <w:rPr>
          <w:rFonts w:ascii="Times New Roman" w:hAnsi="Times New Roman" w:cs="Times New Roman"/>
          <w:sz w:val="28"/>
          <w:szCs w:val="28"/>
          <w:vertAlign w:val="subscript"/>
        </w:rPr>
        <w:t>Аэкв</w:t>
      </w:r>
      <w:r w:rsidR="00EB4EB2" w:rsidRPr="00F61B01">
        <w:rPr>
          <w:rFonts w:ascii="Times New Roman" w:hAnsi="Times New Roman" w:cs="Times New Roman"/>
          <w:sz w:val="28"/>
          <w:szCs w:val="28"/>
        </w:rPr>
        <w:t xml:space="preserve"> </w:t>
      </w:r>
      <w:r w:rsidRPr="00F61B01">
        <w:rPr>
          <w:rFonts w:ascii="Times New Roman" w:hAnsi="Times New Roman" w:cs="Times New Roman"/>
          <w:sz w:val="28"/>
          <w:szCs w:val="28"/>
        </w:rPr>
        <w:t>и</w:t>
      </w:r>
      <w:r w:rsidR="00EB4EB2" w:rsidRPr="00F61B01">
        <w:rPr>
          <w:rFonts w:ascii="Times New Roman" w:hAnsi="Times New Roman" w:cs="Times New Roman"/>
          <w:sz w:val="28"/>
          <w:szCs w:val="28"/>
        </w:rPr>
        <w:t xml:space="preserve"> L</w:t>
      </w:r>
      <w:r w:rsidR="00EB4EB2" w:rsidRPr="00F61B01">
        <w:rPr>
          <w:rFonts w:ascii="Times New Roman" w:hAnsi="Times New Roman" w:cs="Times New Roman"/>
          <w:sz w:val="28"/>
          <w:szCs w:val="28"/>
          <w:vertAlign w:val="subscript"/>
        </w:rPr>
        <w:t>Амакс**</w:t>
      </w:r>
      <w:r w:rsidRPr="00F61B01">
        <w:rPr>
          <w:rFonts w:ascii="Times New Roman" w:hAnsi="Times New Roman" w:cs="Times New Roman"/>
          <w:sz w:val="28"/>
          <w:szCs w:val="28"/>
        </w:rPr>
        <w:t xml:space="preserve"> на расстоянии 25</w:t>
      </w:r>
      <w:r w:rsidR="00EB4EB2" w:rsidRPr="00F61B01">
        <w:rPr>
          <w:rFonts w:ascii="Times New Roman" w:hAnsi="Times New Roman" w:cs="Times New Roman"/>
          <w:sz w:val="28"/>
          <w:szCs w:val="28"/>
        </w:rPr>
        <w:t xml:space="preserve"> </w:t>
      </w:r>
      <w:r w:rsidRPr="00F61B01">
        <w:rPr>
          <w:rFonts w:ascii="Times New Roman" w:hAnsi="Times New Roman" w:cs="Times New Roman"/>
          <w:sz w:val="28"/>
          <w:szCs w:val="28"/>
        </w:rPr>
        <w:t>м от оси ближнего к расчетной точке пути;</w:t>
      </w:r>
      <w:r w:rsidR="00EB4EB2" w:rsidRPr="00F61B01">
        <w:rPr>
          <w:rFonts w:ascii="Times New Roman" w:hAnsi="Times New Roman" w:cs="Times New Roman"/>
          <w:sz w:val="28"/>
          <w:szCs w:val="28"/>
        </w:rPr>
        <w:t xml:space="preserve"> для водного</w:t>
      </w:r>
    </w:p>
    <w:p w:rsidR="00744031" w:rsidRPr="00F61B01" w:rsidRDefault="00EB4EB2">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транспорта – L</w:t>
      </w:r>
      <w:r w:rsidRPr="00F61B01">
        <w:rPr>
          <w:rFonts w:ascii="Times New Roman" w:hAnsi="Times New Roman" w:cs="Times New Roman"/>
          <w:sz w:val="28"/>
          <w:szCs w:val="28"/>
          <w:vertAlign w:val="subscript"/>
        </w:rPr>
        <w:t>Аэкв</w:t>
      </w:r>
      <w:r w:rsidRPr="00F61B01">
        <w:rPr>
          <w:rFonts w:ascii="Times New Roman" w:hAnsi="Times New Roman" w:cs="Times New Roman"/>
          <w:sz w:val="28"/>
          <w:szCs w:val="28"/>
        </w:rPr>
        <w:t xml:space="preserve"> и L</w:t>
      </w:r>
      <w:r w:rsidRPr="00F61B01">
        <w:rPr>
          <w:rFonts w:ascii="Times New Roman" w:hAnsi="Times New Roman" w:cs="Times New Roman"/>
          <w:sz w:val="28"/>
          <w:szCs w:val="28"/>
          <w:vertAlign w:val="subscript"/>
        </w:rPr>
        <w:t>Амакс</w:t>
      </w:r>
      <w:r w:rsidR="00744031" w:rsidRPr="00F61B01">
        <w:rPr>
          <w:rFonts w:ascii="Times New Roman" w:hAnsi="Times New Roman" w:cs="Times New Roman"/>
          <w:sz w:val="28"/>
          <w:szCs w:val="28"/>
        </w:rPr>
        <w:t xml:space="preserve"> на  расстоянии  </w:t>
      </w:r>
      <w:smartTag w:uri="urn:schemas-microsoft-com:office:smarttags" w:element="metricconverter">
        <w:smartTagPr>
          <w:attr w:name="ProductID" w:val="25 м"/>
        </w:smartTagPr>
        <w:r w:rsidR="00744031" w:rsidRPr="00F61B01">
          <w:rPr>
            <w:rFonts w:ascii="Times New Roman" w:hAnsi="Times New Roman" w:cs="Times New Roman"/>
            <w:sz w:val="28"/>
            <w:szCs w:val="28"/>
          </w:rPr>
          <w:t>25 м</w:t>
        </w:r>
      </w:smartTag>
      <w:r w:rsidR="00744031" w:rsidRPr="00F61B01">
        <w:rPr>
          <w:rFonts w:ascii="Times New Roman" w:hAnsi="Times New Roman" w:cs="Times New Roman"/>
          <w:sz w:val="28"/>
          <w:szCs w:val="28"/>
        </w:rPr>
        <w:t xml:space="preserve">  от  борта</w:t>
      </w:r>
      <w:r w:rsidRPr="00F61B01">
        <w:rPr>
          <w:rFonts w:ascii="Times New Roman" w:hAnsi="Times New Roman" w:cs="Times New Roman"/>
          <w:sz w:val="28"/>
          <w:szCs w:val="28"/>
        </w:rPr>
        <w:t xml:space="preserve"> </w:t>
      </w:r>
      <w:r w:rsidR="00744031" w:rsidRPr="00F61B01">
        <w:rPr>
          <w:rFonts w:ascii="Times New Roman" w:hAnsi="Times New Roman" w:cs="Times New Roman"/>
          <w:sz w:val="28"/>
          <w:szCs w:val="28"/>
        </w:rPr>
        <w:t>судна;</w:t>
      </w:r>
    </w:p>
    <w:p w:rsidR="00EB4EB2" w:rsidRPr="00F61B01" w:rsidRDefault="00EB4EB2">
      <w:pPr>
        <w:pStyle w:val="ConsPlusNonformat"/>
        <w:widowControl/>
        <w:rPr>
          <w:rFonts w:ascii="Times New Roman" w:hAnsi="Times New Roman" w:cs="Times New Roman"/>
          <w:sz w:val="28"/>
          <w:szCs w:val="28"/>
        </w:rPr>
      </w:pPr>
    </w:p>
    <w:p w:rsidR="00744031" w:rsidRPr="00F61B01" w:rsidRDefault="00EB4EB2">
      <w:pPr>
        <w:pStyle w:val="ConsPlusNonformat"/>
        <w:widowControl/>
        <w:rPr>
          <w:rFonts w:ascii="Times New Roman" w:hAnsi="Times New Roman" w:cs="Times New Roman"/>
          <w:sz w:val="28"/>
          <w:szCs w:val="28"/>
        </w:rPr>
      </w:pPr>
      <w:r w:rsidRPr="00F61B01">
        <w:rPr>
          <w:sz w:val="28"/>
          <w:szCs w:val="28"/>
        </w:rPr>
        <w:t xml:space="preserve">  </w:t>
      </w:r>
      <w:r w:rsidR="00744031" w:rsidRPr="00F61B01">
        <w:rPr>
          <w:rFonts w:ascii="Times New Roman" w:hAnsi="Times New Roman" w:cs="Times New Roman"/>
          <w:sz w:val="28"/>
          <w:szCs w:val="28"/>
        </w:rPr>
        <w:t>д</w:t>
      </w:r>
      <w:r w:rsidRPr="00F61B01">
        <w:rPr>
          <w:rFonts w:ascii="Times New Roman" w:hAnsi="Times New Roman" w:cs="Times New Roman"/>
          <w:sz w:val="28"/>
          <w:szCs w:val="28"/>
        </w:rPr>
        <w:t>ля воздушного транспорта – L</w:t>
      </w:r>
      <w:r w:rsidRPr="00F61B01">
        <w:rPr>
          <w:rFonts w:ascii="Times New Roman" w:hAnsi="Times New Roman" w:cs="Times New Roman"/>
          <w:sz w:val="28"/>
          <w:szCs w:val="28"/>
          <w:vertAlign w:val="subscript"/>
        </w:rPr>
        <w:t>Аэкв</w:t>
      </w:r>
      <w:r w:rsidRPr="00F61B01">
        <w:rPr>
          <w:rFonts w:ascii="Times New Roman" w:hAnsi="Times New Roman" w:cs="Times New Roman"/>
          <w:sz w:val="28"/>
          <w:szCs w:val="28"/>
        </w:rPr>
        <w:t xml:space="preserve"> и LАмакс</w:t>
      </w:r>
      <w:r w:rsidR="00744031" w:rsidRPr="00F61B01">
        <w:rPr>
          <w:rFonts w:ascii="Times New Roman" w:hAnsi="Times New Roman" w:cs="Times New Roman"/>
          <w:sz w:val="28"/>
          <w:szCs w:val="28"/>
        </w:rPr>
        <w:t xml:space="preserve"> в расчетной точке;</w:t>
      </w:r>
    </w:p>
    <w:p w:rsidR="00744031" w:rsidRPr="00F61B01" w:rsidRDefault="00744031">
      <w:pPr>
        <w:pStyle w:val="ConsPlusNonformat"/>
        <w:widowControl/>
        <w:rPr>
          <w:sz w:val="28"/>
          <w:szCs w:val="28"/>
        </w:rPr>
      </w:pPr>
    </w:p>
    <w:p w:rsidR="00EB4EB2" w:rsidRPr="00F61B01" w:rsidRDefault="00744031">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для  производственных  зон, промышленных и энергетических предприятий с</w:t>
      </w:r>
      <w:r w:rsidR="00EB4EB2" w:rsidRPr="00F61B01">
        <w:rPr>
          <w:rFonts w:ascii="Times New Roman" w:hAnsi="Times New Roman" w:cs="Times New Roman"/>
          <w:sz w:val="28"/>
          <w:szCs w:val="28"/>
        </w:rPr>
        <w:t xml:space="preserve"> </w:t>
      </w:r>
      <w:r w:rsidRPr="00F61B01">
        <w:rPr>
          <w:rFonts w:ascii="Times New Roman" w:hAnsi="Times New Roman" w:cs="Times New Roman"/>
          <w:sz w:val="28"/>
          <w:szCs w:val="28"/>
        </w:rPr>
        <w:t xml:space="preserve">максимальным  линейным  размером  в  плане  более </w:t>
      </w:r>
      <w:smartTag w:uri="urn:schemas-microsoft-com:office:smarttags" w:element="metricconverter">
        <w:smartTagPr>
          <w:attr w:name="ProductID" w:val="300 м"/>
        </w:smartTagPr>
        <w:r w:rsidRPr="00F61B01">
          <w:rPr>
            <w:rFonts w:ascii="Times New Roman" w:hAnsi="Times New Roman" w:cs="Times New Roman"/>
            <w:sz w:val="28"/>
            <w:szCs w:val="28"/>
          </w:rPr>
          <w:t>300 м</w:t>
        </w:r>
      </w:smartTag>
      <w:r w:rsidRPr="00F61B01">
        <w:rPr>
          <w:rFonts w:ascii="Times New Roman" w:hAnsi="Times New Roman" w:cs="Times New Roman"/>
          <w:sz w:val="28"/>
          <w:szCs w:val="28"/>
        </w:rPr>
        <w:t xml:space="preserve"> </w:t>
      </w:r>
      <w:r w:rsidR="00EB4EB2" w:rsidRPr="00F61B01">
        <w:rPr>
          <w:rFonts w:ascii="Times New Roman" w:hAnsi="Times New Roman" w:cs="Times New Roman"/>
          <w:sz w:val="28"/>
          <w:szCs w:val="28"/>
        </w:rPr>
        <w:t>–</w:t>
      </w:r>
    </w:p>
    <w:p w:rsidR="00744031" w:rsidRPr="00F61B01" w:rsidRDefault="00EB4EB2">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L</w:t>
      </w:r>
      <w:r w:rsidRPr="00F61B01">
        <w:rPr>
          <w:rFonts w:ascii="Times New Roman" w:hAnsi="Times New Roman" w:cs="Times New Roman"/>
          <w:sz w:val="28"/>
          <w:szCs w:val="28"/>
          <w:vertAlign w:val="subscript"/>
        </w:rPr>
        <w:t>Аэкв</w:t>
      </w:r>
      <w:r w:rsidRPr="00F61B01">
        <w:rPr>
          <w:rFonts w:ascii="Times New Roman" w:hAnsi="Times New Roman" w:cs="Times New Roman"/>
          <w:sz w:val="28"/>
          <w:szCs w:val="28"/>
        </w:rPr>
        <w:t xml:space="preserve"> и L</w:t>
      </w:r>
      <w:r w:rsidRPr="00F61B01">
        <w:rPr>
          <w:rFonts w:ascii="Times New Roman" w:hAnsi="Times New Roman" w:cs="Times New Roman"/>
          <w:sz w:val="28"/>
          <w:szCs w:val="28"/>
          <w:vertAlign w:val="subscript"/>
        </w:rPr>
        <w:t>Амакс</w:t>
      </w:r>
      <w:r w:rsidR="00744031" w:rsidRPr="00F61B01">
        <w:rPr>
          <w:rFonts w:ascii="Times New Roman" w:hAnsi="Times New Roman" w:cs="Times New Roman"/>
          <w:sz w:val="28"/>
          <w:szCs w:val="28"/>
        </w:rPr>
        <w:t xml:space="preserve"> на</w:t>
      </w:r>
      <w:r w:rsidRPr="00F61B01">
        <w:rPr>
          <w:rFonts w:ascii="Times New Roman" w:hAnsi="Times New Roman" w:cs="Times New Roman"/>
          <w:sz w:val="28"/>
          <w:szCs w:val="28"/>
        </w:rPr>
        <w:t xml:space="preserve"> </w:t>
      </w:r>
      <w:r w:rsidR="00744031" w:rsidRPr="00F61B01">
        <w:rPr>
          <w:rFonts w:ascii="Times New Roman" w:hAnsi="Times New Roman" w:cs="Times New Roman"/>
          <w:sz w:val="28"/>
          <w:szCs w:val="28"/>
        </w:rPr>
        <w:t>границе   территории  предприятия  и  селитебной  территории  в направлении</w:t>
      </w:r>
      <w:r w:rsidRPr="00F61B01">
        <w:rPr>
          <w:rFonts w:ascii="Times New Roman" w:hAnsi="Times New Roman" w:cs="Times New Roman"/>
          <w:sz w:val="28"/>
          <w:szCs w:val="28"/>
        </w:rPr>
        <w:t xml:space="preserve"> </w:t>
      </w:r>
      <w:r w:rsidR="00744031" w:rsidRPr="00F61B01">
        <w:rPr>
          <w:rFonts w:ascii="Times New Roman" w:hAnsi="Times New Roman" w:cs="Times New Roman"/>
          <w:sz w:val="28"/>
          <w:szCs w:val="28"/>
        </w:rPr>
        <w:t>расчетной точки;</w:t>
      </w:r>
    </w:p>
    <w:p w:rsidR="00EB4EB2" w:rsidRPr="00F61B01" w:rsidRDefault="00EB4EB2">
      <w:pPr>
        <w:pStyle w:val="ConsPlusNonformat"/>
        <w:widowControl/>
        <w:rPr>
          <w:rFonts w:ascii="Times New Roman" w:hAnsi="Times New Roman" w:cs="Times New Roman"/>
          <w:sz w:val="28"/>
          <w:szCs w:val="28"/>
        </w:rPr>
      </w:pPr>
    </w:p>
    <w:p w:rsidR="00744031" w:rsidRPr="00F61B01" w:rsidRDefault="00744031">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lastRenderedPageBreak/>
        <w:t xml:space="preserve">    для внутриква</w:t>
      </w:r>
      <w:r w:rsidR="00EB4EB2" w:rsidRPr="00F61B01">
        <w:rPr>
          <w:rFonts w:ascii="Times New Roman" w:hAnsi="Times New Roman" w:cs="Times New Roman"/>
          <w:sz w:val="28"/>
          <w:szCs w:val="28"/>
        </w:rPr>
        <w:t>ртальных источников шума – L</w:t>
      </w:r>
      <w:r w:rsidR="00EB4EB2" w:rsidRPr="00F61B01">
        <w:rPr>
          <w:rFonts w:ascii="Times New Roman" w:hAnsi="Times New Roman" w:cs="Times New Roman"/>
          <w:sz w:val="28"/>
          <w:szCs w:val="28"/>
          <w:vertAlign w:val="subscript"/>
        </w:rPr>
        <w:t>Аэкв</w:t>
      </w:r>
      <w:r w:rsidR="00EB4EB2" w:rsidRPr="00F61B01">
        <w:rPr>
          <w:rFonts w:ascii="Times New Roman" w:hAnsi="Times New Roman" w:cs="Times New Roman"/>
          <w:sz w:val="28"/>
          <w:szCs w:val="28"/>
        </w:rPr>
        <w:t xml:space="preserve"> и L</w:t>
      </w:r>
      <w:r w:rsidR="00EB4EB2" w:rsidRPr="00F61B01">
        <w:rPr>
          <w:rFonts w:ascii="Times New Roman" w:hAnsi="Times New Roman" w:cs="Times New Roman"/>
          <w:sz w:val="28"/>
          <w:szCs w:val="28"/>
          <w:vertAlign w:val="subscript"/>
        </w:rPr>
        <w:t>Амакс</w:t>
      </w:r>
      <w:r w:rsidRPr="00F61B01">
        <w:rPr>
          <w:rFonts w:ascii="Times New Roman" w:hAnsi="Times New Roman" w:cs="Times New Roman"/>
          <w:sz w:val="28"/>
          <w:szCs w:val="28"/>
        </w:rPr>
        <w:t xml:space="preserve"> на фиксированном</w:t>
      </w:r>
      <w:r w:rsidR="00EB4EB2" w:rsidRPr="00F61B01">
        <w:rPr>
          <w:rFonts w:ascii="Times New Roman" w:hAnsi="Times New Roman" w:cs="Times New Roman"/>
          <w:sz w:val="28"/>
          <w:szCs w:val="28"/>
        </w:rPr>
        <w:t xml:space="preserve"> </w:t>
      </w:r>
      <w:r w:rsidRPr="00F61B01">
        <w:rPr>
          <w:rFonts w:ascii="Times New Roman" w:hAnsi="Times New Roman" w:cs="Times New Roman"/>
          <w:sz w:val="28"/>
          <w:szCs w:val="28"/>
        </w:rPr>
        <w:t>расстоянии от источника;</w:t>
      </w:r>
    </w:p>
    <w:p w:rsidR="00EB4EB2" w:rsidRPr="00F61B01" w:rsidRDefault="00EB4EB2">
      <w:pPr>
        <w:pStyle w:val="ConsPlusNonformat"/>
        <w:widowControl/>
        <w:rPr>
          <w:rFonts w:ascii="Times New Roman" w:hAnsi="Times New Roman" w:cs="Times New Roman"/>
          <w:sz w:val="28"/>
          <w:szCs w:val="28"/>
        </w:rPr>
      </w:pPr>
    </w:p>
    <w:p w:rsidR="00744031" w:rsidRPr="00F61B01" w:rsidRDefault="008F3A0B">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*L</w:t>
      </w:r>
      <w:r w:rsidRPr="00F61B01">
        <w:rPr>
          <w:rFonts w:ascii="Times New Roman" w:hAnsi="Times New Roman" w:cs="Times New Roman"/>
          <w:sz w:val="28"/>
          <w:szCs w:val="28"/>
          <w:vertAlign w:val="subscript"/>
        </w:rPr>
        <w:t>Аэкв</w:t>
      </w:r>
      <w:r w:rsidR="00744031" w:rsidRPr="00F61B01">
        <w:rPr>
          <w:rFonts w:ascii="Times New Roman" w:hAnsi="Times New Roman" w:cs="Times New Roman"/>
          <w:sz w:val="28"/>
          <w:szCs w:val="28"/>
        </w:rPr>
        <w:t xml:space="preserve"> - эквивалентный уровень звука, дБА;</w:t>
      </w:r>
    </w:p>
    <w:p w:rsidR="00744031" w:rsidRPr="00F61B01" w:rsidRDefault="008F3A0B">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w:t>
      </w:r>
    </w:p>
    <w:p w:rsidR="00744031" w:rsidRPr="00F61B01" w:rsidRDefault="008F3A0B">
      <w:pPr>
        <w:pStyle w:val="ConsPlusNonformat"/>
        <w:widowControl/>
        <w:rPr>
          <w:rFonts w:ascii="Times New Roman" w:hAnsi="Times New Roman" w:cs="Times New Roman"/>
          <w:sz w:val="28"/>
          <w:szCs w:val="28"/>
        </w:rPr>
      </w:pPr>
      <w:r w:rsidRPr="00F61B01">
        <w:rPr>
          <w:rFonts w:ascii="Times New Roman" w:hAnsi="Times New Roman" w:cs="Times New Roman"/>
          <w:sz w:val="28"/>
          <w:szCs w:val="28"/>
        </w:rPr>
        <w:t xml:space="preserve">  </w:t>
      </w:r>
      <w:r w:rsidR="00744031" w:rsidRPr="00F61B01">
        <w:rPr>
          <w:rFonts w:ascii="Times New Roman" w:hAnsi="Times New Roman" w:cs="Times New Roman"/>
          <w:sz w:val="28"/>
          <w:szCs w:val="28"/>
        </w:rPr>
        <w:t>** L      - максимальный уровень звука, дБА</w:t>
      </w:r>
    </w:p>
    <w:p w:rsidR="00744031" w:rsidRPr="00F61B01" w:rsidRDefault="00744031">
      <w:pPr>
        <w:autoSpaceDE w:val="0"/>
        <w:autoSpaceDN w:val="0"/>
        <w:adjustRightInd w:val="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Расчетные точки следует выбирать:</w:t>
      </w:r>
    </w:p>
    <w:p w:rsidR="00744031" w:rsidRPr="00F61B01" w:rsidRDefault="00744031">
      <w:pPr>
        <w:autoSpaceDE w:val="0"/>
        <w:autoSpaceDN w:val="0"/>
        <w:adjustRightInd w:val="0"/>
        <w:ind w:firstLine="540"/>
        <w:jc w:val="both"/>
        <w:rPr>
          <w:sz w:val="28"/>
          <w:szCs w:val="28"/>
        </w:rPr>
      </w:pPr>
      <w:r w:rsidRPr="00F61B01">
        <w:rPr>
          <w:sz w:val="28"/>
          <w:szCs w:val="28"/>
        </w:rPr>
        <w:t xml:space="preserve">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w:t>
      </w:r>
      <w:smartTag w:uri="urn:schemas-microsoft-com:office:smarttags" w:element="metricconverter">
        <w:smartTagPr>
          <w:attr w:name="ProductID" w:val="1,5 м"/>
        </w:smartTagPr>
        <w:r w:rsidRPr="00F61B01">
          <w:rPr>
            <w:sz w:val="28"/>
            <w:szCs w:val="28"/>
          </w:rPr>
          <w:t>1,5 м</w:t>
        </w:r>
      </w:smartTag>
      <w:r w:rsidRPr="00F61B01">
        <w:rPr>
          <w:sz w:val="28"/>
          <w:szCs w:val="28"/>
        </w:rPr>
        <w:t xml:space="preserve">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744031" w:rsidRPr="00F61B01" w:rsidRDefault="00744031">
      <w:pPr>
        <w:autoSpaceDE w:val="0"/>
        <w:autoSpaceDN w:val="0"/>
        <w:adjustRightInd w:val="0"/>
        <w:ind w:firstLine="540"/>
        <w:jc w:val="both"/>
        <w:rPr>
          <w:sz w:val="28"/>
          <w:szCs w:val="28"/>
        </w:rPr>
      </w:pPr>
      <w:r w:rsidRPr="00F61B01">
        <w:rPr>
          <w:sz w:val="28"/>
          <w:szCs w:val="28"/>
        </w:rPr>
        <w:t xml:space="preserve">на территории, непосредственно прилегающей к жилым домам и другим зданиям, в которых уровни проникающего шума нормируются таблицей 97, следует выбирать на расстоянии </w:t>
      </w:r>
      <w:smartTag w:uri="urn:schemas-microsoft-com:office:smarttags" w:element="metricconverter">
        <w:smartTagPr>
          <w:attr w:name="ProductID" w:val="2 м"/>
        </w:smartTagPr>
        <w:r w:rsidRPr="00F61B01">
          <w:rPr>
            <w:sz w:val="28"/>
            <w:szCs w:val="28"/>
          </w:rPr>
          <w:t>2 м</w:t>
        </w:r>
      </w:smartTag>
      <w:r w:rsidRPr="00F61B01">
        <w:rPr>
          <w:sz w:val="28"/>
          <w:szCs w:val="28"/>
        </w:rPr>
        <w:t xml:space="preserve"> от фасада здания, обращенного в сторону источника шума, на уровне </w:t>
      </w:r>
      <w:smartTag w:uri="urn:schemas-microsoft-com:office:smarttags" w:element="metricconverter">
        <w:smartTagPr>
          <w:attr w:name="ProductID" w:val="12 м"/>
        </w:smartTagPr>
        <w:r w:rsidRPr="00F61B01">
          <w:rPr>
            <w:sz w:val="28"/>
            <w:szCs w:val="28"/>
          </w:rPr>
          <w:t>12 м</w:t>
        </w:r>
      </w:smartTag>
      <w:r w:rsidRPr="00F61B01">
        <w:rPr>
          <w:sz w:val="28"/>
          <w:szCs w:val="28"/>
        </w:rPr>
        <w:t xml:space="preserve"> от поверхности земли; для малоэтажных зданий - на уровне окон последнего этажа.</w:t>
      </w:r>
    </w:p>
    <w:p w:rsidR="00744031" w:rsidRPr="00F61B01" w:rsidRDefault="00744031">
      <w:pPr>
        <w:autoSpaceDE w:val="0"/>
        <w:autoSpaceDN w:val="0"/>
        <w:adjustRightInd w:val="0"/>
        <w:ind w:firstLine="540"/>
        <w:jc w:val="both"/>
        <w:rPr>
          <w:sz w:val="28"/>
          <w:szCs w:val="28"/>
        </w:rPr>
      </w:pPr>
      <w:r w:rsidRPr="00F61B01">
        <w:rPr>
          <w:sz w:val="28"/>
          <w:szCs w:val="28"/>
        </w:rPr>
        <w:t>8.6.4. Требования по уровням шума в жилых и общественных зданиях, а также на прилегающих территориях приведены в таблице 99.</w:t>
      </w:r>
    </w:p>
    <w:p w:rsidR="008F3A0B" w:rsidRPr="00F61B01" w:rsidRDefault="008F3A0B" w:rsidP="00206D87">
      <w:pPr>
        <w:autoSpaceDE w:val="0"/>
        <w:autoSpaceDN w:val="0"/>
        <w:adjustRightInd w:val="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99</w:t>
      </w:r>
    </w:p>
    <w:p w:rsidR="00744031" w:rsidRDefault="00744031">
      <w:pPr>
        <w:autoSpaceDE w:val="0"/>
        <w:autoSpaceDN w:val="0"/>
        <w:adjustRightInd w:val="0"/>
        <w:jc w:val="right"/>
      </w:pPr>
    </w:p>
    <w:p w:rsidR="00744031" w:rsidRDefault="00744031">
      <w:pPr>
        <w:pStyle w:val="ConsPlusNonformat"/>
        <w:widowControl/>
        <w:jc w:val="both"/>
      </w:pPr>
      <w:r>
        <w:t>┌────┬──────────────────────────────┬──────┬────────────────┬─────────────┐</w:t>
      </w:r>
    </w:p>
    <w:p w:rsidR="00744031" w:rsidRDefault="00744031">
      <w:pPr>
        <w:pStyle w:val="ConsPlusNonformat"/>
        <w:widowControl/>
        <w:jc w:val="both"/>
      </w:pPr>
      <w:r>
        <w:t>│ N  │   Назначение помещений или   │Время │ Эквивалентный  │Максимальный │</w:t>
      </w:r>
    </w:p>
    <w:p w:rsidR="00744031" w:rsidRDefault="00744031">
      <w:pPr>
        <w:pStyle w:val="ConsPlusNonformat"/>
        <w:widowControl/>
        <w:jc w:val="both"/>
      </w:pPr>
      <w:r>
        <w:t>│п/п │          территорий          │суток,│    уровень     │уровень звука│</w:t>
      </w:r>
    </w:p>
    <w:p w:rsidR="00744031" w:rsidRDefault="00744031">
      <w:pPr>
        <w:pStyle w:val="ConsPlusNonformat"/>
        <w:widowControl/>
        <w:jc w:val="both"/>
      </w:pPr>
      <w:r>
        <w:t>│    │                              │  ч   │звука L    , дБА│ L     , дБА │</w:t>
      </w:r>
    </w:p>
    <w:p w:rsidR="00744031" w:rsidRDefault="00744031">
      <w:pPr>
        <w:pStyle w:val="ConsPlusNonformat"/>
        <w:widowControl/>
        <w:jc w:val="both"/>
      </w:pPr>
      <w:r>
        <w:t>│    │                              │      │       Аэкв     │  Амакс      │</w:t>
      </w:r>
    </w:p>
    <w:p w:rsidR="00744031" w:rsidRDefault="00744031">
      <w:pPr>
        <w:pStyle w:val="ConsPlusNonformat"/>
        <w:widowControl/>
        <w:jc w:val="both"/>
      </w:pPr>
      <w:r>
        <w:t>├────┼──────────────────────────────┼──────┼────────────────┼─────────────┤</w:t>
      </w:r>
    </w:p>
    <w:p w:rsidR="00744031" w:rsidRDefault="00744031">
      <w:pPr>
        <w:pStyle w:val="ConsPlusNonformat"/>
        <w:widowControl/>
        <w:jc w:val="both"/>
      </w:pPr>
      <w:r>
        <w:t>│ 1  │              2               │  3   │       4        │      5      │</w:t>
      </w:r>
    </w:p>
    <w:p w:rsidR="00744031" w:rsidRDefault="00744031">
      <w:pPr>
        <w:pStyle w:val="ConsPlusNonformat"/>
        <w:widowControl/>
        <w:jc w:val="both"/>
      </w:pPr>
      <w:r>
        <w:t>├────┼──────────────────────────────┼──────┼────────────────┼─────────────┤</w:t>
      </w:r>
    </w:p>
    <w:p w:rsidR="00744031" w:rsidRDefault="00744031">
      <w:pPr>
        <w:pStyle w:val="ConsPlusNonformat"/>
        <w:widowControl/>
        <w:jc w:val="both"/>
      </w:pPr>
      <w:r>
        <w:t>│1   │Административные помещения    │      │60              │70           │</w:t>
      </w:r>
    </w:p>
    <w:p w:rsidR="00744031" w:rsidRDefault="00744031">
      <w:pPr>
        <w:pStyle w:val="ConsPlusNonformat"/>
        <w:widowControl/>
        <w:jc w:val="both"/>
      </w:pPr>
      <w:r>
        <w:t>│    │производственных предприятий, │      │                │             │</w:t>
      </w:r>
    </w:p>
    <w:p w:rsidR="00744031" w:rsidRDefault="00744031">
      <w:pPr>
        <w:pStyle w:val="ConsPlusNonformat"/>
        <w:widowControl/>
        <w:jc w:val="both"/>
      </w:pPr>
      <w:r>
        <w:t>│    │лабораторий, помещения для    │      │                │             │</w:t>
      </w:r>
    </w:p>
    <w:p w:rsidR="00744031" w:rsidRDefault="00744031">
      <w:pPr>
        <w:pStyle w:val="ConsPlusNonformat"/>
        <w:widowControl/>
        <w:jc w:val="both"/>
      </w:pPr>
      <w:r>
        <w:t>│    │измерительных и аналитических │      │                │             │</w:t>
      </w:r>
    </w:p>
    <w:p w:rsidR="00744031" w:rsidRDefault="00744031">
      <w:pPr>
        <w:pStyle w:val="ConsPlusNonformat"/>
        <w:widowControl/>
        <w:jc w:val="both"/>
      </w:pPr>
      <w:r>
        <w:lastRenderedPageBreak/>
        <w:t>│    │работ                         │      │                │             │</w:t>
      </w:r>
    </w:p>
    <w:p w:rsidR="00744031" w:rsidRDefault="00744031">
      <w:pPr>
        <w:pStyle w:val="ConsPlusNonformat"/>
        <w:widowControl/>
        <w:jc w:val="both"/>
      </w:pPr>
      <w:r>
        <w:t>├────┼──────────────────────────────┼──────┼────────────────┼─────────────┤</w:t>
      </w:r>
    </w:p>
    <w:p w:rsidR="00744031" w:rsidRDefault="00744031">
      <w:pPr>
        <w:pStyle w:val="ConsPlusNonformat"/>
        <w:widowControl/>
        <w:jc w:val="both"/>
      </w:pPr>
      <w:r>
        <w:t>│2   │Помещения диспетчерских служб,│      │65              │75           │</w:t>
      </w:r>
    </w:p>
    <w:p w:rsidR="00744031" w:rsidRDefault="00744031">
      <w:pPr>
        <w:pStyle w:val="ConsPlusNonformat"/>
        <w:widowControl/>
        <w:jc w:val="both"/>
      </w:pPr>
      <w:r>
        <w:t>│    │кабины наблюдения и           │      │                │             │</w:t>
      </w:r>
    </w:p>
    <w:p w:rsidR="00744031" w:rsidRDefault="00744031">
      <w:pPr>
        <w:pStyle w:val="ConsPlusNonformat"/>
        <w:widowControl/>
        <w:jc w:val="both"/>
      </w:pPr>
      <w:r>
        <w:t>│    │дистанционного управления с   │      │                │             │</w:t>
      </w:r>
    </w:p>
    <w:p w:rsidR="00744031" w:rsidRDefault="00744031">
      <w:pPr>
        <w:pStyle w:val="ConsPlusNonformat"/>
        <w:widowControl/>
        <w:jc w:val="both"/>
      </w:pPr>
      <w:r>
        <w:t>│    │речевой связью по телефону,   │      │                │             │</w:t>
      </w:r>
    </w:p>
    <w:p w:rsidR="00744031" w:rsidRDefault="00744031">
      <w:pPr>
        <w:pStyle w:val="ConsPlusNonformat"/>
        <w:widowControl/>
        <w:jc w:val="both"/>
      </w:pPr>
      <w:r>
        <w:t>│    │участки точной сборки,        │      │                │             │</w:t>
      </w:r>
    </w:p>
    <w:p w:rsidR="00744031" w:rsidRDefault="00744031">
      <w:pPr>
        <w:pStyle w:val="ConsPlusNonformat"/>
        <w:widowControl/>
        <w:jc w:val="both"/>
      </w:pPr>
      <w:r>
        <w:t>│    │телефонные и телеграфные      │      │                │             │</w:t>
      </w:r>
    </w:p>
    <w:p w:rsidR="00744031" w:rsidRDefault="00744031">
      <w:pPr>
        <w:pStyle w:val="ConsPlusNonformat"/>
        <w:widowControl/>
        <w:jc w:val="both"/>
      </w:pPr>
      <w:r>
        <w:t>│    │станции, залы обработки       │      │                │             │</w:t>
      </w:r>
    </w:p>
    <w:p w:rsidR="00744031" w:rsidRDefault="00744031">
      <w:pPr>
        <w:pStyle w:val="ConsPlusNonformat"/>
        <w:widowControl/>
        <w:jc w:val="both"/>
      </w:pPr>
      <w:r>
        <w:t>│    │информации на ЭВМ             │      │                │             │</w:t>
      </w:r>
    </w:p>
    <w:p w:rsidR="00744031" w:rsidRDefault="00744031">
      <w:pPr>
        <w:pStyle w:val="ConsPlusNonformat"/>
        <w:widowControl/>
        <w:jc w:val="both"/>
      </w:pPr>
      <w:r>
        <w:t>├────┼──────────────────────────────┼──────┼────────────────┼─────────────┤</w:t>
      </w:r>
    </w:p>
    <w:p w:rsidR="00744031" w:rsidRDefault="00744031">
      <w:pPr>
        <w:pStyle w:val="ConsPlusNonformat"/>
        <w:widowControl/>
        <w:jc w:val="both"/>
      </w:pPr>
      <w:r>
        <w:t>│3   │Помещения лабораторий для     │      │75              │90           │</w:t>
      </w:r>
    </w:p>
    <w:p w:rsidR="00744031" w:rsidRDefault="00744031">
      <w:pPr>
        <w:pStyle w:val="ConsPlusNonformat"/>
        <w:widowControl/>
        <w:jc w:val="both"/>
      </w:pPr>
      <w:r>
        <w:t>│    │проведения экспериментальных  │      │                │             │</w:t>
      </w:r>
    </w:p>
    <w:p w:rsidR="00744031" w:rsidRDefault="00744031">
      <w:pPr>
        <w:pStyle w:val="ConsPlusNonformat"/>
        <w:widowControl/>
        <w:jc w:val="both"/>
      </w:pPr>
      <w:r>
        <w:t>│    │работ, кабины наблюдения и    │      │                │             │</w:t>
      </w:r>
    </w:p>
    <w:p w:rsidR="00744031" w:rsidRDefault="00744031">
      <w:pPr>
        <w:pStyle w:val="ConsPlusNonformat"/>
        <w:widowControl/>
        <w:jc w:val="both"/>
      </w:pPr>
      <w:r>
        <w:t>│    │дистанционного управления без │      │                │             │</w:t>
      </w:r>
    </w:p>
    <w:p w:rsidR="00744031" w:rsidRDefault="00744031">
      <w:pPr>
        <w:pStyle w:val="ConsPlusNonformat"/>
        <w:widowControl/>
        <w:jc w:val="both"/>
      </w:pPr>
      <w:r>
        <w:t>│    │речевой связи по телефону     │      │                │             │</w:t>
      </w:r>
    </w:p>
    <w:p w:rsidR="00744031" w:rsidRDefault="00744031">
      <w:pPr>
        <w:pStyle w:val="ConsPlusNonformat"/>
        <w:widowControl/>
        <w:jc w:val="both"/>
      </w:pPr>
      <w:r>
        <w:t>├────┼──────────────────────────────┼──────┼────────────────┼─────────────┤</w:t>
      </w:r>
    </w:p>
    <w:p w:rsidR="00744031" w:rsidRDefault="00744031">
      <w:pPr>
        <w:pStyle w:val="ConsPlusNonformat"/>
        <w:widowControl/>
        <w:jc w:val="both"/>
      </w:pPr>
      <w:r>
        <w:t>│4   │Помещения и территории        │      │80              │95           │</w:t>
      </w:r>
    </w:p>
    <w:p w:rsidR="00744031" w:rsidRDefault="00744031">
      <w:pPr>
        <w:pStyle w:val="ConsPlusNonformat"/>
        <w:widowControl/>
        <w:jc w:val="both"/>
      </w:pPr>
      <w:r>
        <w:t>│    │производственных предприятий с│      │                │             │</w:t>
      </w:r>
    </w:p>
    <w:p w:rsidR="00744031" w:rsidRDefault="00744031">
      <w:pPr>
        <w:pStyle w:val="ConsPlusNonformat"/>
        <w:widowControl/>
        <w:jc w:val="both"/>
      </w:pPr>
      <w:r>
        <w:t>│    │постоянными рабочими местами  │      │                │             │</w:t>
      </w:r>
    </w:p>
    <w:p w:rsidR="00744031" w:rsidRDefault="00744031">
      <w:pPr>
        <w:pStyle w:val="ConsPlusNonformat"/>
        <w:widowControl/>
        <w:jc w:val="both"/>
      </w:pPr>
      <w:r>
        <w:t>│    │(кроме перечисленных в пунктах│      │                │             │</w:t>
      </w:r>
    </w:p>
    <w:p w:rsidR="00744031" w:rsidRDefault="00744031">
      <w:pPr>
        <w:pStyle w:val="ConsPlusNonformat"/>
        <w:widowControl/>
        <w:jc w:val="both"/>
      </w:pPr>
      <w:r>
        <w:t>│    │1 - 3)                        │      │                │             │</w:t>
      </w:r>
    </w:p>
    <w:p w:rsidR="00744031" w:rsidRDefault="00744031">
      <w:pPr>
        <w:pStyle w:val="ConsPlusNonformat"/>
        <w:widowControl/>
        <w:jc w:val="both"/>
      </w:pPr>
      <w:r>
        <w:t>├────┼──────────────────────────────┼──────┼────────────────┼─────────────┤</w:t>
      </w:r>
    </w:p>
    <w:p w:rsidR="00744031" w:rsidRDefault="00744031">
      <w:pPr>
        <w:pStyle w:val="ConsPlusNonformat"/>
        <w:widowControl/>
        <w:jc w:val="both"/>
      </w:pPr>
      <w:r>
        <w:t>│5   │Палаты больниц и санаториев   │7.00 -│35              │50           │</w:t>
      </w:r>
    </w:p>
    <w:p w:rsidR="00744031" w:rsidRDefault="00744031">
      <w:pPr>
        <w:pStyle w:val="ConsPlusNonformat"/>
        <w:widowControl/>
        <w:jc w:val="both"/>
      </w:pPr>
      <w:r>
        <w:t>│    │                              │23.00 │                │             │</w:t>
      </w:r>
    </w:p>
    <w:p w:rsidR="00744031" w:rsidRDefault="00744031">
      <w:pPr>
        <w:pStyle w:val="ConsPlusNonformat"/>
        <w:widowControl/>
        <w:jc w:val="both"/>
      </w:pPr>
      <w:r>
        <w:t>│    │                              ├──────┼────────────────┼─────────────┤</w:t>
      </w:r>
    </w:p>
    <w:p w:rsidR="00744031" w:rsidRDefault="00744031">
      <w:pPr>
        <w:pStyle w:val="ConsPlusNonformat"/>
        <w:widowControl/>
        <w:jc w:val="both"/>
      </w:pPr>
      <w:r>
        <w:t>│    │                              │23.00 │25              │40           │</w:t>
      </w:r>
    </w:p>
    <w:p w:rsidR="00744031" w:rsidRDefault="00744031">
      <w:pPr>
        <w:pStyle w:val="ConsPlusNonformat"/>
        <w:widowControl/>
        <w:jc w:val="both"/>
      </w:pPr>
      <w:r>
        <w:t>│    │                              │- 7.00│                │             │</w:t>
      </w:r>
    </w:p>
    <w:p w:rsidR="00744031" w:rsidRDefault="00744031">
      <w:pPr>
        <w:pStyle w:val="ConsPlusNonformat"/>
        <w:widowControl/>
        <w:jc w:val="both"/>
      </w:pPr>
      <w:r>
        <w:t>├────┼──────────────────────────────┼──────┼────────────────┼─────────────┤</w:t>
      </w:r>
    </w:p>
    <w:p w:rsidR="00744031" w:rsidRDefault="00744031">
      <w:pPr>
        <w:pStyle w:val="ConsPlusNonformat"/>
        <w:widowControl/>
        <w:jc w:val="both"/>
      </w:pPr>
      <w:r>
        <w:t>│6   │Операционные больниц, кабинеты│      │35              │50           │</w:t>
      </w:r>
    </w:p>
    <w:p w:rsidR="00744031" w:rsidRDefault="00744031">
      <w:pPr>
        <w:pStyle w:val="ConsPlusNonformat"/>
        <w:widowControl/>
        <w:jc w:val="both"/>
      </w:pPr>
      <w:r>
        <w:t>│    │врачей больниц, поликлиник,   │      │                │             │</w:t>
      </w:r>
    </w:p>
    <w:p w:rsidR="00744031" w:rsidRDefault="00744031">
      <w:pPr>
        <w:pStyle w:val="ConsPlusNonformat"/>
        <w:widowControl/>
        <w:jc w:val="both"/>
      </w:pPr>
      <w:r>
        <w:t>│    │санаториев                    │      │                │             │</w:t>
      </w:r>
    </w:p>
    <w:p w:rsidR="00744031" w:rsidRDefault="00744031">
      <w:pPr>
        <w:pStyle w:val="ConsPlusNonformat"/>
        <w:widowControl/>
        <w:jc w:val="both"/>
      </w:pPr>
      <w:r>
        <w:t>├────┼──────────────────────────────┼──────┼────────────────┼─────────────┤</w:t>
      </w:r>
    </w:p>
    <w:p w:rsidR="00744031" w:rsidRDefault="00744031">
      <w:pPr>
        <w:pStyle w:val="ConsPlusNonformat"/>
        <w:widowControl/>
        <w:jc w:val="both"/>
      </w:pPr>
      <w:r>
        <w:t>│7   │Учебные помещения (кабинеты,  │      │40              │55           │</w:t>
      </w:r>
    </w:p>
    <w:p w:rsidR="00744031" w:rsidRDefault="00744031">
      <w:pPr>
        <w:pStyle w:val="ConsPlusNonformat"/>
        <w:widowControl/>
        <w:jc w:val="both"/>
      </w:pPr>
      <w:r>
        <w:t>│    │аудитории и другое) учебных   │      │                │             │</w:t>
      </w:r>
    </w:p>
    <w:p w:rsidR="00744031" w:rsidRDefault="00744031">
      <w:pPr>
        <w:pStyle w:val="ConsPlusNonformat"/>
        <w:widowControl/>
        <w:jc w:val="both"/>
      </w:pPr>
      <w:r>
        <w:t>│    │заведений, конференц-залы,    │      │                │             │</w:t>
      </w:r>
    </w:p>
    <w:p w:rsidR="00744031" w:rsidRDefault="00744031">
      <w:pPr>
        <w:pStyle w:val="ConsPlusNonformat"/>
        <w:widowControl/>
        <w:jc w:val="both"/>
      </w:pPr>
      <w:r>
        <w:t>│    │читальные залы библиотек,     │      │                │             │</w:t>
      </w:r>
    </w:p>
    <w:p w:rsidR="00744031" w:rsidRDefault="00744031">
      <w:pPr>
        <w:pStyle w:val="ConsPlusNonformat"/>
        <w:widowControl/>
        <w:jc w:val="both"/>
      </w:pPr>
      <w:r>
        <w:t>│    │зрительные залы клубов и      │      │                │             │</w:t>
      </w:r>
    </w:p>
    <w:p w:rsidR="00744031" w:rsidRDefault="00744031">
      <w:pPr>
        <w:pStyle w:val="ConsPlusNonformat"/>
        <w:widowControl/>
        <w:jc w:val="both"/>
      </w:pPr>
      <w:r>
        <w:t>│    │кинотеатров, залы судебных    │      │                │             │</w:t>
      </w:r>
    </w:p>
    <w:p w:rsidR="00744031" w:rsidRDefault="00744031">
      <w:pPr>
        <w:pStyle w:val="ConsPlusNonformat"/>
        <w:widowControl/>
        <w:jc w:val="both"/>
      </w:pPr>
      <w:r>
        <w:t>│    │заседаний, культовые здания   │      │                │             │</w:t>
      </w:r>
    </w:p>
    <w:p w:rsidR="00744031" w:rsidRDefault="00744031">
      <w:pPr>
        <w:pStyle w:val="ConsPlusNonformat"/>
        <w:widowControl/>
        <w:jc w:val="both"/>
      </w:pPr>
      <w:r>
        <w:lastRenderedPageBreak/>
        <w:t>├────┼──────────────────────────────┼──────┼────────────────┼─────────────┤</w:t>
      </w:r>
    </w:p>
    <w:p w:rsidR="00744031" w:rsidRDefault="00744031">
      <w:pPr>
        <w:pStyle w:val="ConsPlusNonformat"/>
        <w:widowControl/>
        <w:jc w:val="both"/>
      </w:pPr>
      <w:r>
        <w:t>│8   │Жилые комнаты квартир в домах │7.00 -│35              │50           │</w:t>
      </w:r>
    </w:p>
    <w:p w:rsidR="00744031" w:rsidRDefault="00744031">
      <w:pPr>
        <w:pStyle w:val="ConsPlusNonformat"/>
        <w:widowControl/>
        <w:jc w:val="both"/>
      </w:pPr>
      <w:r>
        <w:t>│    │категории А                   │23.00 │                │             │</w:t>
      </w:r>
    </w:p>
    <w:p w:rsidR="00744031" w:rsidRDefault="00744031">
      <w:pPr>
        <w:pStyle w:val="ConsPlusNonformat"/>
        <w:widowControl/>
        <w:jc w:val="both"/>
      </w:pPr>
      <w:r>
        <w:t>│    │                              ├──────┼────────────────┼─────────────┤</w:t>
      </w:r>
    </w:p>
    <w:p w:rsidR="00744031" w:rsidRDefault="00744031">
      <w:pPr>
        <w:pStyle w:val="ConsPlusNonformat"/>
        <w:widowControl/>
        <w:jc w:val="both"/>
      </w:pPr>
      <w:r>
        <w:t>│    │                              │23.00 │25              │40           │</w:t>
      </w:r>
    </w:p>
    <w:p w:rsidR="00744031" w:rsidRDefault="00744031">
      <w:pPr>
        <w:pStyle w:val="ConsPlusNonformat"/>
        <w:widowControl/>
        <w:jc w:val="both"/>
      </w:pPr>
      <w:r>
        <w:t>│    │                              │- 7.00│                │             │</w:t>
      </w:r>
    </w:p>
    <w:p w:rsidR="00744031" w:rsidRDefault="00744031">
      <w:pPr>
        <w:pStyle w:val="ConsPlusNonformat"/>
        <w:widowControl/>
        <w:jc w:val="both"/>
      </w:pPr>
      <w:r>
        <w:t>│    ├──────────────────────────────┼──────┼────────────────┼─────────────┤</w:t>
      </w:r>
    </w:p>
    <w:p w:rsidR="00744031" w:rsidRDefault="00744031">
      <w:pPr>
        <w:pStyle w:val="ConsPlusNonformat"/>
        <w:widowControl/>
        <w:jc w:val="both"/>
      </w:pPr>
      <w:r>
        <w:t>│    │в домах категорий Б и В       │7.00 -│40              │55           │</w:t>
      </w:r>
    </w:p>
    <w:p w:rsidR="00744031" w:rsidRDefault="00744031">
      <w:pPr>
        <w:pStyle w:val="ConsPlusNonformat"/>
        <w:widowControl/>
        <w:jc w:val="both"/>
      </w:pPr>
      <w:r>
        <w:t>│    │                              │23.00 │                │             │</w:t>
      </w:r>
    </w:p>
    <w:p w:rsidR="00744031" w:rsidRDefault="00744031">
      <w:pPr>
        <w:pStyle w:val="ConsPlusNonformat"/>
        <w:widowControl/>
        <w:jc w:val="both"/>
      </w:pPr>
      <w:r>
        <w:t>│    │                              ├──────┼────────────────┼─────────────┤</w:t>
      </w:r>
    </w:p>
    <w:p w:rsidR="00744031" w:rsidRDefault="00744031">
      <w:pPr>
        <w:pStyle w:val="ConsPlusNonformat"/>
        <w:widowControl/>
        <w:jc w:val="both"/>
      </w:pPr>
      <w:r>
        <w:t>│    │                              │23.00 │30              │45           │</w:t>
      </w:r>
    </w:p>
    <w:p w:rsidR="00744031" w:rsidRDefault="00744031">
      <w:pPr>
        <w:pStyle w:val="ConsPlusNonformat"/>
        <w:widowControl/>
        <w:jc w:val="both"/>
      </w:pPr>
      <w:r>
        <w:t>│    │                              │- 7.00│                │             │</w:t>
      </w:r>
    </w:p>
    <w:p w:rsidR="00744031" w:rsidRDefault="00744031">
      <w:pPr>
        <w:pStyle w:val="ConsPlusNonformat"/>
        <w:widowControl/>
        <w:jc w:val="both"/>
      </w:pPr>
      <w:r>
        <w:t>├────┼──────────────────────────────┼──────┼────────────────┼─────────────┤</w:t>
      </w:r>
    </w:p>
    <w:p w:rsidR="00744031" w:rsidRDefault="00744031">
      <w:pPr>
        <w:pStyle w:val="ConsPlusNonformat"/>
        <w:widowControl/>
        <w:jc w:val="both"/>
      </w:pPr>
      <w:r>
        <w:t>│9   │Жилые комнаты общежитий       │7.00 -│45              │60           │</w:t>
      </w:r>
    </w:p>
    <w:p w:rsidR="00744031" w:rsidRDefault="00744031">
      <w:pPr>
        <w:pStyle w:val="ConsPlusNonformat"/>
        <w:widowControl/>
        <w:jc w:val="both"/>
      </w:pPr>
      <w:r>
        <w:t>│    │                              │23.00 │                │             │</w:t>
      </w:r>
    </w:p>
    <w:p w:rsidR="00744031" w:rsidRDefault="00744031">
      <w:pPr>
        <w:pStyle w:val="ConsPlusNonformat"/>
        <w:widowControl/>
        <w:jc w:val="both"/>
      </w:pPr>
      <w:r>
        <w:t>│    │                              ├──────┼────────────────┼─────────────┤</w:t>
      </w:r>
    </w:p>
    <w:p w:rsidR="00744031" w:rsidRDefault="00744031">
      <w:pPr>
        <w:pStyle w:val="ConsPlusNonformat"/>
        <w:widowControl/>
        <w:jc w:val="both"/>
      </w:pPr>
      <w:r>
        <w:t>│    │                              │23.00-│35              │50           │</w:t>
      </w:r>
    </w:p>
    <w:p w:rsidR="00744031" w:rsidRDefault="00744031">
      <w:pPr>
        <w:pStyle w:val="ConsPlusNonformat"/>
        <w:widowControl/>
        <w:jc w:val="both"/>
      </w:pPr>
      <w:r>
        <w:t>│    │                              │ 7.00 │                │             │</w:t>
      </w:r>
    </w:p>
    <w:p w:rsidR="00744031" w:rsidRDefault="00744031">
      <w:pPr>
        <w:pStyle w:val="ConsPlusNonformat"/>
        <w:widowControl/>
        <w:jc w:val="both"/>
      </w:pPr>
      <w:r>
        <w:t>├────┼──────────────────────────────┼──────┼────────────────┼─────────────┤</w:t>
      </w:r>
    </w:p>
    <w:p w:rsidR="00744031" w:rsidRDefault="00744031">
      <w:pPr>
        <w:pStyle w:val="ConsPlusNonformat"/>
        <w:widowControl/>
        <w:jc w:val="both"/>
      </w:pPr>
      <w:r>
        <w:t>│10  │Номера гостиниц:              │7.00 -│35              │50           │</w:t>
      </w:r>
    </w:p>
    <w:p w:rsidR="00744031" w:rsidRDefault="00744031">
      <w:pPr>
        <w:pStyle w:val="ConsPlusNonformat"/>
        <w:widowControl/>
        <w:jc w:val="both"/>
      </w:pPr>
      <w:r>
        <w:t>│    │категории А                   │23.00 │                │             │</w:t>
      </w:r>
    </w:p>
    <w:p w:rsidR="00744031" w:rsidRDefault="00744031">
      <w:pPr>
        <w:pStyle w:val="ConsPlusNonformat"/>
        <w:widowControl/>
        <w:jc w:val="both"/>
      </w:pPr>
      <w:r>
        <w:t>│    │                              ├──────┼────────────────┼─────────────┤</w:t>
      </w:r>
    </w:p>
    <w:p w:rsidR="00744031" w:rsidRDefault="00744031">
      <w:pPr>
        <w:pStyle w:val="ConsPlusNonformat"/>
        <w:widowControl/>
        <w:jc w:val="both"/>
      </w:pPr>
      <w:r>
        <w:t>│    │                              │23.00 │25              │40           │</w:t>
      </w:r>
    </w:p>
    <w:p w:rsidR="00744031" w:rsidRDefault="00744031">
      <w:pPr>
        <w:pStyle w:val="ConsPlusNonformat"/>
        <w:widowControl/>
        <w:jc w:val="both"/>
      </w:pPr>
      <w:r>
        <w:t>│    │                              │- 7.00│                │             │</w:t>
      </w:r>
    </w:p>
    <w:p w:rsidR="00744031" w:rsidRDefault="00744031">
      <w:pPr>
        <w:pStyle w:val="ConsPlusNonformat"/>
        <w:widowControl/>
        <w:jc w:val="both"/>
      </w:pPr>
      <w:r>
        <w:t>│    ├──────────────────────────────┼──────┼────────────────┼─────────────┤</w:t>
      </w:r>
    </w:p>
    <w:p w:rsidR="00744031" w:rsidRDefault="00744031">
      <w:pPr>
        <w:pStyle w:val="ConsPlusNonformat"/>
        <w:widowControl/>
        <w:jc w:val="both"/>
      </w:pPr>
      <w:r>
        <w:t>│    │категории Б                   │7.00 -│40              │55           │</w:t>
      </w:r>
    </w:p>
    <w:p w:rsidR="00744031" w:rsidRDefault="00744031">
      <w:pPr>
        <w:pStyle w:val="ConsPlusNonformat"/>
        <w:widowControl/>
        <w:jc w:val="both"/>
      </w:pPr>
      <w:r>
        <w:t>│    │                              │23.00 │                │             │</w:t>
      </w:r>
    </w:p>
    <w:p w:rsidR="00744031" w:rsidRDefault="00744031">
      <w:pPr>
        <w:pStyle w:val="ConsPlusNonformat"/>
        <w:widowControl/>
        <w:jc w:val="both"/>
      </w:pPr>
      <w:r>
        <w:t>│    │                              ├──────┼────────────────┼─────────────┤</w:t>
      </w:r>
    </w:p>
    <w:p w:rsidR="00744031" w:rsidRDefault="00744031">
      <w:pPr>
        <w:pStyle w:val="ConsPlusNonformat"/>
        <w:widowControl/>
        <w:jc w:val="both"/>
      </w:pPr>
      <w:r>
        <w:t>│    │                              │23.00 │30              │45           │</w:t>
      </w:r>
    </w:p>
    <w:p w:rsidR="00744031" w:rsidRDefault="00744031">
      <w:pPr>
        <w:pStyle w:val="ConsPlusNonformat"/>
        <w:widowControl/>
        <w:jc w:val="both"/>
      </w:pPr>
      <w:r>
        <w:t>│    │                              │- 7.00│                │             │</w:t>
      </w:r>
    </w:p>
    <w:p w:rsidR="00744031" w:rsidRDefault="00744031">
      <w:pPr>
        <w:pStyle w:val="ConsPlusNonformat"/>
        <w:widowControl/>
        <w:jc w:val="both"/>
      </w:pPr>
      <w:r>
        <w:t>│    ├──────────────────────────────┼──────┼────────────────┼─────────────┤</w:t>
      </w:r>
    </w:p>
    <w:p w:rsidR="00744031" w:rsidRDefault="00744031">
      <w:pPr>
        <w:pStyle w:val="ConsPlusNonformat"/>
        <w:widowControl/>
        <w:jc w:val="both"/>
      </w:pPr>
      <w:r>
        <w:t>│    │категории В                   │7.00 -│45              │60           │</w:t>
      </w:r>
    </w:p>
    <w:p w:rsidR="00744031" w:rsidRDefault="00744031">
      <w:pPr>
        <w:pStyle w:val="ConsPlusNonformat"/>
        <w:widowControl/>
        <w:jc w:val="both"/>
      </w:pPr>
      <w:r>
        <w:t>│    │                              │23.00 │                │             │</w:t>
      </w:r>
    </w:p>
    <w:p w:rsidR="00744031" w:rsidRDefault="00744031">
      <w:pPr>
        <w:pStyle w:val="ConsPlusNonformat"/>
        <w:widowControl/>
        <w:jc w:val="both"/>
      </w:pPr>
      <w:r>
        <w:t>│    │                              ├──────┼────────────────┼─────────────┤</w:t>
      </w:r>
    </w:p>
    <w:p w:rsidR="00744031" w:rsidRDefault="00744031">
      <w:pPr>
        <w:pStyle w:val="ConsPlusNonformat"/>
        <w:widowControl/>
        <w:jc w:val="both"/>
      </w:pPr>
      <w:r>
        <w:t>│    │                              │23.00 │35              │50           │</w:t>
      </w:r>
    </w:p>
    <w:p w:rsidR="00744031" w:rsidRDefault="00744031">
      <w:pPr>
        <w:pStyle w:val="ConsPlusNonformat"/>
        <w:widowControl/>
        <w:jc w:val="both"/>
      </w:pPr>
      <w:r>
        <w:t>│    │                              │- 7.00│                │             │</w:t>
      </w:r>
    </w:p>
    <w:p w:rsidR="00744031" w:rsidRDefault="00744031">
      <w:pPr>
        <w:pStyle w:val="ConsPlusNonformat"/>
        <w:widowControl/>
        <w:jc w:val="both"/>
      </w:pPr>
      <w:r>
        <w:t>├────┼──────────────────────────────┼──────┼────────────────┼─────────────┤</w:t>
      </w:r>
    </w:p>
    <w:p w:rsidR="00744031" w:rsidRDefault="00744031">
      <w:pPr>
        <w:pStyle w:val="ConsPlusNonformat"/>
        <w:widowControl/>
        <w:jc w:val="both"/>
      </w:pPr>
      <w:r>
        <w:t>│11  │Жилые помещения домов отдыха, │7.00 -│40              │55           │</w:t>
      </w:r>
    </w:p>
    <w:p w:rsidR="00744031" w:rsidRDefault="00744031">
      <w:pPr>
        <w:pStyle w:val="ConsPlusNonformat"/>
        <w:widowControl/>
        <w:jc w:val="both"/>
      </w:pPr>
      <w:r>
        <w:t>│    │пансионатов, домов-интернатов │23.00 │                │             │</w:t>
      </w:r>
    </w:p>
    <w:p w:rsidR="00744031" w:rsidRDefault="00744031">
      <w:pPr>
        <w:pStyle w:val="ConsPlusNonformat"/>
        <w:widowControl/>
        <w:jc w:val="both"/>
      </w:pPr>
      <w:r>
        <w:t>│    │для престарелых и инвалидов   │      │                │             │</w:t>
      </w:r>
    </w:p>
    <w:p w:rsidR="00744031" w:rsidRDefault="00744031">
      <w:pPr>
        <w:pStyle w:val="ConsPlusNonformat"/>
        <w:widowControl/>
        <w:jc w:val="both"/>
      </w:pPr>
      <w:r>
        <w:lastRenderedPageBreak/>
        <w:t>├────┼──────────────────────────────┼──────┼────────────────┼─────────────┤</w:t>
      </w:r>
    </w:p>
    <w:p w:rsidR="00744031" w:rsidRDefault="00744031">
      <w:pPr>
        <w:pStyle w:val="ConsPlusNonformat"/>
        <w:widowControl/>
        <w:jc w:val="both"/>
      </w:pPr>
      <w:r>
        <w:t>│    │спальные помещения дошкольных │23.00 │30              │45           │</w:t>
      </w:r>
    </w:p>
    <w:p w:rsidR="00744031" w:rsidRDefault="00744031">
      <w:pPr>
        <w:pStyle w:val="ConsPlusNonformat"/>
        <w:widowControl/>
        <w:jc w:val="both"/>
      </w:pPr>
      <w:r>
        <w:t>│    │образовательных организаций и │- 7.00│                │             │</w:t>
      </w:r>
    </w:p>
    <w:p w:rsidR="00744031" w:rsidRDefault="00744031">
      <w:pPr>
        <w:pStyle w:val="ConsPlusNonformat"/>
        <w:widowControl/>
        <w:jc w:val="both"/>
      </w:pPr>
      <w:r>
        <w:t>│    │школ-интернатов               │      │                │             │</w:t>
      </w:r>
    </w:p>
    <w:p w:rsidR="00744031" w:rsidRDefault="00744031">
      <w:pPr>
        <w:pStyle w:val="ConsPlusNonformat"/>
        <w:widowControl/>
        <w:jc w:val="both"/>
      </w:pPr>
      <w:r>
        <w:t>├────┼──────────────────────────────┼──────┼────────────────┼─────────────┤</w:t>
      </w:r>
    </w:p>
    <w:p w:rsidR="00744031" w:rsidRDefault="00744031">
      <w:pPr>
        <w:pStyle w:val="ConsPlusNonformat"/>
        <w:widowControl/>
        <w:jc w:val="both"/>
      </w:pPr>
      <w:r>
        <w:t>│12  │Помещения офисов,             │      │                │             │</w:t>
      </w:r>
    </w:p>
    <w:p w:rsidR="00744031" w:rsidRDefault="00744031">
      <w:pPr>
        <w:pStyle w:val="ConsPlusNonformat"/>
        <w:widowControl/>
        <w:jc w:val="both"/>
      </w:pPr>
      <w:r>
        <w:t>│    │административных зданий,      │      │                │             │</w:t>
      </w:r>
    </w:p>
    <w:p w:rsidR="00744031" w:rsidRDefault="00744031">
      <w:pPr>
        <w:pStyle w:val="ConsPlusNonformat"/>
        <w:widowControl/>
        <w:jc w:val="both"/>
      </w:pPr>
      <w:r>
        <w:t>│    │конструкторских, проектных и  │      │                │             │</w:t>
      </w:r>
    </w:p>
    <w:p w:rsidR="00744031" w:rsidRDefault="00744031">
      <w:pPr>
        <w:pStyle w:val="ConsPlusNonformat"/>
        <w:widowControl/>
        <w:jc w:val="both"/>
      </w:pPr>
      <w:r>
        <w:t>│    │научно-исследовательских      │      │                │             │</w:t>
      </w:r>
    </w:p>
    <w:p w:rsidR="00744031" w:rsidRDefault="00744031">
      <w:pPr>
        <w:pStyle w:val="ConsPlusNonformat"/>
        <w:widowControl/>
        <w:jc w:val="both"/>
      </w:pPr>
      <w:r>
        <w:t>│    │организаций:                  │      │                │             │</w:t>
      </w:r>
    </w:p>
    <w:p w:rsidR="00744031" w:rsidRDefault="00744031">
      <w:pPr>
        <w:pStyle w:val="ConsPlusNonformat"/>
        <w:widowControl/>
        <w:jc w:val="both"/>
      </w:pPr>
      <w:r>
        <w:t>│    │категории А                   │      │45              │60           │</w:t>
      </w:r>
    </w:p>
    <w:p w:rsidR="00744031" w:rsidRDefault="00744031">
      <w:pPr>
        <w:pStyle w:val="ConsPlusNonformat"/>
        <w:widowControl/>
        <w:jc w:val="both"/>
      </w:pPr>
      <w:r>
        <w:t>├────┼──────────────────────────────┼──────┼────────────────┼─────────────┤</w:t>
      </w:r>
    </w:p>
    <w:p w:rsidR="00744031" w:rsidRDefault="00744031">
      <w:pPr>
        <w:pStyle w:val="ConsPlusNonformat"/>
        <w:widowControl/>
        <w:jc w:val="both"/>
      </w:pPr>
      <w:r>
        <w:t>│    │категорий Б и В               │      │50              │65           │</w:t>
      </w:r>
    </w:p>
    <w:p w:rsidR="00744031" w:rsidRDefault="00744031">
      <w:pPr>
        <w:pStyle w:val="ConsPlusNonformat"/>
        <w:widowControl/>
        <w:jc w:val="both"/>
      </w:pPr>
      <w:r>
        <w:t>├────┼──────────────────────────────┼──────┼────────────────┼─────────────┤</w:t>
      </w:r>
    </w:p>
    <w:p w:rsidR="00744031" w:rsidRDefault="00744031">
      <w:pPr>
        <w:pStyle w:val="ConsPlusNonformat"/>
        <w:widowControl/>
        <w:jc w:val="both"/>
      </w:pPr>
      <w:r>
        <w:t>│13  │Залы кафе, ресторанов, фойе   │      │                │             │</w:t>
      </w:r>
    </w:p>
    <w:p w:rsidR="00744031" w:rsidRDefault="00744031">
      <w:pPr>
        <w:pStyle w:val="ConsPlusNonformat"/>
        <w:widowControl/>
        <w:jc w:val="both"/>
      </w:pPr>
      <w:r>
        <w:t>│    │театров и кинотеатров:        │      │                │             │</w:t>
      </w:r>
    </w:p>
    <w:p w:rsidR="00744031" w:rsidRDefault="00744031">
      <w:pPr>
        <w:pStyle w:val="ConsPlusNonformat"/>
        <w:widowControl/>
        <w:jc w:val="both"/>
      </w:pPr>
      <w:r>
        <w:t>│    │категории А                   │      │50              │60           │</w:t>
      </w:r>
    </w:p>
    <w:p w:rsidR="00744031" w:rsidRDefault="00744031">
      <w:pPr>
        <w:pStyle w:val="ConsPlusNonformat"/>
        <w:widowControl/>
        <w:jc w:val="both"/>
      </w:pPr>
      <w:r>
        <w:t>├────┼──────────────────────────────┼──────┼────────────────┼─────────────┤</w:t>
      </w:r>
    </w:p>
    <w:p w:rsidR="00744031" w:rsidRDefault="00744031">
      <w:pPr>
        <w:pStyle w:val="ConsPlusNonformat"/>
        <w:widowControl/>
        <w:jc w:val="both"/>
      </w:pPr>
      <w:r>
        <w:t>│    │категорий Б и В               │      │55              │65           │</w:t>
      </w:r>
    </w:p>
    <w:p w:rsidR="00744031" w:rsidRDefault="00744031">
      <w:pPr>
        <w:pStyle w:val="ConsPlusNonformat"/>
        <w:widowControl/>
        <w:jc w:val="both"/>
      </w:pPr>
      <w:r>
        <w:t>├────┼──────────────────────────────┼──────┼────────────────┼─────────────┤</w:t>
      </w:r>
    </w:p>
    <w:p w:rsidR="00744031" w:rsidRDefault="00744031">
      <w:pPr>
        <w:pStyle w:val="ConsPlusNonformat"/>
        <w:widowControl/>
        <w:jc w:val="both"/>
      </w:pPr>
      <w:r>
        <w:t>│14  │Торговые залы магазинов,      │      │60              │70           │</w:t>
      </w:r>
    </w:p>
    <w:p w:rsidR="00744031" w:rsidRDefault="00744031">
      <w:pPr>
        <w:pStyle w:val="ConsPlusNonformat"/>
        <w:widowControl/>
        <w:jc w:val="both"/>
      </w:pPr>
      <w:r>
        <w:t>│    │пассажирские залы вокзалов и  │      │                │             │</w:t>
      </w:r>
    </w:p>
    <w:p w:rsidR="00744031" w:rsidRDefault="00744031">
      <w:pPr>
        <w:pStyle w:val="ConsPlusNonformat"/>
        <w:widowControl/>
        <w:jc w:val="both"/>
      </w:pPr>
      <w:r>
        <w:t>│    │аэровокзалов, спортивные залы │      │                │             │</w:t>
      </w:r>
    </w:p>
    <w:p w:rsidR="00744031" w:rsidRDefault="00744031">
      <w:pPr>
        <w:pStyle w:val="ConsPlusNonformat"/>
        <w:widowControl/>
        <w:jc w:val="both"/>
      </w:pPr>
      <w:r>
        <w:t>├────┼──────────────────────────────┼──────┼────────────────┼─────────────┤</w:t>
      </w:r>
    </w:p>
    <w:p w:rsidR="00744031" w:rsidRDefault="00744031">
      <w:pPr>
        <w:pStyle w:val="ConsPlusNonformat"/>
        <w:widowControl/>
        <w:jc w:val="both"/>
      </w:pPr>
      <w:r>
        <w:t>│15  │Территории, непосредственно   │7.00 -│50              │65           │</w:t>
      </w:r>
    </w:p>
    <w:p w:rsidR="00744031" w:rsidRDefault="00744031">
      <w:pPr>
        <w:pStyle w:val="ConsPlusNonformat"/>
        <w:widowControl/>
        <w:jc w:val="both"/>
      </w:pPr>
      <w:r>
        <w:t>│    │прилегающие к зданиям         │23.00 │                │             │</w:t>
      </w:r>
    </w:p>
    <w:p w:rsidR="00744031" w:rsidRDefault="00744031">
      <w:pPr>
        <w:pStyle w:val="ConsPlusNonformat"/>
        <w:widowControl/>
        <w:jc w:val="both"/>
      </w:pPr>
      <w:r>
        <w:t>├────┼──────────────────────────────┼──────┼────────────────┼─────────────┤</w:t>
      </w:r>
    </w:p>
    <w:p w:rsidR="00744031" w:rsidRDefault="00744031">
      <w:pPr>
        <w:pStyle w:val="ConsPlusNonformat"/>
        <w:widowControl/>
        <w:jc w:val="both"/>
      </w:pPr>
      <w:r>
        <w:t>│    │больниц и санаториев          │23.00 │40              │55           │</w:t>
      </w:r>
    </w:p>
    <w:p w:rsidR="00744031" w:rsidRDefault="00744031">
      <w:pPr>
        <w:pStyle w:val="ConsPlusNonformat"/>
        <w:widowControl/>
        <w:jc w:val="both"/>
      </w:pPr>
      <w:r>
        <w:t>│    │                              │- 7.00│                │             │</w:t>
      </w:r>
    </w:p>
    <w:p w:rsidR="00744031" w:rsidRDefault="00744031">
      <w:pPr>
        <w:pStyle w:val="ConsPlusNonformat"/>
        <w:widowControl/>
        <w:jc w:val="both"/>
      </w:pPr>
      <w:r>
        <w:t>├────┼──────────────────────────────┼──────┼────────────────┼─────────────┤</w:t>
      </w:r>
    </w:p>
    <w:p w:rsidR="00744031" w:rsidRDefault="00744031">
      <w:pPr>
        <w:pStyle w:val="ConsPlusNonformat"/>
        <w:widowControl/>
        <w:jc w:val="both"/>
      </w:pPr>
      <w:r>
        <w:t>│16  │Территории, непосредственно   │7.00 -│55              │70           │</w:t>
      </w:r>
    </w:p>
    <w:p w:rsidR="00744031" w:rsidRDefault="00744031">
      <w:pPr>
        <w:pStyle w:val="ConsPlusNonformat"/>
        <w:widowControl/>
        <w:jc w:val="both"/>
      </w:pPr>
      <w:r>
        <w:t>│    │прилегающие к жилым зданиям,  │23.00 │                │             │</w:t>
      </w:r>
    </w:p>
    <w:p w:rsidR="00744031" w:rsidRDefault="00744031">
      <w:pPr>
        <w:pStyle w:val="ConsPlusNonformat"/>
        <w:widowControl/>
        <w:jc w:val="both"/>
      </w:pPr>
      <w:r>
        <w:t>│    │домам отдыха, домам-интернатам├──────┼────────────────┼─────────────┤</w:t>
      </w:r>
    </w:p>
    <w:p w:rsidR="00744031" w:rsidRDefault="00744031">
      <w:pPr>
        <w:pStyle w:val="ConsPlusNonformat"/>
        <w:widowControl/>
        <w:jc w:val="both"/>
      </w:pPr>
      <w:r>
        <w:t>│    │для престарелых и инвалидов   │23.00 │45              │60           │</w:t>
      </w:r>
    </w:p>
    <w:p w:rsidR="00744031" w:rsidRDefault="00744031">
      <w:pPr>
        <w:pStyle w:val="ConsPlusNonformat"/>
        <w:widowControl/>
        <w:jc w:val="both"/>
      </w:pPr>
      <w:r>
        <w:t>│    │                              │- 7.00│                │             │</w:t>
      </w:r>
    </w:p>
    <w:p w:rsidR="00744031" w:rsidRDefault="00744031">
      <w:pPr>
        <w:pStyle w:val="ConsPlusNonformat"/>
        <w:widowControl/>
        <w:jc w:val="both"/>
      </w:pPr>
      <w:r>
        <w:t>├────┼──────────────────────────────┼──────┼────────────────┼─────────────┤</w:t>
      </w:r>
    </w:p>
    <w:p w:rsidR="00744031" w:rsidRDefault="00744031">
      <w:pPr>
        <w:pStyle w:val="ConsPlusNonformat"/>
        <w:widowControl/>
        <w:jc w:val="both"/>
      </w:pPr>
      <w:r>
        <w:t>│17  │Территории, непосредственно   │      │55              │70           │</w:t>
      </w:r>
    </w:p>
    <w:p w:rsidR="00744031" w:rsidRDefault="00744031">
      <w:pPr>
        <w:pStyle w:val="ConsPlusNonformat"/>
        <w:widowControl/>
        <w:jc w:val="both"/>
      </w:pPr>
      <w:r>
        <w:t>│    │прилегающие к зданиям         │      │                │             │</w:t>
      </w:r>
    </w:p>
    <w:p w:rsidR="00744031" w:rsidRDefault="00744031">
      <w:pPr>
        <w:pStyle w:val="ConsPlusNonformat"/>
        <w:widowControl/>
        <w:jc w:val="both"/>
      </w:pPr>
      <w:r>
        <w:t>│    │поликлиник, школ и других     │      │                │             │</w:t>
      </w:r>
    </w:p>
    <w:p w:rsidR="00744031" w:rsidRDefault="00744031">
      <w:pPr>
        <w:pStyle w:val="ConsPlusNonformat"/>
        <w:widowControl/>
        <w:jc w:val="both"/>
      </w:pPr>
      <w:r>
        <w:t>│    │учебных заведений, дошкольных │      │                │             │</w:t>
      </w:r>
    </w:p>
    <w:p w:rsidR="00744031" w:rsidRDefault="00744031">
      <w:pPr>
        <w:pStyle w:val="ConsPlusNonformat"/>
        <w:widowControl/>
        <w:jc w:val="both"/>
      </w:pPr>
      <w:r>
        <w:lastRenderedPageBreak/>
        <w:t>│    │учреждений, площадки отдыха   │      │                │             │</w:t>
      </w:r>
    </w:p>
    <w:p w:rsidR="00744031" w:rsidRDefault="00744031">
      <w:pPr>
        <w:pStyle w:val="ConsPlusNonformat"/>
        <w:widowControl/>
        <w:jc w:val="both"/>
      </w:pPr>
      <w:r>
        <w:t>│    │микрорайонов и групп жилых    │      │                │             │</w:t>
      </w:r>
    </w:p>
    <w:p w:rsidR="00744031" w:rsidRDefault="00744031">
      <w:pPr>
        <w:pStyle w:val="ConsPlusNonformat"/>
        <w:widowControl/>
        <w:jc w:val="both"/>
      </w:pPr>
      <w:r>
        <w:t>│    │домов                         │      │                │             │</w:t>
      </w:r>
    </w:p>
    <w:p w:rsidR="00744031" w:rsidRDefault="00744031">
      <w:pPr>
        <w:pStyle w:val="ConsPlusNonformat"/>
        <w:widowControl/>
        <w:jc w:val="both"/>
      </w:pPr>
      <w:r>
        <w:t>└────┴──────────────────────────────┴──────┴────────────────┴─────────────┘</w:t>
      </w:r>
    </w:p>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1. Допустимые уровни шума от внешних источников в помещениях (пункты 2 - 5 таблицы 99), установленные при отсутствии принудительной системы вентиляции или кондиционирования воздуха,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допустимые уровни внешнего шума у зданий (пункты 15 - 17 таблицы 99) могут быть увеличены из расчета обеспечения допустимых уровней в помещениях при закрытых окнах.</w:t>
      </w:r>
    </w:p>
    <w:p w:rsidR="00744031" w:rsidRPr="00F61B01" w:rsidRDefault="00744031">
      <w:pPr>
        <w:autoSpaceDE w:val="0"/>
        <w:autoSpaceDN w:val="0"/>
        <w:adjustRightInd w:val="0"/>
        <w:ind w:firstLine="540"/>
        <w:jc w:val="both"/>
        <w:rPr>
          <w:sz w:val="28"/>
          <w:szCs w:val="28"/>
        </w:rPr>
      </w:pPr>
      <w:r w:rsidRPr="00F61B01">
        <w:rPr>
          <w:sz w:val="28"/>
          <w:szCs w:val="28"/>
        </w:rPr>
        <w:t>2. При тональном и(или) импульсном характере шума допустимые уровни следует принимать на 5 дБ (дБА) ниже значений, указанных в таблице 108.</w:t>
      </w:r>
    </w:p>
    <w:p w:rsidR="00744031" w:rsidRPr="00F61B01" w:rsidRDefault="00744031">
      <w:pPr>
        <w:autoSpaceDE w:val="0"/>
        <w:autoSpaceDN w:val="0"/>
        <w:adjustRightInd w:val="0"/>
        <w:ind w:firstLine="540"/>
        <w:jc w:val="both"/>
        <w:rPr>
          <w:sz w:val="28"/>
          <w:szCs w:val="28"/>
        </w:rPr>
      </w:pPr>
      <w:r w:rsidRPr="00F61B01">
        <w:rPr>
          <w:sz w:val="28"/>
          <w:szCs w:val="28"/>
        </w:rPr>
        <w:t>3. Допустимые уровни шума от оборудования систем вентиляции, кондиционирования воздуха и воздушного отопления, а также от насосов систем отопления,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 таблице 99.</w:t>
      </w:r>
    </w:p>
    <w:p w:rsidR="00744031" w:rsidRDefault="00744031">
      <w:pPr>
        <w:autoSpaceDE w:val="0"/>
        <w:autoSpaceDN w:val="0"/>
        <w:adjustRightInd w:val="0"/>
        <w:ind w:firstLine="540"/>
        <w:jc w:val="both"/>
        <w:rPr>
          <w:sz w:val="28"/>
          <w:szCs w:val="28"/>
        </w:rPr>
      </w:pPr>
      <w:r w:rsidRPr="00F61B01">
        <w:rPr>
          <w:sz w:val="28"/>
          <w:szCs w:val="28"/>
        </w:rPr>
        <w:t>4. Допустимые уровни шума от транспортных средств (пункты 5, 7 - 10, 12) разрешается принимать на 5 дБ (5 дБА) выше значений, указанных в таблице 108.</w:t>
      </w:r>
    </w:p>
    <w:p w:rsidR="00B02E73" w:rsidRDefault="00B02E73">
      <w:pPr>
        <w:autoSpaceDE w:val="0"/>
        <w:autoSpaceDN w:val="0"/>
        <w:adjustRightInd w:val="0"/>
        <w:ind w:firstLine="540"/>
        <w:jc w:val="both"/>
        <w:rPr>
          <w:sz w:val="28"/>
          <w:szCs w:val="28"/>
        </w:rPr>
      </w:pPr>
    </w:p>
    <w:p w:rsidR="00B02E73" w:rsidRPr="00F61B01" w:rsidRDefault="00B02E73" w:rsidP="00B02E73">
      <w:pPr>
        <w:autoSpaceDE w:val="0"/>
        <w:autoSpaceDN w:val="0"/>
        <w:adjustRightInd w:val="0"/>
        <w:ind w:firstLine="540"/>
        <w:jc w:val="both"/>
        <w:rPr>
          <w:sz w:val="28"/>
          <w:szCs w:val="28"/>
        </w:rPr>
      </w:pPr>
      <w:r>
        <w:rPr>
          <w:sz w:val="28"/>
          <w:szCs w:val="28"/>
        </w:rPr>
        <w:t>8.6.4.1</w:t>
      </w:r>
      <w:r w:rsidRPr="00F61B01">
        <w:rPr>
          <w:sz w:val="28"/>
          <w:szCs w:val="28"/>
        </w:rPr>
        <w:t>. 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 должны превышать значений, приведенных в таблице 100</w:t>
      </w:r>
      <w:r>
        <w:rPr>
          <w:sz w:val="28"/>
          <w:szCs w:val="28"/>
        </w:rPr>
        <w:t xml:space="preserve"> </w:t>
      </w:r>
    </w:p>
    <w:p w:rsidR="00B02E73" w:rsidRDefault="00B02E73" w:rsidP="00B02E73">
      <w:pPr>
        <w:autoSpaceDE w:val="0"/>
        <w:autoSpaceDN w:val="0"/>
        <w:adjustRightInd w:val="0"/>
        <w:rPr>
          <w:sz w:val="28"/>
          <w:szCs w:val="28"/>
        </w:rPr>
      </w:pPr>
    </w:p>
    <w:p w:rsidR="00B02E73" w:rsidRPr="00F61B01" w:rsidRDefault="00B02E73" w:rsidP="00B02E73">
      <w:pPr>
        <w:autoSpaceDE w:val="0"/>
        <w:autoSpaceDN w:val="0"/>
        <w:adjustRightInd w:val="0"/>
        <w:jc w:val="right"/>
        <w:rPr>
          <w:sz w:val="28"/>
          <w:szCs w:val="28"/>
        </w:rPr>
      </w:pPr>
    </w:p>
    <w:p w:rsidR="00B02E73" w:rsidRPr="00F61B01" w:rsidRDefault="00B02E73" w:rsidP="00B02E73">
      <w:pPr>
        <w:autoSpaceDE w:val="0"/>
        <w:autoSpaceDN w:val="0"/>
        <w:adjustRightInd w:val="0"/>
        <w:jc w:val="right"/>
        <w:outlineLvl w:val="3"/>
        <w:rPr>
          <w:sz w:val="28"/>
          <w:szCs w:val="28"/>
        </w:rPr>
      </w:pPr>
      <w:r w:rsidRPr="00F61B01">
        <w:rPr>
          <w:sz w:val="28"/>
          <w:szCs w:val="28"/>
        </w:rPr>
        <w:t>Таблица 100</w:t>
      </w:r>
    </w:p>
    <w:p w:rsidR="00B02E73" w:rsidRDefault="00B02E73" w:rsidP="00B02E73">
      <w:pPr>
        <w:autoSpaceDE w:val="0"/>
        <w:autoSpaceDN w:val="0"/>
        <w:adjustRightInd w:val="0"/>
        <w:jc w:val="right"/>
      </w:pPr>
    </w:p>
    <w:p w:rsidR="00B02E73" w:rsidRDefault="00B02E73" w:rsidP="00B02E73">
      <w:pPr>
        <w:pStyle w:val="ConsPlusNonformat"/>
        <w:widowControl/>
        <w:jc w:val="both"/>
      </w:pPr>
      <w:r>
        <w:t>┌────────────────────────┬───────────────────────┬──────────────────────────┐</w:t>
      </w:r>
    </w:p>
    <w:p w:rsidR="00B02E73" w:rsidRDefault="00B02E73" w:rsidP="00B02E73">
      <w:pPr>
        <w:pStyle w:val="ConsPlusNonformat"/>
        <w:widowControl/>
        <w:jc w:val="both"/>
      </w:pPr>
      <w:r>
        <w:t>│      Время суток       │ Эквивалентный уровень │Максимальный уровень звука│</w:t>
      </w:r>
    </w:p>
    <w:p w:rsidR="00B02E73" w:rsidRDefault="00B02E73" w:rsidP="00B02E73">
      <w:pPr>
        <w:pStyle w:val="ConsPlusNonformat"/>
        <w:widowControl/>
        <w:jc w:val="both"/>
      </w:pPr>
      <w:r>
        <w:t>│                        │звука L    , дБ(А)     │при единичном воздействии │</w:t>
      </w:r>
    </w:p>
    <w:p w:rsidR="00B02E73" w:rsidRDefault="00B02E73" w:rsidP="00B02E73">
      <w:pPr>
        <w:pStyle w:val="ConsPlusNonformat"/>
        <w:widowControl/>
        <w:jc w:val="both"/>
      </w:pPr>
      <w:r>
        <w:t>│                        │       Аэкв            │       L     , дБ(А)      │</w:t>
      </w:r>
    </w:p>
    <w:p w:rsidR="00B02E73" w:rsidRDefault="00B02E73" w:rsidP="00B02E73">
      <w:pPr>
        <w:pStyle w:val="ConsPlusNonformat"/>
        <w:widowControl/>
        <w:jc w:val="both"/>
      </w:pPr>
      <w:r>
        <w:t>│                        │                       │        Амакс             │</w:t>
      </w:r>
    </w:p>
    <w:p w:rsidR="00B02E73" w:rsidRDefault="00B02E73" w:rsidP="00B02E73">
      <w:pPr>
        <w:pStyle w:val="ConsPlusNonformat"/>
        <w:widowControl/>
        <w:jc w:val="both"/>
      </w:pPr>
      <w:r>
        <w:lastRenderedPageBreak/>
        <w:t>├────────────────────────┼───────────────────────┼──────────────────────────┤</w:t>
      </w:r>
    </w:p>
    <w:p w:rsidR="00B02E73" w:rsidRDefault="00B02E73" w:rsidP="00B02E73">
      <w:pPr>
        <w:pStyle w:val="ConsPlusNonformat"/>
        <w:widowControl/>
        <w:jc w:val="both"/>
      </w:pPr>
      <w:r>
        <w:t>│День (с 7.00 до 23.00 ч)│65                     │85                        │</w:t>
      </w:r>
    </w:p>
    <w:p w:rsidR="00B02E73" w:rsidRDefault="00B02E73" w:rsidP="00B02E73">
      <w:pPr>
        <w:pStyle w:val="ConsPlusNonformat"/>
        <w:widowControl/>
        <w:jc w:val="both"/>
      </w:pPr>
      <w:r>
        <w:t>├────────────────────────┼───────────────────────┼──────────────────────────┤</w:t>
      </w:r>
    </w:p>
    <w:p w:rsidR="00B02E73" w:rsidRDefault="00B02E73" w:rsidP="00B02E73">
      <w:pPr>
        <w:pStyle w:val="ConsPlusNonformat"/>
        <w:widowControl/>
        <w:jc w:val="both"/>
      </w:pPr>
      <w:r>
        <w:t>│Ночь (с 23.00 до 7.00 ч)│55                     │75                        │</w:t>
      </w:r>
    </w:p>
    <w:p w:rsidR="00B02E73" w:rsidRDefault="00B02E73" w:rsidP="00B02E73">
      <w:pPr>
        <w:pStyle w:val="ConsPlusNonformat"/>
        <w:widowControl/>
        <w:jc w:val="both"/>
      </w:pPr>
      <w:r>
        <w:t>└────────────────────────┴───────────────────────┴──────────────────────────┘</w:t>
      </w:r>
    </w:p>
    <w:p w:rsidR="00B02E73" w:rsidRDefault="00B02E73" w:rsidP="00B02E73">
      <w:pPr>
        <w:autoSpaceDE w:val="0"/>
        <w:autoSpaceDN w:val="0"/>
        <w:adjustRightInd w:val="0"/>
        <w:ind w:firstLine="540"/>
        <w:jc w:val="both"/>
      </w:pPr>
    </w:p>
    <w:p w:rsidR="00B02E73" w:rsidRPr="00F61B01" w:rsidRDefault="00B02E73" w:rsidP="00B02E73">
      <w:pPr>
        <w:pStyle w:val="ConsPlusNonformat"/>
        <w:widowControl/>
        <w:rPr>
          <w:sz w:val="28"/>
          <w:szCs w:val="28"/>
        </w:rPr>
      </w:pPr>
      <w:r w:rsidRPr="00F61B01">
        <w:rPr>
          <w:sz w:val="28"/>
          <w:szCs w:val="28"/>
        </w:rPr>
        <w:t xml:space="preserve">    Примечания.</w:t>
      </w:r>
    </w:p>
    <w:p w:rsidR="00B02E73" w:rsidRPr="00F61B01" w:rsidRDefault="00B02E73" w:rsidP="00B02E73">
      <w:pPr>
        <w:pStyle w:val="ConsPlusNonformat"/>
        <w:widowControl/>
        <w:rPr>
          <w:sz w:val="28"/>
          <w:szCs w:val="28"/>
        </w:rPr>
      </w:pPr>
      <w:r w:rsidRPr="00F61B01">
        <w:rPr>
          <w:sz w:val="28"/>
          <w:szCs w:val="28"/>
        </w:rPr>
        <w:t xml:space="preserve">    1. Допускается  превышение  в дневное время установленного уровня звука</w:t>
      </w:r>
    </w:p>
    <w:p w:rsidR="00B02E73" w:rsidRPr="00F61B01" w:rsidRDefault="00B02E73" w:rsidP="00B02E73">
      <w:pPr>
        <w:pStyle w:val="ConsPlusNonformat"/>
        <w:widowControl/>
        <w:rPr>
          <w:sz w:val="28"/>
          <w:szCs w:val="28"/>
        </w:rPr>
      </w:pPr>
      <w:r w:rsidRPr="00F61B01">
        <w:rPr>
          <w:sz w:val="28"/>
          <w:szCs w:val="28"/>
        </w:rPr>
        <w:t>L  на значение  не  более  10 дБ(А) для аэродромов 1-го, 2-го классов и для</w:t>
      </w:r>
    </w:p>
    <w:p w:rsidR="00B02E73" w:rsidRPr="00F61B01" w:rsidRDefault="00B02E73" w:rsidP="00B02E73">
      <w:pPr>
        <w:pStyle w:val="ConsPlusNonformat"/>
        <w:widowControl/>
        <w:rPr>
          <w:sz w:val="28"/>
          <w:szCs w:val="28"/>
        </w:rPr>
      </w:pPr>
      <w:r w:rsidRPr="00F61B01">
        <w:rPr>
          <w:sz w:val="28"/>
          <w:szCs w:val="28"/>
        </w:rPr>
        <w:t xml:space="preserve"> А</w:t>
      </w:r>
    </w:p>
    <w:p w:rsidR="00B02E73" w:rsidRPr="00F61B01" w:rsidRDefault="00B02E73" w:rsidP="00B02E73">
      <w:pPr>
        <w:pStyle w:val="ConsPlusNonformat"/>
        <w:widowControl/>
        <w:rPr>
          <w:sz w:val="28"/>
          <w:szCs w:val="28"/>
        </w:rPr>
      </w:pPr>
      <w:r w:rsidRPr="00F61B01">
        <w:rPr>
          <w:sz w:val="28"/>
          <w:szCs w:val="28"/>
        </w:rPr>
        <w:t>заводских аэродромов, но не более 10 пролетов в один день.</w:t>
      </w:r>
    </w:p>
    <w:p w:rsidR="00B02E73" w:rsidRPr="00F61B01" w:rsidRDefault="00B02E73" w:rsidP="00B02E73">
      <w:pPr>
        <w:pStyle w:val="ConsPlusNonformat"/>
        <w:widowControl/>
        <w:rPr>
          <w:sz w:val="28"/>
          <w:szCs w:val="28"/>
        </w:rPr>
      </w:pPr>
      <w:r w:rsidRPr="00F61B01">
        <w:rPr>
          <w:sz w:val="28"/>
          <w:szCs w:val="28"/>
        </w:rPr>
        <w:t xml:space="preserve">    При   реконструкции  аэропортов  или  изменении  условий   эксплуатации</w:t>
      </w:r>
    </w:p>
    <w:p w:rsidR="00B02E73" w:rsidRPr="00F61B01" w:rsidRDefault="00B02E73" w:rsidP="00B02E73">
      <w:pPr>
        <w:pStyle w:val="ConsPlusNonformat"/>
        <w:widowControl/>
        <w:rPr>
          <w:sz w:val="28"/>
          <w:szCs w:val="28"/>
        </w:rPr>
      </w:pPr>
      <w:r w:rsidRPr="00F61B01">
        <w:rPr>
          <w:sz w:val="28"/>
          <w:szCs w:val="28"/>
        </w:rPr>
        <w:t>воздушных  судов  акустическая обстановка на территориях жилой застройки не</w:t>
      </w:r>
    </w:p>
    <w:p w:rsidR="00B02E73" w:rsidRPr="00F61B01" w:rsidRDefault="00B02E73" w:rsidP="00B02E73">
      <w:pPr>
        <w:pStyle w:val="ConsPlusNonformat"/>
        <w:widowControl/>
        <w:rPr>
          <w:sz w:val="28"/>
          <w:szCs w:val="28"/>
        </w:rPr>
      </w:pPr>
      <w:r w:rsidRPr="00F61B01">
        <w:rPr>
          <w:sz w:val="28"/>
          <w:szCs w:val="28"/>
        </w:rPr>
        <w:t>должна ухудшаться.</w:t>
      </w:r>
    </w:p>
    <w:p w:rsidR="00B02E73" w:rsidRPr="00F61B01" w:rsidRDefault="00B02E73" w:rsidP="00B02E73">
      <w:pPr>
        <w:pStyle w:val="ConsPlusNonformat"/>
        <w:widowControl/>
        <w:rPr>
          <w:sz w:val="28"/>
          <w:szCs w:val="28"/>
        </w:rPr>
      </w:pPr>
      <w:r w:rsidRPr="00F61B01">
        <w:rPr>
          <w:sz w:val="28"/>
          <w:szCs w:val="28"/>
        </w:rPr>
        <w:t xml:space="preserve">    2. При   пролетах   сверхзвуковых   самолетов   допускается   превышать</w:t>
      </w:r>
    </w:p>
    <w:p w:rsidR="00B02E73" w:rsidRPr="00F61B01" w:rsidRDefault="00B02E73" w:rsidP="00B02E73">
      <w:pPr>
        <w:pStyle w:val="ConsPlusNonformat"/>
        <w:widowControl/>
        <w:rPr>
          <w:sz w:val="28"/>
          <w:szCs w:val="28"/>
        </w:rPr>
      </w:pPr>
      <w:r w:rsidRPr="00F61B01">
        <w:rPr>
          <w:sz w:val="28"/>
          <w:szCs w:val="28"/>
        </w:rPr>
        <w:t>установленные уровни звука L  на 10 дБ(А) и L     - на 5 дБ(А) в течение не</w:t>
      </w:r>
    </w:p>
    <w:p w:rsidR="00B02E73" w:rsidRPr="00F61B01" w:rsidRDefault="00B02E73" w:rsidP="00B02E73">
      <w:pPr>
        <w:pStyle w:val="ConsPlusNonformat"/>
        <w:widowControl/>
        <w:rPr>
          <w:sz w:val="28"/>
          <w:szCs w:val="28"/>
        </w:rPr>
      </w:pPr>
      <w:r w:rsidRPr="00F61B01">
        <w:rPr>
          <w:sz w:val="28"/>
          <w:szCs w:val="28"/>
        </w:rPr>
        <w:t xml:space="preserve">                            А                Аэкв</w:t>
      </w:r>
    </w:p>
    <w:p w:rsidR="00B02E73" w:rsidRPr="00F61B01" w:rsidRDefault="00B02E73" w:rsidP="00B02E73">
      <w:pPr>
        <w:pStyle w:val="ConsPlusNonformat"/>
        <w:widowControl/>
        <w:rPr>
          <w:sz w:val="28"/>
          <w:szCs w:val="28"/>
        </w:rPr>
      </w:pPr>
    </w:p>
    <w:p w:rsidR="00B02E73" w:rsidRPr="00F61B01" w:rsidRDefault="00B02E73" w:rsidP="00B02E73">
      <w:pPr>
        <w:pStyle w:val="ConsPlusNonformat"/>
        <w:widowControl/>
        <w:rPr>
          <w:sz w:val="28"/>
          <w:szCs w:val="28"/>
        </w:rPr>
      </w:pPr>
      <w:r w:rsidRPr="00F61B01">
        <w:rPr>
          <w:sz w:val="28"/>
          <w:szCs w:val="28"/>
        </w:rPr>
        <w:t>более двух суток одной недели.</w:t>
      </w:r>
    </w:p>
    <w:p w:rsidR="00206D87" w:rsidRDefault="00206D87">
      <w:pPr>
        <w:autoSpaceDE w:val="0"/>
        <w:autoSpaceDN w:val="0"/>
        <w:adjustRightInd w:val="0"/>
        <w:ind w:firstLine="540"/>
        <w:jc w:val="both"/>
        <w:rPr>
          <w:sz w:val="28"/>
          <w:szCs w:val="28"/>
        </w:rPr>
      </w:pPr>
    </w:p>
    <w:p w:rsidR="00744031" w:rsidRPr="00F61B01" w:rsidRDefault="00206D87">
      <w:pPr>
        <w:autoSpaceDE w:val="0"/>
        <w:autoSpaceDN w:val="0"/>
        <w:adjustRightInd w:val="0"/>
        <w:ind w:firstLine="540"/>
        <w:jc w:val="both"/>
        <w:rPr>
          <w:sz w:val="28"/>
          <w:szCs w:val="28"/>
        </w:rPr>
      </w:pPr>
      <w:r>
        <w:rPr>
          <w:sz w:val="28"/>
          <w:szCs w:val="28"/>
        </w:rPr>
        <w:t>8.6.5</w:t>
      </w:r>
      <w:r w:rsidR="00744031" w:rsidRPr="00F61B01">
        <w:rPr>
          <w:sz w:val="28"/>
          <w:szCs w:val="28"/>
        </w:rPr>
        <w:t>. Оценку состояния и прогноз уровней шума, определение требуемого их снижения, разработку мероприятий и выбор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w:t>
      </w:r>
    </w:p>
    <w:p w:rsidR="00744031" w:rsidRPr="00F61B01" w:rsidRDefault="00744031">
      <w:pPr>
        <w:autoSpaceDE w:val="0"/>
        <w:autoSpaceDN w:val="0"/>
        <w:adjustRightInd w:val="0"/>
        <w:ind w:firstLine="540"/>
        <w:jc w:val="both"/>
        <w:rPr>
          <w:sz w:val="28"/>
          <w:szCs w:val="28"/>
        </w:rPr>
      </w:pPr>
      <w:r w:rsidRPr="00F61B01">
        <w:rPr>
          <w:sz w:val="28"/>
          <w:szCs w:val="28"/>
        </w:rPr>
        <w:t>Мероприятия по шумовой защите предусматривают:</w:t>
      </w:r>
    </w:p>
    <w:p w:rsidR="00744031" w:rsidRPr="00F61B01" w:rsidRDefault="00744031">
      <w:pPr>
        <w:autoSpaceDE w:val="0"/>
        <w:autoSpaceDN w:val="0"/>
        <w:adjustRightInd w:val="0"/>
        <w:ind w:firstLine="540"/>
        <w:jc w:val="both"/>
        <w:rPr>
          <w:sz w:val="28"/>
          <w:szCs w:val="28"/>
        </w:rPr>
      </w:pPr>
      <w:r w:rsidRPr="00F61B01">
        <w:rPr>
          <w:sz w:val="28"/>
          <w:szCs w:val="28"/>
        </w:rPr>
        <w:t>функциональное зонирование территории с отделением селитебных и рекреационных зон от производственных, коммунально-складских зон и основных транспортных коммуникаций;</w:t>
      </w:r>
    </w:p>
    <w:p w:rsidR="00744031" w:rsidRPr="00F61B01" w:rsidRDefault="00744031">
      <w:pPr>
        <w:autoSpaceDE w:val="0"/>
        <w:autoSpaceDN w:val="0"/>
        <w:adjustRightInd w:val="0"/>
        <w:ind w:firstLine="540"/>
        <w:jc w:val="both"/>
        <w:rPr>
          <w:sz w:val="28"/>
          <w:szCs w:val="28"/>
        </w:rPr>
      </w:pPr>
      <w:r w:rsidRPr="00F61B01">
        <w:rPr>
          <w:sz w:val="28"/>
          <w:szCs w:val="28"/>
        </w:rPr>
        <w:t>устройство санитарно-защитных зон предприятий (в том числе предприятий коммунально-транспортной сферы), автомобильных и железных дорог;</w:t>
      </w:r>
    </w:p>
    <w:p w:rsidR="00744031" w:rsidRPr="00F61B01" w:rsidRDefault="00744031">
      <w:pPr>
        <w:autoSpaceDE w:val="0"/>
        <w:autoSpaceDN w:val="0"/>
        <w:adjustRightInd w:val="0"/>
        <w:ind w:firstLine="540"/>
        <w:jc w:val="both"/>
        <w:rPr>
          <w:sz w:val="28"/>
          <w:szCs w:val="28"/>
        </w:rPr>
      </w:pPr>
      <w:r w:rsidRPr="00F61B01">
        <w:rPr>
          <w:sz w:val="28"/>
          <w:szCs w:val="28"/>
        </w:rPr>
        <w:t>трассировку магистральных дорог скоростного и грузового движения в обход жилых районов и зон отдыха;</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дифференциацию улично-дорожной сети по составу транспортных потоков с выделением основного объема грузового движения на специализированных магистралях;</w:t>
      </w:r>
    </w:p>
    <w:p w:rsidR="00744031" w:rsidRPr="00F61B01" w:rsidRDefault="00744031">
      <w:pPr>
        <w:autoSpaceDE w:val="0"/>
        <w:autoSpaceDN w:val="0"/>
        <w:adjustRightInd w:val="0"/>
        <w:ind w:firstLine="540"/>
        <w:jc w:val="both"/>
        <w:rPr>
          <w:sz w:val="28"/>
          <w:szCs w:val="28"/>
        </w:rPr>
      </w:pPr>
      <w:r w:rsidRPr="00F61B01">
        <w:rPr>
          <w:sz w:val="28"/>
          <w:szCs w:val="28"/>
        </w:rPr>
        <w:t>концентрацию транспортных потоков на небольшом числе магистральных улиц с высокой пропускной способностью, проходящих по возможности вне жилой застройки (по границам промышленных и коммунально-складских зон, в полосах отвода железных дорог);</w:t>
      </w:r>
    </w:p>
    <w:p w:rsidR="00744031" w:rsidRPr="00F61B01" w:rsidRDefault="00744031">
      <w:pPr>
        <w:autoSpaceDE w:val="0"/>
        <w:autoSpaceDN w:val="0"/>
        <w:adjustRightInd w:val="0"/>
        <w:ind w:firstLine="540"/>
        <w:jc w:val="both"/>
        <w:rPr>
          <w:sz w:val="28"/>
          <w:szCs w:val="28"/>
        </w:rPr>
      </w:pPr>
      <w:r w:rsidRPr="00F61B01">
        <w:rPr>
          <w:sz w:val="28"/>
          <w:szCs w:val="28"/>
        </w:rPr>
        <w:t>укрупнение межмагистральных территорий для отдаления основных массивов застройки от транспортных магистралей;</w:t>
      </w:r>
    </w:p>
    <w:p w:rsidR="00744031" w:rsidRPr="00F61B01" w:rsidRDefault="00744031">
      <w:pPr>
        <w:autoSpaceDE w:val="0"/>
        <w:autoSpaceDN w:val="0"/>
        <w:adjustRightInd w:val="0"/>
        <w:ind w:firstLine="540"/>
        <w:jc w:val="both"/>
        <w:rPr>
          <w:sz w:val="28"/>
          <w:szCs w:val="28"/>
        </w:rPr>
      </w:pPr>
      <w:r w:rsidRPr="00F61B01">
        <w:rPr>
          <w:sz w:val="28"/>
          <w:szCs w:val="28"/>
        </w:rPr>
        <w:t>создание системы парковки автомобилей на границе жилых районов и групп жилых домов;</w:t>
      </w:r>
    </w:p>
    <w:p w:rsidR="00744031" w:rsidRPr="00F61B01" w:rsidRDefault="00744031">
      <w:pPr>
        <w:autoSpaceDE w:val="0"/>
        <w:autoSpaceDN w:val="0"/>
        <w:adjustRightInd w:val="0"/>
        <w:ind w:firstLine="540"/>
        <w:jc w:val="both"/>
        <w:rPr>
          <w:sz w:val="28"/>
          <w:szCs w:val="28"/>
        </w:rPr>
      </w:pPr>
      <w:r w:rsidRPr="00F61B01">
        <w:rPr>
          <w:sz w:val="28"/>
          <w:szCs w:val="28"/>
        </w:rPr>
        <w:t>формирование общегородской системы зеленых насаждений;</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использование шумозащитных экранов в виде естественных или искусственных элементов рельефа местности при расположении небольшого населенного пункта вблизи магистральной дороги или железной дороги на расстоянии, не обеспечивающем необходимое снижение шума (необходимый эффект достигается при малоэтажной застройке). Шумозащитные экраны следует устанавливать на минимально допустимом расстоянии от автомагистрали или железной дороги с учетом требований по безопасности движения, эксплуатации дороги и транспортных средств;</w:t>
      </w:r>
    </w:p>
    <w:p w:rsidR="00744031" w:rsidRPr="00F61B01" w:rsidRDefault="00744031">
      <w:pPr>
        <w:autoSpaceDE w:val="0"/>
        <w:autoSpaceDN w:val="0"/>
        <w:adjustRightInd w:val="0"/>
        <w:ind w:firstLine="540"/>
        <w:jc w:val="both"/>
        <w:rPr>
          <w:sz w:val="28"/>
          <w:szCs w:val="28"/>
        </w:rPr>
      </w:pPr>
      <w:r w:rsidRPr="00F61B01">
        <w:rPr>
          <w:sz w:val="28"/>
          <w:szCs w:val="28"/>
        </w:rPr>
        <w:t>расположение в первом эшелоне застройки магистральных улиц шумозащитных зданий в качестве экранов, защищающих от транспортного шума внутриквартальное пространство жилых районов, микрорайонов в городских округах и городских поселениях. В качестве зданий-экранов могут использоваться здания нежилого назначения: магазины, гаражи, предприятия коммунально-бытового обслуживания, а также многоэтажные шумозащитные жилые и административные здания со специальными архитектурно-планировочными решениями, шумозащитными окнами, расположенные на минимальном расстоянии от магистральных улиц и железных дорог с учетом настоящих норм и звукоизоляционных характеристик наружных ограждающих конструкций.</w:t>
      </w:r>
    </w:p>
    <w:p w:rsidR="00744031" w:rsidRPr="00F61B01" w:rsidRDefault="00206D87">
      <w:pPr>
        <w:autoSpaceDE w:val="0"/>
        <w:autoSpaceDN w:val="0"/>
        <w:adjustRightInd w:val="0"/>
        <w:ind w:firstLine="540"/>
        <w:jc w:val="both"/>
        <w:rPr>
          <w:sz w:val="28"/>
          <w:szCs w:val="28"/>
        </w:rPr>
      </w:pPr>
      <w:r>
        <w:rPr>
          <w:sz w:val="28"/>
          <w:szCs w:val="28"/>
        </w:rPr>
        <w:t>8.6.6</w:t>
      </w:r>
      <w:r w:rsidR="00744031" w:rsidRPr="00F61B01">
        <w:rPr>
          <w:sz w:val="28"/>
          <w:szCs w:val="28"/>
        </w:rPr>
        <w:t>.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744031" w:rsidRPr="00F61B01" w:rsidRDefault="00206D87">
      <w:pPr>
        <w:autoSpaceDE w:val="0"/>
        <w:autoSpaceDN w:val="0"/>
        <w:adjustRightInd w:val="0"/>
        <w:ind w:firstLine="540"/>
        <w:jc w:val="both"/>
        <w:rPr>
          <w:sz w:val="28"/>
          <w:szCs w:val="28"/>
        </w:rPr>
      </w:pPr>
      <w:r>
        <w:rPr>
          <w:sz w:val="28"/>
          <w:szCs w:val="28"/>
        </w:rPr>
        <w:t>8.6.7</w:t>
      </w:r>
      <w:r w:rsidR="00744031" w:rsidRPr="00F61B01">
        <w:rPr>
          <w:sz w:val="28"/>
          <w:szCs w:val="28"/>
        </w:rPr>
        <w:t>.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744031" w:rsidRPr="00F61B01" w:rsidRDefault="00744031">
      <w:pPr>
        <w:autoSpaceDE w:val="0"/>
        <w:autoSpaceDN w:val="0"/>
        <w:adjustRightInd w:val="0"/>
        <w:ind w:firstLine="540"/>
        <w:jc w:val="both"/>
        <w:rPr>
          <w:sz w:val="28"/>
          <w:szCs w:val="28"/>
        </w:rPr>
      </w:pPr>
      <w:r w:rsidRPr="00F61B01">
        <w:rPr>
          <w:sz w:val="28"/>
          <w:szCs w:val="28"/>
        </w:rPr>
        <w:t>Мероприятия по защите от вибраций предусматривают:</w:t>
      </w:r>
    </w:p>
    <w:p w:rsidR="00744031" w:rsidRPr="00F61B01" w:rsidRDefault="00744031">
      <w:pPr>
        <w:autoSpaceDE w:val="0"/>
        <w:autoSpaceDN w:val="0"/>
        <w:adjustRightInd w:val="0"/>
        <w:ind w:firstLine="540"/>
        <w:jc w:val="both"/>
        <w:rPr>
          <w:sz w:val="28"/>
          <w:szCs w:val="28"/>
        </w:rPr>
      </w:pPr>
      <w:r w:rsidRPr="00F61B01">
        <w:rPr>
          <w:sz w:val="28"/>
          <w:szCs w:val="28"/>
        </w:rPr>
        <w:t>удаление зданий и сооружений от источников вибрации;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использование методов виброзащиты при проектировании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меры по снижению динамических нагрузок, создаваемых источником вибрации.</w:t>
      </w:r>
    </w:p>
    <w:p w:rsidR="00744031" w:rsidRPr="00F61B01" w:rsidRDefault="00744031">
      <w:pPr>
        <w:autoSpaceDE w:val="0"/>
        <w:autoSpaceDN w:val="0"/>
        <w:adjustRightInd w:val="0"/>
        <w:ind w:firstLine="540"/>
        <w:jc w:val="both"/>
        <w:rPr>
          <w:sz w:val="28"/>
          <w:szCs w:val="28"/>
        </w:rPr>
      </w:pPr>
      <w:r w:rsidRPr="00F61B01">
        <w:rPr>
          <w:sz w:val="28"/>
          <w:szCs w:val="28"/>
        </w:rPr>
        <w:t>Снижение вибрации может быть достигнуто:</w:t>
      </w:r>
    </w:p>
    <w:p w:rsidR="00744031" w:rsidRPr="00F61B01" w:rsidRDefault="00744031">
      <w:pPr>
        <w:autoSpaceDE w:val="0"/>
        <w:autoSpaceDN w:val="0"/>
        <w:adjustRightInd w:val="0"/>
        <w:ind w:firstLine="540"/>
        <w:jc w:val="both"/>
        <w:rPr>
          <w:sz w:val="28"/>
          <w:szCs w:val="28"/>
        </w:rPr>
      </w:pPr>
      <w:r w:rsidRPr="00F61B01">
        <w:rPr>
          <w:sz w:val="28"/>
          <w:szCs w:val="28"/>
        </w:rPr>
        <w:t>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rsidR="00744031" w:rsidRPr="00F61B01" w:rsidRDefault="00744031">
      <w:pPr>
        <w:autoSpaceDE w:val="0"/>
        <w:autoSpaceDN w:val="0"/>
        <w:adjustRightInd w:val="0"/>
        <w:ind w:firstLine="540"/>
        <w:jc w:val="both"/>
        <w:rPr>
          <w:sz w:val="28"/>
          <w:szCs w:val="28"/>
        </w:rPr>
      </w:pPr>
      <w:r w:rsidRPr="00F61B01">
        <w:rPr>
          <w:sz w:val="28"/>
          <w:szCs w:val="28"/>
        </w:rPr>
        <w:t>устройством виброизоляции отдельных установок или оборудования;</w:t>
      </w:r>
    </w:p>
    <w:p w:rsidR="00744031" w:rsidRPr="00F61B01" w:rsidRDefault="00744031">
      <w:pPr>
        <w:autoSpaceDE w:val="0"/>
        <w:autoSpaceDN w:val="0"/>
        <w:adjustRightInd w:val="0"/>
        <w:ind w:firstLine="540"/>
        <w:jc w:val="both"/>
        <w:rPr>
          <w:sz w:val="28"/>
          <w:szCs w:val="28"/>
        </w:rPr>
      </w:pPr>
      <w:r w:rsidRPr="00F61B01">
        <w:rPr>
          <w:sz w:val="28"/>
          <w:szCs w:val="28"/>
        </w:rPr>
        <w:t>применением для трубопроводов и коммуникаций:</w:t>
      </w:r>
    </w:p>
    <w:p w:rsidR="00744031" w:rsidRPr="00F61B01" w:rsidRDefault="00744031">
      <w:pPr>
        <w:autoSpaceDE w:val="0"/>
        <w:autoSpaceDN w:val="0"/>
        <w:adjustRightInd w:val="0"/>
        <w:ind w:firstLine="540"/>
        <w:jc w:val="both"/>
        <w:rPr>
          <w:sz w:val="28"/>
          <w:szCs w:val="28"/>
        </w:rPr>
      </w:pPr>
      <w:r w:rsidRPr="00F61B01">
        <w:rPr>
          <w:sz w:val="28"/>
          <w:szCs w:val="28"/>
        </w:rPr>
        <w:t>гибких элементов - в системах, соединенных с источником вибрации;</w:t>
      </w:r>
    </w:p>
    <w:p w:rsidR="00744031" w:rsidRPr="00F61B01" w:rsidRDefault="00744031">
      <w:pPr>
        <w:autoSpaceDE w:val="0"/>
        <w:autoSpaceDN w:val="0"/>
        <w:adjustRightInd w:val="0"/>
        <w:ind w:firstLine="540"/>
        <w:jc w:val="both"/>
        <w:rPr>
          <w:sz w:val="28"/>
          <w:szCs w:val="28"/>
        </w:rPr>
      </w:pPr>
      <w:r w:rsidRPr="00F61B01">
        <w:rPr>
          <w:sz w:val="28"/>
          <w:szCs w:val="28"/>
        </w:rPr>
        <w:t>мягких прокладок - в местах перехода через ограждающие конструкции и крепления к ограждающим конструкциям.</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8.7. Защита от электромагнитных полей, излучений и облучений</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744031" w:rsidRPr="00F61B01" w:rsidRDefault="00744031">
      <w:pPr>
        <w:autoSpaceDE w:val="0"/>
        <w:autoSpaceDN w:val="0"/>
        <w:adjustRightInd w:val="0"/>
        <w:ind w:firstLine="540"/>
        <w:jc w:val="both"/>
        <w:rPr>
          <w:sz w:val="28"/>
          <w:szCs w:val="28"/>
        </w:rPr>
      </w:pPr>
      <w:r w:rsidRPr="00F61B01">
        <w:rPr>
          <w:sz w:val="28"/>
          <w:szCs w:val="28"/>
        </w:rPr>
        <w:t>Специальные требования по защите от электромагнитных полей, излучений и облучений устанавливают для:</w:t>
      </w:r>
    </w:p>
    <w:p w:rsidR="00744031" w:rsidRPr="00F61B01" w:rsidRDefault="00744031">
      <w:pPr>
        <w:autoSpaceDE w:val="0"/>
        <w:autoSpaceDN w:val="0"/>
        <w:adjustRightInd w:val="0"/>
        <w:ind w:firstLine="540"/>
        <w:jc w:val="both"/>
        <w:rPr>
          <w:sz w:val="28"/>
          <w:szCs w:val="28"/>
        </w:rPr>
      </w:pPr>
      <w:r w:rsidRPr="00F61B01">
        <w:rPr>
          <w:sz w:val="28"/>
          <w:szCs w:val="28"/>
        </w:rP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744031" w:rsidRPr="00F61B01" w:rsidRDefault="00744031">
      <w:pPr>
        <w:autoSpaceDE w:val="0"/>
        <w:autoSpaceDN w:val="0"/>
        <w:adjustRightInd w:val="0"/>
        <w:ind w:firstLine="540"/>
        <w:jc w:val="both"/>
        <w:rPr>
          <w:sz w:val="28"/>
          <w:szCs w:val="28"/>
        </w:rPr>
      </w:pPr>
      <w:r w:rsidRPr="00F61B01">
        <w:rPr>
          <w:sz w:val="28"/>
          <w:szCs w:val="28"/>
        </w:rPr>
        <w:t>элементов систем сотовой связи и других видов подвижной связи;</w:t>
      </w:r>
    </w:p>
    <w:p w:rsidR="00744031" w:rsidRPr="00F61B01" w:rsidRDefault="00744031">
      <w:pPr>
        <w:autoSpaceDE w:val="0"/>
        <w:autoSpaceDN w:val="0"/>
        <w:adjustRightInd w:val="0"/>
        <w:ind w:firstLine="540"/>
        <w:jc w:val="both"/>
        <w:rPr>
          <w:sz w:val="28"/>
          <w:szCs w:val="28"/>
        </w:rPr>
      </w:pPr>
      <w:r w:rsidRPr="00F61B01">
        <w:rPr>
          <w:sz w:val="28"/>
          <w:szCs w:val="28"/>
        </w:rPr>
        <w:t>видеодисплейных терминалов и мониторов персональных компьютеров;</w:t>
      </w:r>
    </w:p>
    <w:p w:rsidR="00744031" w:rsidRPr="00F61B01" w:rsidRDefault="00744031">
      <w:pPr>
        <w:autoSpaceDE w:val="0"/>
        <w:autoSpaceDN w:val="0"/>
        <w:adjustRightInd w:val="0"/>
        <w:ind w:firstLine="540"/>
        <w:jc w:val="both"/>
        <w:rPr>
          <w:sz w:val="28"/>
          <w:szCs w:val="28"/>
        </w:rPr>
      </w:pPr>
      <w:r w:rsidRPr="00F61B01">
        <w:rPr>
          <w:sz w:val="28"/>
          <w:szCs w:val="28"/>
        </w:rPr>
        <w:t>СВЧ-печей, индукционных печей.</w:t>
      </w:r>
    </w:p>
    <w:p w:rsidR="00744031" w:rsidRPr="00F61B01" w:rsidRDefault="00744031">
      <w:pPr>
        <w:autoSpaceDE w:val="0"/>
        <w:autoSpaceDN w:val="0"/>
        <w:adjustRightInd w:val="0"/>
        <w:ind w:firstLine="540"/>
        <w:jc w:val="both"/>
        <w:rPr>
          <w:sz w:val="28"/>
          <w:szCs w:val="28"/>
        </w:rPr>
      </w:pPr>
      <w:r w:rsidRPr="00F61B01">
        <w:rPr>
          <w:sz w:val="28"/>
          <w:szCs w:val="28"/>
        </w:rPr>
        <w:t>8.7.2. Оценка воздействия электромагнитного поля радиочастотного диапазона передающих радиотехнических объектов (ПРТО) на население осуществляется:</w:t>
      </w:r>
    </w:p>
    <w:p w:rsidR="00744031" w:rsidRPr="00F61B01" w:rsidRDefault="00744031">
      <w:pPr>
        <w:autoSpaceDE w:val="0"/>
        <w:autoSpaceDN w:val="0"/>
        <w:adjustRightInd w:val="0"/>
        <w:ind w:firstLine="540"/>
        <w:jc w:val="both"/>
        <w:rPr>
          <w:sz w:val="28"/>
          <w:szCs w:val="28"/>
        </w:rPr>
      </w:pPr>
      <w:r w:rsidRPr="00F61B01">
        <w:rPr>
          <w:sz w:val="28"/>
          <w:szCs w:val="28"/>
        </w:rPr>
        <w:t>в диапазоне частот 30 кГц - 300 МГц - по эффективным значениям напряженности электрического поля (Е), В/м;</w:t>
      </w:r>
    </w:p>
    <w:p w:rsidR="00744031" w:rsidRPr="00F61B01" w:rsidRDefault="00744031">
      <w:pPr>
        <w:autoSpaceDE w:val="0"/>
        <w:autoSpaceDN w:val="0"/>
        <w:adjustRightInd w:val="0"/>
        <w:ind w:firstLine="540"/>
        <w:jc w:val="both"/>
        <w:rPr>
          <w:sz w:val="28"/>
          <w:szCs w:val="28"/>
        </w:rPr>
      </w:pPr>
      <w:r w:rsidRPr="00F61B01">
        <w:rPr>
          <w:sz w:val="28"/>
          <w:szCs w:val="28"/>
        </w:rPr>
        <w:t>в диапазоне частот 300 МГц - 300 ГГц - по средним значениям плотности потока энергии, мкВт/см2.</w:t>
      </w:r>
    </w:p>
    <w:p w:rsidR="00744031" w:rsidRPr="00F61B01" w:rsidRDefault="00744031">
      <w:pPr>
        <w:autoSpaceDE w:val="0"/>
        <w:autoSpaceDN w:val="0"/>
        <w:adjustRightInd w:val="0"/>
        <w:ind w:firstLine="540"/>
        <w:jc w:val="both"/>
        <w:rPr>
          <w:sz w:val="28"/>
          <w:szCs w:val="28"/>
        </w:rPr>
      </w:pPr>
      <w:r w:rsidRPr="00F61B01">
        <w:rPr>
          <w:sz w:val="28"/>
          <w:szCs w:val="28"/>
        </w:rPr>
        <w:t xml:space="preserve">8.7.3.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w:t>
      </w:r>
      <w:r w:rsidRPr="00F61B01">
        <w:rPr>
          <w:sz w:val="28"/>
          <w:szCs w:val="28"/>
        </w:rPr>
        <w:lastRenderedPageBreak/>
        <w:t>поля радиочастотного диапазона, не должны превышать предельно допустимых уровней (далее - ПДУ) для насе</w:t>
      </w:r>
      <w:r w:rsidR="00206D87">
        <w:rPr>
          <w:sz w:val="28"/>
          <w:szCs w:val="28"/>
        </w:rPr>
        <w:t>ления, приведенных в таблице 100</w:t>
      </w:r>
      <w:r w:rsidRPr="00F61B01">
        <w:rPr>
          <w:sz w:val="28"/>
          <w:szCs w:val="28"/>
        </w:rPr>
        <w:t>, с учетом вторичного излучения.</w:t>
      </w:r>
    </w:p>
    <w:p w:rsidR="00744031" w:rsidRPr="00F61B01" w:rsidRDefault="00744031">
      <w:pPr>
        <w:autoSpaceDE w:val="0"/>
        <w:autoSpaceDN w:val="0"/>
        <w:adjustRightInd w:val="0"/>
        <w:ind w:firstLine="540"/>
        <w:jc w:val="both"/>
        <w:rPr>
          <w:sz w:val="28"/>
          <w:szCs w:val="28"/>
        </w:rPr>
      </w:pPr>
    </w:p>
    <w:p w:rsidR="00744031" w:rsidRPr="00F61B01" w:rsidRDefault="00206D87">
      <w:pPr>
        <w:autoSpaceDE w:val="0"/>
        <w:autoSpaceDN w:val="0"/>
        <w:adjustRightInd w:val="0"/>
        <w:jc w:val="right"/>
        <w:outlineLvl w:val="3"/>
        <w:rPr>
          <w:sz w:val="28"/>
          <w:szCs w:val="28"/>
        </w:rPr>
      </w:pPr>
      <w:r>
        <w:rPr>
          <w:sz w:val="28"/>
          <w:szCs w:val="28"/>
        </w:rPr>
        <w:t>Таблица 100</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1620"/>
        <w:gridCol w:w="1755"/>
        <w:gridCol w:w="1620"/>
        <w:gridCol w:w="1485"/>
        <w:gridCol w:w="1620"/>
        <w:gridCol w:w="1890"/>
      </w:tblGrid>
      <w:tr w:rsidR="00744031">
        <w:trPr>
          <w:cantSplit/>
          <w:trHeight w:val="36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Диапазон  </w:t>
            </w:r>
            <w:r>
              <w:rPr>
                <w:rFonts w:ascii="Times New Roman" w:hAnsi="Times New Roman" w:cs="Times New Roman"/>
                <w:sz w:val="24"/>
                <w:szCs w:val="24"/>
              </w:rPr>
              <w:br/>
              <w:t xml:space="preserve">частот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30 - 300 кГц</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0,3 - 3 МГц</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3 - 30 МГц</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30 - 300  </w:t>
            </w:r>
            <w:r>
              <w:rPr>
                <w:rFonts w:ascii="Times New Roman" w:hAnsi="Times New Roman" w:cs="Times New Roman"/>
                <w:sz w:val="24"/>
                <w:szCs w:val="24"/>
              </w:rPr>
              <w:br/>
              <w:t xml:space="preserve">МГц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0,3 - 300 ГГц</w:t>
            </w:r>
          </w:p>
        </w:tc>
      </w:tr>
      <w:tr w:rsidR="00744031">
        <w:trPr>
          <w:cantSplit/>
          <w:trHeight w:val="60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Нормируемый</w:t>
            </w:r>
            <w:r>
              <w:rPr>
                <w:rFonts w:ascii="Times New Roman" w:hAnsi="Times New Roman" w:cs="Times New Roman"/>
                <w:sz w:val="24"/>
                <w:szCs w:val="24"/>
              </w:rPr>
              <w:br/>
              <w:t xml:space="preserve">параметр   </w:t>
            </w:r>
          </w:p>
        </w:tc>
        <w:tc>
          <w:tcPr>
            <w:tcW w:w="648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напряженность электрического поля, Е (В/м)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w:t>
            </w:r>
            <w:r>
              <w:rPr>
                <w:rFonts w:ascii="Times New Roman" w:hAnsi="Times New Roman" w:cs="Times New Roman"/>
                <w:sz w:val="24"/>
                <w:szCs w:val="24"/>
              </w:rPr>
              <w:br/>
              <w:t xml:space="preserve">потока       </w:t>
            </w:r>
            <w:r>
              <w:rPr>
                <w:rFonts w:ascii="Times New Roman" w:hAnsi="Times New Roman" w:cs="Times New Roman"/>
                <w:sz w:val="24"/>
                <w:szCs w:val="24"/>
              </w:rPr>
              <w:br/>
              <w:t xml:space="preserve">энергии,     </w:t>
            </w:r>
            <w:r>
              <w:rPr>
                <w:rFonts w:ascii="Times New Roman" w:hAnsi="Times New Roman" w:cs="Times New Roman"/>
                <w:sz w:val="24"/>
                <w:szCs w:val="24"/>
              </w:rPr>
              <w:br/>
              <w:t xml:space="preserve">мкВт/см2     </w:t>
            </w:r>
          </w:p>
        </w:tc>
      </w:tr>
      <w:tr w:rsidR="00744031">
        <w:trPr>
          <w:cantSplit/>
          <w:trHeight w:val="480"/>
        </w:trPr>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Предельно  </w:t>
            </w:r>
            <w:r>
              <w:rPr>
                <w:rFonts w:ascii="Times New Roman" w:hAnsi="Times New Roman" w:cs="Times New Roman"/>
                <w:sz w:val="24"/>
                <w:szCs w:val="24"/>
              </w:rPr>
              <w:br/>
              <w:t xml:space="preserve">допустимые </w:t>
            </w:r>
            <w:r>
              <w:rPr>
                <w:rFonts w:ascii="Times New Roman" w:hAnsi="Times New Roman" w:cs="Times New Roman"/>
                <w:sz w:val="24"/>
                <w:szCs w:val="24"/>
              </w:rPr>
              <w:br/>
              <w:t xml:space="preserve">уровни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&lt;*&gt;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br/>
              <w:t xml:space="preserve">25 &lt;**&gt;      </w:t>
            </w:r>
          </w:p>
        </w:tc>
      </w:tr>
    </w:tbl>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&lt;*&gt; Кроме средств радио- и телевизионного вещания (диапазон частот 48,5 - 108; 174 - 230 МГц).</w:t>
      </w:r>
    </w:p>
    <w:p w:rsidR="00744031" w:rsidRPr="00F61B01" w:rsidRDefault="00744031">
      <w:pPr>
        <w:autoSpaceDE w:val="0"/>
        <w:autoSpaceDN w:val="0"/>
        <w:adjustRightInd w:val="0"/>
        <w:ind w:firstLine="540"/>
        <w:jc w:val="both"/>
        <w:rPr>
          <w:sz w:val="28"/>
          <w:szCs w:val="28"/>
        </w:rPr>
      </w:pPr>
      <w:r w:rsidRPr="00F61B01">
        <w:rPr>
          <w:sz w:val="28"/>
          <w:szCs w:val="28"/>
        </w:rPr>
        <w:t>&lt;**&gt; Для случаев облучения от антенн, работающих в режиме кругового обзора или сканирования.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1. Диапазоны, приведенные </w:t>
      </w:r>
      <w:r w:rsidR="00206D87">
        <w:rPr>
          <w:sz w:val="28"/>
          <w:szCs w:val="28"/>
        </w:rPr>
        <w:t>в таблице 100</w:t>
      </w:r>
      <w:r w:rsidRPr="00F61B01">
        <w:rPr>
          <w:sz w:val="28"/>
          <w:szCs w:val="28"/>
        </w:rPr>
        <w:t>, исключают нижний и включают верхний предел частоты.</w:t>
      </w:r>
    </w:p>
    <w:p w:rsidR="00744031" w:rsidRPr="00F61B01" w:rsidRDefault="00744031">
      <w:pPr>
        <w:autoSpaceDE w:val="0"/>
        <w:autoSpaceDN w:val="0"/>
        <w:adjustRightInd w:val="0"/>
        <w:ind w:firstLine="540"/>
        <w:jc w:val="both"/>
        <w:rPr>
          <w:sz w:val="28"/>
          <w:szCs w:val="28"/>
        </w:rPr>
      </w:pPr>
      <w:r w:rsidRPr="00F61B01">
        <w:rPr>
          <w:sz w:val="28"/>
          <w:szCs w:val="28"/>
        </w:rPr>
        <w:t>2. Представленные ПДУ для населения распространяются также на другие источники электромагнитного поля радиочастотного диапазона.</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744031" w:rsidRPr="00F61B01" w:rsidRDefault="00744031">
      <w:pPr>
        <w:autoSpaceDE w:val="0"/>
        <w:autoSpaceDN w:val="0"/>
        <w:adjustRightInd w:val="0"/>
        <w:ind w:firstLine="540"/>
        <w:jc w:val="both"/>
        <w:rPr>
          <w:sz w:val="28"/>
          <w:szCs w:val="28"/>
        </w:rPr>
      </w:pPr>
      <w:r w:rsidRPr="00F61B01">
        <w:rPr>
          <w:sz w:val="28"/>
          <w:szCs w:val="28"/>
        </w:rPr>
        <w:t>в диапазоне частот от 27 МГц до 300 МГц - по значениям напряженности электрического поля, Е (В/м);</w:t>
      </w:r>
    </w:p>
    <w:p w:rsidR="00744031" w:rsidRPr="00F61B01" w:rsidRDefault="00744031">
      <w:pPr>
        <w:autoSpaceDE w:val="0"/>
        <w:autoSpaceDN w:val="0"/>
        <w:adjustRightInd w:val="0"/>
        <w:ind w:firstLine="540"/>
        <w:jc w:val="both"/>
        <w:rPr>
          <w:sz w:val="28"/>
          <w:szCs w:val="28"/>
        </w:rPr>
      </w:pPr>
      <w:r w:rsidRPr="00F61B01">
        <w:rPr>
          <w:sz w:val="28"/>
          <w:szCs w:val="28"/>
        </w:rPr>
        <w:t>в диапазоне частот от 300 МГц до 2400 МГц - по значениям плотности потока энергии, ППЭ (мВт/см2, мкВт/см2).</w:t>
      </w:r>
    </w:p>
    <w:p w:rsidR="00744031" w:rsidRPr="00F61B01" w:rsidRDefault="00744031">
      <w:pPr>
        <w:autoSpaceDE w:val="0"/>
        <w:autoSpaceDN w:val="0"/>
        <w:adjustRightInd w:val="0"/>
        <w:ind w:firstLine="540"/>
        <w:jc w:val="both"/>
        <w:rPr>
          <w:sz w:val="28"/>
          <w:szCs w:val="28"/>
        </w:rPr>
      </w:pPr>
      <w:r w:rsidRPr="00F61B01">
        <w:rPr>
          <w:sz w:val="28"/>
          <w:szCs w:val="28"/>
        </w:rPr>
        <w:t>8.7.5.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10 В/м - в диапазоне частот 27 МГц - 30 МГц;</w:t>
      </w:r>
    </w:p>
    <w:p w:rsidR="00744031" w:rsidRPr="00F61B01" w:rsidRDefault="00744031">
      <w:pPr>
        <w:autoSpaceDE w:val="0"/>
        <w:autoSpaceDN w:val="0"/>
        <w:adjustRightInd w:val="0"/>
        <w:ind w:firstLine="540"/>
        <w:jc w:val="both"/>
        <w:rPr>
          <w:sz w:val="28"/>
          <w:szCs w:val="28"/>
        </w:rPr>
      </w:pPr>
      <w:r w:rsidRPr="00F61B01">
        <w:rPr>
          <w:sz w:val="28"/>
          <w:szCs w:val="28"/>
        </w:rPr>
        <w:t>3 В/м - в диапазоне частот 30 МГц - 300 МГц;</w:t>
      </w:r>
    </w:p>
    <w:p w:rsidR="00744031" w:rsidRPr="00F61B01" w:rsidRDefault="00744031">
      <w:pPr>
        <w:autoSpaceDE w:val="0"/>
        <w:autoSpaceDN w:val="0"/>
        <w:adjustRightInd w:val="0"/>
        <w:ind w:firstLine="540"/>
        <w:jc w:val="both"/>
        <w:rPr>
          <w:sz w:val="28"/>
          <w:szCs w:val="28"/>
        </w:rPr>
      </w:pPr>
      <w:r w:rsidRPr="00F61B01">
        <w:rPr>
          <w:sz w:val="28"/>
          <w:szCs w:val="28"/>
        </w:rPr>
        <w:t>10 мкВт/см2 - в диапазоне частот 300 МГц - 2400 МГц.</w:t>
      </w:r>
    </w:p>
    <w:p w:rsidR="00744031" w:rsidRPr="00F61B01" w:rsidRDefault="00744031">
      <w:pPr>
        <w:autoSpaceDE w:val="0"/>
        <w:autoSpaceDN w:val="0"/>
        <w:adjustRightInd w:val="0"/>
        <w:ind w:firstLine="540"/>
        <w:jc w:val="both"/>
        <w:rPr>
          <w:sz w:val="28"/>
          <w:szCs w:val="28"/>
        </w:rPr>
      </w:pPr>
      <w:r w:rsidRPr="00F61B01">
        <w:rPr>
          <w:sz w:val="28"/>
          <w:szCs w:val="28"/>
        </w:rPr>
        <w:t>8.7.6. Максимальные значения уровней электромагнитного излучения от радиотехнических объектов на различных территориях приведены в таблице 111.</w:t>
      </w:r>
    </w:p>
    <w:p w:rsidR="00744031" w:rsidRPr="00F61B01" w:rsidRDefault="00744031">
      <w:pPr>
        <w:autoSpaceDE w:val="0"/>
        <w:autoSpaceDN w:val="0"/>
        <w:adjustRightInd w:val="0"/>
        <w:ind w:firstLine="540"/>
        <w:jc w:val="both"/>
        <w:rPr>
          <w:sz w:val="28"/>
          <w:szCs w:val="28"/>
        </w:rPr>
      </w:pPr>
      <w:r w:rsidRPr="00F61B01">
        <w:rPr>
          <w:sz w:val="28"/>
          <w:szCs w:val="28"/>
        </w:rPr>
        <w:t>При одновременном облучении от нескольких источников должны соблюдаться условия СанПиН 2.1.8/2.2.4.1383-03, СанПиН 2.1.8/2.2.4.1190-03.</w:t>
      </w:r>
    </w:p>
    <w:p w:rsidR="00744031" w:rsidRPr="00F61B01" w:rsidRDefault="00744031">
      <w:pPr>
        <w:autoSpaceDE w:val="0"/>
        <w:autoSpaceDN w:val="0"/>
        <w:adjustRightInd w:val="0"/>
        <w:ind w:firstLine="540"/>
        <w:jc w:val="both"/>
        <w:rPr>
          <w:sz w:val="28"/>
          <w:szCs w:val="28"/>
        </w:rPr>
      </w:pPr>
      <w:r w:rsidRPr="00F61B01">
        <w:rPr>
          <w:sz w:val="28"/>
          <w:szCs w:val="28"/>
        </w:rPr>
        <w:t xml:space="preserve">8.7.7.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w:t>
      </w:r>
      <w:smartTag w:uri="urn:schemas-microsoft-com:office:smarttags" w:element="metricconverter">
        <w:smartTagPr>
          <w:attr w:name="ProductID" w:val="10 м"/>
        </w:smartTagPr>
        <w:r w:rsidRPr="00F61B01">
          <w:rPr>
            <w:sz w:val="28"/>
            <w:szCs w:val="28"/>
          </w:rPr>
          <w:t>10 м</w:t>
        </w:r>
      </w:smartTag>
      <w:r w:rsidRPr="00F61B01">
        <w:rPr>
          <w:sz w:val="28"/>
          <w:szCs w:val="28"/>
        </w:rPr>
        <w:t xml:space="preserve">. Рекомендуется размещение антенн на отдельно стоящих опорах и мачтах. При установке на здании антенна должна быть смонтирована на высоте не менее </w:t>
      </w:r>
      <w:smartTag w:uri="urn:schemas-microsoft-com:office:smarttags" w:element="metricconverter">
        <w:smartTagPr>
          <w:attr w:name="ProductID" w:val="1,5 м"/>
        </w:smartTagPr>
        <w:r w:rsidRPr="00F61B01">
          <w:rPr>
            <w:sz w:val="28"/>
            <w:szCs w:val="28"/>
          </w:rPr>
          <w:t>1,5 м</w:t>
        </w:r>
      </w:smartTag>
      <w:r w:rsidRPr="00F61B01">
        <w:rPr>
          <w:sz w:val="28"/>
          <w:szCs w:val="28"/>
        </w:rPr>
        <w:t xml:space="preserve"> над крышей при обеспечении расстояния от любой ее точки до соседних строений не менее </w:t>
      </w:r>
      <w:smartTag w:uri="urn:schemas-microsoft-com:office:smarttags" w:element="metricconverter">
        <w:smartTagPr>
          <w:attr w:name="ProductID" w:val="10 м"/>
        </w:smartTagPr>
        <w:r w:rsidRPr="00F61B01">
          <w:rPr>
            <w:sz w:val="28"/>
            <w:szCs w:val="28"/>
          </w:rPr>
          <w:t>10 м</w:t>
        </w:r>
      </w:smartTag>
      <w:r w:rsidRPr="00F61B01">
        <w:rPr>
          <w:sz w:val="28"/>
          <w:szCs w:val="28"/>
        </w:rPr>
        <w:t xml:space="preserve"> для любого типа антенны и любого направления излучения.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8.7.8.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w:t>
      </w:r>
      <w:smartTag w:uri="urn:schemas-microsoft-com:office:smarttags" w:element="metricconverter">
        <w:smartTagPr>
          <w:attr w:name="ProductID" w:val="25 м"/>
        </w:smartTagPr>
        <w:r w:rsidRPr="00F61B01">
          <w:rPr>
            <w:sz w:val="28"/>
            <w:szCs w:val="28"/>
          </w:rPr>
          <w:t>25 м</w:t>
        </w:r>
      </w:smartTag>
      <w:r w:rsidRPr="00F61B01">
        <w:rPr>
          <w:sz w:val="28"/>
          <w:szCs w:val="28"/>
        </w:rPr>
        <w:t xml:space="preserve">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w:t>
      </w:r>
      <w:smartTag w:uri="urn:schemas-microsoft-com:office:smarttags" w:element="metricconverter">
        <w:smartTagPr>
          <w:attr w:name="ProductID" w:val="5 м"/>
        </w:smartTagPr>
        <w:r w:rsidRPr="00F61B01">
          <w:rPr>
            <w:sz w:val="28"/>
            <w:szCs w:val="28"/>
          </w:rPr>
          <w:t>5 м</w:t>
        </w:r>
      </w:smartTag>
      <w:r w:rsidRPr="00F61B01">
        <w:rPr>
          <w:sz w:val="28"/>
          <w:szCs w:val="28"/>
        </w:rPr>
        <w:t xml:space="preserve"> от крыши.</w:t>
      </w:r>
    </w:p>
    <w:p w:rsidR="00744031" w:rsidRPr="00F61B01" w:rsidRDefault="00744031">
      <w:pPr>
        <w:autoSpaceDE w:val="0"/>
        <w:autoSpaceDN w:val="0"/>
        <w:adjustRightInd w:val="0"/>
        <w:ind w:firstLine="540"/>
        <w:jc w:val="both"/>
        <w:rPr>
          <w:sz w:val="28"/>
          <w:szCs w:val="28"/>
        </w:rPr>
      </w:pPr>
      <w:r w:rsidRPr="00F61B01">
        <w:rPr>
          <w:sz w:val="28"/>
          <w:szCs w:val="28"/>
        </w:rPr>
        <w:t>8.7.9.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Границы санитарно-защитной зоны определяются на высоте </w:t>
      </w:r>
      <w:smartTag w:uri="urn:schemas-microsoft-com:office:smarttags" w:element="metricconverter">
        <w:smartTagPr>
          <w:attr w:name="ProductID" w:val="2 м"/>
        </w:smartTagPr>
        <w:r w:rsidRPr="00F61B01">
          <w:rPr>
            <w:sz w:val="28"/>
            <w:szCs w:val="28"/>
          </w:rPr>
          <w:t>2 м</w:t>
        </w:r>
      </w:smartTag>
      <w:r w:rsidRPr="00F61B01">
        <w:rPr>
          <w:sz w:val="28"/>
          <w:szCs w:val="28"/>
        </w:rPr>
        <w:t xml:space="preserve"> от поверхности земли по ПДУ, указанным в таблице 101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 xml:space="preserve">Зона ограничения застройки представляет собой территорию, на внешних границах которой на высоте более </w:t>
      </w:r>
      <w:smartTag w:uri="urn:schemas-microsoft-com:office:smarttags" w:element="metricconverter">
        <w:smartTagPr>
          <w:attr w:name="ProductID" w:val="2 м"/>
        </w:smartTagPr>
        <w:r w:rsidRPr="00F61B01">
          <w:rPr>
            <w:sz w:val="28"/>
            <w:szCs w:val="28"/>
          </w:rPr>
          <w:t>2 м</w:t>
        </w:r>
      </w:smartTag>
      <w:r w:rsidRPr="00F61B01">
        <w:rPr>
          <w:sz w:val="28"/>
          <w:szCs w:val="28"/>
        </w:rPr>
        <w:t xml:space="preserve">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744031" w:rsidRPr="00F61B01" w:rsidRDefault="00744031">
      <w:pPr>
        <w:autoSpaceDE w:val="0"/>
        <w:autoSpaceDN w:val="0"/>
        <w:adjustRightInd w:val="0"/>
        <w:ind w:firstLine="540"/>
        <w:jc w:val="both"/>
        <w:rPr>
          <w:sz w:val="28"/>
          <w:szCs w:val="28"/>
        </w:rPr>
      </w:pPr>
      <w:r w:rsidRPr="00F61B01">
        <w:rPr>
          <w:sz w:val="28"/>
          <w:szCs w:val="28"/>
        </w:rPr>
        <w:t>Примечание.</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rsidR="00744031" w:rsidRPr="00F61B01" w:rsidRDefault="00744031">
      <w:pPr>
        <w:autoSpaceDE w:val="0"/>
        <w:autoSpaceDN w:val="0"/>
        <w:adjustRightInd w:val="0"/>
        <w:ind w:firstLine="540"/>
        <w:jc w:val="both"/>
        <w:rPr>
          <w:sz w:val="28"/>
          <w:szCs w:val="28"/>
        </w:rPr>
      </w:pPr>
      <w:r w:rsidRPr="00F61B01">
        <w:rPr>
          <w:sz w:val="28"/>
          <w:szCs w:val="28"/>
        </w:rPr>
        <w:t>8.7.11.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rsidR="00744031" w:rsidRPr="00F61B01" w:rsidRDefault="00744031">
      <w:pPr>
        <w:autoSpaceDE w:val="0"/>
        <w:autoSpaceDN w:val="0"/>
        <w:adjustRightInd w:val="0"/>
        <w:ind w:firstLine="540"/>
        <w:jc w:val="both"/>
        <w:rPr>
          <w:sz w:val="28"/>
          <w:szCs w:val="28"/>
        </w:rPr>
      </w:pPr>
      <w:r w:rsidRPr="00F61B01">
        <w:rPr>
          <w:sz w:val="28"/>
          <w:szCs w:val="28"/>
        </w:rPr>
        <w:t>8.7.12.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744031" w:rsidRPr="00F61B01" w:rsidRDefault="00744031">
      <w:pPr>
        <w:autoSpaceDE w:val="0"/>
        <w:autoSpaceDN w:val="0"/>
        <w:adjustRightInd w:val="0"/>
        <w:ind w:firstLine="540"/>
        <w:jc w:val="both"/>
        <w:rPr>
          <w:sz w:val="28"/>
          <w:szCs w:val="28"/>
        </w:rPr>
      </w:pPr>
      <w:r w:rsidRPr="00F61B01">
        <w:rPr>
          <w:sz w:val="28"/>
          <w:szCs w:val="28"/>
        </w:rPr>
        <w:t>0,5 кВ/м - внутри жилых зданий;</w:t>
      </w:r>
    </w:p>
    <w:p w:rsidR="00744031" w:rsidRPr="00F61B01" w:rsidRDefault="00744031">
      <w:pPr>
        <w:autoSpaceDE w:val="0"/>
        <w:autoSpaceDN w:val="0"/>
        <w:adjustRightInd w:val="0"/>
        <w:ind w:firstLine="540"/>
        <w:jc w:val="both"/>
        <w:rPr>
          <w:sz w:val="28"/>
          <w:szCs w:val="28"/>
        </w:rPr>
      </w:pPr>
      <w:r w:rsidRPr="00F61B01">
        <w:rPr>
          <w:sz w:val="28"/>
          <w:szCs w:val="28"/>
        </w:rPr>
        <w:t>1 кВ/м - на территории зоны жилой застройки;</w:t>
      </w:r>
    </w:p>
    <w:p w:rsidR="00744031" w:rsidRPr="00F61B01" w:rsidRDefault="00744031">
      <w:pPr>
        <w:autoSpaceDE w:val="0"/>
        <w:autoSpaceDN w:val="0"/>
        <w:adjustRightInd w:val="0"/>
        <w:ind w:firstLine="540"/>
        <w:jc w:val="both"/>
        <w:rPr>
          <w:sz w:val="28"/>
          <w:szCs w:val="28"/>
        </w:rPr>
      </w:pPr>
      <w:r w:rsidRPr="00F61B01">
        <w:rPr>
          <w:sz w:val="28"/>
          <w:szCs w:val="28"/>
        </w:rPr>
        <w:t>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744031" w:rsidRPr="00F61B01" w:rsidRDefault="00744031">
      <w:pPr>
        <w:autoSpaceDE w:val="0"/>
        <w:autoSpaceDN w:val="0"/>
        <w:adjustRightInd w:val="0"/>
        <w:ind w:firstLine="540"/>
        <w:jc w:val="both"/>
        <w:rPr>
          <w:sz w:val="28"/>
          <w:szCs w:val="28"/>
        </w:rPr>
      </w:pPr>
      <w:r w:rsidRPr="00F61B01">
        <w:rPr>
          <w:sz w:val="28"/>
          <w:szCs w:val="28"/>
        </w:rPr>
        <w:t>10 кВ/м - на участках пересечения воздушных линий с автомобильными дорогами I - IV категории;</w:t>
      </w:r>
    </w:p>
    <w:p w:rsidR="00744031" w:rsidRPr="00F61B01" w:rsidRDefault="00744031">
      <w:pPr>
        <w:autoSpaceDE w:val="0"/>
        <w:autoSpaceDN w:val="0"/>
        <w:adjustRightInd w:val="0"/>
        <w:ind w:firstLine="540"/>
        <w:jc w:val="both"/>
        <w:rPr>
          <w:sz w:val="28"/>
          <w:szCs w:val="28"/>
        </w:rPr>
      </w:pPr>
      <w:r w:rsidRPr="00F61B01">
        <w:rPr>
          <w:sz w:val="28"/>
          <w:szCs w:val="28"/>
        </w:rPr>
        <w:t>15 кВ/м - в ненаселенной местности (незастроенные местности, доступные для транспорта, и сельскохозяйственные угодья);</w:t>
      </w:r>
    </w:p>
    <w:p w:rsidR="00744031" w:rsidRPr="00F61B01" w:rsidRDefault="00744031">
      <w:pPr>
        <w:autoSpaceDE w:val="0"/>
        <w:autoSpaceDN w:val="0"/>
        <w:adjustRightInd w:val="0"/>
        <w:ind w:firstLine="540"/>
        <w:jc w:val="both"/>
        <w:rPr>
          <w:sz w:val="28"/>
          <w:szCs w:val="28"/>
        </w:rPr>
      </w:pPr>
      <w:r w:rsidRPr="00F61B01">
        <w:rPr>
          <w:sz w:val="28"/>
          <w:szCs w:val="28"/>
        </w:rPr>
        <w:t>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744031" w:rsidRPr="00F61B01" w:rsidRDefault="00744031">
      <w:pPr>
        <w:autoSpaceDE w:val="0"/>
        <w:autoSpaceDN w:val="0"/>
        <w:adjustRightInd w:val="0"/>
        <w:ind w:firstLine="540"/>
        <w:jc w:val="both"/>
        <w:rPr>
          <w:sz w:val="28"/>
          <w:szCs w:val="28"/>
        </w:rPr>
      </w:pPr>
      <w:r w:rsidRPr="00F61B01">
        <w:rPr>
          <w:sz w:val="28"/>
          <w:szCs w:val="28"/>
        </w:rPr>
        <w:t>8.7.13. С целью защиты населения от электромагнитных полей, излучений и облучений следует предусматривать:</w:t>
      </w:r>
    </w:p>
    <w:p w:rsidR="00744031" w:rsidRPr="00F61B01" w:rsidRDefault="00744031">
      <w:pPr>
        <w:autoSpaceDE w:val="0"/>
        <w:autoSpaceDN w:val="0"/>
        <w:adjustRightInd w:val="0"/>
        <w:ind w:firstLine="540"/>
        <w:jc w:val="both"/>
        <w:rPr>
          <w:sz w:val="28"/>
          <w:szCs w:val="28"/>
        </w:rPr>
      </w:pPr>
      <w:r w:rsidRPr="00F61B01">
        <w:rPr>
          <w:sz w:val="28"/>
          <w:szCs w:val="28"/>
        </w:rPr>
        <w:t>рациональное размещение источников электромагнитного поля и применение средств защиты, в том числе экранирование источников;</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уменьшение излучаемой мощности передатчиков и антенн;</w:t>
      </w:r>
    </w:p>
    <w:p w:rsidR="00744031" w:rsidRPr="00F61B01" w:rsidRDefault="00744031">
      <w:pPr>
        <w:autoSpaceDE w:val="0"/>
        <w:autoSpaceDN w:val="0"/>
        <w:adjustRightInd w:val="0"/>
        <w:ind w:firstLine="540"/>
        <w:jc w:val="both"/>
        <w:rPr>
          <w:sz w:val="28"/>
          <w:szCs w:val="28"/>
        </w:rPr>
      </w:pPr>
      <w:r w:rsidRPr="00F61B01">
        <w:rPr>
          <w:sz w:val="28"/>
          <w:szCs w:val="28"/>
        </w:rPr>
        <w:t>ограничение доступа к источникам излучения, в том числе вторичного излучения (сетям, конструкциям зданий, коммуникациям);</w:t>
      </w:r>
    </w:p>
    <w:p w:rsidR="00744031" w:rsidRPr="00F61B01" w:rsidRDefault="00744031">
      <w:pPr>
        <w:autoSpaceDE w:val="0"/>
        <w:autoSpaceDN w:val="0"/>
        <w:adjustRightInd w:val="0"/>
        <w:ind w:firstLine="540"/>
        <w:jc w:val="both"/>
        <w:rPr>
          <w:sz w:val="28"/>
          <w:szCs w:val="28"/>
        </w:rPr>
      </w:pPr>
      <w:r w:rsidRPr="00F61B01">
        <w:rPr>
          <w:sz w:val="28"/>
          <w:szCs w:val="28"/>
        </w:rPr>
        <w:t>устройство санитарно-защитных зон от высоковольтных воздушных линий электропередачи в соответствии с требованиями пункта 3.4.7 "Электроснабжение" настоящих Нормативов.</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8.8. Радиационная безопасность</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8.8.1. 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законом от 9 января 1996 года N 3-ФЗ "О радиационной безопасности населения", Нормами радиационной безопасности (НРБ-99) и Основными санитарными правилами обеспечения радиационной безопасности (ОСПОРБ-99).</w:t>
      </w:r>
    </w:p>
    <w:p w:rsidR="00744031" w:rsidRPr="00F61B01" w:rsidRDefault="00744031">
      <w:pPr>
        <w:autoSpaceDE w:val="0"/>
        <w:autoSpaceDN w:val="0"/>
        <w:adjustRightInd w:val="0"/>
        <w:ind w:firstLine="540"/>
        <w:jc w:val="both"/>
        <w:rPr>
          <w:sz w:val="28"/>
          <w:szCs w:val="28"/>
        </w:rPr>
      </w:pPr>
      <w:r w:rsidRPr="00F61B01">
        <w:rPr>
          <w:sz w:val="28"/>
          <w:szCs w:val="28"/>
        </w:rPr>
        <w:t>Радиационная безопасность населения обеспечивается:</w:t>
      </w:r>
    </w:p>
    <w:p w:rsidR="00744031" w:rsidRPr="00F61B01" w:rsidRDefault="00744031">
      <w:pPr>
        <w:autoSpaceDE w:val="0"/>
        <w:autoSpaceDN w:val="0"/>
        <w:adjustRightInd w:val="0"/>
        <w:ind w:firstLine="540"/>
        <w:jc w:val="both"/>
        <w:rPr>
          <w:sz w:val="28"/>
          <w:szCs w:val="28"/>
        </w:rPr>
      </w:pPr>
      <w:r w:rsidRPr="00F61B01">
        <w:rPr>
          <w:sz w:val="28"/>
          <w:szCs w:val="28"/>
        </w:rPr>
        <w:t>созданием условий жизнедеятельности людей, отвечающих требованиям НРБ-99 и ОСПОРБ-99;</w:t>
      </w:r>
    </w:p>
    <w:p w:rsidR="00744031" w:rsidRPr="00F61B01" w:rsidRDefault="00744031">
      <w:pPr>
        <w:autoSpaceDE w:val="0"/>
        <w:autoSpaceDN w:val="0"/>
        <w:adjustRightInd w:val="0"/>
        <w:ind w:firstLine="540"/>
        <w:jc w:val="both"/>
        <w:rPr>
          <w:sz w:val="28"/>
          <w:szCs w:val="28"/>
        </w:rPr>
      </w:pPr>
      <w:r w:rsidRPr="00F61B01">
        <w:rPr>
          <w:sz w:val="28"/>
          <w:szCs w:val="28"/>
        </w:rPr>
        <w:t>установлением квот на облучение от разных источников излучения;</w:t>
      </w:r>
    </w:p>
    <w:p w:rsidR="00744031" w:rsidRPr="00F61B01" w:rsidRDefault="00744031">
      <w:pPr>
        <w:autoSpaceDE w:val="0"/>
        <w:autoSpaceDN w:val="0"/>
        <w:adjustRightInd w:val="0"/>
        <w:ind w:firstLine="540"/>
        <w:jc w:val="both"/>
        <w:rPr>
          <w:sz w:val="28"/>
          <w:szCs w:val="28"/>
        </w:rPr>
      </w:pPr>
      <w:r w:rsidRPr="00F61B01">
        <w:rPr>
          <w:sz w:val="28"/>
          <w:szCs w:val="28"/>
        </w:rPr>
        <w:t>организацией радиационного контроля;</w:t>
      </w:r>
    </w:p>
    <w:p w:rsidR="00744031" w:rsidRPr="00F61B01" w:rsidRDefault="00744031">
      <w:pPr>
        <w:autoSpaceDE w:val="0"/>
        <w:autoSpaceDN w:val="0"/>
        <w:adjustRightInd w:val="0"/>
        <w:ind w:firstLine="540"/>
        <w:jc w:val="both"/>
        <w:rPr>
          <w:sz w:val="28"/>
          <w:szCs w:val="28"/>
        </w:rPr>
      </w:pPr>
      <w:r w:rsidRPr="00F61B01">
        <w:rPr>
          <w:sz w:val="28"/>
          <w:szCs w:val="28"/>
        </w:rP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744031" w:rsidRPr="00F61B01" w:rsidRDefault="00744031">
      <w:pPr>
        <w:autoSpaceDE w:val="0"/>
        <w:autoSpaceDN w:val="0"/>
        <w:adjustRightInd w:val="0"/>
        <w:ind w:firstLine="540"/>
        <w:jc w:val="both"/>
        <w:rPr>
          <w:sz w:val="28"/>
          <w:szCs w:val="28"/>
        </w:rPr>
      </w:pPr>
      <w:r w:rsidRPr="00F61B01">
        <w:rPr>
          <w:sz w:val="28"/>
          <w:szCs w:val="28"/>
        </w:rPr>
        <w:t>организацией системы информации о радиационной обстановке;</w:t>
      </w:r>
    </w:p>
    <w:p w:rsidR="00744031" w:rsidRPr="00F61B01" w:rsidRDefault="00744031">
      <w:pPr>
        <w:autoSpaceDE w:val="0"/>
        <w:autoSpaceDN w:val="0"/>
        <w:adjustRightInd w:val="0"/>
        <w:ind w:firstLine="540"/>
        <w:jc w:val="both"/>
        <w:rPr>
          <w:sz w:val="28"/>
          <w:szCs w:val="28"/>
        </w:rPr>
      </w:pPr>
      <w:r w:rsidRPr="00F61B01">
        <w:rPr>
          <w:sz w:val="28"/>
          <w:szCs w:val="28"/>
        </w:rPr>
        <w:t>проектированием радиационно-опасных объектов с соблюдением требований ОСПОРБ-99 и санитарных правил и норм.</w:t>
      </w:r>
    </w:p>
    <w:p w:rsidR="00744031" w:rsidRPr="00F61B01" w:rsidRDefault="00744031">
      <w:pPr>
        <w:autoSpaceDE w:val="0"/>
        <w:autoSpaceDN w:val="0"/>
        <w:adjustRightInd w:val="0"/>
        <w:ind w:firstLine="540"/>
        <w:jc w:val="both"/>
        <w:rPr>
          <w:sz w:val="28"/>
          <w:szCs w:val="28"/>
        </w:rPr>
      </w:pPr>
      <w:r w:rsidRPr="00F61B01">
        <w:rPr>
          <w:sz w:val="28"/>
          <w:szCs w:val="28"/>
        </w:rPr>
        <w:t>8.8.2</w:t>
      </w:r>
      <w:r w:rsidR="00C3452C">
        <w:rPr>
          <w:sz w:val="28"/>
          <w:szCs w:val="28"/>
        </w:rPr>
        <w:t>. С</w:t>
      </w:r>
      <w:r w:rsidRPr="00F61B01">
        <w:rPr>
          <w:sz w:val="28"/>
          <w:szCs w:val="28"/>
        </w:rPr>
        <w:t xml:space="preserve">троительство </w:t>
      </w:r>
      <w:r w:rsidR="00C3452C" w:rsidRPr="00F61B01">
        <w:rPr>
          <w:sz w:val="28"/>
          <w:szCs w:val="28"/>
        </w:rPr>
        <w:t>радиационно-опасных объектов</w:t>
      </w:r>
      <w:r w:rsidR="00C3452C">
        <w:rPr>
          <w:sz w:val="28"/>
          <w:szCs w:val="28"/>
        </w:rPr>
        <w:t xml:space="preserve"> на территории поселения не предусмотрено.</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8.9. Разрешенные параметры допустимых уровней</w:t>
      </w:r>
    </w:p>
    <w:p w:rsidR="00744031" w:rsidRPr="00F61B01" w:rsidRDefault="00744031">
      <w:pPr>
        <w:autoSpaceDE w:val="0"/>
        <w:autoSpaceDN w:val="0"/>
        <w:adjustRightInd w:val="0"/>
        <w:jc w:val="center"/>
        <w:rPr>
          <w:sz w:val="28"/>
          <w:szCs w:val="28"/>
        </w:rPr>
      </w:pPr>
      <w:r w:rsidRPr="00F61B01">
        <w:rPr>
          <w:sz w:val="28"/>
          <w:szCs w:val="28"/>
        </w:rPr>
        <w:t>воздействия на человека и условия проживания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8.9.1. Предельные значения допустимых уровней воздействия на среду и человека приведены в таблице 102.</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102</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2295"/>
        <w:gridCol w:w="1755"/>
        <w:gridCol w:w="1755"/>
        <w:gridCol w:w="2430"/>
        <w:gridCol w:w="2295"/>
      </w:tblGrid>
      <w:tr w:rsidR="00744031">
        <w:trPr>
          <w:cantSplit/>
          <w:trHeight w:val="8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Максимальный</w:t>
            </w:r>
            <w:r>
              <w:rPr>
                <w:rFonts w:ascii="Times New Roman" w:hAnsi="Times New Roman" w:cs="Times New Roman"/>
                <w:sz w:val="24"/>
                <w:szCs w:val="24"/>
              </w:rPr>
              <w:br/>
              <w:t xml:space="preserve">уровень   </w:t>
            </w:r>
            <w:r>
              <w:rPr>
                <w:rFonts w:ascii="Times New Roman" w:hAnsi="Times New Roman" w:cs="Times New Roman"/>
                <w:sz w:val="24"/>
                <w:szCs w:val="24"/>
              </w:rPr>
              <w:br/>
              <w:t xml:space="preserve">шумового  </w:t>
            </w:r>
            <w:r>
              <w:rPr>
                <w:rFonts w:ascii="Times New Roman" w:hAnsi="Times New Roman" w:cs="Times New Roman"/>
                <w:sz w:val="24"/>
                <w:szCs w:val="24"/>
              </w:rPr>
              <w:br/>
              <w:t>воздействия,</w:t>
            </w:r>
            <w:r>
              <w:rPr>
                <w:rFonts w:ascii="Times New Roman" w:hAnsi="Times New Roman" w:cs="Times New Roman"/>
                <w:sz w:val="24"/>
                <w:szCs w:val="24"/>
              </w:rPr>
              <w:br/>
              <w:t xml:space="preserve">ДБА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Максимальный</w:t>
            </w:r>
            <w:r>
              <w:rPr>
                <w:rFonts w:ascii="Times New Roman" w:hAnsi="Times New Roman" w:cs="Times New Roman"/>
                <w:sz w:val="24"/>
                <w:szCs w:val="24"/>
              </w:rPr>
              <w:br/>
              <w:t xml:space="preserve">уровень   </w:t>
            </w:r>
            <w:r>
              <w:rPr>
                <w:rFonts w:ascii="Times New Roman" w:hAnsi="Times New Roman" w:cs="Times New Roman"/>
                <w:sz w:val="24"/>
                <w:szCs w:val="24"/>
              </w:rPr>
              <w:br/>
              <w:t xml:space="preserve">загрязнения </w:t>
            </w:r>
            <w:r>
              <w:rPr>
                <w:rFonts w:ascii="Times New Roman" w:hAnsi="Times New Roman" w:cs="Times New Roman"/>
                <w:sz w:val="24"/>
                <w:szCs w:val="24"/>
              </w:rPr>
              <w:br/>
              <w:t>атмосферного</w:t>
            </w:r>
            <w:r>
              <w:rPr>
                <w:rFonts w:ascii="Times New Roman" w:hAnsi="Times New Roman" w:cs="Times New Roman"/>
                <w:sz w:val="24"/>
                <w:szCs w:val="24"/>
              </w:rPr>
              <w:br/>
              <w:t xml:space="preserve">воздуха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Максимальный   </w:t>
            </w:r>
            <w:r>
              <w:rPr>
                <w:rFonts w:ascii="Times New Roman" w:hAnsi="Times New Roman" w:cs="Times New Roman"/>
                <w:sz w:val="24"/>
                <w:szCs w:val="24"/>
              </w:rPr>
              <w:br/>
              <w:t xml:space="preserve">уровень     </w:t>
            </w:r>
            <w:r>
              <w:rPr>
                <w:rFonts w:ascii="Times New Roman" w:hAnsi="Times New Roman" w:cs="Times New Roman"/>
                <w:sz w:val="24"/>
                <w:szCs w:val="24"/>
              </w:rPr>
              <w:br/>
              <w:t>электромагнитного</w:t>
            </w:r>
            <w:r>
              <w:rPr>
                <w:rFonts w:ascii="Times New Roman" w:hAnsi="Times New Roman" w:cs="Times New Roman"/>
                <w:sz w:val="24"/>
                <w:szCs w:val="24"/>
              </w:rPr>
              <w:br/>
              <w:t xml:space="preserve">излучения от   </w:t>
            </w:r>
            <w:r>
              <w:rPr>
                <w:rFonts w:ascii="Times New Roman" w:hAnsi="Times New Roman" w:cs="Times New Roman"/>
                <w:sz w:val="24"/>
                <w:szCs w:val="24"/>
              </w:rPr>
              <w:br/>
              <w:t xml:space="preserve">радиотезнических </w:t>
            </w:r>
            <w:r>
              <w:rPr>
                <w:rFonts w:ascii="Times New Roman" w:hAnsi="Times New Roman" w:cs="Times New Roman"/>
                <w:sz w:val="24"/>
                <w:szCs w:val="24"/>
              </w:rPr>
              <w:br/>
              <w:t xml:space="preserve">объектов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Загрязненность </w:t>
            </w:r>
            <w:r>
              <w:rPr>
                <w:rFonts w:ascii="Times New Roman" w:hAnsi="Times New Roman" w:cs="Times New Roman"/>
                <w:sz w:val="24"/>
                <w:szCs w:val="24"/>
              </w:rPr>
              <w:br/>
              <w:t xml:space="preserve">сточных вод   </w:t>
            </w:r>
          </w:p>
        </w:tc>
      </w:tr>
      <w:tr w:rsidR="00744031">
        <w:trPr>
          <w:cantSplit/>
          <w:trHeight w:val="2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trPr>
          <w:cantSplit/>
          <w:trHeight w:val="7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зоны:     </w:t>
            </w:r>
            <w:r>
              <w:rPr>
                <w:rFonts w:ascii="Times New Roman" w:hAnsi="Times New Roman" w:cs="Times New Roman"/>
                <w:sz w:val="24"/>
                <w:szCs w:val="24"/>
              </w:rPr>
              <w:br/>
              <w:t xml:space="preserve">усадебная       </w:t>
            </w:r>
            <w:r>
              <w:rPr>
                <w:rFonts w:ascii="Times New Roman" w:hAnsi="Times New Roman" w:cs="Times New Roman"/>
                <w:sz w:val="24"/>
                <w:szCs w:val="24"/>
              </w:rPr>
              <w:br/>
              <w:t xml:space="preserve">застройка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ПДК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ПДУ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нормативно      </w:t>
            </w:r>
            <w:r>
              <w:rPr>
                <w:rFonts w:ascii="Times New Roman" w:hAnsi="Times New Roman" w:cs="Times New Roman"/>
                <w:sz w:val="24"/>
                <w:szCs w:val="24"/>
              </w:rPr>
              <w:br/>
              <w:t xml:space="preserve">очищенные       </w:t>
            </w:r>
            <w:r>
              <w:rPr>
                <w:rFonts w:ascii="Times New Roman" w:hAnsi="Times New Roman" w:cs="Times New Roman"/>
                <w:sz w:val="24"/>
                <w:szCs w:val="24"/>
              </w:rPr>
              <w:br/>
              <w:t xml:space="preserve">на локальных    </w:t>
            </w:r>
            <w:r>
              <w:rPr>
                <w:rFonts w:ascii="Times New Roman" w:hAnsi="Times New Roman" w:cs="Times New Roman"/>
                <w:sz w:val="24"/>
                <w:szCs w:val="24"/>
              </w:rPr>
              <w:br/>
              <w:t xml:space="preserve">очистных        </w:t>
            </w:r>
            <w:r>
              <w:rPr>
                <w:rFonts w:ascii="Times New Roman" w:hAnsi="Times New Roman" w:cs="Times New Roman"/>
                <w:sz w:val="24"/>
                <w:szCs w:val="24"/>
              </w:rPr>
              <w:br/>
              <w:t xml:space="preserve">сооружениях;    </w:t>
            </w:r>
          </w:p>
        </w:tc>
      </w:tr>
      <w:tr w:rsidR="00744031">
        <w:trPr>
          <w:cantSplit/>
          <w:trHeight w:val="13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многоэтажная    </w:t>
            </w:r>
            <w:r>
              <w:rPr>
                <w:rFonts w:ascii="Times New Roman" w:hAnsi="Times New Roman" w:cs="Times New Roman"/>
                <w:sz w:val="24"/>
                <w:szCs w:val="24"/>
              </w:rPr>
              <w:br/>
              <w:t xml:space="preserve">застройка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ПДК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выпуск в        </w:t>
            </w:r>
            <w:r>
              <w:rPr>
                <w:rFonts w:ascii="Times New Roman" w:hAnsi="Times New Roman" w:cs="Times New Roman"/>
                <w:sz w:val="24"/>
                <w:szCs w:val="24"/>
              </w:rPr>
              <w:br/>
              <w:t xml:space="preserve">городской       </w:t>
            </w:r>
            <w:r>
              <w:rPr>
                <w:rFonts w:ascii="Times New Roman" w:hAnsi="Times New Roman" w:cs="Times New Roman"/>
                <w:sz w:val="24"/>
                <w:szCs w:val="24"/>
              </w:rPr>
              <w:br/>
              <w:t xml:space="preserve">коллектор с     </w:t>
            </w:r>
            <w:r>
              <w:rPr>
                <w:rFonts w:ascii="Times New Roman" w:hAnsi="Times New Roman" w:cs="Times New Roman"/>
                <w:sz w:val="24"/>
                <w:szCs w:val="24"/>
              </w:rPr>
              <w:br/>
              <w:t xml:space="preserve">последующей     </w:t>
            </w:r>
            <w:r>
              <w:rPr>
                <w:rFonts w:ascii="Times New Roman" w:hAnsi="Times New Roman" w:cs="Times New Roman"/>
                <w:sz w:val="24"/>
                <w:szCs w:val="24"/>
              </w:rPr>
              <w:br/>
              <w:t xml:space="preserve">очисткой на     </w:t>
            </w:r>
            <w:r>
              <w:rPr>
                <w:rFonts w:ascii="Times New Roman" w:hAnsi="Times New Roman" w:cs="Times New Roman"/>
                <w:sz w:val="24"/>
                <w:szCs w:val="24"/>
              </w:rPr>
              <w:br/>
              <w:t xml:space="preserve">городских       </w:t>
            </w:r>
            <w:r>
              <w:rPr>
                <w:rFonts w:ascii="Times New Roman" w:hAnsi="Times New Roman" w:cs="Times New Roman"/>
                <w:sz w:val="24"/>
                <w:szCs w:val="24"/>
              </w:rPr>
              <w:br/>
              <w:t xml:space="preserve">канализационных </w:t>
            </w:r>
            <w:r>
              <w:rPr>
                <w:rFonts w:ascii="Times New Roman" w:hAnsi="Times New Roman" w:cs="Times New Roman"/>
                <w:sz w:val="24"/>
                <w:szCs w:val="24"/>
              </w:rPr>
              <w:br/>
              <w:t xml:space="preserve">очистных        </w:t>
            </w:r>
            <w:r>
              <w:rPr>
                <w:rFonts w:ascii="Times New Roman" w:hAnsi="Times New Roman" w:cs="Times New Roman"/>
                <w:sz w:val="24"/>
                <w:szCs w:val="24"/>
              </w:rPr>
              <w:br/>
              <w:t xml:space="preserve">сооружениях     </w:t>
            </w:r>
            <w:r>
              <w:rPr>
                <w:rFonts w:ascii="Times New Roman" w:hAnsi="Times New Roman" w:cs="Times New Roman"/>
                <w:sz w:val="24"/>
                <w:szCs w:val="24"/>
              </w:rPr>
              <w:br/>
              <w:t xml:space="preserve">(КОС)           </w:t>
            </w:r>
          </w:p>
        </w:tc>
      </w:tr>
      <w:tr w:rsidR="00744031">
        <w:trPr>
          <w:cantSplit/>
          <w:trHeight w:val="36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Общественно-    </w:t>
            </w:r>
            <w:r>
              <w:rPr>
                <w:rFonts w:ascii="Times New Roman" w:hAnsi="Times New Roman" w:cs="Times New Roman"/>
                <w:sz w:val="24"/>
                <w:szCs w:val="24"/>
              </w:rPr>
              <w:br/>
              <w:t xml:space="preserve">деловые зоны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тоже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r>
      <w:tr w:rsidR="00744031">
        <w:trPr>
          <w:cantSplit/>
          <w:trHeight w:val="13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Производственные</w:t>
            </w:r>
            <w:r>
              <w:rPr>
                <w:rFonts w:ascii="Times New Roman" w:hAnsi="Times New Roman" w:cs="Times New Roman"/>
                <w:sz w:val="24"/>
                <w:szCs w:val="24"/>
              </w:rPr>
              <w:br/>
              <w:t xml:space="preserve">зоны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нормируется </w:t>
            </w:r>
            <w:r>
              <w:rPr>
                <w:rFonts w:ascii="Times New Roman" w:hAnsi="Times New Roman" w:cs="Times New Roman"/>
                <w:sz w:val="24"/>
                <w:szCs w:val="24"/>
              </w:rPr>
              <w:br/>
              <w:t xml:space="preserve">по          </w:t>
            </w:r>
            <w:r>
              <w:rPr>
                <w:rFonts w:ascii="Times New Roman" w:hAnsi="Times New Roman" w:cs="Times New Roman"/>
                <w:sz w:val="24"/>
                <w:szCs w:val="24"/>
              </w:rPr>
              <w:br/>
              <w:t xml:space="preserve">границе     </w:t>
            </w:r>
            <w:r>
              <w:rPr>
                <w:rFonts w:ascii="Times New Roman" w:hAnsi="Times New Roman" w:cs="Times New Roman"/>
                <w:sz w:val="24"/>
                <w:szCs w:val="24"/>
              </w:rPr>
              <w:br/>
              <w:t>объединенной</w:t>
            </w:r>
            <w:r>
              <w:rPr>
                <w:rFonts w:ascii="Times New Roman" w:hAnsi="Times New Roman" w:cs="Times New Roman"/>
                <w:sz w:val="24"/>
                <w:szCs w:val="24"/>
              </w:rPr>
              <w:br/>
              <w:t xml:space="preserve">СЗЗ 70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нормируется </w:t>
            </w:r>
            <w:r>
              <w:rPr>
                <w:rFonts w:ascii="Times New Roman" w:hAnsi="Times New Roman" w:cs="Times New Roman"/>
                <w:sz w:val="24"/>
                <w:szCs w:val="24"/>
              </w:rPr>
              <w:br/>
              <w:t xml:space="preserve">по          </w:t>
            </w:r>
            <w:r>
              <w:rPr>
                <w:rFonts w:ascii="Times New Roman" w:hAnsi="Times New Roman" w:cs="Times New Roman"/>
                <w:sz w:val="24"/>
                <w:szCs w:val="24"/>
              </w:rPr>
              <w:br/>
              <w:t xml:space="preserve">границе     </w:t>
            </w:r>
            <w:r>
              <w:rPr>
                <w:rFonts w:ascii="Times New Roman" w:hAnsi="Times New Roman" w:cs="Times New Roman"/>
                <w:sz w:val="24"/>
                <w:szCs w:val="24"/>
              </w:rPr>
              <w:br/>
              <w:t>объединенной</w:t>
            </w:r>
            <w:r>
              <w:rPr>
                <w:rFonts w:ascii="Times New Roman" w:hAnsi="Times New Roman" w:cs="Times New Roman"/>
                <w:sz w:val="24"/>
                <w:szCs w:val="24"/>
              </w:rPr>
              <w:br/>
              <w:t xml:space="preserve">СЗЗ 1 ПДК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нормируется по   </w:t>
            </w:r>
            <w:r>
              <w:rPr>
                <w:rFonts w:ascii="Times New Roman" w:hAnsi="Times New Roman" w:cs="Times New Roman"/>
                <w:sz w:val="24"/>
                <w:szCs w:val="24"/>
              </w:rPr>
              <w:br/>
              <w:t xml:space="preserve">границе          </w:t>
            </w:r>
            <w:r>
              <w:rPr>
                <w:rFonts w:ascii="Times New Roman" w:hAnsi="Times New Roman" w:cs="Times New Roman"/>
                <w:sz w:val="24"/>
                <w:szCs w:val="24"/>
              </w:rPr>
              <w:br/>
              <w:t xml:space="preserve">объединенной     </w:t>
            </w:r>
            <w:r>
              <w:rPr>
                <w:rFonts w:ascii="Times New Roman" w:hAnsi="Times New Roman" w:cs="Times New Roman"/>
                <w:sz w:val="24"/>
                <w:szCs w:val="24"/>
              </w:rPr>
              <w:br/>
              <w:t xml:space="preserve">СЗЗ 1 ПДУ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нормативно      </w:t>
            </w:r>
            <w:r>
              <w:rPr>
                <w:rFonts w:ascii="Times New Roman" w:hAnsi="Times New Roman" w:cs="Times New Roman"/>
                <w:sz w:val="24"/>
                <w:szCs w:val="24"/>
              </w:rPr>
              <w:br/>
              <w:t xml:space="preserve">очищенные стоки </w:t>
            </w:r>
            <w:r>
              <w:rPr>
                <w:rFonts w:ascii="Times New Roman" w:hAnsi="Times New Roman" w:cs="Times New Roman"/>
                <w:sz w:val="24"/>
                <w:szCs w:val="24"/>
              </w:rPr>
              <w:br/>
              <w:t xml:space="preserve">на локальных    </w:t>
            </w:r>
            <w:r>
              <w:rPr>
                <w:rFonts w:ascii="Times New Roman" w:hAnsi="Times New Roman" w:cs="Times New Roman"/>
                <w:sz w:val="24"/>
                <w:szCs w:val="24"/>
              </w:rPr>
              <w:br/>
              <w:t xml:space="preserve">сооружениях,    </w:t>
            </w:r>
            <w:r>
              <w:rPr>
                <w:rFonts w:ascii="Times New Roman" w:hAnsi="Times New Roman" w:cs="Times New Roman"/>
                <w:sz w:val="24"/>
                <w:szCs w:val="24"/>
              </w:rPr>
              <w:br/>
              <w:t xml:space="preserve">очистных        </w:t>
            </w:r>
            <w:r>
              <w:rPr>
                <w:rFonts w:ascii="Times New Roman" w:hAnsi="Times New Roman" w:cs="Times New Roman"/>
                <w:sz w:val="24"/>
                <w:szCs w:val="24"/>
              </w:rPr>
              <w:br/>
              <w:t xml:space="preserve">сооружениях с   </w:t>
            </w:r>
            <w:r>
              <w:rPr>
                <w:rFonts w:ascii="Times New Roman" w:hAnsi="Times New Roman" w:cs="Times New Roman"/>
                <w:sz w:val="24"/>
                <w:szCs w:val="24"/>
              </w:rPr>
              <w:br/>
              <w:t xml:space="preserve">самостоятельным </w:t>
            </w:r>
            <w:r>
              <w:rPr>
                <w:rFonts w:ascii="Times New Roman" w:hAnsi="Times New Roman" w:cs="Times New Roman"/>
                <w:sz w:val="24"/>
                <w:szCs w:val="24"/>
              </w:rPr>
              <w:br/>
              <w:t xml:space="preserve">или             </w:t>
            </w:r>
            <w:r>
              <w:rPr>
                <w:rFonts w:ascii="Times New Roman" w:hAnsi="Times New Roman" w:cs="Times New Roman"/>
                <w:sz w:val="24"/>
                <w:szCs w:val="24"/>
              </w:rPr>
              <w:br/>
              <w:t>централизованным</w:t>
            </w:r>
            <w:r>
              <w:rPr>
                <w:rFonts w:ascii="Times New Roman" w:hAnsi="Times New Roman" w:cs="Times New Roman"/>
                <w:sz w:val="24"/>
                <w:szCs w:val="24"/>
              </w:rPr>
              <w:br/>
              <w:t xml:space="preserve">выпуском        </w:t>
            </w:r>
          </w:p>
        </w:tc>
      </w:tr>
      <w:tr w:rsidR="00744031">
        <w:trPr>
          <w:cantSplit/>
          <w:trHeight w:val="96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w:t>
            </w:r>
            <w:r>
              <w:rPr>
                <w:rFonts w:ascii="Times New Roman" w:hAnsi="Times New Roman" w:cs="Times New Roman"/>
                <w:sz w:val="24"/>
                <w:szCs w:val="24"/>
              </w:rPr>
              <w:br/>
              <w:t xml:space="preserve">зоны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ПДК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ПДУ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нормативно      </w:t>
            </w:r>
            <w:r>
              <w:rPr>
                <w:rFonts w:ascii="Times New Roman" w:hAnsi="Times New Roman" w:cs="Times New Roman"/>
                <w:sz w:val="24"/>
                <w:szCs w:val="24"/>
              </w:rPr>
              <w:br/>
              <w:t xml:space="preserve">очищенные стоки </w:t>
            </w:r>
            <w:r>
              <w:rPr>
                <w:rFonts w:ascii="Times New Roman" w:hAnsi="Times New Roman" w:cs="Times New Roman"/>
                <w:sz w:val="24"/>
                <w:szCs w:val="24"/>
              </w:rPr>
              <w:br/>
              <w:t xml:space="preserve">на локальных    </w:t>
            </w:r>
            <w:r>
              <w:rPr>
                <w:rFonts w:ascii="Times New Roman" w:hAnsi="Times New Roman" w:cs="Times New Roman"/>
                <w:sz w:val="24"/>
                <w:szCs w:val="24"/>
              </w:rPr>
              <w:br/>
              <w:t xml:space="preserve">сооружениях с   </w:t>
            </w:r>
            <w:r>
              <w:rPr>
                <w:rFonts w:ascii="Times New Roman" w:hAnsi="Times New Roman" w:cs="Times New Roman"/>
                <w:sz w:val="24"/>
                <w:szCs w:val="24"/>
              </w:rPr>
              <w:br/>
              <w:t xml:space="preserve">возможным       </w:t>
            </w:r>
            <w:r>
              <w:rPr>
                <w:rFonts w:ascii="Times New Roman" w:hAnsi="Times New Roman" w:cs="Times New Roman"/>
                <w:sz w:val="24"/>
                <w:szCs w:val="24"/>
              </w:rPr>
              <w:br/>
              <w:t xml:space="preserve">самостоятельным </w:t>
            </w:r>
            <w:r>
              <w:rPr>
                <w:rFonts w:ascii="Times New Roman" w:hAnsi="Times New Roman" w:cs="Times New Roman"/>
                <w:sz w:val="24"/>
                <w:szCs w:val="24"/>
              </w:rPr>
              <w:br/>
              <w:t xml:space="preserve">выпуском        </w:t>
            </w:r>
          </w:p>
        </w:tc>
      </w:tr>
      <w:tr w:rsidR="00744031">
        <w:trPr>
          <w:cantSplit/>
          <w:trHeight w:val="60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особо      </w:t>
            </w:r>
            <w:r>
              <w:rPr>
                <w:rFonts w:ascii="Times New Roman" w:hAnsi="Times New Roman" w:cs="Times New Roman"/>
                <w:sz w:val="24"/>
                <w:szCs w:val="24"/>
              </w:rPr>
              <w:br/>
              <w:t xml:space="preserve">охраняемых      </w:t>
            </w:r>
            <w:r>
              <w:rPr>
                <w:rFonts w:ascii="Times New Roman" w:hAnsi="Times New Roman" w:cs="Times New Roman"/>
                <w:sz w:val="24"/>
                <w:szCs w:val="24"/>
              </w:rPr>
              <w:br/>
              <w:t xml:space="preserve">природных       </w:t>
            </w:r>
            <w:r>
              <w:rPr>
                <w:rFonts w:ascii="Times New Roman" w:hAnsi="Times New Roman" w:cs="Times New Roman"/>
                <w:sz w:val="24"/>
                <w:szCs w:val="24"/>
              </w:rPr>
              <w:br/>
              <w:t xml:space="preserve">территории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w:t>
            </w:r>
            <w:r>
              <w:rPr>
                <w:rFonts w:ascii="Times New Roman" w:hAnsi="Times New Roman" w:cs="Times New Roman"/>
                <w:sz w:val="24"/>
                <w:szCs w:val="24"/>
              </w:rPr>
              <w:br/>
              <w:t xml:space="preserve">нормируется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нормируется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нормируется  </w:t>
            </w:r>
          </w:p>
        </w:tc>
      </w:tr>
      <w:tr w:rsidR="00744031">
        <w:trPr>
          <w:cantSplit/>
          <w:trHeight w:val="48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Зоны сельско-   </w:t>
            </w:r>
            <w:r>
              <w:rPr>
                <w:rFonts w:ascii="Times New Roman" w:hAnsi="Times New Roman" w:cs="Times New Roman"/>
                <w:sz w:val="24"/>
                <w:szCs w:val="24"/>
              </w:rPr>
              <w:br/>
              <w:t xml:space="preserve">хозяйственного  </w:t>
            </w:r>
            <w:r>
              <w:rPr>
                <w:rFonts w:ascii="Times New Roman" w:hAnsi="Times New Roman" w:cs="Times New Roman"/>
                <w:sz w:val="24"/>
                <w:szCs w:val="24"/>
              </w:rPr>
              <w:br/>
              <w:t xml:space="preserve">использования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Примечание.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8.10. Регулирование микроклимата</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lastRenderedPageBreak/>
        <w:t>8.10.1. При планировке и застройке территории</w:t>
      </w:r>
      <w:r w:rsidR="00551AC1" w:rsidRPr="00F61B01">
        <w:rPr>
          <w:sz w:val="28"/>
          <w:szCs w:val="28"/>
        </w:rPr>
        <w:t xml:space="preserve"> </w:t>
      </w:r>
      <w:r w:rsidR="00C3452C">
        <w:rPr>
          <w:sz w:val="28"/>
          <w:szCs w:val="28"/>
        </w:rPr>
        <w:t>поселения</w:t>
      </w:r>
      <w:r w:rsidRPr="00F61B01">
        <w:rPr>
          <w:sz w:val="28"/>
          <w:szCs w:val="28"/>
        </w:rPr>
        <w:t xml:space="preserve"> необходимо обеспечивать нормы освещенности помещений проектируемых зданий.</w:t>
      </w:r>
    </w:p>
    <w:p w:rsidR="00744031" w:rsidRPr="00F61B01" w:rsidRDefault="00744031">
      <w:pPr>
        <w:autoSpaceDE w:val="0"/>
        <w:autoSpaceDN w:val="0"/>
        <w:adjustRightInd w:val="0"/>
        <w:ind w:firstLine="540"/>
        <w:jc w:val="both"/>
        <w:rPr>
          <w:sz w:val="28"/>
          <w:szCs w:val="28"/>
        </w:rPr>
      </w:pPr>
      <w:r w:rsidRPr="00F61B01">
        <w:rPr>
          <w:sz w:val="28"/>
          <w:szCs w:val="28"/>
        </w:rPr>
        <w:t>Краснодарский край по ресурсам светового климата относится к 5 группе административных районов России. Ориентация световых проемов по сторонам горизонта и значения коэффициента светового климата для данной группы приведены в таблице 103.</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103</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3915"/>
        <w:gridCol w:w="3780"/>
        <w:gridCol w:w="2295"/>
      </w:tblGrid>
      <w:tr w:rsidR="00744031">
        <w:trPr>
          <w:cantSplit/>
          <w:trHeight w:val="480"/>
        </w:trPr>
        <w:tc>
          <w:tcPr>
            <w:tcW w:w="3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Световые проемы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Ориентация световых    </w:t>
            </w:r>
            <w:r>
              <w:rPr>
                <w:rFonts w:ascii="Times New Roman" w:hAnsi="Times New Roman" w:cs="Times New Roman"/>
                <w:sz w:val="24"/>
                <w:szCs w:val="24"/>
              </w:rPr>
              <w:br/>
              <w:t xml:space="preserve">проемов по сторонам    </w:t>
            </w:r>
            <w:r>
              <w:rPr>
                <w:rFonts w:ascii="Times New Roman" w:hAnsi="Times New Roman" w:cs="Times New Roman"/>
                <w:sz w:val="24"/>
                <w:szCs w:val="24"/>
              </w:rPr>
              <w:br/>
              <w:t xml:space="preserve">горизонта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Коэффициент   </w:t>
            </w:r>
            <w:r>
              <w:rPr>
                <w:rFonts w:ascii="Times New Roman" w:hAnsi="Times New Roman" w:cs="Times New Roman"/>
                <w:sz w:val="24"/>
                <w:szCs w:val="24"/>
              </w:rPr>
              <w:br/>
              <w:t xml:space="preserve">светового    </w:t>
            </w:r>
            <w:r>
              <w:rPr>
                <w:rFonts w:ascii="Times New Roman" w:hAnsi="Times New Roman" w:cs="Times New Roman"/>
                <w:sz w:val="24"/>
                <w:szCs w:val="24"/>
              </w:rPr>
              <w:br/>
              <w:t xml:space="preserve">климата     </w:t>
            </w:r>
          </w:p>
        </w:tc>
      </w:tr>
      <w:tr w:rsidR="00744031">
        <w:trPr>
          <w:cantSplit/>
          <w:trHeight w:val="240"/>
        </w:trPr>
        <w:tc>
          <w:tcPr>
            <w:tcW w:w="39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наружных стенах           </w:t>
            </w:r>
            <w:r>
              <w:rPr>
                <w:rFonts w:ascii="Times New Roman" w:hAnsi="Times New Roman" w:cs="Times New Roman"/>
                <w:sz w:val="24"/>
                <w:szCs w:val="24"/>
              </w:rPr>
              <w:br/>
              <w:t xml:space="preserve">зданий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СВ, СЗ, З, В, ЮВ, ЮЗ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r w:rsidR="00744031">
        <w:trPr>
          <w:cantSplit/>
          <w:trHeight w:val="240"/>
        </w:trPr>
        <w:tc>
          <w:tcPr>
            <w:tcW w:w="39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Ю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r w:rsidR="00744031">
        <w:trPr>
          <w:cantSplit/>
          <w:trHeight w:val="240"/>
        </w:trPr>
        <w:tc>
          <w:tcPr>
            <w:tcW w:w="39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прямоугольных и           </w:t>
            </w:r>
            <w:r>
              <w:rPr>
                <w:rFonts w:ascii="Times New Roman" w:hAnsi="Times New Roman" w:cs="Times New Roman"/>
                <w:sz w:val="24"/>
                <w:szCs w:val="24"/>
              </w:rPr>
              <w:br/>
              <w:t xml:space="preserve">трапециевидных фонарях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с-ю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r w:rsidR="00744031">
        <w:trPr>
          <w:cantSplit/>
          <w:trHeight w:val="240"/>
        </w:trPr>
        <w:tc>
          <w:tcPr>
            <w:tcW w:w="39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св-юз, юв-сз, в-з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trPr>
          <w:cantSplit/>
          <w:trHeight w:val="240"/>
        </w:trPr>
        <w:tc>
          <w:tcPr>
            <w:tcW w:w="3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фонарях типа "Шед"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             </w:t>
            </w:r>
          </w:p>
        </w:tc>
      </w:tr>
      <w:tr w:rsidR="00744031">
        <w:trPr>
          <w:cantSplit/>
          <w:trHeight w:val="240"/>
        </w:trPr>
        <w:tc>
          <w:tcPr>
            <w:tcW w:w="39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зенитных фонарях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0,75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1. С - север; СВ - северо-восток; СЗ - северо-запад; В - восток; 3 - запад; С-Ю - север-юг; В-З - восток-запад; Ю - юг; ЮВ - юго-восток; ЮЗ - юго-запад.</w:t>
      </w:r>
    </w:p>
    <w:p w:rsidR="00744031" w:rsidRPr="00F61B01" w:rsidRDefault="00744031">
      <w:pPr>
        <w:autoSpaceDE w:val="0"/>
        <w:autoSpaceDN w:val="0"/>
        <w:adjustRightInd w:val="0"/>
        <w:ind w:firstLine="540"/>
        <w:jc w:val="both"/>
        <w:rPr>
          <w:sz w:val="28"/>
          <w:szCs w:val="28"/>
        </w:rPr>
      </w:pPr>
      <w:r w:rsidRPr="00F61B01">
        <w:rPr>
          <w:sz w:val="28"/>
          <w:szCs w:val="28"/>
        </w:rPr>
        <w:t>2. Ориентацию световых проемов по сторонам света в лечебных учреждения следует принимать согласно СНиП 2.08.02-89*.</w:t>
      </w:r>
    </w:p>
    <w:p w:rsidR="00744031" w:rsidRPr="00F61B01" w:rsidRDefault="00744031">
      <w:pPr>
        <w:autoSpaceDE w:val="0"/>
        <w:autoSpaceDN w:val="0"/>
        <w:adjustRightInd w:val="0"/>
        <w:ind w:firstLine="540"/>
        <w:jc w:val="both"/>
        <w:rPr>
          <w:sz w:val="28"/>
          <w:szCs w:val="28"/>
        </w:rPr>
      </w:pPr>
      <w:r w:rsidRPr="00F61B01">
        <w:rPr>
          <w:sz w:val="28"/>
          <w:szCs w:val="28"/>
        </w:rPr>
        <w:t>3. 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СНиП 23-05-95* в зависимости от светового климата территории.</w:t>
      </w:r>
    </w:p>
    <w:p w:rsidR="00744031" w:rsidRPr="00F61B01" w:rsidRDefault="00744031">
      <w:pPr>
        <w:autoSpaceDE w:val="0"/>
        <w:autoSpaceDN w:val="0"/>
        <w:adjustRightInd w:val="0"/>
        <w:ind w:firstLine="540"/>
        <w:jc w:val="both"/>
        <w:rPr>
          <w:sz w:val="28"/>
          <w:szCs w:val="28"/>
        </w:rPr>
      </w:pPr>
      <w:r w:rsidRPr="00F61B01">
        <w:rPr>
          <w:sz w:val="28"/>
          <w:szCs w:val="28"/>
        </w:rPr>
        <w:t>Коэффициент светового климата для территории Краснодарского края приведен в таблице 103 настоящих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8.10.2. 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744031" w:rsidRPr="00F61B01" w:rsidRDefault="00744031">
      <w:pPr>
        <w:autoSpaceDE w:val="0"/>
        <w:autoSpaceDN w:val="0"/>
        <w:adjustRightInd w:val="0"/>
        <w:ind w:firstLine="540"/>
        <w:jc w:val="both"/>
        <w:rPr>
          <w:sz w:val="28"/>
          <w:szCs w:val="28"/>
        </w:rPr>
      </w:pPr>
      <w:r w:rsidRPr="00F61B01">
        <w:rPr>
          <w:sz w:val="28"/>
          <w:szCs w:val="28"/>
        </w:rPr>
        <w:t>Продолжительность инсоляции жилых и общественных зданий обеспечивается в соответствии с требованиями СанПиН 2.2.1/2.1.1.1076-01.</w:t>
      </w:r>
    </w:p>
    <w:p w:rsidR="00744031" w:rsidRPr="00F61B01" w:rsidRDefault="00744031">
      <w:pPr>
        <w:autoSpaceDE w:val="0"/>
        <w:autoSpaceDN w:val="0"/>
        <w:adjustRightInd w:val="0"/>
        <w:ind w:firstLine="540"/>
        <w:jc w:val="both"/>
        <w:rPr>
          <w:sz w:val="28"/>
          <w:szCs w:val="28"/>
        </w:rPr>
      </w:pPr>
      <w:r w:rsidRPr="00F61B01">
        <w:rPr>
          <w:sz w:val="28"/>
          <w:szCs w:val="28"/>
        </w:rPr>
        <w:t>8.10.3. 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744031" w:rsidRPr="00F61B01" w:rsidRDefault="00744031">
      <w:pPr>
        <w:autoSpaceDE w:val="0"/>
        <w:autoSpaceDN w:val="0"/>
        <w:adjustRightInd w:val="0"/>
        <w:ind w:firstLine="540"/>
        <w:jc w:val="both"/>
        <w:rPr>
          <w:sz w:val="28"/>
          <w:szCs w:val="28"/>
        </w:rPr>
      </w:pPr>
      <w:r w:rsidRPr="00F61B01">
        <w:rPr>
          <w:sz w:val="28"/>
          <w:szCs w:val="28"/>
        </w:rPr>
        <w:t>8.10.4.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w:t>
      </w:r>
    </w:p>
    <w:p w:rsidR="00744031" w:rsidRPr="00F61B01" w:rsidRDefault="00744031">
      <w:pPr>
        <w:autoSpaceDE w:val="0"/>
        <w:autoSpaceDN w:val="0"/>
        <w:adjustRightInd w:val="0"/>
        <w:ind w:firstLine="540"/>
        <w:jc w:val="both"/>
        <w:rPr>
          <w:sz w:val="28"/>
          <w:szCs w:val="28"/>
        </w:rPr>
      </w:pPr>
      <w:r w:rsidRPr="00F61B01">
        <w:rPr>
          <w:sz w:val="28"/>
          <w:szCs w:val="28"/>
        </w:rP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часа.</w:t>
      </w:r>
    </w:p>
    <w:p w:rsidR="00744031" w:rsidRPr="00F61B01" w:rsidRDefault="00744031">
      <w:pPr>
        <w:autoSpaceDE w:val="0"/>
        <w:autoSpaceDN w:val="0"/>
        <w:adjustRightInd w:val="0"/>
        <w:ind w:firstLine="540"/>
        <w:jc w:val="both"/>
        <w:rPr>
          <w:sz w:val="28"/>
          <w:szCs w:val="28"/>
        </w:rPr>
      </w:pPr>
      <w:r w:rsidRPr="00F61B01">
        <w:rPr>
          <w:sz w:val="28"/>
          <w:szCs w:val="28"/>
        </w:rPr>
        <w:t>8.10.5.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744031" w:rsidRPr="00F61B01" w:rsidRDefault="00744031">
      <w:pPr>
        <w:autoSpaceDE w:val="0"/>
        <w:autoSpaceDN w:val="0"/>
        <w:adjustRightInd w:val="0"/>
        <w:ind w:firstLine="540"/>
        <w:jc w:val="both"/>
        <w:rPr>
          <w:sz w:val="28"/>
          <w:szCs w:val="28"/>
        </w:rPr>
      </w:pPr>
      <w:r w:rsidRPr="00F61B01">
        <w:rPr>
          <w:sz w:val="28"/>
          <w:szCs w:val="28"/>
        </w:rPr>
        <w:t>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rsidR="00744031" w:rsidRPr="00F61B01" w:rsidRDefault="00744031">
      <w:pPr>
        <w:autoSpaceDE w:val="0"/>
        <w:autoSpaceDN w:val="0"/>
        <w:adjustRightInd w:val="0"/>
        <w:ind w:firstLine="540"/>
        <w:jc w:val="both"/>
        <w:rPr>
          <w:sz w:val="28"/>
          <w:szCs w:val="28"/>
        </w:rPr>
      </w:pPr>
      <w:r w:rsidRPr="00F61B01">
        <w:rPr>
          <w:sz w:val="28"/>
          <w:szCs w:val="28"/>
        </w:rPr>
        <w:t>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rsidR="00744031" w:rsidRPr="00F61B01" w:rsidRDefault="00744031">
      <w:pPr>
        <w:autoSpaceDE w:val="0"/>
        <w:autoSpaceDN w:val="0"/>
        <w:adjustRightInd w:val="0"/>
        <w:ind w:firstLine="540"/>
        <w:jc w:val="both"/>
        <w:rPr>
          <w:sz w:val="28"/>
          <w:szCs w:val="28"/>
        </w:rPr>
      </w:pPr>
      <w:r w:rsidRPr="00F61B01">
        <w:rPr>
          <w:sz w:val="28"/>
          <w:szCs w:val="28"/>
        </w:rPr>
        <w:t>Меры по ограничению избыточного теплового воздействия инсоляции не должны приводить к нарушению норм естественного освещения помещений.</w:t>
      </w:r>
    </w:p>
    <w:p w:rsidR="00744031" w:rsidRPr="00F61B01" w:rsidRDefault="00744031">
      <w:pPr>
        <w:autoSpaceDE w:val="0"/>
        <w:autoSpaceDN w:val="0"/>
        <w:adjustRightInd w:val="0"/>
        <w:ind w:firstLine="540"/>
        <w:jc w:val="both"/>
        <w:rPr>
          <w:sz w:val="28"/>
          <w:szCs w:val="28"/>
        </w:rPr>
      </w:pPr>
      <w:r w:rsidRPr="00F61B01">
        <w:rPr>
          <w:sz w:val="28"/>
          <w:szCs w:val="28"/>
        </w:rPr>
        <w:t>При регулировании микроклимата необходимо учитывать территориальные строительные нормативы Краснодарского края СНКК 23-302-2000 "Энергетическая эффективность жилых и общественных зданий" (нормативы по теплозащите зданий (далее - Территориальные строительные нормативы).</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Указанные нормативы предназначены для обеспечения основного требования - рационального использования энергетических ресурсов</w:t>
      </w:r>
      <w:r>
        <w:t xml:space="preserve"> </w:t>
      </w:r>
      <w:r w:rsidRPr="00F61B01">
        <w:rPr>
          <w:sz w:val="28"/>
          <w:szCs w:val="28"/>
        </w:rPr>
        <w:t>путем выбора соответствующего уровня 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rsidR="00744031" w:rsidRPr="00F61B01" w:rsidRDefault="00744031">
      <w:pPr>
        <w:autoSpaceDE w:val="0"/>
        <w:autoSpaceDN w:val="0"/>
        <w:adjustRightInd w:val="0"/>
        <w:ind w:firstLine="540"/>
        <w:jc w:val="both"/>
        <w:rPr>
          <w:sz w:val="28"/>
          <w:szCs w:val="28"/>
        </w:rPr>
      </w:pPr>
      <w:r w:rsidRPr="00F61B01">
        <w:rPr>
          <w:sz w:val="28"/>
          <w:szCs w:val="28"/>
        </w:rPr>
        <w:t>Выбор теплозащитных свойств здания следует осуществлять по одному из двух альтернативных подходов:</w:t>
      </w:r>
    </w:p>
    <w:p w:rsidR="00744031" w:rsidRPr="00F61B01" w:rsidRDefault="00744031">
      <w:pPr>
        <w:autoSpaceDE w:val="0"/>
        <w:autoSpaceDN w:val="0"/>
        <w:adjustRightInd w:val="0"/>
        <w:ind w:firstLine="540"/>
        <w:jc w:val="both"/>
        <w:rPr>
          <w:sz w:val="28"/>
          <w:szCs w:val="28"/>
        </w:rPr>
      </w:pPr>
      <w:r w:rsidRPr="00F61B01">
        <w:rPr>
          <w:sz w:val="28"/>
          <w:szCs w:val="28"/>
        </w:rP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744031" w:rsidRPr="00F61B01" w:rsidRDefault="00744031">
      <w:pPr>
        <w:autoSpaceDE w:val="0"/>
        <w:autoSpaceDN w:val="0"/>
        <w:adjustRightInd w:val="0"/>
        <w:ind w:firstLine="540"/>
        <w:jc w:val="both"/>
        <w:rPr>
          <w:sz w:val="28"/>
          <w:szCs w:val="28"/>
        </w:rPr>
      </w:pPr>
      <w:r w:rsidRPr="00F61B01">
        <w:rPr>
          <w:sz w:val="28"/>
          <w:szCs w:val="28"/>
        </w:rPr>
        <w:t>предписывающему, когда нормативные требования предъявляются к отдельным элементам теплозащиты здания.</w:t>
      </w:r>
    </w:p>
    <w:p w:rsidR="00744031" w:rsidRPr="00F61B01" w:rsidRDefault="00744031">
      <w:pPr>
        <w:autoSpaceDE w:val="0"/>
        <w:autoSpaceDN w:val="0"/>
        <w:adjustRightInd w:val="0"/>
        <w:ind w:firstLine="540"/>
        <w:jc w:val="both"/>
        <w:rPr>
          <w:sz w:val="28"/>
          <w:szCs w:val="28"/>
        </w:rPr>
      </w:pPr>
      <w:r w:rsidRPr="00F61B01">
        <w:rPr>
          <w:sz w:val="28"/>
          <w:szCs w:val="28"/>
        </w:rPr>
        <w:t>Выбор подхода разрешается осуществлять заказчику и проектной организации.</w:t>
      </w:r>
    </w:p>
    <w:p w:rsidR="00744031" w:rsidRPr="00F61B01" w:rsidRDefault="00744031">
      <w:pPr>
        <w:autoSpaceDE w:val="0"/>
        <w:autoSpaceDN w:val="0"/>
        <w:adjustRightInd w:val="0"/>
        <w:ind w:firstLine="540"/>
        <w:jc w:val="both"/>
        <w:rPr>
          <w:sz w:val="28"/>
          <w:szCs w:val="28"/>
        </w:rPr>
      </w:pPr>
      <w:r w:rsidRPr="00F61B01">
        <w:rPr>
          <w:sz w:val="28"/>
          <w:szCs w:val="28"/>
        </w:rPr>
        <w:t>При выборе потребительского подхода теплозащитные свойства наружных ограждающих конструкций следует определять согласно подразделу 3.3 Территориальных строительных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При выборе предписывающего подхода теплозащитные свойства наружных ограждающих конструкций следует определять согласно подразделу 3.4 Территориальных строительных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Выбор окончательного проектного решения при использовании одного из двух подходов, указанных в пункте 3.1.2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подразделу 3.5 Территориальных строительных нормативов.</w:t>
      </w:r>
    </w:p>
    <w:p w:rsidR="00744031" w:rsidRPr="00F61B01" w:rsidRDefault="00744031">
      <w:pPr>
        <w:autoSpaceDE w:val="0"/>
        <w:autoSpaceDN w:val="0"/>
        <w:adjustRightInd w:val="0"/>
        <w:ind w:firstLine="540"/>
        <w:jc w:val="both"/>
        <w:rPr>
          <w:sz w:val="28"/>
          <w:szCs w:val="28"/>
        </w:rPr>
      </w:pPr>
      <w:r w:rsidRPr="00F61B01">
        <w:rPr>
          <w:sz w:val="28"/>
          <w:szCs w:val="28"/>
        </w:rPr>
        <w:t>При разработке проекта здания и его последующей сертификации следует составлять согласно разделу 6 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 проекта здания территориальным нормам.</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1"/>
        <w:rPr>
          <w:sz w:val="28"/>
          <w:szCs w:val="28"/>
        </w:rPr>
      </w:pPr>
      <w:r w:rsidRPr="00F61B01">
        <w:rPr>
          <w:sz w:val="28"/>
          <w:szCs w:val="28"/>
        </w:rPr>
        <w:t>9. Охрана объектов культурного наследия</w:t>
      </w:r>
    </w:p>
    <w:p w:rsidR="00744031" w:rsidRPr="00F61B01" w:rsidRDefault="00744031">
      <w:pPr>
        <w:autoSpaceDE w:val="0"/>
        <w:autoSpaceDN w:val="0"/>
        <w:adjustRightInd w:val="0"/>
        <w:jc w:val="center"/>
        <w:rPr>
          <w:sz w:val="28"/>
          <w:szCs w:val="28"/>
        </w:rPr>
      </w:pPr>
      <w:r w:rsidRPr="00F61B01">
        <w:rPr>
          <w:sz w:val="28"/>
          <w:szCs w:val="28"/>
        </w:rPr>
        <w:t>(памятников истории и культуры)</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9.1. Общие положения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9.1.1. При подготовке схемы территориального планирования</w:t>
      </w:r>
      <w:r w:rsidR="00551AC1" w:rsidRPr="00F61B01">
        <w:rPr>
          <w:sz w:val="28"/>
          <w:szCs w:val="28"/>
        </w:rPr>
        <w:t xml:space="preserve"> Туапсинского района Краснодарского края</w:t>
      </w:r>
      <w:r w:rsidRPr="00F61B01">
        <w:rPr>
          <w:sz w:val="28"/>
          <w:szCs w:val="28"/>
        </w:rPr>
        <w:t>, генеральных планов городских и</w:t>
      </w:r>
      <w:r w:rsidR="00551AC1" w:rsidRPr="00F61B01">
        <w:rPr>
          <w:sz w:val="28"/>
          <w:szCs w:val="28"/>
        </w:rPr>
        <w:t xml:space="preserve"> сельских</w:t>
      </w:r>
      <w:r w:rsidRPr="00F61B01">
        <w:rPr>
          <w:sz w:val="28"/>
          <w:szCs w:val="28"/>
        </w:rPr>
        <w:t xml:space="preserve"> поселений следует руководствоваться требованиями законодательства об охране и </w:t>
      </w:r>
      <w:r w:rsidRPr="00F61B01">
        <w:rPr>
          <w:sz w:val="28"/>
          <w:szCs w:val="28"/>
        </w:rPr>
        <w:lastRenderedPageBreak/>
        <w:t>использовании объектов культурного наследия (памятников истории и культуры) народов Российской Федерации (далее - объекты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 xml:space="preserve">9.1.2. Проекты планировки территорий </w:t>
      </w:r>
      <w:r w:rsidR="00C3452C">
        <w:rPr>
          <w:sz w:val="28"/>
          <w:szCs w:val="28"/>
        </w:rPr>
        <w:t>поселения</w:t>
      </w:r>
      <w:r w:rsidRPr="00F61B01">
        <w:rPr>
          <w:sz w:val="28"/>
          <w:szCs w:val="28"/>
        </w:rPr>
        <w:t xml:space="preserve"> разрабатываются на основании задания, согласованного с органами охраны объектов культурного наследия, и при наличии на данных территориях памятников истории и культуры, на основании историко-архитектурного опорного плана, предусматриваются разработка проектов зон охраны памятников и согласование с органами охраны объектов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Проекты планировки территорий не должны предусматривать снос, перемещение или другие изменения состояния объектов культурного наследия. Изменение состояния объектов допускается в соответствии с действующим законодательством в исключительных случаях.</w:t>
      </w:r>
    </w:p>
    <w:p w:rsidR="00744031" w:rsidRPr="00F61B01" w:rsidRDefault="00744031">
      <w:pPr>
        <w:autoSpaceDE w:val="0"/>
        <w:autoSpaceDN w:val="0"/>
        <w:adjustRightInd w:val="0"/>
        <w:ind w:firstLine="540"/>
        <w:jc w:val="both"/>
        <w:rPr>
          <w:sz w:val="28"/>
          <w:szCs w:val="28"/>
        </w:rPr>
      </w:pPr>
      <w:r w:rsidRPr="00F61B01">
        <w:rPr>
          <w:sz w:val="28"/>
          <w:szCs w:val="28"/>
        </w:rPr>
        <w:t>9.1.3. 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Федерального закона "Об объектах культурного наследия (памятниках истории и культуры) народов Российской Федерации" и законодательства Краснодарского края об охране и использовании объектов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9.1.4. К объектам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744031" w:rsidRPr="00F61B01" w:rsidRDefault="00744031">
      <w:pPr>
        <w:autoSpaceDE w:val="0"/>
        <w:autoSpaceDN w:val="0"/>
        <w:adjustRightInd w:val="0"/>
        <w:ind w:firstLine="540"/>
        <w:jc w:val="both"/>
        <w:rPr>
          <w:sz w:val="28"/>
          <w:szCs w:val="28"/>
        </w:rPr>
      </w:pPr>
      <w:r w:rsidRPr="00F61B01">
        <w:rPr>
          <w:sz w:val="28"/>
          <w:szCs w:val="28"/>
        </w:rPr>
        <w:t>Объекты культурного наследия подразделяются на следующие виды:</w:t>
      </w:r>
    </w:p>
    <w:p w:rsidR="00744031" w:rsidRPr="00F61B01" w:rsidRDefault="00744031">
      <w:pPr>
        <w:autoSpaceDE w:val="0"/>
        <w:autoSpaceDN w:val="0"/>
        <w:adjustRightInd w:val="0"/>
        <w:ind w:firstLine="540"/>
        <w:jc w:val="both"/>
        <w:rPr>
          <w:sz w:val="28"/>
          <w:szCs w:val="28"/>
        </w:rPr>
      </w:pPr>
      <w:r w:rsidRPr="00F61B01">
        <w:rPr>
          <w:sz w:val="28"/>
          <w:szCs w:val="28"/>
        </w:rPr>
        <w:t>памятники - отдельные постройки, здания и сооружения с исторически сложившимися территориями (в том числе памятники религиозного назначения); мемориальные квартиры; мавзолеи, отдельные захоронения; произведения монументального искусства; объекты науки и техники, включая военные; объекты археологического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ансамбли - четко локализуемые на исторически сложившихся территориях группы изолированных или объединенных памятников, строений и сооружений различного назначения (в том числе религиозного), а также фрагменты исторических планировок и застроек поселений, которые могут быть отнесены к градостроительным ансамблям;</w:t>
      </w:r>
    </w:p>
    <w:p w:rsidR="00744031" w:rsidRPr="00F61B01" w:rsidRDefault="00744031">
      <w:pPr>
        <w:autoSpaceDE w:val="0"/>
        <w:autoSpaceDN w:val="0"/>
        <w:adjustRightInd w:val="0"/>
        <w:ind w:firstLine="540"/>
        <w:jc w:val="both"/>
        <w:rPr>
          <w:sz w:val="28"/>
          <w:szCs w:val="28"/>
        </w:rPr>
      </w:pPr>
      <w:r w:rsidRPr="00F61B01">
        <w:rPr>
          <w:sz w:val="28"/>
          <w:szCs w:val="28"/>
        </w:rPr>
        <w:t>произведения ландшафтной архитектуры и садово-паркового искусства (сады, парки, скверы, бульвары), некрополи;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достопримечательные места - творения, созданные человеком, или совместные творения человека и природы; центры исторических поселений или фрагменты градостроительной планировки и застройки; памятные места, культурные и природные ландшафты; культурные слои, остатки построек древних городов, городищ, селищ, стоянок; места совершения религиозных обрядов.</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center"/>
        <w:outlineLvl w:val="2"/>
        <w:rPr>
          <w:color w:val="000000"/>
          <w:sz w:val="28"/>
          <w:szCs w:val="28"/>
        </w:rPr>
      </w:pPr>
      <w:r w:rsidRPr="00F61B01">
        <w:rPr>
          <w:color w:val="000000"/>
          <w:sz w:val="28"/>
          <w:szCs w:val="28"/>
        </w:rPr>
        <w:t>9.2. Зоны охраны объектов культурного наследия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9.2.1.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744031" w:rsidRPr="00F61B01" w:rsidRDefault="00744031">
      <w:pPr>
        <w:autoSpaceDE w:val="0"/>
        <w:autoSpaceDN w:val="0"/>
        <w:adjustRightInd w:val="0"/>
        <w:ind w:firstLine="540"/>
        <w:jc w:val="both"/>
        <w:rPr>
          <w:sz w:val="28"/>
          <w:szCs w:val="28"/>
        </w:rPr>
      </w:pPr>
      <w:r w:rsidRPr="00F61B01">
        <w:rPr>
          <w:sz w:val="28"/>
          <w:szCs w:val="28"/>
        </w:rPr>
        <w:t>Необходимый состав зон охраны объекта культурного наследия, режим использования земель и градостроительный регламент в границах зон охраны устанавливается в соответствии с проектом зон охраны объекта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Размещение на охраняемых территориях временных сборно-разборных сооружений, торговых точек, продукции рекламного характера производится органами местного самоуправления по согласованию с органами охраны объектов культурного наследия в каждом конкретном случае в установленном порядке.</w:t>
      </w:r>
    </w:p>
    <w:p w:rsidR="00744031" w:rsidRPr="00F61B01" w:rsidRDefault="00744031">
      <w:pPr>
        <w:autoSpaceDE w:val="0"/>
        <w:autoSpaceDN w:val="0"/>
        <w:adjustRightInd w:val="0"/>
        <w:ind w:firstLine="540"/>
        <w:jc w:val="both"/>
        <w:rPr>
          <w:sz w:val="28"/>
          <w:szCs w:val="28"/>
        </w:rPr>
      </w:pPr>
      <w:r w:rsidRPr="00F61B01">
        <w:rPr>
          <w:sz w:val="28"/>
          <w:szCs w:val="28"/>
        </w:rPr>
        <w:t>9.2.2.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градостроительный регламент, ограничивающие хозяйственную деятельность и запрещающие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исторических населенных пунктов и др.).</w:t>
      </w:r>
    </w:p>
    <w:p w:rsidR="00744031" w:rsidRPr="00F61B01" w:rsidRDefault="00744031">
      <w:pPr>
        <w:autoSpaceDE w:val="0"/>
        <w:autoSpaceDN w:val="0"/>
        <w:adjustRightInd w:val="0"/>
        <w:ind w:firstLine="540"/>
        <w:jc w:val="both"/>
        <w:rPr>
          <w:sz w:val="28"/>
          <w:szCs w:val="28"/>
        </w:rPr>
      </w:pPr>
      <w:r w:rsidRPr="00F61B01">
        <w:rPr>
          <w:sz w:val="28"/>
          <w:szCs w:val="28"/>
        </w:rPr>
        <w:t>Кроме того, для обеспечения устойчивости архитектурных комплексов, отдельных памятников и других объектов культурного наследия следует устанавливать подземные охранные зоны, для которых определяются ограничения вторжений в подземное пространство, режимы строительства, производства разведочного бурения, водопонижения, эксплуатации сооружений и инженерных сетей.</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9.2.3. 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9.2.4. 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9.2.5. Границы зон охраны объекта культурного наследия (за исключением границ зон охраны особо ценных объектов культурного наследия и объектов культурного наследия, включенных в Список всемирного наследия), режимы использования земель и градостроительные регламенты в границах зон утверждаются на основании проекта зон охраны объекта культурного наследия специально уполномоченным органом исполнительной власти Краснодарского края в области государственной охраны, сохранения, использования и популяризации объектов культурного наследия в отношении объектов культурного наследия федерального значения по согласованию с федеральным органом охраны объектов культурного наследия, а в отношении объектов культурного наследия регионального и местного (муниципального) значения по согласованию с соответствующим органом архитектуры и градостроительства.</w:t>
      </w:r>
    </w:p>
    <w:p w:rsidR="00744031" w:rsidRPr="00F61B01" w:rsidRDefault="00744031">
      <w:pPr>
        <w:autoSpaceDE w:val="0"/>
        <w:autoSpaceDN w:val="0"/>
        <w:adjustRightInd w:val="0"/>
        <w:ind w:firstLine="540"/>
        <w:jc w:val="both"/>
        <w:rPr>
          <w:sz w:val="28"/>
          <w:szCs w:val="28"/>
        </w:rPr>
      </w:pPr>
      <w:r w:rsidRPr="00F61B01">
        <w:rPr>
          <w:sz w:val="28"/>
          <w:szCs w:val="28"/>
        </w:rPr>
        <w:t>9.2.6. До разработки проекта зон охраны и определения конкретных границ зон охраны устанавливаются временные границы зон охраны памятников истории, архитектуры, монументального искусства и археологии:</w:t>
      </w:r>
    </w:p>
    <w:p w:rsidR="00744031" w:rsidRPr="00F61B01" w:rsidRDefault="00744031">
      <w:pPr>
        <w:autoSpaceDE w:val="0"/>
        <w:autoSpaceDN w:val="0"/>
        <w:adjustRightInd w:val="0"/>
        <w:ind w:firstLine="540"/>
        <w:jc w:val="both"/>
        <w:rPr>
          <w:sz w:val="28"/>
          <w:szCs w:val="28"/>
        </w:rPr>
      </w:pPr>
      <w:r w:rsidRPr="00F61B01">
        <w:rPr>
          <w:sz w:val="28"/>
          <w:szCs w:val="28"/>
        </w:rPr>
        <w:t xml:space="preserve">1) для сохранения памятников истории устанавливаются временные границы зон охраны в размере </w:t>
      </w:r>
      <w:smartTag w:uri="urn:schemas-microsoft-com:office:smarttags" w:element="metricconverter">
        <w:smartTagPr>
          <w:attr w:name="ProductID" w:val="60 м"/>
        </w:smartTagPr>
        <w:r w:rsidRPr="00F61B01">
          <w:rPr>
            <w:sz w:val="28"/>
            <w:szCs w:val="28"/>
          </w:rPr>
          <w:t>60 м</w:t>
        </w:r>
      </w:smartTag>
      <w:r w:rsidRPr="00F61B01">
        <w:rPr>
          <w:sz w:val="28"/>
          <w:szCs w:val="28"/>
        </w:rPr>
        <w:t xml:space="preserve"> от границ памятника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2) для производственных комплексов, являющихся памятниками истории, временные границы зон охраны устанавливаются в их настоящих размерах;</w:t>
      </w:r>
    </w:p>
    <w:p w:rsidR="00744031" w:rsidRPr="00F61B01" w:rsidRDefault="00744031">
      <w:pPr>
        <w:autoSpaceDE w:val="0"/>
        <w:autoSpaceDN w:val="0"/>
        <w:adjustRightInd w:val="0"/>
        <w:ind w:firstLine="540"/>
        <w:jc w:val="both"/>
        <w:rPr>
          <w:sz w:val="28"/>
          <w:szCs w:val="28"/>
        </w:rPr>
      </w:pPr>
      <w:r w:rsidRPr="00F61B01">
        <w:rPr>
          <w:sz w:val="28"/>
          <w:szCs w:val="28"/>
        </w:rPr>
        <w:t xml:space="preserve">3) для памятников архитектуры, являющихся зданиями, устанавливаются временные границы зон охраны в размере </w:t>
      </w:r>
      <w:smartTag w:uri="urn:schemas-microsoft-com:office:smarttags" w:element="metricconverter">
        <w:smartTagPr>
          <w:attr w:name="ProductID" w:val="100 м"/>
        </w:smartTagPr>
        <w:r w:rsidRPr="00F61B01">
          <w:rPr>
            <w:sz w:val="28"/>
            <w:szCs w:val="28"/>
          </w:rPr>
          <w:t>100 м</w:t>
        </w:r>
      </w:smartTag>
      <w:r w:rsidRPr="00F61B01">
        <w:rPr>
          <w:sz w:val="28"/>
          <w:szCs w:val="28"/>
        </w:rPr>
        <w:t xml:space="preserve"> от границ памятника архитектуры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4) для памятников архитектуры, не являющихся зданиями, и памятников монументального искусства устанавливаются временные границы зон охраны в размере </w:t>
      </w:r>
      <w:smartTag w:uri="urn:schemas-microsoft-com:office:smarttags" w:element="metricconverter">
        <w:smartTagPr>
          <w:attr w:name="ProductID" w:val="40 м"/>
        </w:smartTagPr>
        <w:r w:rsidRPr="00F61B01">
          <w:rPr>
            <w:sz w:val="28"/>
            <w:szCs w:val="28"/>
          </w:rPr>
          <w:t>40 м</w:t>
        </w:r>
      </w:smartTag>
      <w:r w:rsidRPr="00F61B01">
        <w:rPr>
          <w:sz w:val="28"/>
          <w:szCs w:val="28"/>
        </w:rPr>
        <w:t xml:space="preserve"> от границ памятника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5) для памятников археологии (первое тысячелетие до н.э. - IV век н.э.) в зависимости от типа памятника устанавливаются следующие временные границы зон охраны:</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 xml:space="preserve">для поселений, городищ, грунтовых некрополей, селищ независимо от места их расположения - </w:t>
      </w:r>
      <w:smartTag w:uri="urn:schemas-microsoft-com:office:smarttags" w:element="metricconverter">
        <w:smartTagPr>
          <w:attr w:name="ProductID" w:val="500 м"/>
        </w:smartTagPr>
        <w:r w:rsidRPr="00F61B01">
          <w:rPr>
            <w:sz w:val="28"/>
            <w:szCs w:val="28"/>
          </w:rPr>
          <w:t>500 м</w:t>
        </w:r>
      </w:smartTag>
      <w:r w:rsidRPr="00F61B01">
        <w:rPr>
          <w:sz w:val="28"/>
          <w:szCs w:val="28"/>
        </w:rPr>
        <w:t xml:space="preserve"> от границ памятника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для святилищ, крепостей, стоянок, грунтовых могильников и укреплений - </w:t>
      </w:r>
      <w:smartTag w:uri="urn:schemas-microsoft-com:office:smarttags" w:element="metricconverter">
        <w:smartTagPr>
          <w:attr w:name="ProductID" w:val="200 м"/>
        </w:smartTagPr>
        <w:r w:rsidRPr="00F61B01">
          <w:rPr>
            <w:sz w:val="28"/>
            <w:szCs w:val="28"/>
          </w:rPr>
          <w:t>200 м</w:t>
        </w:r>
      </w:smartTag>
      <w:r w:rsidRPr="00F61B01">
        <w:rPr>
          <w:sz w:val="28"/>
          <w:szCs w:val="28"/>
        </w:rPr>
        <w:t xml:space="preserve"> от границ памятника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для курганов высотой:</w:t>
      </w:r>
    </w:p>
    <w:p w:rsidR="00744031" w:rsidRPr="00F61B01" w:rsidRDefault="00744031">
      <w:pPr>
        <w:autoSpaceDE w:val="0"/>
        <w:autoSpaceDN w:val="0"/>
        <w:adjustRightInd w:val="0"/>
        <w:ind w:firstLine="540"/>
        <w:jc w:val="both"/>
        <w:rPr>
          <w:sz w:val="28"/>
          <w:szCs w:val="28"/>
        </w:rPr>
      </w:pPr>
      <w:r w:rsidRPr="00F61B01">
        <w:rPr>
          <w:sz w:val="28"/>
          <w:szCs w:val="28"/>
        </w:rPr>
        <w:t xml:space="preserve">от </w:t>
      </w:r>
      <w:smartTag w:uri="urn:schemas-microsoft-com:office:smarttags" w:element="metricconverter">
        <w:smartTagPr>
          <w:attr w:name="ProductID" w:val="1 м"/>
        </w:smartTagPr>
        <w:r w:rsidRPr="00F61B01">
          <w:rPr>
            <w:sz w:val="28"/>
            <w:szCs w:val="28"/>
          </w:rPr>
          <w:t>1 м</w:t>
        </w:r>
      </w:smartTag>
      <w:r w:rsidRPr="00F61B01">
        <w:rPr>
          <w:sz w:val="28"/>
          <w:szCs w:val="28"/>
        </w:rPr>
        <w:t xml:space="preserve"> - </w:t>
      </w:r>
      <w:smartTag w:uri="urn:schemas-microsoft-com:office:smarttags" w:element="metricconverter">
        <w:smartTagPr>
          <w:attr w:name="ProductID" w:val="50 м"/>
        </w:smartTagPr>
        <w:r w:rsidRPr="00F61B01">
          <w:rPr>
            <w:sz w:val="28"/>
            <w:szCs w:val="28"/>
          </w:rPr>
          <w:t>50 м</w:t>
        </w:r>
      </w:smartTag>
      <w:r w:rsidRPr="00F61B01">
        <w:rPr>
          <w:sz w:val="28"/>
          <w:szCs w:val="28"/>
        </w:rPr>
        <w:t xml:space="preserve"> от подошвы кургана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до </w:t>
      </w:r>
      <w:smartTag w:uri="urn:schemas-microsoft-com:office:smarttags" w:element="metricconverter">
        <w:smartTagPr>
          <w:attr w:name="ProductID" w:val="2 м"/>
        </w:smartTagPr>
        <w:r w:rsidRPr="00F61B01">
          <w:rPr>
            <w:sz w:val="28"/>
            <w:szCs w:val="28"/>
          </w:rPr>
          <w:t>2 м</w:t>
        </w:r>
      </w:smartTag>
      <w:r w:rsidRPr="00F61B01">
        <w:rPr>
          <w:sz w:val="28"/>
          <w:szCs w:val="28"/>
        </w:rPr>
        <w:t xml:space="preserve"> - </w:t>
      </w:r>
      <w:smartTag w:uri="urn:schemas-microsoft-com:office:smarttags" w:element="metricconverter">
        <w:smartTagPr>
          <w:attr w:name="ProductID" w:val="75 м"/>
        </w:smartTagPr>
        <w:r w:rsidRPr="00F61B01">
          <w:rPr>
            <w:sz w:val="28"/>
            <w:szCs w:val="28"/>
          </w:rPr>
          <w:t>75 м</w:t>
        </w:r>
      </w:smartTag>
      <w:r w:rsidRPr="00F61B01">
        <w:rPr>
          <w:sz w:val="28"/>
          <w:szCs w:val="28"/>
        </w:rPr>
        <w:t xml:space="preserve"> от подошвы кургана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до </w:t>
      </w:r>
      <w:smartTag w:uri="urn:schemas-microsoft-com:office:smarttags" w:element="metricconverter">
        <w:smartTagPr>
          <w:attr w:name="ProductID" w:val="3 м"/>
        </w:smartTagPr>
        <w:r w:rsidRPr="00F61B01">
          <w:rPr>
            <w:sz w:val="28"/>
            <w:szCs w:val="28"/>
          </w:rPr>
          <w:t>3 м</w:t>
        </w:r>
      </w:smartTag>
      <w:r w:rsidRPr="00F61B01">
        <w:rPr>
          <w:sz w:val="28"/>
          <w:szCs w:val="28"/>
        </w:rPr>
        <w:t xml:space="preserve"> - </w:t>
      </w:r>
      <w:smartTag w:uri="urn:schemas-microsoft-com:office:smarttags" w:element="metricconverter">
        <w:smartTagPr>
          <w:attr w:name="ProductID" w:val="125 м"/>
        </w:smartTagPr>
        <w:r w:rsidRPr="00F61B01">
          <w:rPr>
            <w:sz w:val="28"/>
            <w:szCs w:val="28"/>
          </w:rPr>
          <w:t>125 м</w:t>
        </w:r>
      </w:smartTag>
      <w:r w:rsidRPr="00F61B01">
        <w:rPr>
          <w:sz w:val="28"/>
          <w:szCs w:val="28"/>
        </w:rPr>
        <w:t xml:space="preserve"> от подошвы кургана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свыше </w:t>
      </w:r>
      <w:smartTag w:uri="urn:schemas-microsoft-com:office:smarttags" w:element="metricconverter">
        <w:smartTagPr>
          <w:attr w:name="ProductID" w:val="3 м"/>
        </w:smartTagPr>
        <w:r w:rsidRPr="00F61B01">
          <w:rPr>
            <w:sz w:val="28"/>
            <w:szCs w:val="28"/>
          </w:rPr>
          <w:t>3 м</w:t>
        </w:r>
      </w:smartTag>
      <w:r w:rsidRPr="00F61B01">
        <w:rPr>
          <w:sz w:val="28"/>
          <w:szCs w:val="28"/>
        </w:rPr>
        <w:t xml:space="preserve"> - </w:t>
      </w:r>
      <w:smartTag w:uri="urn:schemas-microsoft-com:office:smarttags" w:element="metricconverter">
        <w:smartTagPr>
          <w:attr w:name="ProductID" w:val="150 м"/>
        </w:smartTagPr>
        <w:r w:rsidRPr="00F61B01">
          <w:rPr>
            <w:sz w:val="28"/>
            <w:szCs w:val="28"/>
          </w:rPr>
          <w:t>150 м</w:t>
        </w:r>
      </w:smartTag>
      <w:r w:rsidRPr="00F61B01">
        <w:rPr>
          <w:sz w:val="28"/>
          <w:szCs w:val="28"/>
        </w:rPr>
        <w:t xml:space="preserve"> от подошвы кургана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 xml:space="preserve">для дольменов - </w:t>
      </w:r>
      <w:smartTag w:uri="urn:schemas-microsoft-com:office:smarttags" w:element="metricconverter">
        <w:smartTagPr>
          <w:attr w:name="ProductID" w:val="50 м"/>
        </w:smartTagPr>
        <w:r w:rsidRPr="00F61B01">
          <w:rPr>
            <w:sz w:val="28"/>
            <w:szCs w:val="28"/>
          </w:rPr>
          <w:t>50 м</w:t>
        </w:r>
      </w:smartTag>
      <w:r w:rsidRPr="00F61B01">
        <w:rPr>
          <w:sz w:val="28"/>
          <w:szCs w:val="28"/>
        </w:rPr>
        <w:t xml:space="preserve"> от основания дольмена по всему его периметру.</w:t>
      </w:r>
    </w:p>
    <w:p w:rsidR="00744031" w:rsidRPr="00F61B01" w:rsidRDefault="00744031">
      <w:pPr>
        <w:autoSpaceDE w:val="0"/>
        <w:autoSpaceDN w:val="0"/>
        <w:adjustRightInd w:val="0"/>
        <w:ind w:firstLine="540"/>
        <w:jc w:val="both"/>
        <w:rPr>
          <w:sz w:val="28"/>
          <w:szCs w:val="28"/>
        </w:rPr>
      </w:pPr>
      <w:r w:rsidRPr="00F61B01">
        <w:rPr>
          <w:sz w:val="28"/>
          <w:szCs w:val="28"/>
        </w:rPr>
        <w:t>9.2.7. 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специалистами-археологами, а при определении границ древних поселений, городищ и фунтовых могильников - путем визуального обследования территории и (или) закладки разведочных шурфов специалистами-археологами и оформляются в установленном порядке землеустроительной документацией.</w:t>
      </w:r>
    </w:p>
    <w:p w:rsidR="00744031" w:rsidRPr="00F61B01" w:rsidRDefault="00744031">
      <w:pPr>
        <w:autoSpaceDE w:val="0"/>
        <w:autoSpaceDN w:val="0"/>
        <w:adjustRightInd w:val="0"/>
        <w:ind w:firstLine="540"/>
        <w:jc w:val="both"/>
        <w:rPr>
          <w:sz w:val="28"/>
          <w:szCs w:val="28"/>
        </w:rPr>
      </w:pPr>
      <w:r w:rsidRPr="00F61B01">
        <w:rPr>
          <w:sz w:val="28"/>
          <w:szCs w:val="28"/>
        </w:rPr>
        <w:t>9.2.8. СНиП 2.07.01-89* установлено, что расстояния от памятников истории и культуры до транспортных и инженерных коммуникаций должны быть не менее:</w:t>
      </w:r>
    </w:p>
    <w:p w:rsidR="00744031" w:rsidRPr="00F61B01" w:rsidRDefault="00744031">
      <w:pPr>
        <w:autoSpaceDE w:val="0"/>
        <w:autoSpaceDN w:val="0"/>
        <w:adjustRightInd w:val="0"/>
        <w:ind w:firstLine="540"/>
        <w:jc w:val="both"/>
        <w:rPr>
          <w:sz w:val="28"/>
          <w:szCs w:val="28"/>
        </w:rPr>
      </w:pPr>
      <w:r w:rsidRPr="00F61B01">
        <w:rPr>
          <w:sz w:val="28"/>
          <w:szCs w:val="28"/>
        </w:rPr>
        <w:t>до проезжих частей магистралей скоростного и непрерывного движения, линий метрополитены мелкого заложения: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в условиях сложного рельефа - </w:t>
      </w:r>
      <w:smartTag w:uri="urn:schemas-microsoft-com:office:smarttags" w:element="metricconverter">
        <w:smartTagPr>
          <w:attr w:name="ProductID" w:val="100 м"/>
        </w:smartTagPr>
        <w:r w:rsidRPr="00F61B01">
          <w:rPr>
            <w:sz w:val="28"/>
            <w:szCs w:val="28"/>
          </w:rPr>
          <w:t>100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на плоском рельефе - </w:t>
      </w:r>
      <w:smartTag w:uri="urn:schemas-microsoft-com:office:smarttags" w:element="metricconverter">
        <w:smartTagPr>
          <w:attr w:name="ProductID" w:val="59 м"/>
        </w:smartTagPr>
        <w:r w:rsidRPr="00F61B01">
          <w:rPr>
            <w:sz w:val="28"/>
            <w:szCs w:val="28"/>
          </w:rPr>
          <w:t>59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до сетей водопровода, канализации и теплоснабжения (кроме разводящих) - </w:t>
      </w:r>
      <w:smartTag w:uri="urn:schemas-microsoft-com:office:smarttags" w:element="metricconverter">
        <w:smartTagPr>
          <w:attr w:name="ProductID" w:val="15 м"/>
        </w:smartTagPr>
        <w:r w:rsidRPr="00F61B01">
          <w:rPr>
            <w:sz w:val="28"/>
            <w:szCs w:val="28"/>
          </w:rPr>
          <w:t>15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до других подземных инженерных сетей - </w:t>
      </w:r>
      <w:smartTag w:uri="urn:schemas-microsoft-com:office:smarttags" w:element="metricconverter">
        <w:smartTagPr>
          <w:attr w:name="ProductID" w:val="5 м"/>
        </w:smartTagPr>
        <w:r w:rsidRPr="00F61B01">
          <w:rPr>
            <w:sz w:val="28"/>
            <w:szCs w:val="28"/>
          </w:rPr>
          <w:t>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В условиях реконструкции указанные расстояния до инженерных сетей допускается сокращать, но принимать не менее:</w:t>
      </w:r>
    </w:p>
    <w:p w:rsidR="00744031" w:rsidRPr="00F61B01" w:rsidRDefault="00744031">
      <w:pPr>
        <w:autoSpaceDE w:val="0"/>
        <w:autoSpaceDN w:val="0"/>
        <w:adjustRightInd w:val="0"/>
        <w:ind w:firstLine="540"/>
        <w:jc w:val="both"/>
        <w:rPr>
          <w:sz w:val="28"/>
          <w:szCs w:val="28"/>
        </w:rPr>
      </w:pPr>
      <w:r w:rsidRPr="00F61B01">
        <w:rPr>
          <w:sz w:val="28"/>
          <w:szCs w:val="28"/>
        </w:rPr>
        <w:t xml:space="preserve">до водонесущих сетей - </w:t>
      </w:r>
      <w:smartTag w:uri="urn:schemas-microsoft-com:office:smarttags" w:element="metricconverter">
        <w:smartTagPr>
          <w:attr w:name="ProductID" w:val="5 м"/>
        </w:smartTagPr>
        <w:r w:rsidRPr="00F61B01">
          <w:rPr>
            <w:sz w:val="28"/>
            <w:szCs w:val="28"/>
          </w:rPr>
          <w:t>5 м</w:t>
        </w:r>
      </w:smartTag>
      <w:r w:rsidRPr="00F61B01">
        <w:rPr>
          <w:sz w:val="28"/>
          <w:szCs w:val="28"/>
        </w:rPr>
        <w:t xml:space="preserve">; неводонесущих - </w:t>
      </w:r>
      <w:smartTag w:uri="urn:schemas-microsoft-com:office:smarttags" w:element="metricconverter">
        <w:smartTagPr>
          <w:attr w:name="ProductID" w:val="2 м"/>
        </w:smartTagPr>
        <w:r w:rsidRPr="00F61B01">
          <w:rPr>
            <w:sz w:val="28"/>
            <w:szCs w:val="28"/>
          </w:rPr>
          <w:t>2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При этом необходимо обеспечивать проведение специальных технических мероприятий при производстве строительных работ.</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9.2.9. 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охраны объектов культурного наследия.</w:t>
      </w:r>
    </w:p>
    <w:p w:rsidR="00744031" w:rsidRPr="00F61B01" w:rsidRDefault="00744031">
      <w:pPr>
        <w:autoSpaceDE w:val="0"/>
        <w:autoSpaceDN w:val="0"/>
        <w:adjustRightInd w:val="0"/>
        <w:ind w:firstLine="540"/>
        <w:jc w:val="both"/>
        <w:rPr>
          <w:sz w:val="28"/>
          <w:szCs w:val="28"/>
        </w:rPr>
      </w:pPr>
      <w:r w:rsidRPr="00F61B01">
        <w:rPr>
          <w:sz w:val="28"/>
          <w:szCs w:val="28"/>
        </w:rPr>
        <w:t>9.2.10.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744031" w:rsidRPr="00F61B01" w:rsidRDefault="00744031">
      <w:pPr>
        <w:autoSpaceDE w:val="0"/>
        <w:autoSpaceDN w:val="0"/>
        <w:adjustRightInd w:val="0"/>
        <w:ind w:firstLine="540"/>
        <w:jc w:val="both"/>
        <w:rPr>
          <w:sz w:val="28"/>
          <w:szCs w:val="28"/>
        </w:rPr>
      </w:pPr>
      <w:r w:rsidRPr="00F61B01">
        <w:rPr>
          <w:sz w:val="28"/>
          <w:szCs w:val="28"/>
        </w:rPr>
        <w:t>9.2.11. По вновь выявленным объектам, представляющим историческую, научную, художественную или иную ценность, до решения вопроса о принятии их на государственный учет как памятников истории и культуры, предусматриваются такие же мероприятия, как по памятникам истории и культуры, стоящим на государственном учете.</w:t>
      </w:r>
    </w:p>
    <w:p w:rsidR="00744031" w:rsidRPr="00F61B01" w:rsidRDefault="00744031">
      <w:pPr>
        <w:autoSpaceDE w:val="0"/>
        <w:autoSpaceDN w:val="0"/>
        <w:adjustRightInd w:val="0"/>
        <w:ind w:firstLine="540"/>
        <w:jc w:val="both"/>
        <w:rPr>
          <w:sz w:val="28"/>
          <w:szCs w:val="28"/>
        </w:rPr>
      </w:pPr>
      <w:r w:rsidRPr="00F61B01">
        <w:rPr>
          <w:sz w:val="28"/>
          <w:szCs w:val="28"/>
        </w:rPr>
        <w:t>9.2.12. Ансамбли и комплексы памятников, представляющие особую историческую, культурную, художественную или иную ценность, могут быть объявлены заповедниками или заповедными местами, охрану которых следует предусматривать на основании Положения по данному заповеднику или заповедному месту.</w:t>
      </w:r>
    </w:p>
    <w:p w:rsidR="00744031" w:rsidRPr="00F61B01" w:rsidRDefault="00744031">
      <w:pPr>
        <w:autoSpaceDE w:val="0"/>
        <w:autoSpaceDN w:val="0"/>
        <w:adjustRightInd w:val="0"/>
        <w:ind w:firstLine="540"/>
        <w:jc w:val="both"/>
        <w:rPr>
          <w:sz w:val="28"/>
          <w:szCs w:val="28"/>
        </w:rPr>
      </w:pPr>
      <w:r w:rsidRPr="00F61B01">
        <w:rPr>
          <w:sz w:val="28"/>
          <w:szCs w:val="28"/>
        </w:rPr>
        <w:t>Порядок организации историко-культурного заповедника регионального значения, его границы и режим его содержания устанавливаются в соответствии с законодательством Краснодарского края.</w:t>
      </w:r>
    </w:p>
    <w:p w:rsidR="00744031" w:rsidRPr="00F61B01" w:rsidRDefault="00744031">
      <w:pPr>
        <w:autoSpaceDE w:val="0"/>
        <w:autoSpaceDN w:val="0"/>
        <w:adjustRightInd w:val="0"/>
        <w:ind w:firstLine="540"/>
        <w:jc w:val="both"/>
        <w:rPr>
          <w:sz w:val="28"/>
          <w:szCs w:val="28"/>
        </w:rPr>
      </w:pPr>
      <w:r w:rsidRPr="00F61B01">
        <w:rPr>
          <w:sz w:val="28"/>
          <w:szCs w:val="28"/>
        </w:rPr>
        <w:t>Порядок организации историко-культурного заповедника местного (муниципального) значения, его границы и режим его содержания устанавливаются органом местного самоуправления по согласованию с государственным органом охраны объектов культурного наследия Краснодарского края.</w:t>
      </w:r>
    </w:p>
    <w:p w:rsidR="00744031" w:rsidRPr="00F61B01" w:rsidRDefault="00744031">
      <w:pPr>
        <w:autoSpaceDE w:val="0"/>
        <w:autoSpaceDN w:val="0"/>
        <w:adjustRightInd w:val="0"/>
        <w:ind w:firstLine="540"/>
        <w:jc w:val="both"/>
        <w:rPr>
          <w:sz w:val="28"/>
          <w:szCs w:val="28"/>
        </w:rPr>
      </w:pPr>
      <w:r w:rsidRPr="00F61B01">
        <w:rPr>
          <w:sz w:val="28"/>
          <w:szCs w:val="28"/>
        </w:rPr>
        <w:t>Граница историко-культурного заповедника определяется на основании историко-культурного опорного плана с учетом иных документов и материалов, в которых обосновывается предлагаемая граница, в отношении историко-культурного заповедника регионального значения и историко-культурного заповедника местного (муниципального) значения - государственным органом охраны объектов культурного наследия Краснодарского края по согласованию с органом местного самоуправления.</w:t>
      </w:r>
    </w:p>
    <w:p w:rsidR="00744031" w:rsidRPr="00F61B01" w:rsidRDefault="00744031">
      <w:pPr>
        <w:autoSpaceDE w:val="0"/>
        <w:autoSpaceDN w:val="0"/>
        <w:adjustRightInd w:val="0"/>
        <w:ind w:firstLine="540"/>
        <w:jc w:val="both"/>
        <w:rPr>
          <w:sz w:val="28"/>
          <w:szCs w:val="28"/>
        </w:rPr>
      </w:pPr>
      <w:r w:rsidRPr="00F61B01">
        <w:rPr>
          <w:sz w:val="28"/>
          <w:szCs w:val="28"/>
        </w:rPr>
        <w:t>9.2.13. Заповедным территориям соответствует строгий режим регулирования застройки, предусматривающий сохранение и восстановление своеобразия и ценности параметров традиционного ландшафта, а также обеспечение оптимальной взаимосвязи современных построек с исторической градостроительной средой.</w:t>
      </w:r>
    </w:p>
    <w:p w:rsidR="00744031" w:rsidRPr="00F61B01" w:rsidRDefault="00744031">
      <w:pPr>
        <w:autoSpaceDE w:val="0"/>
        <w:autoSpaceDN w:val="0"/>
        <w:adjustRightInd w:val="0"/>
        <w:ind w:firstLine="540"/>
        <w:jc w:val="both"/>
        <w:rPr>
          <w:sz w:val="28"/>
          <w:szCs w:val="28"/>
        </w:rPr>
      </w:pPr>
      <w:r w:rsidRPr="00F61B01">
        <w:rPr>
          <w:sz w:val="28"/>
          <w:szCs w:val="28"/>
        </w:rPr>
        <w:t xml:space="preserve">9.2.14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w:t>
      </w:r>
      <w:r w:rsidRPr="00F61B01">
        <w:rPr>
          <w:sz w:val="28"/>
          <w:szCs w:val="28"/>
        </w:rPr>
        <w:lastRenderedPageBreak/>
        <w:t>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Краснодарского края, уполномоченным в области охраны объектов культурного наследия, в отношении объектов культурного наследия регионального и местного (муниципального) значения, вносятся в правила землепользования и застройки и в схемы зонирования территорий, разрабатываемые в соответствии с Градостроительным кодексом Российской Федерации.</w:t>
      </w:r>
    </w:p>
    <w:p w:rsidR="00744031" w:rsidRPr="00F61B01" w:rsidRDefault="00C3452C">
      <w:pPr>
        <w:autoSpaceDE w:val="0"/>
        <w:autoSpaceDN w:val="0"/>
        <w:adjustRightInd w:val="0"/>
        <w:ind w:firstLine="540"/>
        <w:jc w:val="both"/>
        <w:rPr>
          <w:sz w:val="28"/>
          <w:szCs w:val="28"/>
        </w:rPr>
      </w:pPr>
      <w:r>
        <w:rPr>
          <w:sz w:val="28"/>
          <w:szCs w:val="28"/>
        </w:rPr>
        <w:t>9.2.15</w:t>
      </w:r>
      <w:r w:rsidR="00744031" w:rsidRPr="00F61B01">
        <w:rPr>
          <w:sz w:val="28"/>
          <w:szCs w:val="28"/>
        </w:rPr>
        <w:t>. При реконструкции в исторических зонах городских округов и поселений режим реконструкции должен определяться с учетом:</w:t>
      </w:r>
    </w:p>
    <w:p w:rsidR="00744031" w:rsidRPr="00F61B01" w:rsidRDefault="00744031">
      <w:pPr>
        <w:autoSpaceDE w:val="0"/>
        <w:autoSpaceDN w:val="0"/>
        <w:adjustRightInd w:val="0"/>
        <w:ind w:firstLine="540"/>
        <w:jc w:val="both"/>
        <w:rPr>
          <w:sz w:val="28"/>
          <w:szCs w:val="28"/>
        </w:rPr>
      </w:pPr>
      <w:r w:rsidRPr="00F61B01">
        <w:rPr>
          <w:sz w:val="28"/>
          <w:szCs w:val="28"/>
        </w:rPr>
        <w:t>сохранения общего характера застройки;</w:t>
      </w:r>
    </w:p>
    <w:p w:rsidR="00744031" w:rsidRPr="00F61B01" w:rsidRDefault="00744031">
      <w:pPr>
        <w:autoSpaceDE w:val="0"/>
        <w:autoSpaceDN w:val="0"/>
        <w:adjustRightInd w:val="0"/>
        <w:ind w:firstLine="540"/>
        <w:jc w:val="both"/>
        <w:rPr>
          <w:sz w:val="28"/>
          <w:szCs w:val="28"/>
        </w:rPr>
      </w:pPr>
      <w:r w:rsidRPr="00F61B01">
        <w:rPr>
          <w:sz w:val="28"/>
          <w:szCs w:val="28"/>
        </w:rPr>
        <w:t>сохранения видовых коридоров на главные ансамбли и памятники поселений;</w:t>
      </w:r>
    </w:p>
    <w:p w:rsidR="00744031" w:rsidRPr="00F61B01" w:rsidRDefault="00744031">
      <w:pPr>
        <w:autoSpaceDE w:val="0"/>
        <w:autoSpaceDN w:val="0"/>
        <w:adjustRightInd w:val="0"/>
        <w:ind w:firstLine="540"/>
        <w:jc w:val="both"/>
        <w:rPr>
          <w:sz w:val="28"/>
          <w:szCs w:val="28"/>
        </w:rPr>
      </w:pPr>
      <w:r w:rsidRPr="00F61B01">
        <w:rPr>
          <w:sz w:val="28"/>
          <w:szCs w:val="28"/>
        </w:rPr>
        <w:t>отказа от применения архитектурных форм, не свойственных исторической традиции данного места;</w:t>
      </w:r>
    </w:p>
    <w:p w:rsidR="00744031" w:rsidRPr="00F61B01" w:rsidRDefault="00744031">
      <w:pPr>
        <w:autoSpaceDE w:val="0"/>
        <w:autoSpaceDN w:val="0"/>
        <w:adjustRightInd w:val="0"/>
        <w:ind w:firstLine="540"/>
        <w:jc w:val="both"/>
        <w:rPr>
          <w:sz w:val="28"/>
          <w:szCs w:val="28"/>
        </w:rPr>
      </w:pPr>
      <w:r w:rsidRPr="00F61B01">
        <w:rPr>
          <w:sz w:val="28"/>
          <w:szCs w:val="28"/>
        </w:rPr>
        <w:t>использования традиционных материалов;</w:t>
      </w:r>
    </w:p>
    <w:p w:rsidR="00744031" w:rsidRPr="00F61B01" w:rsidRDefault="00744031">
      <w:pPr>
        <w:autoSpaceDE w:val="0"/>
        <w:autoSpaceDN w:val="0"/>
        <w:adjustRightInd w:val="0"/>
        <w:ind w:firstLine="540"/>
        <w:jc w:val="both"/>
        <w:rPr>
          <w:sz w:val="28"/>
          <w:szCs w:val="28"/>
        </w:rPr>
      </w:pPr>
      <w:r w:rsidRPr="00F61B01">
        <w:rPr>
          <w:sz w:val="28"/>
          <w:szCs w:val="28"/>
        </w:rPr>
        <w:t>соблюдения предельно допустимой для данной зоны городского округа или поселения высоты для реконструируемых или вновь строящихся взамен выбывших новых зданий;</w:t>
      </w:r>
    </w:p>
    <w:p w:rsidR="00744031" w:rsidRPr="00F61B01" w:rsidRDefault="00744031">
      <w:pPr>
        <w:autoSpaceDE w:val="0"/>
        <w:autoSpaceDN w:val="0"/>
        <w:adjustRightInd w:val="0"/>
        <w:ind w:firstLine="540"/>
        <w:jc w:val="both"/>
        <w:rPr>
          <w:sz w:val="28"/>
          <w:szCs w:val="28"/>
        </w:rPr>
      </w:pPr>
      <w:r w:rsidRPr="00F61B01">
        <w:rPr>
          <w:sz w:val="28"/>
          <w:szCs w:val="28"/>
        </w:rPr>
        <w:t>размещения по отношению к красной линии нового строительства взамен утраченных домов, что должно соответствовать общему характеру сложившейся ранее застройки.</w:t>
      </w:r>
    </w:p>
    <w:p w:rsidR="00744031" w:rsidRPr="00F61B01" w:rsidRDefault="00744031">
      <w:pPr>
        <w:autoSpaceDE w:val="0"/>
        <w:autoSpaceDN w:val="0"/>
        <w:adjustRightInd w:val="0"/>
        <w:ind w:firstLine="540"/>
        <w:jc w:val="both"/>
        <w:rPr>
          <w:sz w:val="28"/>
          <w:szCs w:val="28"/>
        </w:rPr>
      </w:pPr>
      <w:r w:rsidRPr="00F61B01">
        <w:rPr>
          <w:sz w:val="28"/>
          <w:szCs w:val="28"/>
        </w:rPr>
        <w:t>Новое строительство в этой среде должно производиться только по проектам, согласованным в установленном порядке.</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1"/>
        <w:rPr>
          <w:sz w:val="28"/>
          <w:szCs w:val="28"/>
        </w:rPr>
      </w:pPr>
      <w:r w:rsidRPr="00F61B01">
        <w:rPr>
          <w:sz w:val="28"/>
          <w:szCs w:val="28"/>
        </w:rPr>
        <w:t>10. Обеспечение доступности объектов социальной</w:t>
      </w:r>
    </w:p>
    <w:p w:rsidR="00744031" w:rsidRPr="00F61B01" w:rsidRDefault="00744031">
      <w:pPr>
        <w:autoSpaceDE w:val="0"/>
        <w:autoSpaceDN w:val="0"/>
        <w:adjustRightInd w:val="0"/>
        <w:jc w:val="center"/>
        <w:rPr>
          <w:sz w:val="28"/>
          <w:szCs w:val="28"/>
        </w:rPr>
      </w:pPr>
      <w:r w:rsidRPr="00F61B01">
        <w:rPr>
          <w:sz w:val="28"/>
          <w:szCs w:val="28"/>
        </w:rPr>
        <w:t>инфраструктуры для инвалидов и других</w:t>
      </w:r>
    </w:p>
    <w:p w:rsidR="00744031" w:rsidRPr="00F61B01" w:rsidRDefault="00744031">
      <w:pPr>
        <w:autoSpaceDE w:val="0"/>
        <w:autoSpaceDN w:val="0"/>
        <w:adjustRightInd w:val="0"/>
        <w:jc w:val="center"/>
        <w:rPr>
          <w:sz w:val="28"/>
          <w:szCs w:val="28"/>
        </w:rPr>
      </w:pPr>
      <w:r w:rsidRPr="00F61B01">
        <w:rPr>
          <w:sz w:val="28"/>
          <w:szCs w:val="28"/>
        </w:rPr>
        <w:t>маломобильных групп населения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10.1. Общие положения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 xml:space="preserve">10.1.1. При планировке и застройке </w:t>
      </w:r>
      <w:r w:rsidR="00944CCD">
        <w:rPr>
          <w:sz w:val="28"/>
          <w:szCs w:val="28"/>
        </w:rPr>
        <w:t>поселения</w:t>
      </w:r>
      <w:r w:rsidRPr="00F61B01">
        <w:rPr>
          <w:sz w:val="28"/>
          <w:szCs w:val="28"/>
        </w:rPr>
        <w:t xml:space="preserve"> необходимо обеспечивать доступность объектов социальной инфраструктуры для инвалидов и других маломобильных групп населения.</w:t>
      </w:r>
    </w:p>
    <w:p w:rsidR="00744031" w:rsidRPr="00F61B01" w:rsidRDefault="00744031" w:rsidP="008C7707">
      <w:pPr>
        <w:autoSpaceDE w:val="0"/>
        <w:autoSpaceDN w:val="0"/>
        <w:adjustRightInd w:val="0"/>
        <w:ind w:firstLine="540"/>
        <w:jc w:val="both"/>
        <w:rPr>
          <w:sz w:val="28"/>
          <w:szCs w:val="28"/>
        </w:rPr>
      </w:pPr>
      <w:r w:rsidRPr="00F61B01">
        <w:rPr>
          <w:sz w:val="28"/>
          <w:szCs w:val="28"/>
        </w:rPr>
        <w:t xml:space="preserve">10.1.2. </w:t>
      </w:r>
      <w:r w:rsidR="008C7707" w:rsidRPr="00F61B01">
        <w:rPr>
          <w:sz w:val="28"/>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w:t>
      </w:r>
      <w:r w:rsidR="008C7707">
        <w:rPr>
          <w:sz w:val="28"/>
          <w:szCs w:val="28"/>
        </w:rPr>
        <w:t>СП 59.13330.2012, СП 141.13330.2012, СП 142.13330.2012, СП 113.13330.2012, СП 35-101-</w:t>
      </w:r>
      <w:r w:rsidR="008C7707">
        <w:rPr>
          <w:sz w:val="28"/>
          <w:szCs w:val="28"/>
        </w:rPr>
        <w:lastRenderedPageBreak/>
        <w:t xml:space="preserve">2001, СП 35-121-2001, СП 31-102-99, СП 35-103-2001, СП 35-104-2001, СП 35-105-2002, СП 35-106-2003, СП 35-109-2005, СП 35-112-2005, СП 35-114-2003, СП 35-117-2006, ВСН-62-91*, РДС 35-201-99. </w:t>
      </w:r>
      <w:r w:rsidR="008C7707" w:rsidRPr="00E73F81">
        <w:rPr>
          <w:sz w:val="28"/>
          <w:szCs w:val="28"/>
        </w:rPr>
        <w:t>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744031" w:rsidRPr="00F61B01" w:rsidRDefault="00744031">
      <w:pPr>
        <w:autoSpaceDE w:val="0"/>
        <w:autoSpaceDN w:val="0"/>
        <w:adjustRightInd w:val="0"/>
        <w:ind w:firstLine="540"/>
        <w:jc w:val="both"/>
        <w:rPr>
          <w:sz w:val="28"/>
          <w:szCs w:val="28"/>
        </w:rPr>
      </w:pPr>
      <w:r w:rsidRPr="00F61B01">
        <w:rPr>
          <w:sz w:val="28"/>
          <w:szCs w:val="28"/>
        </w:rPr>
        <w:t>10.1.3. 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w:t>
      </w:r>
    </w:p>
    <w:p w:rsidR="00744031" w:rsidRPr="00F61B01" w:rsidRDefault="00744031">
      <w:pPr>
        <w:autoSpaceDE w:val="0"/>
        <w:autoSpaceDN w:val="0"/>
        <w:adjustRightInd w:val="0"/>
        <w:ind w:firstLine="540"/>
        <w:jc w:val="both"/>
        <w:rPr>
          <w:sz w:val="28"/>
          <w:szCs w:val="28"/>
        </w:rPr>
      </w:pPr>
      <w:r w:rsidRPr="00F61B01">
        <w:rPr>
          <w:sz w:val="28"/>
          <w:szCs w:val="28"/>
        </w:rPr>
        <w:t>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w:t>
      </w:r>
    </w:p>
    <w:p w:rsidR="00744031" w:rsidRPr="00F61B01" w:rsidRDefault="00744031">
      <w:pPr>
        <w:autoSpaceDE w:val="0"/>
        <w:autoSpaceDN w:val="0"/>
        <w:adjustRightInd w:val="0"/>
        <w:ind w:firstLine="540"/>
        <w:jc w:val="both"/>
        <w:rPr>
          <w:sz w:val="28"/>
          <w:szCs w:val="28"/>
        </w:rPr>
      </w:pPr>
      <w:r w:rsidRPr="00F61B01">
        <w:rPr>
          <w:sz w:val="28"/>
          <w:szCs w:val="28"/>
        </w:rPr>
        <w:t>10.1.4.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городского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744031" w:rsidRPr="00F61B01" w:rsidRDefault="00744031">
      <w:pPr>
        <w:autoSpaceDE w:val="0"/>
        <w:autoSpaceDN w:val="0"/>
        <w:adjustRightInd w:val="0"/>
        <w:ind w:firstLine="540"/>
        <w:jc w:val="both"/>
        <w:rPr>
          <w:sz w:val="28"/>
          <w:szCs w:val="28"/>
        </w:rPr>
      </w:pPr>
      <w:r w:rsidRPr="00F61B01">
        <w:rPr>
          <w:sz w:val="28"/>
          <w:szCs w:val="28"/>
        </w:rPr>
        <w:t>10.1.5. Проектные решения объектов, доступных для маломобильных групп населения, должны обеспечивать:</w:t>
      </w:r>
    </w:p>
    <w:p w:rsidR="00744031" w:rsidRPr="00F61B01" w:rsidRDefault="00744031">
      <w:pPr>
        <w:autoSpaceDE w:val="0"/>
        <w:autoSpaceDN w:val="0"/>
        <w:adjustRightInd w:val="0"/>
        <w:ind w:firstLine="540"/>
        <w:jc w:val="both"/>
        <w:rPr>
          <w:sz w:val="28"/>
          <w:szCs w:val="28"/>
        </w:rPr>
      </w:pPr>
      <w:r w:rsidRPr="00F61B01">
        <w:rPr>
          <w:sz w:val="28"/>
          <w:szCs w:val="28"/>
        </w:rPr>
        <w:t>досягаемость мест целевого посещения и беспрепятственность перемещения внутри зданий и сооружений;</w:t>
      </w:r>
    </w:p>
    <w:p w:rsidR="00744031" w:rsidRPr="00F61B01" w:rsidRDefault="00744031">
      <w:pPr>
        <w:autoSpaceDE w:val="0"/>
        <w:autoSpaceDN w:val="0"/>
        <w:adjustRightInd w:val="0"/>
        <w:ind w:firstLine="540"/>
        <w:jc w:val="both"/>
        <w:rPr>
          <w:sz w:val="28"/>
          <w:szCs w:val="28"/>
        </w:rPr>
      </w:pPr>
      <w:r w:rsidRPr="00F61B01">
        <w:rPr>
          <w:sz w:val="28"/>
          <w:szCs w:val="28"/>
        </w:rPr>
        <w:t>безопасность путей движения (в том числе эвакуационных), а также мест проживания, обслуживания и приложения труда;</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744031" w:rsidRPr="00F61B01" w:rsidRDefault="00744031">
      <w:pPr>
        <w:autoSpaceDE w:val="0"/>
        <w:autoSpaceDN w:val="0"/>
        <w:adjustRightInd w:val="0"/>
        <w:ind w:firstLine="540"/>
        <w:jc w:val="both"/>
        <w:rPr>
          <w:sz w:val="28"/>
          <w:szCs w:val="28"/>
        </w:rPr>
      </w:pPr>
      <w:r w:rsidRPr="00F61B01">
        <w:rPr>
          <w:sz w:val="28"/>
          <w:szCs w:val="28"/>
        </w:rPr>
        <w:t>удобство и комфорт среды жизнедеятельности.</w:t>
      </w:r>
    </w:p>
    <w:p w:rsidR="00744031" w:rsidRPr="00F61B01" w:rsidRDefault="00744031">
      <w:pPr>
        <w:autoSpaceDE w:val="0"/>
        <w:autoSpaceDN w:val="0"/>
        <w:adjustRightInd w:val="0"/>
        <w:ind w:firstLine="540"/>
        <w:jc w:val="both"/>
        <w:rPr>
          <w:sz w:val="28"/>
          <w:szCs w:val="28"/>
        </w:rPr>
      </w:pPr>
      <w:r w:rsidRPr="00F61B01">
        <w:rPr>
          <w:sz w:val="28"/>
          <w:szCs w:val="28"/>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10.2. Требования к зданиям, сооружениям</w:t>
      </w:r>
    </w:p>
    <w:p w:rsidR="00744031" w:rsidRPr="00F61B01" w:rsidRDefault="00744031">
      <w:pPr>
        <w:autoSpaceDE w:val="0"/>
        <w:autoSpaceDN w:val="0"/>
        <w:adjustRightInd w:val="0"/>
        <w:jc w:val="center"/>
        <w:rPr>
          <w:sz w:val="28"/>
          <w:szCs w:val="28"/>
        </w:rPr>
      </w:pPr>
      <w:r w:rsidRPr="00F61B01">
        <w:rPr>
          <w:sz w:val="28"/>
          <w:szCs w:val="28"/>
        </w:rPr>
        <w:t>и объектам социальной инфраструктуры</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10.2.1. Объекты социальной инфраструктуры должны оснащаться следующими специальными приспособлениями и оборудованием:</w:t>
      </w:r>
    </w:p>
    <w:p w:rsidR="00744031" w:rsidRPr="00F61B01" w:rsidRDefault="00744031">
      <w:pPr>
        <w:autoSpaceDE w:val="0"/>
        <w:autoSpaceDN w:val="0"/>
        <w:adjustRightInd w:val="0"/>
        <w:ind w:firstLine="540"/>
        <w:jc w:val="both"/>
        <w:rPr>
          <w:sz w:val="28"/>
          <w:szCs w:val="28"/>
        </w:rPr>
      </w:pPr>
      <w:r w:rsidRPr="00F61B01">
        <w:rPr>
          <w:sz w:val="28"/>
          <w:szCs w:val="28"/>
        </w:rPr>
        <w:t>визуальной и звуковой информацией, включая специальные знаки у строящихся, ремонтируемых объектов и звуковую сигнализацию у светофоров;</w:t>
      </w:r>
    </w:p>
    <w:p w:rsidR="00744031" w:rsidRPr="00F61B01" w:rsidRDefault="00744031">
      <w:pPr>
        <w:autoSpaceDE w:val="0"/>
        <w:autoSpaceDN w:val="0"/>
        <w:adjustRightInd w:val="0"/>
        <w:ind w:firstLine="540"/>
        <w:jc w:val="both"/>
        <w:rPr>
          <w:sz w:val="28"/>
          <w:szCs w:val="28"/>
        </w:rPr>
      </w:pPr>
      <w:r w:rsidRPr="00F61B01">
        <w:rPr>
          <w:sz w:val="28"/>
          <w:szCs w:val="28"/>
        </w:rPr>
        <w:t>телефонами-автоматами или иными средствами связи, доступными для инвалидов;</w:t>
      </w:r>
    </w:p>
    <w:p w:rsidR="00744031" w:rsidRPr="00F61B01" w:rsidRDefault="00744031">
      <w:pPr>
        <w:autoSpaceDE w:val="0"/>
        <w:autoSpaceDN w:val="0"/>
        <w:adjustRightInd w:val="0"/>
        <w:ind w:firstLine="540"/>
        <w:jc w:val="both"/>
        <w:rPr>
          <w:sz w:val="28"/>
          <w:szCs w:val="28"/>
        </w:rPr>
      </w:pPr>
      <w:r w:rsidRPr="00F61B01">
        <w:rPr>
          <w:sz w:val="28"/>
          <w:szCs w:val="28"/>
        </w:rPr>
        <w:t>санитарно-гигиеническими помещениями, доступными для инвалидов и других маломобильных групп населения;</w:t>
      </w:r>
    </w:p>
    <w:p w:rsidR="00744031" w:rsidRPr="00F61B01" w:rsidRDefault="00744031">
      <w:pPr>
        <w:autoSpaceDE w:val="0"/>
        <w:autoSpaceDN w:val="0"/>
        <w:adjustRightInd w:val="0"/>
        <w:ind w:firstLine="540"/>
        <w:jc w:val="both"/>
        <w:rPr>
          <w:sz w:val="28"/>
          <w:szCs w:val="28"/>
        </w:rPr>
      </w:pPr>
      <w:r w:rsidRPr="00F61B01">
        <w:rPr>
          <w:sz w:val="28"/>
          <w:szCs w:val="28"/>
        </w:rPr>
        <w:t>пандусами и поручнями у лестниц при входах в здания;</w:t>
      </w:r>
    </w:p>
    <w:p w:rsidR="00744031" w:rsidRPr="00F61B01" w:rsidRDefault="00744031">
      <w:pPr>
        <w:autoSpaceDE w:val="0"/>
        <w:autoSpaceDN w:val="0"/>
        <w:adjustRightInd w:val="0"/>
        <w:ind w:firstLine="540"/>
        <w:jc w:val="both"/>
        <w:rPr>
          <w:sz w:val="28"/>
          <w:szCs w:val="28"/>
        </w:rPr>
      </w:pPr>
      <w:r w:rsidRPr="00F61B01">
        <w:rPr>
          <w:sz w:val="28"/>
          <w:szCs w:val="28"/>
        </w:rPr>
        <w:t>пологими спусками у тротуаров в местах наземных переходов улиц, дорог, магистралей и остановок городского транспорта общего пользования;</w:t>
      </w:r>
    </w:p>
    <w:p w:rsidR="00744031" w:rsidRPr="00F61B01" w:rsidRDefault="00744031">
      <w:pPr>
        <w:autoSpaceDE w:val="0"/>
        <w:autoSpaceDN w:val="0"/>
        <w:adjustRightInd w:val="0"/>
        <w:ind w:firstLine="540"/>
        <w:jc w:val="both"/>
        <w:rPr>
          <w:sz w:val="28"/>
          <w:szCs w:val="28"/>
        </w:rPr>
      </w:pPr>
      <w:r w:rsidRPr="00F61B01">
        <w:rPr>
          <w:sz w:val="28"/>
          <w:szCs w:val="28"/>
        </w:rPr>
        <w:t>специальными указателями маршрутов движения инвалидов по территории вокзалов, парков и других рекреационных зон;</w:t>
      </w:r>
    </w:p>
    <w:p w:rsidR="00744031" w:rsidRPr="00F61B01" w:rsidRDefault="00744031">
      <w:pPr>
        <w:autoSpaceDE w:val="0"/>
        <w:autoSpaceDN w:val="0"/>
        <w:adjustRightInd w:val="0"/>
        <w:ind w:firstLine="540"/>
        <w:jc w:val="both"/>
        <w:rPr>
          <w:sz w:val="28"/>
          <w:szCs w:val="28"/>
        </w:rPr>
      </w:pPr>
      <w:r w:rsidRPr="00F61B01">
        <w:rPr>
          <w:sz w:val="28"/>
          <w:szCs w:val="28"/>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744031" w:rsidRPr="00F61B01" w:rsidRDefault="00744031">
      <w:pPr>
        <w:autoSpaceDE w:val="0"/>
        <w:autoSpaceDN w:val="0"/>
        <w:adjustRightInd w:val="0"/>
        <w:ind w:firstLine="540"/>
        <w:jc w:val="both"/>
        <w:rPr>
          <w:sz w:val="28"/>
          <w:szCs w:val="28"/>
        </w:rPr>
      </w:pPr>
      <w:r w:rsidRPr="00F61B01">
        <w:rPr>
          <w:sz w:val="28"/>
          <w:szCs w:val="28"/>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10.2.2. 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городских округах и поселениях, районах, микрорайонах.</w:t>
      </w:r>
    </w:p>
    <w:p w:rsidR="00744031" w:rsidRPr="00F61B01" w:rsidRDefault="00744031">
      <w:pPr>
        <w:autoSpaceDE w:val="0"/>
        <w:autoSpaceDN w:val="0"/>
        <w:adjustRightInd w:val="0"/>
        <w:ind w:firstLine="540"/>
        <w:jc w:val="both"/>
        <w:rPr>
          <w:sz w:val="28"/>
          <w:szCs w:val="28"/>
        </w:rPr>
      </w:pPr>
      <w:r w:rsidRPr="00F61B01">
        <w:rPr>
          <w:sz w:val="28"/>
          <w:szCs w:val="28"/>
        </w:rPr>
        <w:t>10.2.3. Территориальные центры социального обслуживания граждан пожилого возраста и инвалидов согласно ГОСТ Р 52495-2005 должны быть следующих типов:</w:t>
      </w:r>
    </w:p>
    <w:p w:rsidR="00744031" w:rsidRPr="00F61B01" w:rsidRDefault="00744031">
      <w:pPr>
        <w:autoSpaceDE w:val="0"/>
        <w:autoSpaceDN w:val="0"/>
        <w:adjustRightInd w:val="0"/>
        <w:ind w:firstLine="540"/>
        <w:jc w:val="both"/>
        <w:rPr>
          <w:sz w:val="28"/>
          <w:szCs w:val="28"/>
        </w:rPr>
      </w:pPr>
      <w:r w:rsidRPr="00F61B01">
        <w:rPr>
          <w:sz w:val="28"/>
          <w:szCs w:val="28"/>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744031" w:rsidRPr="00F61B01" w:rsidRDefault="00744031">
      <w:pPr>
        <w:autoSpaceDE w:val="0"/>
        <w:autoSpaceDN w:val="0"/>
        <w:adjustRightInd w:val="0"/>
        <w:ind w:firstLine="540"/>
        <w:jc w:val="both"/>
        <w:rPr>
          <w:sz w:val="28"/>
          <w:szCs w:val="28"/>
        </w:rPr>
      </w:pPr>
      <w:r w:rsidRPr="00F61B01">
        <w:rPr>
          <w:sz w:val="28"/>
          <w:szCs w:val="28"/>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744031" w:rsidRPr="00F61B01" w:rsidRDefault="00744031">
      <w:pPr>
        <w:autoSpaceDE w:val="0"/>
        <w:autoSpaceDN w:val="0"/>
        <w:adjustRightInd w:val="0"/>
        <w:ind w:firstLine="540"/>
        <w:jc w:val="both"/>
        <w:rPr>
          <w:sz w:val="28"/>
          <w:szCs w:val="28"/>
        </w:rPr>
      </w:pPr>
      <w:r w:rsidRPr="00F61B01">
        <w:rPr>
          <w:sz w:val="28"/>
          <w:szCs w:val="28"/>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744031" w:rsidRPr="00F61B01" w:rsidRDefault="00744031">
      <w:pPr>
        <w:autoSpaceDE w:val="0"/>
        <w:autoSpaceDN w:val="0"/>
        <w:adjustRightInd w:val="0"/>
        <w:ind w:firstLine="540"/>
        <w:jc w:val="both"/>
        <w:rPr>
          <w:sz w:val="28"/>
          <w:szCs w:val="28"/>
        </w:rPr>
      </w:pPr>
      <w:r w:rsidRPr="00F61B01">
        <w:rPr>
          <w:sz w:val="28"/>
          <w:szCs w:val="28"/>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744031" w:rsidRPr="00F61B01" w:rsidRDefault="00744031">
      <w:pPr>
        <w:autoSpaceDE w:val="0"/>
        <w:autoSpaceDN w:val="0"/>
        <w:adjustRightInd w:val="0"/>
        <w:ind w:firstLine="540"/>
        <w:jc w:val="both"/>
        <w:rPr>
          <w:sz w:val="28"/>
          <w:szCs w:val="28"/>
        </w:rPr>
      </w:pPr>
      <w:r w:rsidRPr="00F61B01">
        <w:rPr>
          <w:sz w:val="28"/>
          <w:szCs w:val="28"/>
        </w:rPr>
        <w:t>10.2.4. 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744031" w:rsidRPr="00F61B01" w:rsidRDefault="00744031">
      <w:pPr>
        <w:autoSpaceDE w:val="0"/>
        <w:autoSpaceDN w:val="0"/>
        <w:adjustRightInd w:val="0"/>
        <w:ind w:firstLine="540"/>
        <w:jc w:val="both"/>
        <w:rPr>
          <w:sz w:val="28"/>
          <w:szCs w:val="28"/>
        </w:rPr>
      </w:pPr>
      <w:r w:rsidRPr="00F61B01">
        <w:rPr>
          <w:sz w:val="28"/>
          <w:szCs w:val="28"/>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непожароопасных материалов и соответствовать требованиям СНиП 35-01-2001, СНиП 21-01-97*.</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10.3. Требования к параметрам проездов и проходов,</w:t>
      </w:r>
    </w:p>
    <w:p w:rsidR="00744031" w:rsidRPr="00F61B01" w:rsidRDefault="00744031">
      <w:pPr>
        <w:autoSpaceDE w:val="0"/>
        <w:autoSpaceDN w:val="0"/>
        <w:adjustRightInd w:val="0"/>
        <w:jc w:val="center"/>
        <w:rPr>
          <w:sz w:val="28"/>
          <w:szCs w:val="28"/>
        </w:rPr>
      </w:pPr>
      <w:r w:rsidRPr="00F61B01">
        <w:rPr>
          <w:sz w:val="28"/>
          <w:szCs w:val="28"/>
        </w:rPr>
        <w:t>обеспечивающих доступ инвалидов и маломобильных лиц</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10.3.1.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городского транспорта.</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Ограждения участков должны обеспечивать возможность опорного движения маломобильных групп населения через проходы и вдоль них.</w:t>
      </w:r>
    </w:p>
    <w:p w:rsidR="00744031" w:rsidRPr="00F61B01" w:rsidRDefault="00744031">
      <w:pPr>
        <w:autoSpaceDE w:val="0"/>
        <w:autoSpaceDN w:val="0"/>
        <w:adjustRightInd w:val="0"/>
        <w:ind w:firstLine="540"/>
        <w:jc w:val="both"/>
        <w:rPr>
          <w:sz w:val="28"/>
          <w:szCs w:val="28"/>
        </w:rPr>
      </w:pPr>
      <w:r w:rsidRPr="00F61B01">
        <w:rPr>
          <w:sz w:val="28"/>
          <w:szCs w:val="28"/>
        </w:rPr>
        <w:t>10.3.2. 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Ширина пути движения на участке при встречном движении инвалидов на креслах-колясках должна быть не менее </w:t>
      </w:r>
      <w:smartTag w:uri="urn:schemas-microsoft-com:office:smarttags" w:element="metricconverter">
        <w:smartTagPr>
          <w:attr w:name="ProductID" w:val="1,8 м"/>
        </w:smartTagPr>
        <w:r w:rsidRPr="00F61B01">
          <w:rPr>
            <w:sz w:val="28"/>
            <w:szCs w:val="28"/>
          </w:rPr>
          <w:t>1,8 м</w:t>
        </w:r>
      </w:smartTag>
      <w:r w:rsidRPr="00F61B01">
        <w:rPr>
          <w:sz w:val="28"/>
          <w:szCs w:val="28"/>
        </w:rPr>
        <w:t xml:space="preserve"> с учетом габаритных размеров кресел-колясок.</w:t>
      </w:r>
    </w:p>
    <w:p w:rsidR="00744031" w:rsidRPr="00F61B01" w:rsidRDefault="00744031">
      <w:pPr>
        <w:autoSpaceDE w:val="0"/>
        <w:autoSpaceDN w:val="0"/>
        <w:adjustRightInd w:val="0"/>
        <w:ind w:firstLine="540"/>
        <w:jc w:val="both"/>
        <w:rPr>
          <w:sz w:val="28"/>
          <w:szCs w:val="28"/>
        </w:rPr>
      </w:pPr>
      <w:r w:rsidRPr="00F61B01">
        <w:rPr>
          <w:sz w:val="28"/>
          <w:szCs w:val="28"/>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w:t>
      </w:r>
      <w:smartTag w:uri="urn:schemas-microsoft-com:office:smarttags" w:element="metricconverter">
        <w:smartTagPr>
          <w:attr w:name="ProductID" w:val="1,6 м"/>
        </w:smartTagPr>
        <w:r w:rsidRPr="00F61B01">
          <w:rPr>
            <w:sz w:val="28"/>
            <w:szCs w:val="28"/>
          </w:rPr>
          <w:t>1,6 м</w:t>
        </w:r>
      </w:smartTag>
      <w:r w:rsidRPr="00F61B01">
        <w:rPr>
          <w:sz w:val="28"/>
          <w:szCs w:val="28"/>
        </w:rPr>
        <w:t xml:space="preserve"> через каждые 60 - </w:t>
      </w:r>
      <w:smartTag w:uri="urn:schemas-microsoft-com:office:smarttags" w:element="metricconverter">
        <w:smartTagPr>
          <w:attr w:name="ProductID" w:val="100 м"/>
        </w:smartTagPr>
        <w:r w:rsidRPr="00F61B01">
          <w:rPr>
            <w:sz w:val="28"/>
            <w:szCs w:val="28"/>
          </w:rPr>
          <w:t>100 м</w:t>
        </w:r>
      </w:smartTag>
      <w:r w:rsidRPr="00F61B01">
        <w:rPr>
          <w:sz w:val="28"/>
          <w:szCs w:val="28"/>
        </w:rPr>
        <w:t xml:space="preserve"> пути для обеспечения возможности разъезда инвалидов на креслах-колясках.</w:t>
      </w:r>
    </w:p>
    <w:p w:rsidR="00744031" w:rsidRPr="00F61B01" w:rsidRDefault="00744031">
      <w:pPr>
        <w:autoSpaceDE w:val="0"/>
        <w:autoSpaceDN w:val="0"/>
        <w:adjustRightInd w:val="0"/>
        <w:ind w:firstLine="540"/>
        <w:jc w:val="both"/>
        <w:rPr>
          <w:sz w:val="28"/>
          <w:szCs w:val="28"/>
        </w:rPr>
      </w:pPr>
      <w:r w:rsidRPr="00F61B01">
        <w:rPr>
          <w:sz w:val="28"/>
          <w:szCs w:val="28"/>
        </w:rPr>
        <w:t>10.3.3. 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744031" w:rsidRPr="00F61B01" w:rsidRDefault="00744031">
      <w:pPr>
        <w:autoSpaceDE w:val="0"/>
        <w:autoSpaceDN w:val="0"/>
        <w:adjustRightInd w:val="0"/>
        <w:ind w:firstLine="540"/>
        <w:jc w:val="both"/>
        <w:rPr>
          <w:sz w:val="28"/>
          <w:szCs w:val="28"/>
        </w:rPr>
      </w:pPr>
      <w:r w:rsidRPr="00F61B01">
        <w:rPr>
          <w:sz w:val="28"/>
          <w:szCs w:val="28"/>
        </w:rPr>
        <w:t>10.3.4. Уклоны пути движения для проезда инвалидов на креслах-колясках не должны превышать:</w:t>
      </w:r>
    </w:p>
    <w:p w:rsidR="00744031" w:rsidRPr="00F61B01" w:rsidRDefault="00744031">
      <w:pPr>
        <w:autoSpaceDE w:val="0"/>
        <w:autoSpaceDN w:val="0"/>
        <w:adjustRightInd w:val="0"/>
        <w:ind w:firstLine="540"/>
        <w:jc w:val="both"/>
        <w:rPr>
          <w:sz w:val="28"/>
          <w:szCs w:val="28"/>
        </w:rPr>
      </w:pPr>
      <w:r w:rsidRPr="00F61B01">
        <w:rPr>
          <w:sz w:val="28"/>
          <w:szCs w:val="28"/>
        </w:rPr>
        <w:t>продольный - 5 процентов;</w:t>
      </w:r>
    </w:p>
    <w:p w:rsidR="00744031" w:rsidRPr="00F61B01" w:rsidRDefault="00744031">
      <w:pPr>
        <w:autoSpaceDE w:val="0"/>
        <w:autoSpaceDN w:val="0"/>
        <w:adjustRightInd w:val="0"/>
        <w:ind w:firstLine="540"/>
        <w:jc w:val="both"/>
        <w:rPr>
          <w:sz w:val="28"/>
          <w:szCs w:val="28"/>
        </w:rPr>
      </w:pPr>
      <w:r w:rsidRPr="00F61B01">
        <w:rPr>
          <w:sz w:val="28"/>
          <w:szCs w:val="28"/>
        </w:rPr>
        <w:t>поперечный - 1 - 2 процента.</w:t>
      </w:r>
    </w:p>
    <w:p w:rsidR="00744031" w:rsidRPr="00F61B01" w:rsidRDefault="00744031">
      <w:pPr>
        <w:autoSpaceDE w:val="0"/>
        <w:autoSpaceDN w:val="0"/>
        <w:adjustRightInd w:val="0"/>
        <w:ind w:firstLine="540"/>
        <w:jc w:val="both"/>
        <w:rPr>
          <w:sz w:val="28"/>
          <w:szCs w:val="28"/>
        </w:rPr>
      </w:pPr>
      <w:r w:rsidRPr="00F61B01">
        <w:rPr>
          <w:sz w:val="28"/>
          <w:szCs w:val="28"/>
        </w:rPr>
        <w:t xml:space="preserve">При устройстве съездов с тротуара около здания и в затесненных местах допускается увеличивать продольный уклон до 10 процентов на протяжении не более </w:t>
      </w:r>
      <w:smartTag w:uri="urn:schemas-microsoft-com:office:smarttags" w:element="metricconverter">
        <w:smartTagPr>
          <w:attr w:name="ProductID" w:val="10 м"/>
        </w:smartTagPr>
        <w:r w:rsidRPr="00F61B01">
          <w:rPr>
            <w:sz w:val="28"/>
            <w:szCs w:val="28"/>
          </w:rPr>
          <w:t>10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10.3.5. Высота бордюров по краям пешеходных путей должна быть не менее </w:t>
      </w:r>
      <w:smartTag w:uri="urn:schemas-microsoft-com:office:smarttags" w:element="metricconverter">
        <w:smartTagPr>
          <w:attr w:name="ProductID" w:val="0,05 м"/>
        </w:smartTagPr>
        <w:r w:rsidRPr="00F61B01">
          <w:rPr>
            <w:sz w:val="28"/>
            <w:szCs w:val="28"/>
          </w:rPr>
          <w:t>0,05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w:t>
      </w:r>
      <w:smartTag w:uri="urn:schemas-microsoft-com:office:smarttags" w:element="metricconverter">
        <w:smartTagPr>
          <w:attr w:name="ProductID" w:val="0,04 м"/>
        </w:smartTagPr>
        <w:r w:rsidRPr="00F61B01">
          <w:rPr>
            <w:sz w:val="28"/>
            <w:szCs w:val="28"/>
          </w:rPr>
          <w:t>0,04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10.3.6. 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 xml:space="preserve">10.3.7. Тактильные средства, выполняющие предупредительную функцию на покрытии пешеходных путей на участке, следует размещать не менее чем за </w:t>
      </w:r>
      <w:smartTag w:uri="urn:schemas-microsoft-com:office:smarttags" w:element="metricconverter">
        <w:smartTagPr>
          <w:attr w:name="ProductID" w:val="0,8 м"/>
        </w:smartTagPr>
        <w:r w:rsidRPr="00F61B01">
          <w:rPr>
            <w:sz w:val="28"/>
            <w:szCs w:val="28"/>
          </w:rPr>
          <w:t>0,8 м</w:t>
        </w:r>
      </w:smartTag>
      <w:r w:rsidRPr="00F61B01">
        <w:rPr>
          <w:sz w:val="28"/>
          <w:szCs w:val="28"/>
        </w:rPr>
        <w:t xml:space="preserve"> до объекта информации, начала опасного участка, изменения направления движения, входа.</w:t>
      </w:r>
    </w:p>
    <w:p w:rsidR="00744031" w:rsidRPr="00F61B01" w:rsidRDefault="00744031">
      <w:pPr>
        <w:autoSpaceDE w:val="0"/>
        <w:autoSpaceDN w:val="0"/>
        <w:adjustRightInd w:val="0"/>
        <w:ind w:firstLine="540"/>
        <w:jc w:val="both"/>
        <w:rPr>
          <w:sz w:val="28"/>
          <w:szCs w:val="28"/>
        </w:rPr>
      </w:pPr>
      <w:r w:rsidRPr="00F61B01">
        <w:rPr>
          <w:sz w:val="28"/>
          <w:szCs w:val="28"/>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 xml:space="preserve">10.3.8. Для открытых лестниц на перепадах рельефа рекомендуется принимать ширину проступей не менее </w:t>
      </w:r>
      <w:smartTag w:uri="urn:schemas-microsoft-com:office:smarttags" w:element="metricconverter">
        <w:smartTagPr>
          <w:attr w:name="ProductID" w:val="0,4 м"/>
        </w:smartTagPr>
        <w:r w:rsidRPr="00F61B01">
          <w:rPr>
            <w:sz w:val="28"/>
            <w:szCs w:val="28"/>
          </w:rPr>
          <w:t>0,4 м</w:t>
        </w:r>
      </w:smartTag>
      <w:r w:rsidRPr="00F61B01">
        <w:rPr>
          <w:sz w:val="28"/>
          <w:szCs w:val="28"/>
        </w:rPr>
        <w:t xml:space="preserve">, высоту подъемов ступеней - не более </w:t>
      </w:r>
      <w:smartTag w:uri="urn:schemas-microsoft-com:office:smarttags" w:element="metricconverter">
        <w:smartTagPr>
          <w:attr w:name="ProductID" w:val="0,12 м"/>
        </w:smartTagPr>
        <w:r w:rsidRPr="00F61B01">
          <w:rPr>
            <w:sz w:val="28"/>
            <w:szCs w:val="28"/>
          </w:rPr>
          <w:t>0,12 м</w:t>
        </w:r>
      </w:smartTag>
      <w:r w:rsidRPr="00F61B01">
        <w:rPr>
          <w:sz w:val="28"/>
          <w:szCs w:val="28"/>
        </w:rPr>
        <w:t>.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744031" w:rsidRPr="00F61B01" w:rsidRDefault="00744031">
      <w:pPr>
        <w:autoSpaceDE w:val="0"/>
        <w:autoSpaceDN w:val="0"/>
        <w:adjustRightInd w:val="0"/>
        <w:ind w:firstLine="540"/>
        <w:jc w:val="both"/>
        <w:rPr>
          <w:sz w:val="28"/>
          <w:szCs w:val="28"/>
        </w:rPr>
      </w:pPr>
      <w:r w:rsidRPr="00F61B01">
        <w:rPr>
          <w:sz w:val="28"/>
          <w:szCs w:val="28"/>
        </w:rPr>
        <w:t>Лестницы должны дублироваться пандусами, а при необходимости - другими средствами подъема.</w:t>
      </w:r>
    </w:p>
    <w:p w:rsidR="00744031" w:rsidRPr="00F61B01" w:rsidRDefault="00744031">
      <w:pPr>
        <w:autoSpaceDE w:val="0"/>
        <w:autoSpaceDN w:val="0"/>
        <w:adjustRightInd w:val="0"/>
        <w:ind w:firstLine="540"/>
        <w:jc w:val="both"/>
        <w:rPr>
          <w:sz w:val="28"/>
          <w:szCs w:val="28"/>
        </w:rPr>
      </w:pPr>
      <w:r w:rsidRPr="00F61B01">
        <w:rPr>
          <w:sz w:val="28"/>
          <w:szCs w:val="28"/>
        </w:rPr>
        <w:t xml:space="preserve">10.3.9. Объекты, нижняя кромка которых расположена на высоте от 0,7 до </w:t>
      </w:r>
      <w:smartTag w:uri="urn:schemas-microsoft-com:office:smarttags" w:element="metricconverter">
        <w:smartTagPr>
          <w:attr w:name="ProductID" w:val="2,1 м"/>
        </w:smartTagPr>
        <w:r w:rsidRPr="00F61B01">
          <w:rPr>
            <w:sz w:val="28"/>
            <w:szCs w:val="28"/>
          </w:rPr>
          <w:t>2,1 м</w:t>
        </w:r>
      </w:smartTag>
      <w:r w:rsidRPr="00F61B01">
        <w:rPr>
          <w:sz w:val="28"/>
          <w:szCs w:val="28"/>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F61B01">
          <w:rPr>
            <w:sz w:val="28"/>
            <w:szCs w:val="28"/>
          </w:rPr>
          <w:t>0,1 м</w:t>
        </w:r>
      </w:smartTag>
      <w:r w:rsidRPr="00F61B01">
        <w:rPr>
          <w:sz w:val="28"/>
          <w:szCs w:val="28"/>
        </w:rPr>
        <w:t xml:space="preserve">, а при их размещении на отдельно стоящей опоре - не более </w:t>
      </w:r>
      <w:smartTag w:uri="urn:schemas-microsoft-com:office:smarttags" w:element="metricconverter">
        <w:smartTagPr>
          <w:attr w:name="ProductID" w:val="0,3 м"/>
        </w:smartTagPr>
        <w:r w:rsidRPr="00F61B01">
          <w:rPr>
            <w:sz w:val="28"/>
            <w:szCs w:val="28"/>
          </w:rPr>
          <w:t>0,3 м</w:t>
        </w:r>
      </w:smartTag>
      <w:r w:rsidRPr="00F61B01">
        <w:rPr>
          <w:sz w:val="28"/>
          <w:szCs w:val="28"/>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F61B01">
          <w:rPr>
            <w:sz w:val="28"/>
            <w:szCs w:val="28"/>
          </w:rPr>
          <w:t>0,05 м</w:t>
        </w:r>
      </w:smartTag>
      <w:r w:rsidRPr="00F61B01">
        <w:rPr>
          <w:sz w:val="28"/>
          <w:szCs w:val="28"/>
        </w:rPr>
        <w:t xml:space="preserve"> или ограждениями высотой не менее </w:t>
      </w:r>
      <w:smartTag w:uri="urn:schemas-microsoft-com:office:smarttags" w:element="metricconverter">
        <w:smartTagPr>
          <w:attr w:name="ProductID" w:val="0,7 м"/>
        </w:smartTagPr>
        <w:r w:rsidRPr="00F61B01">
          <w:rPr>
            <w:sz w:val="28"/>
            <w:szCs w:val="28"/>
          </w:rPr>
          <w:t>0,7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744031" w:rsidRPr="00F61B01" w:rsidRDefault="00744031">
      <w:pPr>
        <w:autoSpaceDE w:val="0"/>
        <w:autoSpaceDN w:val="0"/>
        <w:adjustRightInd w:val="0"/>
        <w:ind w:firstLine="540"/>
        <w:jc w:val="both"/>
        <w:rPr>
          <w:sz w:val="28"/>
          <w:szCs w:val="28"/>
        </w:rPr>
      </w:pPr>
      <w:r w:rsidRPr="00F61B01">
        <w:rPr>
          <w:sz w:val="28"/>
          <w:szCs w:val="28"/>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w:t>
      </w:r>
      <w:smartTag w:uri="urn:schemas-microsoft-com:office:smarttags" w:element="metricconverter">
        <w:smartTagPr>
          <w:attr w:name="ProductID" w:val="0,04 м"/>
        </w:smartTagPr>
        <w:r w:rsidRPr="00F61B01">
          <w:rPr>
            <w:sz w:val="28"/>
            <w:szCs w:val="28"/>
          </w:rPr>
          <w:t>0,04 м</w:t>
        </w:r>
      </w:smartTag>
      <w:r w:rsidRPr="00F61B01">
        <w:rPr>
          <w:sz w:val="28"/>
          <w:szCs w:val="28"/>
        </w:rPr>
        <w:t xml:space="preserve">, край которых должен находиться от установленного оборудования на расстоянии 0,7 - </w:t>
      </w:r>
      <w:smartTag w:uri="urn:schemas-microsoft-com:office:smarttags" w:element="metricconverter">
        <w:smartTagPr>
          <w:attr w:name="ProductID" w:val="0,8 м"/>
        </w:smartTagPr>
        <w:r w:rsidRPr="00F61B01">
          <w:rPr>
            <w:sz w:val="28"/>
            <w:szCs w:val="28"/>
          </w:rPr>
          <w:t>0,8 м</w:t>
        </w:r>
      </w:smartTag>
      <w:r w:rsidRPr="00F61B01">
        <w:rPr>
          <w:sz w:val="28"/>
          <w:szCs w:val="28"/>
        </w:rPr>
        <w:t>. Формы и края подвесного оборудования должны быть скруглены.</w:t>
      </w:r>
    </w:p>
    <w:p w:rsidR="00744031" w:rsidRPr="00F61B01" w:rsidRDefault="00744031">
      <w:pPr>
        <w:autoSpaceDE w:val="0"/>
        <w:autoSpaceDN w:val="0"/>
        <w:adjustRightInd w:val="0"/>
        <w:ind w:firstLine="540"/>
        <w:jc w:val="both"/>
        <w:rPr>
          <w:sz w:val="28"/>
          <w:szCs w:val="28"/>
        </w:rPr>
      </w:pPr>
      <w:r w:rsidRPr="00F61B01">
        <w:rPr>
          <w:sz w:val="28"/>
          <w:szCs w:val="28"/>
        </w:rPr>
        <w:t xml:space="preserve">10.3.10. На открытых автостоянках около объектов социальной инфраструктуры на расстоянии не далее </w:t>
      </w:r>
      <w:smartTag w:uri="urn:schemas-microsoft-com:office:smarttags" w:element="metricconverter">
        <w:smartTagPr>
          <w:attr w:name="ProductID" w:val="50 м"/>
        </w:smartTagPr>
        <w:r w:rsidRPr="00F61B01">
          <w:rPr>
            <w:sz w:val="28"/>
            <w:szCs w:val="28"/>
          </w:rPr>
          <w:t>50 м</w:t>
        </w:r>
      </w:smartTag>
      <w:r w:rsidRPr="00F61B01">
        <w:rPr>
          <w:sz w:val="28"/>
          <w:szCs w:val="28"/>
        </w:rPr>
        <w:t xml:space="preserve"> от входа, а при жилых зданиях - не далее </w:t>
      </w:r>
      <w:smartTag w:uri="urn:schemas-microsoft-com:office:smarttags" w:element="metricconverter">
        <w:smartTagPr>
          <w:attr w:name="ProductID" w:val="100 м"/>
        </w:smartTagPr>
        <w:r w:rsidRPr="00F61B01">
          <w:rPr>
            <w:sz w:val="28"/>
            <w:szCs w:val="28"/>
          </w:rPr>
          <w:t>100 м</w:t>
        </w:r>
      </w:smartTag>
      <w:r w:rsidRPr="00F61B01">
        <w:rPr>
          <w:sz w:val="28"/>
          <w:szCs w:val="28"/>
        </w:rPr>
        <w:t xml:space="preserve">, следует выделять до 10 процентов мест (но не менее одного места) для специального автотранспорта инвалидов с учетом ширины зоны для парковки не менее </w:t>
      </w:r>
      <w:smartTag w:uri="urn:schemas-microsoft-com:office:smarttags" w:element="metricconverter">
        <w:smartTagPr>
          <w:attr w:name="ProductID" w:val="3,5 м"/>
        </w:smartTagPr>
        <w:r w:rsidRPr="00F61B01">
          <w:rPr>
            <w:sz w:val="28"/>
            <w:szCs w:val="28"/>
          </w:rPr>
          <w:t>3,5 м</w:t>
        </w:r>
      </w:smartTag>
      <w:r w:rsidRPr="00F61B01">
        <w:rPr>
          <w:sz w:val="28"/>
          <w:szCs w:val="28"/>
        </w:rPr>
        <w:t>,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744031" w:rsidRPr="00F61B01" w:rsidRDefault="00744031">
      <w:pPr>
        <w:autoSpaceDE w:val="0"/>
        <w:autoSpaceDN w:val="0"/>
        <w:adjustRightInd w:val="0"/>
        <w:ind w:firstLine="540"/>
        <w:jc w:val="both"/>
        <w:rPr>
          <w:sz w:val="28"/>
          <w:szCs w:val="28"/>
        </w:rPr>
      </w:pPr>
      <w:r w:rsidRPr="00F61B01">
        <w:rPr>
          <w:sz w:val="28"/>
          <w:szCs w:val="28"/>
        </w:rPr>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w:t>
      </w:r>
      <w:smartTag w:uri="urn:schemas-microsoft-com:office:smarttags" w:element="metricconverter">
        <w:smartTagPr>
          <w:attr w:name="ProductID" w:val="2,5 м"/>
        </w:smartTagPr>
        <w:r w:rsidRPr="00F61B01">
          <w:rPr>
            <w:sz w:val="28"/>
            <w:szCs w:val="28"/>
          </w:rPr>
          <w:t>2,5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Места парковки оснащаются знаками, применяемыми в международной практике.</w:t>
      </w:r>
    </w:p>
    <w:p w:rsidR="00744031" w:rsidRPr="00F61B01" w:rsidRDefault="00744031">
      <w:pPr>
        <w:autoSpaceDE w:val="0"/>
        <w:autoSpaceDN w:val="0"/>
        <w:adjustRightInd w:val="0"/>
        <w:ind w:firstLine="540"/>
        <w:jc w:val="both"/>
        <w:rPr>
          <w:sz w:val="28"/>
          <w:szCs w:val="28"/>
        </w:rPr>
      </w:pPr>
      <w:r w:rsidRPr="00F61B01">
        <w:rPr>
          <w:sz w:val="28"/>
          <w:szCs w:val="28"/>
        </w:rPr>
        <w:t xml:space="preserve">10.3.11.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w:t>
      </w:r>
      <w:smartTag w:uri="urn:schemas-microsoft-com:office:smarttags" w:element="metricconverter">
        <w:smartTagPr>
          <w:attr w:name="ProductID" w:val="100 м"/>
        </w:smartTagPr>
        <w:r w:rsidRPr="00F61B01">
          <w:rPr>
            <w:sz w:val="28"/>
            <w:szCs w:val="28"/>
          </w:rPr>
          <w:t>100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10.3.12. Площадки и места отдыха следует размещать смежно вне габаритов путей движения мест отдыха и ожидания.</w:t>
      </w:r>
    </w:p>
    <w:p w:rsidR="00744031" w:rsidRPr="00F61B01" w:rsidRDefault="00744031">
      <w:pPr>
        <w:autoSpaceDE w:val="0"/>
        <w:autoSpaceDN w:val="0"/>
        <w:adjustRightInd w:val="0"/>
        <w:ind w:firstLine="540"/>
        <w:jc w:val="both"/>
        <w:rPr>
          <w:sz w:val="28"/>
          <w:szCs w:val="28"/>
        </w:rPr>
      </w:pPr>
      <w:r w:rsidRPr="00F61B01">
        <w:rPr>
          <w:sz w:val="28"/>
          <w:szCs w:val="28"/>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744031" w:rsidRPr="00F61B01" w:rsidRDefault="00744031">
      <w:pPr>
        <w:autoSpaceDE w:val="0"/>
        <w:autoSpaceDN w:val="0"/>
        <w:adjustRightInd w:val="0"/>
        <w:ind w:firstLine="540"/>
        <w:jc w:val="both"/>
        <w:rPr>
          <w:sz w:val="28"/>
          <w:szCs w:val="28"/>
        </w:rPr>
      </w:pPr>
      <w:r w:rsidRPr="00F61B01">
        <w:rPr>
          <w:sz w:val="28"/>
          <w:szCs w:val="28"/>
        </w:rPr>
        <w:t>10.3.13. 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744031" w:rsidRPr="00F61B01" w:rsidRDefault="00744031">
      <w:pPr>
        <w:autoSpaceDE w:val="0"/>
        <w:autoSpaceDN w:val="0"/>
        <w:adjustRightInd w:val="0"/>
        <w:ind w:firstLine="540"/>
        <w:jc w:val="both"/>
        <w:rPr>
          <w:sz w:val="28"/>
          <w:szCs w:val="28"/>
        </w:rPr>
      </w:pPr>
      <w:r w:rsidRPr="00F61B01">
        <w:rPr>
          <w:sz w:val="28"/>
          <w:szCs w:val="28"/>
        </w:rPr>
        <w:t>Следует предусматривать линейную посадку деревьев и кустарников для формирования кромок путей пешеходного движения.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F61B01">
          <w:rPr>
            <w:sz w:val="28"/>
            <w:szCs w:val="28"/>
          </w:rPr>
          <w:t>0,04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744031" w:rsidRDefault="00744031">
      <w:pPr>
        <w:autoSpaceDE w:val="0"/>
        <w:autoSpaceDN w:val="0"/>
        <w:adjustRightInd w:val="0"/>
        <w:jc w:val="center"/>
      </w:pPr>
    </w:p>
    <w:p w:rsidR="00744031" w:rsidRPr="00F61B01" w:rsidRDefault="00744031">
      <w:pPr>
        <w:autoSpaceDE w:val="0"/>
        <w:autoSpaceDN w:val="0"/>
        <w:adjustRightInd w:val="0"/>
        <w:jc w:val="center"/>
        <w:outlineLvl w:val="1"/>
        <w:rPr>
          <w:sz w:val="28"/>
          <w:szCs w:val="28"/>
        </w:rPr>
      </w:pPr>
      <w:r w:rsidRPr="00F61B01">
        <w:rPr>
          <w:sz w:val="28"/>
          <w:szCs w:val="28"/>
        </w:rPr>
        <w:t>11. Противопожарные требования</w:t>
      </w:r>
    </w:p>
    <w:p w:rsidR="00744031" w:rsidRPr="00F61B01" w:rsidRDefault="00744031">
      <w:pPr>
        <w:autoSpaceDE w:val="0"/>
        <w:autoSpaceDN w:val="0"/>
        <w:adjustRightInd w:val="0"/>
        <w:jc w:val="center"/>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11.1. Общие положения</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11.1.1. Планировка и застройка территорий п</w:t>
      </w:r>
      <w:r w:rsidR="00944CCD">
        <w:rPr>
          <w:sz w:val="28"/>
          <w:szCs w:val="28"/>
        </w:rPr>
        <w:t>оселения</w:t>
      </w:r>
      <w:r w:rsidRPr="00F61B01">
        <w:rPr>
          <w:sz w:val="28"/>
          <w:szCs w:val="28"/>
        </w:rPr>
        <w:t xml:space="preserve"> должны осуществляться в соответствии </w:t>
      </w:r>
      <w:r w:rsidR="00944CCD">
        <w:rPr>
          <w:sz w:val="28"/>
          <w:szCs w:val="28"/>
        </w:rPr>
        <w:t>с генеральными планами поселения</w:t>
      </w:r>
      <w:r w:rsidRPr="00F61B01">
        <w:rPr>
          <w:sz w:val="28"/>
          <w:szCs w:val="28"/>
        </w:rPr>
        <w:t>, учитывающими требования пожарной безопасности, установленные Федеральным законом от 22 июля 2008 года N 123-ФЗ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Состав и функциональные характеристики систем обеспечения пожарной безопасности населенных пунктов должны входить в проектную документацию в виде раздела "Перечень мероприятий по обеспечению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11.1.2. Размещение пожаровзрывоопасных объектов на территориях поселений и городских округов должно осуществляться в соответствии с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 xml:space="preserve">11.1.3.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пожаровзрывоопасные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пожаровзрывоопасных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Ф1 - Ф4,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w:t>
      </w:r>
      <w:smartTag w:uri="urn:schemas-microsoft-com:office:smarttags" w:element="metricconverter">
        <w:smartTagPr>
          <w:attr w:name="ProductID" w:val="50 метров"/>
        </w:smartTagPr>
        <w:r w:rsidRPr="00F61B01">
          <w:rPr>
            <w:sz w:val="28"/>
            <w:szCs w:val="28"/>
          </w:rPr>
          <w:t>50 метров</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11.1.4.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w:t>
      </w:r>
      <w:smartTag w:uri="urn:schemas-microsoft-com:office:smarttags" w:element="metricconverter">
        <w:smartTagPr>
          <w:attr w:name="ProductID" w:val="300 метров"/>
        </w:smartTagPr>
        <w:r w:rsidRPr="00F61B01">
          <w:rPr>
            <w:sz w:val="28"/>
            <w:szCs w:val="28"/>
          </w:rPr>
          <w:t>300 метров</w:t>
        </w:r>
      </w:smartTag>
      <w:r w:rsidRPr="00F61B01">
        <w:rPr>
          <w:sz w:val="28"/>
          <w:szCs w:val="28"/>
        </w:rPr>
        <w:t xml:space="preserve"> от них, если федеральными законами о технических регламентах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w:t>
      </w:r>
      <w:smartTag w:uri="urn:schemas-microsoft-com:office:smarttags" w:element="metricconverter">
        <w:smartTagPr>
          <w:attr w:name="ProductID" w:val="3000 метров"/>
        </w:smartTagPr>
        <w:r w:rsidRPr="00F61B01">
          <w:rPr>
            <w:sz w:val="28"/>
            <w:szCs w:val="28"/>
          </w:rPr>
          <w:t>3000 метров</w:t>
        </w:r>
      </w:smartTag>
      <w:r w:rsidRPr="00F61B01">
        <w:rPr>
          <w:sz w:val="28"/>
          <w:szCs w:val="28"/>
        </w:rPr>
        <w:t xml:space="preserve"> от них при условии оснащения складов средствами оповещения и связи, а также средствами локализации и тушения пожаров.</w:t>
      </w:r>
    </w:p>
    <w:p w:rsidR="00744031" w:rsidRPr="00F61B01" w:rsidRDefault="00744031">
      <w:pPr>
        <w:autoSpaceDE w:val="0"/>
        <w:autoSpaceDN w:val="0"/>
        <w:adjustRightInd w:val="0"/>
        <w:ind w:firstLine="540"/>
        <w:jc w:val="both"/>
        <w:rPr>
          <w:sz w:val="28"/>
          <w:szCs w:val="28"/>
        </w:rPr>
      </w:pPr>
      <w:r w:rsidRPr="00F61B01">
        <w:rPr>
          <w:sz w:val="28"/>
          <w:szCs w:val="28"/>
        </w:rPr>
        <w:t xml:space="preserve">11.1.5.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w:t>
      </w:r>
      <w:r w:rsidRPr="00F61B01">
        <w:rPr>
          <w:sz w:val="28"/>
          <w:szCs w:val="28"/>
        </w:rPr>
        <w:lastRenderedPageBreak/>
        <w:t xml:space="preserve">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w:t>
      </w:r>
      <w:smartTag w:uri="urn:schemas-microsoft-com:office:smarttags" w:element="metricconverter">
        <w:smartTagPr>
          <w:attr w:name="ProductID" w:val="300 метров"/>
        </w:smartTagPr>
        <w:r w:rsidRPr="00F61B01">
          <w:rPr>
            <w:sz w:val="28"/>
            <w:szCs w:val="28"/>
          </w:rPr>
          <w:t>300 метров</w:t>
        </w:r>
      </w:smartTag>
      <w:r w:rsidRPr="00F61B01">
        <w:rPr>
          <w:sz w:val="28"/>
          <w:szCs w:val="28"/>
        </w:rPr>
        <w:t xml:space="preserve"> от них. На складах, расположенных на расстоянии от 100 до </w:t>
      </w:r>
      <w:smartTag w:uri="urn:schemas-microsoft-com:office:smarttags" w:element="metricconverter">
        <w:smartTagPr>
          <w:attr w:name="ProductID" w:val="300 метров"/>
        </w:smartTagPr>
        <w:r w:rsidRPr="00F61B01">
          <w:rPr>
            <w:sz w:val="28"/>
            <w:szCs w:val="28"/>
          </w:rPr>
          <w:t>300 метров</w:t>
        </w:r>
      </w:smartTag>
      <w:r w:rsidRPr="00F61B01">
        <w:rPr>
          <w:sz w:val="28"/>
          <w:szCs w:val="28"/>
        </w:rPr>
        <w:t>,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744031" w:rsidRPr="00F61B01" w:rsidRDefault="00744031">
      <w:pPr>
        <w:autoSpaceDE w:val="0"/>
        <w:autoSpaceDN w:val="0"/>
        <w:adjustRightInd w:val="0"/>
        <w:ind w:firstLine="540"/>
        <w:jc w:val="both"/>
        <w:rPr>
          <w:sz w:val="28"/>
          <w:szCs w:val="28"/>
        </w:rPr>
      </w:pPr>
      <w:r w:rsidRPr="00F61B01">
        <w:rPr>
          <w:sz w:val="28"/>
          <w:szCs w:val="28"/>
        </w:rPr>
        <w:t>11.1.6. В пределах зон жилых застроек, общественно-деловых зон и зон рекреационного назначения поселений и городских округов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учреждений здравоохранения и отдыха устанавливается в соответствии с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11.1.7. В случае невозможности устранения воздействия на людей и жилые здания опасных факторов пожара и взрыва на пожаровзрывоопасных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center"/>
        <w:outlineLvl w:val="2"/>
        <w:rPr>
          <w:sz w:val="28"/>
          <w:szCs w:val="28"/>
        </w:rPr>
      </w:pPr>
      <w:r w:rsidRPr="00F61B01">
        <w:rPr>
          <w:sz w:val="28"/>
          <w:szCs w:val="28"/>
        </w:rPr>
        <w:t>11.2. Требования по противопожарным разрывам</w:t>
      </w:r>
    </w:p>
    <w:p w:rsidR="00744031" w:rsidRPr="00F61B01" w:rsidRDefault="00744031">
      <w:pPr>
        <w:autoSpaceDE w:val="0"/>
        <w:autoSpaceDN w:val="0"/>
        <w:adjustRightInd w:val="0"/>
        <w:jc w:val="center"/>
        <w:rPr>
          <w:sz w:val="28"/>
          <w:szCs w:val="28"/>
        </w:rPr>
      </w:pPr>
      <w:r w:rsidRPr="00F61B01">
        <w:rPr>
          <w:sz w:val="28"/>
          <w:szCs w:val="28"/>
        </w:rPr>
        <w:t>между зданиями и сооружениями</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11.2.1. Противопожарные расстояния между жилыми, общественными и административными зданиями, зданиями, сооружениями и строениями промышленных организаций в зависимости от степени огнестойкости и класса их конструктивной пожарной опасности следует принимать в соответствии с таблицей 104, а также в соответствии с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104</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1890"/>
        <w:gridCol w:w="2025"/>
        <w:gridCol w:w="2160"/>
        <w:gridCol w:w="2160"/>
        <w:gridCol w:w="1755"/>
      </w:tblGrid>
      <w:tr w:rsidR="00744031">
        <w:trPr>
          <w:cantSplit/>
          <w:trHeight w:val="480"/>
        </w:trPr>
        <w:tc>
          <w:tcPr>
            <w:tcW w:w="18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Степень   </w:t>
            </w:r>
            <w:r>
              <w:rPr>
                <w:rFonts w:ascii="Times New Roman" w:hAnsi="Times New Roman" w:cs="Times New Roman"/>
                <w:sz w:val="24"/>
                <w:szCs w:val="24"/>
              </w:rPr>
              <w:br/>
              <w:t>огнестойкости</w:t>
            </w:r>
            <w:r>
              <w:rPr>
                <w:rFonts w:ascii="Times New Roman" w:hAnsi="Times New Roman" w:cs="Times New Roman"/>
                <w:sz w:val="24"/>
                <w:szCs w:val="24"/>
              </w:rPr>
              <w:br/>
              <w:t xml:space="preserve">здания    </w:t>
            </w:r>
          </w:p>
        </w:tc>
        <w:tc>
          <w:tcPr>
            <w:tcW w:w="202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Класс     </w:t>
            </w:r>
            <w:r>
              <w:rPr>
                <w:rFonts w:ascii="Times New Roman" w:hAnsi="Times New Roman" w:cs="Times New Roman"/>
                <w:sz w:val="24"/>
                <w:szCs w:val="24"/>
              </w:rPr>
              <w:br/>
              <w:t>конструктивной</w:t>
            </w:r>
            <w:r>
              <w:rPr>
                <w:rFonts w:ascii="Times New Roman" w:hAnsi="Times New Roman" w:cs="Times New Roman"/>
                <w:sz w:val="24"/>
                <w:szCs w:val="24"/>
              </w:rPr>
              <w:br/>
              <w:t xml:space="preserve">пожарной   </w:t>
            </w:r>
            <w:r>
              <w:rPr>
                <w:rFonts w:ascii="Times New Roman" w:hAnsi="Times New Roman" w:cs="Times New Roman"/>
                <w:sz w:val="24"/>
                <w:szCs w:val="24"/>
              </w:rPr>
              <w:br/>
              <w:t xml:space="preserve">опасности   </w:t>
            </w:r>
          </w:p>
        </w:tc>
        <w:tc>
          <w:tcPr>
            <w:tcW w:w="6075"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Минимальное расстояние при степени     </w:t>
            </w:r>
            <w:r>
              <w:rPr>
                <w:rFonts w:ascii="Times New Roman" w:hAnsi="Times New Roman" w:cs="Times New Roman"/>
                <w:sz w:val="24"/>
                <w:szCs w:val="24"/>
              </w:rPr>
              <w:br/>
              <w:t xml:space="preserve">огнестойкости и классе конструктивной    </w:t>
            </w:r>
            <w:r>
              <w:rPr>
                <w:rFonts w:ascii="Times New Roman" w:hAnsi="Times New Roman" w:cs="Times New Roman"/>
                <w:sz w:val="24"/>
                <w:szCs w:val="24"/>
              </w:rPr>
              <w:br/>
              <w:t xml:space="preserve">пожарной опасности здания, м        </w:t>
            </w:r>
          </w:p>
        </w:tc>
      </w:tr>
      <w:tr w:rsidR="00744031">
        <w:trPr>
          <w:cantSplit/>
          <w:trHeight w:val="360"/>
        </w:trPr>
        <w:tc>
          <w:tcPr>
            <w:tcW w:w="18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II, III   </w:t>
            </w:r>
            <w:r>
              <w:rPr>
                <w:rFonts w:ascii="Times New Roman" w:hAnsi="Times New Roman" w:cs="Times New Roman"/>
                <w:sz w:val="24"/>
                <w:szCs w:val="24"/>
              </w:rPr>
              <w:br/>
              <w:t xml:space="preserve">С0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III, IV  </w:t>
            </w:r>
            <w:r>
              <w:rPr>
                <w:rFonts w:ascii="Times New Roman" w:hAnsi="Times New Roman" w:cs="Times New Roman"/>
                <w:sz w:val="24"/>
                <w:szCs w:val="24"/>
              </w:rPr>
              <w:br/>
              <w:t xml:space="preserve">С1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V    </w:t>
            </w:r>
            <w:r>
              <w:rPr>
                <w:rFonts w:ascii="Times New Roman" w:hAnsi="Times New Roman" w:cs="Times New Roman"/>
                <w:sz w:val="24"/>
                <w:szCs w:val="24"/>
              </w:rPr>
              <w:br/>
              <w:t xml:space="preserve">С2, С3   </w:t>
            </w:r>
          </w:p>
        </w:tc>
      </w:tr>
      <w:tr w:rsidR="00744031">
        <w:trPr>
          <w:cantSplit/>
          <w:trHeight w:val="240"/>
        </w:trPr>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II, III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III, IV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С1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240"/>
        </w:trPr>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V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С2, С3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1. Противопожарные расстояния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w:t>
      </w:r>
      <w:smartTag w:uri="urn:schemas-microsoft-com:office:smarttags" w:element="metricconverter">
        <w:smartTagPr>
          <w:attr w:name="ProductID" w:val="1 метр"/>
        </w:smartTagPr>
        <w:r w:rsidRPr="00F61B01">
          <w:rPr>
            <w:sz w:val="28"/>
            <w:szCs w:val="28"/>
          </w:rPr>
          <w:t>1 метр</w:t>
        </w:r>
      </w:smartTag>
      <w:r w:rsidRPr="00F61B01">
        <w:rPr>
          <w:sz w:val="28"/>
          <w:szCs w:val="28"/>
        </w:rPr>
        <w:t xml:space="preserve"> элементов конструкций, выполненных из горючих материалов, принимается расстояние между этими конструкциями.</w:t>
      </w:r>
    </w:p>
    <w:p w:rsidR="00744031" w:rsidRPr="00F61B01" w:rsidRDefault="00744031">
      <w:pPr>
        <w:autoSpaceDE w:val="0"/>
        <w:autoSpaceDN w:val="0"/>
        <w:adjustRightInd w:val="0"/>
        <w:ind w:firstLine="540"/>
        <w:jc w:val="both"/>
        <w:rPr>
          <w:sz w:val="28"/>
          <w:szCs w:val="28"/>
        </w:rPr>
      </w:pPr>
      <w:r w:rsidRPr="00F61B01">
        <w:rPr>
          <w:sz w:val="28"/>
          <w:szCs w:val="28"/>
        </w:rPr>
        <w:t xml:space="preserve">2. Противопожарные расстояния между зданиями, сооружениями и строениями I и II степеней огнестойкости допускается уменьшать до </w:t>
      </w:r>
      <w:smartTag w:uri="urn:schemas-microsoft-com:office:smarttags" w:element="metricconverter">
        <w:smartTagPr>
          <w:attr w:name="ProductID" w:val="3,5 м"/>
        </w:smartTagPr>
        <w:r w:rsidRPr="00F61B01">
          <w:rPr>
            <w:sz w:val="28"/>
            <w:szCs w:val="28"/>
          </w:rPr>
          <w:t>3,5 м</w:t>
        </w:r>
      </w:smartTag>
      <w:r w:rsidRPr="00F61B01">
        <w:rPr>
          <w:sz w:val="28"/>
          <w:szCs w:val="28"/>
        </w:rPr>
        <w:t xml:space="preserve"> при условии, если стена более высокого здания, расположенная напротив другого здания, сооружения и строения, является противопожарной 1-го типа.</w:t>
      </w:r>
    </w:p>
    <w:p w:rsidR="00744031" w:rsidRPr="00F61B01" w:rsidRDefault="00744031">
      <w:pPr>
        <w:autoSpaceDE w:val="0"/>
        <w:autoSpaceDN w:val="0"/>
        <w:adjustRightInd w:val="0"/>
        <w:ind w:firstLine="540"/>
        <w:jc w:val="both"/>
        <w:rPr>
          <w:sz w:val="28"/>
          <w:szCs w:val="28"/>
        </w:rPr>
      </w:pPr>
      <w:r w:rsidRPr="00F61B01">
        <w:rPr>
          <w:sz w:val="28"/>
          <w:szCs w:val="28"/>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744031" w:rsidRPr="00F61B01" w:rsidRDefault="00744031">
      <w:pPr>
        <w:autoSpaceDE w:val="0"/>
        <w:autoSpaceDN w:val="0"/>
        <w:adjustRightInd w:val="0"/>
        <w:ind w:firstLine="540"/>
        <w:jc w:val="both"/>
        <w:rPr>
          <w:sz w:val="28"/>
          <w:szCs w:val="28"/>
        </w:rPr>
      </w:pPr>
      <w:r w:rsidRPr="00F61B01">
        <w:rPr>
          <w:sz w:val="28"/>
          <w:szCs w:val="28"/>
        </w:rPr>
        <w:t xml:space="preserve">4. 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104. Допускается уменьшать до </w:t>
      </w:r>
      <w:smartTag w:uri="urn:schemas-microsoft-com:office:smarttags" w:element="metricconverter">
        <w:smartTagPr>
          <w:attr w:name="ProductID" w:val="6 метров"/>
        </w:smartTagPr>
        <w:r w:rsidRPr="00F61B01">
          <w:rPr>
            <w:sz w:val="28"/>
            <w:szCs w:val="28"/>
          </w:rPr>
          <w:t>6 метров</w:t>
        </w:r>
      </w:smartTag>
      <w:r w:rsidRPr="00F61B01">
        <w:rPr>
          <w:sz w:val="28"/>
          <w:szCs w:val="28"/>
        </w:rPr>
        <w:t xml:space="preserve">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744031" w:rsidRPr="00F61B01" w:rsidRDefault="00744031">
      <w:pPr>
        <w:autoSpaceDE w:val="0"/>
        <w:autoSpaceDN w:val="0"/>
        <w:adjustRightInd w:val="0"/>
        <w:ind w:firstLine="540"/>
        <w:jc w:val="both"/>
        <w:rPr>
          <w:sz w:val="28"/>
          <w:szCs w:val="28"/>
        </w:rPr>
      </w:pPr>
      <w:r w:rsidRPr="00F61B01">
        <w:rPr>
          <w:sz w:val="28"/>
          <w:szCs w:val="28"/>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744031" w:rsidRPr="00F61B01" w:rsidRDefault="00744031">
      <w:pPr>
        <w:autoSpaceDE w:val="0"/>
        <w:autoSpaceDN w:val="0"/>
        <w:adjustRightInd w:val="0"/>
        <w:ind w:firstLine="540"/>
        <w:jc w:val="both"/>
        <w:rPr>
          <w:sz w:val="28"/>
          <w:szCs w:val="28"/>
        </w:rPr>
      </w:pPr>
      <w:r w:rsidRPr="00F61B01">
        <w:rPr>
          <w:sz w:val="28"/>
          <w:szCs w:val="28"/>
        </w:rP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104, а также в соответствии с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lastRenderedPageBreak/>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104.</w:t>
      </w:r>
    </w:p>
    <w:p w:rsidR="00744031" w:rsidRPr="00F61B01" w:rsidRDefault="00744031">
      <w:pPr>
        <w:autoSpaceDE w:val="0"/>
        <w:autoSpaceDN w:val="0"/>
        <w:adjustRightInd w:val="0"/>
        <w:ind w:firstLine="540"/>
        <w:jc w:val="both"/>
        <w:rPr>
          <w:sz w:val="28"/>
          <w:szCs w:val="28"/>
        </w:rPr>
      </w:pPr>
      <w:r w:rsidRPr="00F61B01">
        <w:rPr>
          <w:sz w:val="28"/>
          <w:szCs w:val="28"/>
        </w:rPr>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ind w:firstLine="540"/>
        <w:jc w:val="both"/>
        <w:rPr>
          <w:sz w:val="28"/>
          <w:szCs w:val="28"/>
        </w:rPr>
      </w:pPr>
      <w:r w:rsidRPr="00F61B01">
        <w:rPr>
          <w:sz w:val="28"/>
          <w:szCs w:val="28"/>
        </w:rPr>
        <w:t>11.2.2. Противопожарные расстояния от границ застройки</w:t>
      </w:r>
      <w:r w:rsidR="00944CCD">
        <w:rPr>
          <w:sz w:val="28"/>
          <w:szCs w:val="28"/>
        </w:rPr>
        <w:t xml:space="preserve"> поселения</w:t>
      </w:r>
      <w:r w:rsidRPr="00F61B01">
        <w:rPr>
          <w:sz w:val="28"/>
          <w:szCs w:val="28"/>
        </w:rPr>
        <w:t xml:space="preserve"> до лесных массивов должны быть не менее </w:t>
      </w:r>
      <w:smartTag w:uri="urn:schemas-microsoft-com:office:smarttags" w:element="metricconverter">
        <w:smartTagPr>
          <w:attr w:name="ProductID" w:val="50 метров"/>
        </w:smartTagPr>
        <w:r w:rsidRPr="00F61B01">
          <w:rPr>
            <w:sz w:val="28"/>
            <w:szCs w:val="28"/>
          </w:rPr>
          <w:t>50 метров</w:t>
        </w:r>
      </w:smartTag>
      <w:r w:rsidRPr="00F61B01">
        <w:rPr>
          <w:sz w:val="28"/>
          <w:szCs w:val="28"/>
        </w:rPr>
        <w:t xml:space="preserve">, а от границ застройки сельских населенных пунктов с одно-, двухэтажной индивидуальной застройкой до лесных массивов - не менее </w:t>
      </w:r>
      <w:smartTag w:uri="urn:schemas-microsoft-com:office:smarttags" w:element="metricconverter">
        <w:smartTagPr>
          <w:attr w:name="ProductID" w:val="15 метров"/>
        </w:smartTagPr>
        <w:r w:rsidRPr="00F61B01">
          <w:rPr>
            <w:sz w:val="28"/>
            <w:szCs w:val="28"/>
          </w:rPr>
          <w:t>15 метров</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F61B01">
          <w:rPr>
            <w:sz w:val="28"/>
            <w:szCs w:val="28"/>
          </w:rPr>
          <w:t>15 метров</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11.2.3. Противопожарные расстояния от зданий, сооружений и строений категорий А, Б и В по взрывопожарной и пожарной опасности, расположенных на территориях складов нефти и нефтепродуктов, до граничащих с ними объектов защиты следует принимать в соответствии с таблицей 105, а также в соответствии с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r w:rsidRPr="00F61B01">
        <w:rPr>
          <w:sz w:val="28"/>
          <w:szCs w:val="28"/>
        </w:rPr>
        <w:t>Категории зданий и помещений по взрывопожарной и пожарной опасности (А, Б, В, Г, Д) определяются в соответствии с НПБ 105-03 и требованиями Федерального закона "Технический регламент о требованиях пожарной безопасности".</w:t>
      </w:r>
    </w:p>
    <w:p w:rsidR="00744031" w:rsidRPr="00F61B01" w:rsidRDefault="00744031">
      <w:pPr>
        <w:autoSpaceDE w:val="0"/>
        <w:autoSpaceDN w:val="0"/>
        <w:adjustRightInd w:val="0"/>
        <w:ind w:firstLine="54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105</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4455"/>
        <w:gridCol w:w="945"/>
        <w:gridCol w:w="1080"/>
        <w:gridCol w:w="1080"/>
        <w:gridCol w:w="1080"/>
        <w:gridCol w:w="1350"/>
      </w:tblGrid>
      <w:tr w:rsidR="00744031">
        <w:trPr>
          <w:cantSplit/>
          <w:trHeight w:val="480"/>
        </w:trPr>
        <w:tc>
          <w:tcPr>
            <w:tcW w:w="44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w:t>
            </w:r>
          </w:p>
        </w:tc>
        <w:tc>
          <w:tcPr>
            <w:tcW w:w="5535"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Минимальное расстояние от зданий,    </w:t>
            </w:r>
            <w:r>
              <w:rPr>
                <w:rFonts w:ascii="Times New Roman" w:hAnsi="Times New Roman" w:cs="Times New Roman"/>
                <w:sz w:val="24"/>
                <w:szCs w:val="24"/>
              </w:rPr>
              <w:br/>
              <w:t>сооружений и строений складов категории,</w:t>
            </w:r>
            <w:r>
              <w:rPr>
                <w:rFonts w:ascii="Times New Roman" w:hAnsi="Times New Roman" w:cs="Times New Roman"/>
                <w:sz w:val="24"/>
                <w:szCs w:val="24"/>
              </w:rPr>
              <w:br/>
              <w:t xml:space="preserve">м                    </w:t>
            </w:r>
          </w:p>
        </w:tc>
      </w:tr>
      <w:tr w:rsidR="00744031">
        <w:trPr>
          <w:cantSplit/>
          <w:trHeight w:val="240"/>
        </w:trPr>
        <w:tc>
          <w:tcPr>
            <w:tcW w:w="44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IIIб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IIIв   </w:t>
            </w: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сооружения и строения   </w:t>
            </w:r>
            <w:r>
              <w:rPr>
                <w:rFonts w:ascii="Times New Roman" w:hAnsi="Times New Roman" w:cs="Times New Roman"/>
                <w:sz w:val="24"/>
                <w:szCs w:val="24"/>
              </w:rPr>
              <w:br/>
              <w:t xml:space="preserve">производственных объектов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Лесные массивы:                 </w:t>
            </w:r>
            <w:r>
              <w:rPr>
                <w:rFonts w:ascii="Times New Roman" w:hAnsi="Times New Roman" w:cs="Times New Roman"/>
                <w:sz w:val="24"/>
                <w:szCs w:val="24"/>
              </w:rPr>
              <w:br/>
              <w:t xml:space="preserve">хвойных и смешанных пород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лиственных пород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60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Склады лесных материалов, торфа,</w:t>
            </w:r>
            <w:r>
              <w:rPr>
                <w:rFonts w:ascii="Times New Roman" w:hAnsi="Times New Roman" w:cs="Times New Roman"/>
                <w:sz w:val="24"/>
                <w:szCs w:val="24"/>
              </w:rPr>
              <w:br/>
              <w:t xml:space="preserve">волокнистых веществ, соломы, а  </w:t>
            </w:r>
            <w:r>
              <w:rPr>
                <w:rFonts w:ascii="Times New Roman" w:hAnsi="Times New Roman" w:cs="Times New Roman"/>
                <w:sz w:val="24"/>
                <w:szCs w:val="24"/>
              </w:rPr>
              <w:br/>
              <w:t xml:space="preserve">также участки открытого         </w:t>
            </w:r>
            <w:r>
              <w:rPr>
                <w:rFonts w:ascii="Times New Roman" w:hAnsi="Times New Roman" w:cs="Times New Roman"/>
                <w:sz w:val="24"/>
                <w:szCs w:val="24"/>
              </w:rPr>
              <w:br/>
              <w:t xml:space="preserve">залегания торфа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Железные дороги общей сети (до  </w:t>
            </w:r>
            <w:r>
              <w:rPr>
                <w:rFonts w:ascii="Times New Roman" w:hAnsi="Times New Roman" w:cs="Times New Roman"/>
                <w:sz w:val="24"/>
                <w:szCs w:val="24"/>
              </w:rPr>
              <w:br/>
              <w:t xml:space="preserve">подошвы насыпи или бровки       </w:t>
            </w:r>
            <w:r>
              <w:rPr>
                <w:rFonts w:ascii="Times New Roman" w:hAnsi="Times New Roman" w:cs="Times New Roman"/>
                <w:sz w:val="24"/>
                <w:szCs w:val="24"/>
              </w:rPr>
              <w:br/>
              <w:t xml:space="preserve">выемки):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станциях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разъездах и платформах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перегонах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Автомобильные дороги общей сети </w:t>
            </w:r>
            <w:r>
              <w:rPr>
                <w:rFonts w:ascii="Times New Roman" w:hAnsi="Times New Roman" w:cs="Times New Roman"/>
                <w:sz w:val="24"/>
                <w:szCs w:val="24"/>
              </w:rPr>
              <w:br/>
              <w:t xml:space="preserve">(край проезжей части):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II и III категории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и V категории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и общественные здания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r>
              <w:rPr>
                <w:rFonts w:ascii="Times New Roman" w:hAnsi="Times New Roman" w:cs="Times New Roman"/>
                <w:sz w:val="24"/>
                <w:szCs w:val="24"/>
              </w:rPr>
              <w:br/>
              <w:t xml:space="preserve">(200)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trPr>
          <w:cantSplit/>
          <w:trHeight w:val="48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Раздаточные колонки             </w:t>
            </w:r>
            <w:r>
              <w:rPr>
                <w:rFonts w:ascii="Times New Roman" w:hAnsi="Times New Roman" w:cs="Times New Roman"/>
                <w:sz w:val="24"/>
                <w:szCs w:val="24"/>
              </w:rPr>
              <w:br/>
              <w:t xml:space="preserve">автозаправочных станций общего  </w:t>
            </w:r>
            <w:r>
              <w:rPr>
                <w:rFonts w:ascii="Times New Roman" w:hAnsi="Times New Roman" w:cs="Times New Roman"/>
                <w:sz w:val="24"/>
                <w:szCs w:val="24"/>
              </w:rPr>
              <w:br/>
              <w:t xml:space="preserve">пользования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Закрытые и открытые автостоянки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r>
              <w:rPr>
                <w:rFonts w:ascii="Times New Roman" w:hAnsi="Times New Roman" w:cs="Times New Roman"/>
                <w:sz w:val="24"/>
                <w:szCs w:val="24"/>
              </w:rPr>
              <w:b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48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Очистные канализационные        </w:t>
            </w:r>
            <w:r>
              <w:rPr>
                <w:rFonts w:ascii="Times New Roman" w:hAnsi="Times New Roman" w:cs="Times New Roman"/>
                <w:sz w:val="24"/>
                <w:szCs w:val="24"/>
              </w:rPr>
              <w:br/>
              <w:t xml:space="preserve">сооружения и насосные станции,  </w:t>
            </w:r>
            <w:r>
              <w:rPr>
                <w:rFonts w:ascii="Times New Roman" w:hAnsi="Times New Roman" w:cs="Times New Roman"/>
                <w:sz w:val="24"/>
                <w:szCs w:val="24"/>
              </w:rPr>
              <w:br/>
              <w:t xml:space="preserve">не относящиеся к складу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Водозаправочные сооружения, не  </w:t>
            </w:r>
            <w:r>
              <w:rPr>
                <w:rFonts w:ascii="Times New Roman" w:hAnsi="Times New Roman" w:cs="Times New Roman"/>
                <w:sz w:val="24"/>
                <w:szCs w:val="24"/>
              </w:rPr>
              <w:br/>
              <w:t xml:space="preserve">относящиеся к складу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Аварийный амбар для             </w:t>
            </w:r>
            <w:r>
              <w:rPr>
                <w:rFonts w:ascii="Times New Roman" w:hAnsi="Times New Roman" w:cs="Times New Roman"/>
                <w:sz w:val="24"/>
                <w:szCs w:val="24"/>
              </w:rPr>
              <w:br/>
              <w:t xml:space="preserve">резервуарного парка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Технологические установки с     </w:t>
            </w:r>
            <w:r>
              <w:rPr>
                <w:rFonts w:ascii="Times New Roman" w:hAnsi="Times New Roman" w:cs="Times New Roman"/>
                <w:sz w:val="24"/>
                <w:szCs w:val="24"/>
              </w:rPr>
              <w:br/>
              <w:t xml:space="preserve">взрывоопасными производствами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Примечания.</w:t>
      </w:r>
    </w:p>
    <w:p w:rsidR="00744031" w:rsidRPr="00F61B01" w:rsidRDefault="00744031">
      <w:pPr>
        <w:autoSpaceDE w:val="0"/>
        <w:autoSpaceDN w:val="0"/>
        <w:adjustRightInd w:val="0"/>
        <w:ind w:firstLine="540"/>
        <w:jc w:val="both"/>
        <w:rPr>
          <w:sz w:val="28"/>
          <w:szCs w:val="28"/>
        </w:rPr>
      </w:pPr>
      <w:r w:rsidRPr="00F61B01">
        <w:rPr>
          <w:sz w:val="28"/>
          <w:szCs w:val="28"/>
        </w:rPr>
        <w:t xml:space="preserve">1. Расстояния, указанные в скобках, следует принимать для складов II категории общей вместимостью более </w:t>
      </w:r>
      <w:smartTag w:uri="urn:schemas-microsoft-com:office:smarttags" w:element="metricconverter">
        <w:smartTagPr>
          <w:attr w:name="ProductID" w:val="50000 м3"/>
        </w:smartTagPr>
        <w:r w:rsidRPr="00F61B01">
          <w:rPr>
            <w:sz w:val="28"/>
            <w:szCs w:val="28"/>
          </w:rPr>
          <w:t>50000 м3</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2. Расстояния, указанные в таблице, определяются:</w:t>
      </w:r>
    </w:p>
    <w:p w:rsidR="00744031" w:rsidRPr="00F61B01" w:rsidRDefault="00744031">
      <w:pPr>
        <w:autoSpaceDE w:val="0"/>
        <w:autoSpaceDN w:val="0"/>
        <w:adjustRightInd w:val="0"/>
        <w:ind w:firstLine="540"/>
        <w:jc w:val="both"/>
        <w:rPr>
          <w:sz w:val="28"/>
          <w:szCs w:val="28"/>
        </w:rPr>
      </w:pPr>
      <w:r w:rsidRPr="00F61B01">
        <w:rPr>
          <w:sz w:val="28"/>
          <w:szCs w:val="28"/>
        </w:rPr>
        <w:t>между зданиями, сооружениями и строениями как расстояние на свету между наружными стенами или конструкциями зданий, сооружений и строений;</w:t>
      </w:r>
    </w:p>
    <w:p w:rsidR="00744031" w:rsidRPr="00F61B01" w:rsidRDefault="00744031">
      <w:pPr>
        <w:autoSpaceDE w:val="0"/>
        <w:autoSpaceDN w:val="0"/>
        <w:adjustRightInd w:val="0"/>
        <w:ind w:firstLine="540"/>
        <w:jc w:val="both"/>
        <w:rPr>
          <w:sz w:val="28"/>
          <w:szCs w:val="28"/>
        </w:rPr>
      </w:pPr>
      <w:r w:rsidRPr="00F61B01">
        <w:rPr>
          <w:sz w:val="28"/>
          <w:szCs w:val="28"/>
        </w:rPr>
        <w:t>от сливоналивных устройств - от оси железнодорожного пути со сливоналивными эстакадами;</w:t>
      </w:r>
    </w:p>
    <w:p w:rsidR="00744031" w:rsidRPr="00F61B01" w:rsidRDefault="00744031">
      <w:pPr>
        <w:autoSpaceDE w:val="0"/>
        <w:autoSpaceDN w:val="0"/>
        <w:adjustRightInd w:val="0"/>
        <w:ind w:firstLine="540"/>
        <w:jc w:val="both"/>
        <w:rPr>
          <w:sz w:val="28"/>
          <w:szCs w:val="28"/>
        </w:rPr>
      </w:pPr>
      <w:r w:rsidRPr="00F61B01">
        <w:rPr>
          <w:sz w:val="28"/>
          <w:szCs w:val="28"/>
        </w:rPr>
        <w:t>от площадок (открытых и под навесами) для сливоналивных устройств автомобильных цистерн, для насосов, тары и другого - от границ этих площадок;</w:t>
      </w:r>
    </w:p>
    <w:p w:rsidR="00744031" w:rsidRPr="00F61B01" w:rsidRDefault="00744031">
      <w:pPr>
        <w:autoSpaceDE w:val="0"/>
        <w:autoSpaceDN w:val="0"/>
        <w:adjustRightInd w:val="0"/>
        <w:ind w:firstLine="540"/>
        <w:jc w:val="both"/>
        <w:rPr>
          <w:sz w:val="28"/>
          <w:szCs w:val="28"/>
        </w:rPr>
      </w:pPr>
      <w:r w:rsidRPr="00F61B01">
        <w:rPr>
          <w:sz w:val="28"/>
          <w:szCs w:val="28"/>
        </w:rPr>
        <w:t>от технологических эстакад и трубопроводов - от крайнего трубопровода;</w:t>
      </w:r>
    </w:p>
    <w:p w:rsidR="00744031" w:rsidRPr="00F61B01" w:rsidRDefault="00744031">
      <w:pPr>
        <w:autoSpaceDE w:val="0"/>
        <w:autoSpaceDN w:val="0"/>
        <w:adjustRightInd w:val="0"/>
        <w:ind w:firstLine="540"/>
        <w:jc w:val="both"/>
        <w:rPr>
          <w:sz w:val="28"/>
          <w:szCs w:val="28"/>
        </w:rPr>
      </w:pPr>
      <w:r w:rsidRPr="00F61B01">
        <w:rPr>
          <w:sz w:val="28"/>
          <w:szCs w:val="28"/>
        </w:rPr>
        <w:t>от факельных установок - от ствола факела.</w:t>
      </w:r>
    </w:p>
    <w:p w:rsidR="00744031" w:rsidRPr="00F61B01" w:rsidRDefault="00744031">
      <w:pPr>
        <w:autoSpaceDE w:val="0"/>
        <w:autoSpaceDN w:val="0"/>
        <w:adjustRightInd w:val="0"/>
        <w:ind w:firstLine="540"/>
        <w:jc w:val="both"/>
        <w:rPr>
          <w:sz w:val="28"/>
          <w:szCs w:val="28"/>
        </w:rPr>
      </w:pPr>
      <w:r w:rsidRPr="00F61B01">
        <w:rPr>
          <w:sz w:val="28"/>
          <w:szCs w:val="28"/>
        </w:rPr>
        <w:t xml:space="preserve">3. 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допускается сокращать в два раза; при этом вдоль границы лесного массива вокруг складов должна предусматриваться вспаханная полоса земли шириной не менее </w:t>
      </w:r>
      <w:smartTag w:uri="urn:schemas-microsoft-com:office:smarttags" w:element="metricconverter">
        <w:smartTagPr>
          <w:attr w:name="ProductID" w:val="5 м"/>
        </w:smartTagPr>
        <w:r w:rsidRPr="00F61B01">
          <w:rPr>
            <w:sz w:val="28"/>
            <w:szCs w:val="28"/>
          </w:rPr>
          <w:t>5 м</w:t>
        </w:r>
      </w:smartTag>
      <w:r w:rsidRPr="00F61B01">
        <w:rPr>
          <w:sz w:val="28"/>
          <w:szCs w:val="28"/>
        </w:rPr>
        <w:t>.</w:t>
      </w:r>
    </w:p>
    <w:p w:rsidR="00744031" w:rsidRPr="00F61B01" w:rsidRDefault="00744031">
      <w:pPr>
        <w:autoSpaceDE w:val="0"/>
        <w:autoSpaceDN w:val="0"/>
        <w:adjustRightInd w:val="0"/>
        <w:ind w:firstLine="540"/>
        <w:jc w:val="both"/>
        <w:rPr>
          <w:sz w:val="28"/>
          <w:szCs w:val="28"/>
        </w:rPr>
      </w:pPr>
      <w:r w:rsidRPr="00F61B01">
        <w:rPr>
          <w:sz w:val="28"/>
          <w:szCs w:val="28"/>
        </w:rPr>
        <w:t xml:space="preserve">4. Расстояние от зданий, сооружений и строений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w:t>
      </w:r>
      <w:smartTag w:uri="urn:schemas-microsoft-com:office:smarttags" w:element="metricconverter">
        <w:smartTagPr>
          <w:attr w:name="ProductID" w:val="0,5 м"/>
        </w:smartTagPr>
        <w:r w:rsidRPr="00F61B01">
          <w:rPr>
            <w:sz w:val="28"/>
            <w:szCs w:val="28"/>
          </w:rPr>
          <w:t>0,5 м</w:t>
        </w:r>
      </w:smartTag>
      <w:r w:rsidRPr="00F61B01">
        <w:rPr>
          <w:sz w:val="28"/>
          <w:szCs w:val="28"/>
        </w:rPr>
        <w:t xml:space="preserve"> в пределах половины расстояния от зданий, сооружений и строений складов соответствующих категорий, указанного в таблице 105 настоящих Нормативов.</w:t>
      </w:r>
    </w:p>
    <w:p w:rsidR="00744031" w:rsidRPr="00F61B01" w:rsidRDefault="00744031">
      <w:pPr>
        <w:autoSpaceDE w:val="0"/>
        <w:autoSpaceDN w:val="0"/>
        <w:adjustRightInd w:val="0"/>
        <w:ind w:firstLine="540"/>
        <w:jc w:val="both"/>
        <w:rPr>
          <w:sz w:val="28"/>
          <w:szCs w:val="28"/>
        </w:rPr>
      </w:pPr>
    </w:p>
    <w:p w:rsidR="008F3A0B" w:rsidRPr="00F61B01" w:rsidRDefault="00744031" w:rsidP="00F61B01">
      <w:pPr>
        <w:autoSpaceDE w:val="0"/>
        <w:autoSpaceDN w:val="0"/>
        <w:adjustRightInd w:val="0"/>
        <w:ind w:firstLine="540"/>
        <w:jc w:val="both"/>
        <w:rPr>
          <w:sz w:val="28"/>
          <w:szCs w:val="28"/>
        </w:rPr>
      </w:pPr>
      <w:r w:rsidRPr="00F61B01">
        <w:rPr>
          <w:sz w:val="28"/>
          <w:szCs w:val="28"/>
        </w:rPr>
        <w:t>11.2.4.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сооружения и строения, следует принимать не менее установленных в таблице 106.</w:t>
      </w:r>
    </w:p>
    <w:p w:rsidR="008F3A0B" w:rsidRDefault="008F3A0B">
      <w:pPr>
        <w:autoSpaceDE w:val="0"/>
        <w:autoSpaceDN w:val="0"/>
        <w:adjustRightInd w:val="0"/>
        <w:ind w:firstLine="540"/>
        <w:jc w:val="both"/>
      </w:pPr>
    </w:p>
    <w:p w:rsidR="00744031" w:rsidRPr="00F61B01" w:rsidRDefault="00744031">
      <w:pPr>
        <w:autoSpaceDE w:val="0"/>
        <w:autoSpaceDN w:val="0"/>
        <w:adjustRightInd w:val="0"/>
        <w:jc w:val="right"/>
        <w:outlineLvl w:val="3"/>
        <w:rPr>
          <w:sz w:val="28"/>
          <w:szCs w:val="28"/>
        </w:rPr>
      </w:pPr>
      <w:r w:rsidRPr="00F61B01">
        <w:rPr>
          <w:sz w:val="28"/>
          <w:szCs w:val="28"/>
        </w:rPr>
        <w:t>Таблица 106</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700"/>
        <w:gridCol w:w="2430"/>
        <w:gridCol w:w="2430"/>
        <w:gridCol w:w="2430"/>
      </w:tblGrid>
      <w:tr w:rsidR="00744031">
        <w:trPr>
          <w:cantSplit/>
          <w:trHeight w:val="480"/>
        </w:trPr>
        <w:tc>
          <w:tcPr>
            <w:tcW w:w="270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Склад горючих   </w:t>
            </w:r>
            <w:r>
              <w:rPr>
                <w:rFonts w:ascii="Times New Roman" w:hAnsi="Times New Roman" w:cs="Times New Roman"/>
                <w:sz w:val="24"/>
                <w:szCs w:val="24"/>
              </w:rPr>
              <w:br/>
              <w:t>жидкостей емкостью,</w:t>
            </w:r>
            <w:r>
              <w:rPr>
                <w:rFonts w:ascii="Times New Roman" w:hAnsi="Times New Roman" w:cs="Times New Roman"/>
                <w:sz w:val="24"/>
                <w:szCs w:val="24"/>
              </w:rPr>
              <w:br/>
              <w:t xml:space="preserve">м3         </w:t>
            </w:r>
          </w:p>
        </w:tc>
        <w:tc>
          <w:tcPr>
            <w:tcW w:w="7290"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Противопожарные расстояния от зданий, сооружений и  </w:t>
            </w:r>
            <w:r>
              <w:rPr>
                <w:rFonts w:ascii="Times New Roman" w:hAnsi="Times New Roman" w:cs="Times New Roman"/>
                <w:sz w:val="24"/>
                <w:szCs w:val="24"/>
              </w:rPr>
              <w:br/>
              <w:t xml:space="preserve">строений до складов горючих жидкостей при степени  </w:t>
            </w:r>
            <w:r>
              <w:rPr>
                <w:rFonts w:ascii="Times New Roman" w:hAnsi="Times New Roman" w:cs="Times New Roman"/>
                <w:sz w:val="24"/>
                <w:szCs w:val="24"/>
              </w:rPr>
              <w:br/>
              <w:t xml:space="preserve">огнестойкости зданий, сооружений и строений, м    </w:t>
            </w:r>
          </w:p>
        </w:tc>
      </w:tr>
      <w:tr w:rsidR="00744031">
        <w:trPr>
          <w:cantSplit/>
          <w:trHeight w:val="240"/>
        </w:trPr>
        <w:tc>
          <w:tcPr>
            <w:tcW w:w="270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II,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V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более 100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100 до 800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800 до 2000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Default="00744031">
      <w:pPr>
        <w:autoSpaceDE w:val="0"/>
        <w:autoSpaceDN w:val="0"/>
        <w:adjustRightInd w:val="0"/>
        <w:ind w:firstLine="540"/>
        <w:jc w:val="both"/>
      </w:pPr>
    </w:p>
    <w:p w:rsidR="00744031" w:rsidRPr="00F61B01" w:rsidRDefault="00744031">
      <w:pPr>
        <w:autoSpaceDE w:val="0"/>
        <w:autoSpaceDN w:val="0"/>
        <w:adjustRightInd w:val="0"/>
        <w:ind w:firstLine="540"/>
        <w:jc w:val="both"/>
        <w:rPr>
          <w:sz w:val="28"/>
          <w:szCs w:val="28"/>
        </w:rPr>
      </w:pPr>
      <w:r w:rsidRPr="00F61B01">
        <w:rPr>
          <w:sz w:val="28"/>
          <w:szCs w:val="28"/>
        </w:rPr>
        <w:t>11.2.5.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пары:</w:t>
      </w:r>
    </w:p>
    <w:p w:rsidR="00744031" w:rsidRPr="00F61B01" w:rsidRDefault="00744031">
      <w:pPr>
        <w:autoSpaceDE w:val="0"/>
        <w:autoSpaceDN w:val="0"/>
        <w:adjustRightInd w:val="0"/>
        <w:ind w:firstLine="540"/>
        <w:jc w:val="both"/>
        <w:rPr>
          <w:sz w:val="28"/>
          <w:szCs w:val="28"/>
        </w:rPr>
      </w:pPr>
      <w:r w:rsidRPr="00F61B01">
        <w:rPr>
          <w:sz w:val="28"/>
          <w:szCs w:val="28"/>
        </w:rPr>
        <w:t>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744031" w:rsidRPr="00F61B01" w:rsidRDefault="00744031">
      <w:pPr>
        <w:autoSpaceDE w:val="0"/>
        <w:autoSpaceDN w:val="0"/>
        <w:adjustRightInd w:val="0"/>
        <w:ind w:firstLine="540"/>
        <w:jc w:val="both"/>
        <w:rPr>
          <w:sz w:val="28"/>
          <w:szCs w:val="28"/>
        </w:rPr>
      </w:pPr>
      <w:r w:rsidRPr="00F61B01">
        <w:rPr>
          <w:sz w:val="28"/>
          <w:szCs w:val="28"/>
        </w:rPr>
        <w:t>2. До окон или дверей (для жилых и общественных зданий).</w:t>
      </w:r>
    </w:p>
    <w:p w:rsidR="00744031" w:rsidRPr="00F61B01" w:rsidRDefault="00744031">
      <w:pPr>
        <w:autoSpaceDE w:val="0"/>
        <w:autoSpaceDN w:val="0"/>
        <w:adjustRightInd w:val="0"/>
        <w:ind w:firstLine="540"/>
        <w:jc w:val="both"/>
        <w:rPr>
          <w:sz w:val="28"/>
          <w:szCs w:val="28"/>
        </w:rPr>
      </w:pPr>
      <w:r w:rsidRPr="00F61B01">
        <w:rPr>
          <w:sz w:val="28"/>
          <w:szCs w:val="28"/>
        </w:rPr>
        <w:t>11.2.6. Противопожарные расстояния от автозаправочных станций моторного топлива до соседних объектов должны соответствовать расстояниям, установленным в таблице 107.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8F3A0B" w:rsidRDefault="008F3A0B" w:rsidP="00F61B01">
      <w:pPr>
        <w:autoSpaceDE w:val="0"/>
        <w:autoSpaceDN w:val="0"/>
        <w:adjustRightInd w:val="0"/>
        <w:jc w:val="both"/>
        <w:rPr>
          <w:sz w:val="28"/>
          <w:szCs w:val="28"/>
        </w:rPr>
      </w:pPr>
    </w:p>
    <w:p w:rsidR="00FA2D77" w:rsidRPr="00F61B01" w:rsidRDefault="00FA2D77" w:rsidP="00F61B01">
      <w:pPr>
        <w:autoSpaceDE w:val="0"/>
        <w:autoSpaceDN w:val="0"/>
        <w:adjustRightInd w:val="0"/>
        <w:jc w:val="both"/>
        <w:rPr>
          <w:sz w:val="28"/>
          <w:szCs w:val="28"/>
        </w:rPr>
      </w:pPr>
    </w:p>
    <w:p w:rsidR="00744031" w:rsidRPr="00F61B01" w:rsidRDefault="00744031">
      <w:pPr>
        <w:autoSpaceDE w:val="0"/>
        <w:autoSpaceDN w:val="0"/>
        <w:adjustRightInd w:val="0"/>
        <w:jc w:val="right"/>
        <w:outlineLvl w:val="3"/>
        <w:rPr>
          <w:sz w:val="28"/>
          <w:szCs w:val="28"/>
        </w:rPr>
      </w:pPr>
      <w:r w:rsidRPr="00F61B01">
        <w:rPr>
          <w:sz w:val="28"/>
          <w:szCs w:val="28"/>
        </w:rPr>
        <w:t>Таблица 107</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4050"/>
        <w:gridCol w:w="2160"/>
        <w:gridCol w:w="1890"/>
        <w:gridCol w:w="1890"/>
      </w:tblGrid>
      <w:tr w:rsidR="00744031">
        <w:trPr>
          <w:cantSplit/>
          <w:trHeight w:val="600"/>
        </w:trPr>
        <w:tc>
          <w:tcPr>
            <w:tcW w:w="40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Наименование объектов,    </w:t>
            </w:r>
            <w:r>
              <w:rPr>
                <w:rFonts w:ascii="Times New Roman" w:hAnsi="Times New Roman" w:cs="Times New Roman"/>
                <w:sz w:val="24"/>
                <w:szCs w:val="24"/>
              </w:rPr>
              <w:br/>
              <w:t xml:space="preserve">до которых определяются   </w:t>
            </w:r>
            <w:r>
              <w:rPr>
                <w:rFonts w:ascii="Times New Roman" w:hAnsi="Times New Roman" w:cs="Times New Roman"/>
                <w:sz w:val="24"/>
                <w:szCs w:val="24"/>
              </w:rPr>
              <w:br/>
              <w:t xml:space="preserve">противопожарные расстояния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Противопожарные</w:t>
            </w:r>
            <w:r>
              <w:rPr>
                <w:rFonts w:ascii="Times New Roman" w:hAnsi="Times New Roman" w:cs="Times New Roman"/>
                <w:sz w:val="24"/>
                <w:szCs w:val="24"/>
              </w:rPr>
              <w:br/>
              <w:t xml:space="preserve">расстояния от </w:t>
            </w:r>
            <w:r>
              <w:rPr>
                <w:rFonts w:ascii="Times New Roman" w:hAnsi="Times New Roman" w:cs="Times New Roman"/>
                <w:sz w:val="24"/>
                <w:szCs w:val="24"/>
              </w:rPr>
              <w:br/>
              <w:t>автозаправочных</w:t>
            </w:r>
            <w:r>
              <w:rPr>
                <w:rFonts w:ascii="Times New Roman" w:hAnsi="Times New Roman" w:cs="Times New Roman"/>
                <w:sz w:val="24"/>
                <w:szCs w:val="24"/>
              </w:rPr>
              <w:br/>
              <w:t xml:space="preserve">станций с   </w:t>
            </w:r>
            <w:r>
              <w:rPr>
                <w:rFonts w:ascii="Times New Roman" w:hAnsi="Times New Roman" w:cs="Times New Roman"/>
                <w:sz w:val="24"/>
                <w:szCs w:val="24"/>
              </w:rPr>
              <w:br/>
              <w:t xml:space="preserve">подземными   </w:t>
            </w:r>
            <w:r>
              <w:rPr>
                <w:rFonts w:ascii="Times New Roman" w:hAnsi="Times New Roman" w:cs="Times New Roman"/>
                <w:sz w:val="24"/>
                <w:szCs w:val="24"/>
              </w:rPr>
              <w:br/>
              <w:t xml:space="preserve">резервуарами, </w:t>
            </w:r>
            <w:r>
              <w:rPr>
                <w:rFonts w:ascii="Times New Roman" w:hAnsi="Times New Roman" w:cs="Times New Roman"/>
                <w:sz w:val="24"/>
                <w:szCs w:val="24"/>
              </w:rPr>
              <w:br/>
              <w:t xml:space="preserve">метров     </w:t>
            </w:r>
          </w:p>
        </w:tc>
        <w:tc>
          <w:tcPr>
            <w:tcW w:w="378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Противопожарные расстояния </w:t>
            </w:r>
            <w:r>
              <w:rPr>
                <w:rFonts w:ascii="Times New Roman" w:hAnsi="Times New Roman" w:cs="Times New Roman"/>
                <w:sz w:val="24"/>
                <w:szCs w:val="24"/>
              </w:rPr>
              <w:br/>
              <w:t xml:space="preserve">от автозаправочных станций </w:t>
            </w:r>
            <w:r>
              <w:rPr>
                <w:rFonts w:ascii="Times New Roman" w:hAnsi="Times New Roman" w:cs="Times New Roman"/>
                <w:sz w:val="24"/>
                <w:szCs w:val="24"/>
              </w:rPr>
              <w:br/>
              <w:t xml:space="preserve">с наземными резервуарами, </w:t>
            </w:r>
            <w:r>
              <w:rPr>
                <w:rFonts w:ascii="Times New Roman" w:hAnsi="Times New Roman" w:cs="Times New Roman"/>
                <w:sz w:val="24"/>
                <w:szCs w:val="24"/>
              </w:rPr>
              <w:br/>
              <w:t xml:space="preserve">метров           </w:t>
            </w:r>
          </w:p>
        </w:tc>
      </w:tr>
      <w:tr w:rsidR="00744031">
        <w:trPr>
          <w:cantSplit/>
          <w:trHeight w:val="720"/>
        </w:trPr>
        <w:tc>
          <w:tcPr>
            <w:tcW w:w="40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общей    </w:t>
            </w:r>
            <w:r>
              <w:rPr>
                <w:rFonts w:ascii="Times New Roman" w:hAnsi="Times New Roman" w:cs="Times New Roman"/>
                <w:sz w:val="24"/>
                <w:szCs w:val="24"/>
              </w:rPr>
              <w:br/>
              <w:t xml:space="preserve">вместимостью </w:t>
            </w:r>
            <w:r>
              <w:rPr>
                <w:rFonts w:ascii="Times New Roman" w:hAnsi="Times New Roman" w:cs="Times New Roman"/>
                <w:sz w:val="24"/>
                <w:szCs w:val="24"/>
              </w:rPr>
              <w:br/>
              <w:t xml:space="preserve">более 20   </w:t>
            </w:r>
            <w:r>
              <w:rPr>
                <w:rFonts w:ascii="Times New Roman" w:hAnsi="Times New Roman" w:cs="Times New Roman"/>
                <w:sz w:val="24"/>
                <w:szCs w:val="24"/>
              </w:rPr>
              <w:br/>
              <w:t xml:space="preserve">кубических  </w:t>
            </w:r>
            <w:r>
              <w:rPr>
                <w:rFonts w:ascii="Times New Roman" w:hAnsi="Times New Roman" w:cs="Times New Roman"/>
                <w:sz w:val="24"/>
                <w:szCs w:val="24"/>
              </w:rPr>
              <w:br/>
              <w:t xml:space="preserve">метров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общей    </w:t>
            </w:r>
            <w:r>
              <w:rPr>
                <w:rFonts w:ascii="Times New Roman" w:hAnsi="Times New Roman" w:cs="Times New Roman"/>
                <w:sz w:val="24"/>
                <w:szCs w:val="24"/>
              </w:rPr>
              <w:br/>
              <w:t xml:space="preserve">вместимостью </w:t>
            </w:r>
            <w:r>
              <w:rPr>
                <w:rFonts w:ascii="Times New Roman" w:hAnsi="Times New Roman" w:cs="Times New Roman"/>
                <w:sz w:val="24"/>
                <w:szCs w:val="24"/>
              </w:rPr>
              <w:br/>
              <w:t xml:space="preserve">не более 20 </w:t>
            </w:r>
            <w:r>
              <w:rPr>
                <w:rFonts w:ascii="Times New Roman" w:hAnsi="Times New Roman" w:cs="Times New Roman"/>
                <w:sz w:val="24"/>
                <w:szCs w:val="24"/>
              </w:rPr>
              <w:br/>
              <w:t xml:space="preserve">кубических  </w:t>
            </w:r>
            <w:r>
              <w:rPr>
                <w:rFonts w:ascii="Times New Roman" w:hAnsi="Times New Roman" w:cs="Times New Roman"/>
                <w:sz w:val="24"/>
                <w:szCs w:val="24"/>
              </w:rPr>
              <w:br/>
              <w:t xml:space="preserve">метров    </w:t>
            </w:r>
          </w:p>
        </w:tc>
      </w:tr>
      <w:tr w:rsidR="00744031">
        <w:trPr>
          <w:cantSplit/>
          <w:trHeight w:val="2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trPr>
          <w:cantSplit/>
          <w:trHeight w:val="60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Производственные, складские и</w:t>
            </w:r>
            <w:r>
              <w:rPr>
                <w:rFonts w:ascii="Times New Roman" w:hAnsi="Times New Roman" w:cs="Times New Roman"/>
                <w:sz w:val="24"/>
                <w:szCs w:val="24"/>
              </w:rPr>
              <w:br/>
              <w:t xml:space="preserve">административно-бытовые      </w:t>
            </w:r>
            <w:r>
              <w:rPr>
                <w:rFonts w:ascii="Times New Roman" w:hAnsi="Times New Roman" w:cs="Times New Roman"/>
                <w:sz w:val="24"/>
                <w:szCs w:val="24"/>
              </w:rPr>
              <w:br/>
              <w:t>здания, сооружения и строения</w:t>
            </w:r>
            <w:r>
              <w:rPr>
                <w:rFonts w:ascii="Times New Roman" w:hAnsi="Times New Roman" w:cs="Times New Roman"/>
                <w:sz w:val="24"/>
                <w:szCs w:val="24"/>
              </w:rPr>
              <w:br/>
              <w:t xml:space="preserve">промышленных организаций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36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Лесные массивы:              </w:t>
            </w:r>
            <w:r>
              <w:rPr>
                <w:rFonts w:ascii="Times New Roman" w:hAnsi="Times New Roman" w:cs="Times New Roman"/>
                <w:sz w:val="24"/>
                <w:szCs w:val="24"/>
              </w:rPr>
              <w:br/>
              <w:t xml:space="preserve">хвойных и смешанных пород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40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30           </w:t>
            </w:r>
          </w:p>
        </w:tc>
      </w:tr>
      <w:tr w:rsidR="00744031">
        <w:trPr>
          <w:cantSplit/>
          <w:trHeight w:val="2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лиственных пород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2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и общественные здания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Места массового пребывания   </w:t>
            </w:r>
            <w:r>
              <w:rPr>
                <w:rFonts w:ascii="Times New Roman" w:hAnsi="Times New Roman" w:cs="Times New Roman"/>
                <w:sz w:val="24"/>
                <w:szCs w:val="24"/>
              </w:rPr>
              <w:br/>
              <w:t xml:space="preserve">людей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Индивидуальные гаражи и      </w:t>
            </w:r>
            <w:r>
              <w:rPr>
                <w:rFonts w:ascii="Times New Roman" w:hAnsi="Times New Roman" w:cs="Times New Roman"/>
                <w:sz w:val="24"/>
                <w:szCs w:val="24"/>
              </w:rPr>
              <w:br/>
              <w:t xml:space="preserve">открытые стоянки для         </w:t>
            </w:r>
            <w:r>
              <w:rPr>
                <w:rFonts w:ascii="Times New Roman" w:hAnsi="Times New Roman" w:cs="Times New Roman"/>
                <w:sz w:val="24"/>
                <w:szCs w:val="24"/>
              </w:rPr>
              <w:br/>
              <w:t xml:space="preserve">автомобилей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2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Торговые киоски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48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Автомобильные дороги общей   </w:t>
            </w:r>
            <w:r>
              <w:rPr>
                <w:rFonts w:ascii="Times New Roman" w:hAnsi="Times New Roman" w:cs="Times New Roman"/>
                <w:sz w:val="24"/>
                <w:szCs w:val="24"/>
              </w:rPr>
              <w:br/>
              <w:t xml:space="preserve">сети (край проезжей части):  </w:t>
            </w:r>
            <w:r>
              <w:rPr>
                <w:rFonts w:ascii="Times New Roman" w:hAnsi="Times New Roman" w:cs="Times New Roman"/>
                <w:sz w:val="24"/>
                <w:szCs w:val="24"/>
              </w:rPr>
              <w:br/>
              <w:t xml:space="preserve">I, II и III категорий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12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20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15           </w:t>
            </w:r>
          </w:p>
        </w:tc>
      </w:tr>
      <w:tr w:rsidR="00744031">
        <w:trPr>
          <w:cantSplit/>
          <w:trHeight w:val="2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и V категорий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trPr>
          <w:cantSplit/>
          <w:trHeight w:val="48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Маршруты электрифицированного</w:t>
            </w:r>
            <w:r>
              <w:rPr>
                <w:rFonts w:ascii="Times New Roman" w:hAnsi="Times New Roman" w:cs="Times New Roman"/>
                <w:sz w:val="24"/>
                <w:szCs w:val="24"/>
              </w:rPr>
              <w:br/>
              <w:t xml:space="preserve">городского транспорта (до    </w:t>
            </w:r>
            <w:r>
              <w:rPr>
                <w:rFonts w:ascii="Times New Roman" w:hAnsi="Times New Roman" w:cs="Times New Roman"/>
                <w:sz w:val="24"/>
                <w:szCs w:val="24"/>
              </w:rPr>
              <w:br/>
              <w:t xml:space="preserve">контактной сети)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48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Железные дороги общей сети   </w:t>
            </w:r>
            <w:r>
              <w:rPr>
                <w:rFonts w:ascii="Times New Roman" w:hAnsi="Times New Roman" w:cs="Times New Roman"/>
                <w:sz w:val="24"/>
                <w:szCs w:val="24"/>
              </w:rPr>
              <w:br/>
              <w:t>(до подошвы насыпи или бровки</w:t>
            </w:r>
            <w:r>
              <w:rPr>
                <w:rFonts w:ascii="Times New Roman" w:hAnsi="Times New Roman" w:cs="Times New Roman"/>
                <w:sz w:val="24"/>
                <w:szCs w:val="24"/>
              </w:rPr>
              <w:br/>
              <w:t xml:space="preserve">выемки)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60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Очистные канализационные     </w:t>
            </w:r>
            <w:r>
              <w:rPr>
                <w:rFonts w:ascii="Times New Roman" w:hAnsi="Times New Roman" w:cs="Times New Roman"/>
                <w:sz w:val="24"/>
                <w:szCs w:val="24"/>
              </w:rPr>
              <w:br/>
              <w:t xml:space="preserve">сооружения и насосные        </w:t>
            </w:r>
            <w:r>
              <w:rPr>
                <w:rFonts w:ascii="Times New Roman" w:hAnsi="Times New Roman" w:cs="Times New Roman"/>
                <w:sz w:val="24"/>
                <w:szCs w:val="24"/>
              </w:rPr>
              <w:br/>
              <w:t xml:space="preserve">станции, не относящиеся к    </w:t>
            </w:r>
            <w:r>
              <w:rPr>
                <w:rFonts w:ascii="Times New Roman" w:hAnsi="Times New Roman" w:cs="Times New Roman"/>
                <w:sz w:val="24"/>
                <w:szCs w:val="24"/>
              </w:rPr>
              <w:br/>
              <w:t xml:space="preserve">автозаправочным станциям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84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Технологические установки    </w:t>
            </w:r>
            <w:r>
              <w:rPr>
                <w:rFonts w:ascii="Times New Roman" w:hAnsi="Times New Roman" w:cs="Times New Roman"/>
                <w:sz w:val="24"/>
                <w:szCs w:val="24"/>
              </w:rPr>
              <w:br/>
              <w:t xml:space="preserve">категории АН, БН, ГН, здания </w:t>
            </w:r>
            <w:r>
              <w:rPr>
                <w:rFonts w:ascii="Times New Roman" w:hAnsi="Times New Roman" w:cs="Times New Roman"/>
                <w:sz w:val="24"/>
                <w:szCs w:val="24"/>
              </w:rPr>
              <w:br/>
              <w:t xml:space="preserve">и сооружения с наличием      </w:t>
            </w:r>
            <w:r>
              <w:rPr>
                <w:rFonts w:ascii="Times New Roman" w:hAnsi="Times New Roman" w:cs="Times New Roman"/>
                <w:sz w:val="24"/>
                <w:szCs w:val="24"/>
              </w:rPr>
              <w:br/>
              <w:t xml:space="preserve">радиоактивных и вредных      </w:t>
            </w:r>
            <w:r>
              <w:rPr>
                <w:rFonts w:ascii="Times New Roman" w:hAnsi="Times New Roman" w:cs="Times New Roman"/>
                <w:sz w:val="24"/>
                <w:szCs w:val="24"/>
              </w:rPr>
              <w:br/>
              <w:t xml:space="preserve">веществ I и II классов       </w:t>
            </w:r>
            <w:r>
              <w:rPr>
                <w:rFonts w:ascii="Times New Roman" w:hAnsi="Times New Roman" w:cs="Times New Roman"/>
                <w:sz w:val="24"/>
                <w:szCs w:val="24"/>
              </w:rPr>
              <w:br/>
              <w:t xml:space="preserve">опасности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720"/>
        </w:trPr>
        <w:tc>
          <w:tcPr>
            <w:tcW w:w="40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Склады лесных материалов,    </w:t>
            </w:r>
            <w:r>
              <w:rPr>
                <w:rFonts w:ascii="Times New Roman" w:hAnsi="Times New Roman" w:cs="Times New Roman"/>
                <w:sz w:val="24"/>
                <w:szCs w:val="24"/>
              </w:rPr>
              <w:br/>
              <w:t xml:space="preserve">торфа, волокнистых горючих   </w:t>
            </w:r>
            <w:r>
              <w:rPr>
                <w:rFonts w:ascii="Times New Roman" w:hAnsi="Times New Roman" w:cs="Times New Roman"/>
                <w:sz w:val="24"/>
                <w:szCs w:val="24"/>
              </w:rPr>
              <w:br/>
              <w:t xml:space="preserve">веществ, сена, соломы, а     </w:t>
            </w:r>
            <w:r>
              <w:rPr>
                <w:rFonts w:ascii="Times New Roman" w:hAnsi="Times New Roman" w:cs="Times New Roman"/>
                <w:sz w:val="24"/>
                <w:szCs w:val="24"/>
              </w:rPr>
              <w:br/>
              <w:t xml:space="preserve">также участки открытого      </w:t>
            </w:r>
            <w:r>
              <w:rPr>
                <w:rFonts w:ascii="Times New Roman" w:hAnsi="Times New Roman" w:cs="Times New Roman"/>
                <w:sz w:val="24"/>
                <w:szCs w:val="24"/>
              </w:rPr>
              <w:br/>
              <w:t xml:space="preserve">залегания торфа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bl>
    <w:p w:rsidR="00744031" w:rsidRDefault="00744031">
      <w:pPr>
        <w:autoSpaceDE w:val="0"/>
        <w:autoSpaceDN w:val="0"/>
        <w:adjustRightInd w:val="0"/>
        <w:ind w:firstLine="540"/>
        <w:jc w:val="both"/>
      </w:pPr>
    </w:p>
    <w:p w:rsidR="00744031" w:rsidRPr="00FA2D77" w:rsidRDefault="00744031">
      <w:pPr>
        <w:autoSpaceDE w:val="0"/>
        <w:autoSpaceDN w:val="0"/>
        <w:adjustRightInd w:val="0"/>
        <w:ind w:firstLine="540"/>
        <w:jc w:val="both"/>
        <w:rPr>
          <w:sz w:val="28"/>
          <w:szCs w:val="28"/>
        </w:rPr>
      </w:pPr>
      <w:r w:rsidRPr="00FA2D77">
        <w:rPr>
          <w:sz w:val="28"/>
          <w:szCs w:val="28"/>
        </w:rPr>
        <w:t>Примечания:</w:t>
      </w:r>
    </w:p>
    <w:p w:rsidR="00744031" w:rsidRPr="00FA2D77" w:rsidRDefault="00744031">
      <w:pPr>
        <w:autoSpaceDE w:val="0"/>
        <w:autoSpaceDN w:val="0"/>
        <w:adjustRightInd w:val="0"/>
        <w:ind w:firstLine="540"/>
        <w:jc w:val="both"/>
        <w:rPr>
          <w:sz w:val="28"/>
          <w:szCs w:val="28"/>
        </w:rPr>
      </w:pPr>
      <w:r w:rsidRPr="00FA2D77">
        <w:rPr>
          <w:sz w:val="28"/>
          <w:szCs w:val="28"/>
        </w:rPr>
        <w:t xml:space="preserve">1. При размещении автозаправочных станций рядом с лесным массивом расстояние до лесного массива хвойных и смешанных пород допускается уменьшать в два раза, при этом вдоль границ лесного массива и прилегающих территорий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w:t>
      </w:r>
      <w:smartTag w:uri="urn:schemas-microsoft-com:office:smarttags" w:element="metricconverter">
        <w:smartTagPr>
          <w:attr w:name="ProductID" w:val="5 метров"/>
        </w:smartTagPr>
        <w:r w:rsidRPr="00FA2D77">
          <w:rPr>
            <w:sz w:val="28"/>
            <w:szCs w:val="28"/>
          </w:rPr>
          <w:t>5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2.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w:t>
      </w:r>
      <w:smartTag w:uri="urn:schemas-microsoft-com:office:smarttags" w:element="metricconverter">
        <w:smartTagPr>
          <w:attr w:name="ProductID" w:val="5 метров"/>
        </w:smartTagPr>
        <w:r w:rsidRPr="00FA2D77">
          <w:rPr>
            <w:sz w:val="28"/>
            <w:szCs w:val="28"/>
          </w:rPr>
          <w:t>5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3.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w:t>
      </w:r>
      <w:r w:rsidRPr="00FA2D77">
        <w:rPr>
          <w:sz w:val="28"/>
          <w:szCs w:val="28"/>
        </w:rPr>
        <w:lastRenderedPageBreak/>
        <w:t xml:space="preserve">учреждений, образовательных учреждений интернатного типа, лечебных учреждений стационарного типа должны составлять не менее </w:t>
      </w:r>
      <w:smartTag w:uri="urn:schemas-microsoft-com:office:smarttags" w:element="metricconverter">
        <w:smartTagPr>
          <w:attr w:name="ProductID" w:val="50 метров"/>
        </w:smartTagPr>
        <w:r w:rsidRPr="00FA2D77">
          <w:rPr>
            <w:sz w:val="28"/>
            <w:szCs w:val="28"/>
          </w:rPr>
          <w:t>50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11.2.7.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пункта 3.4.7 "Электроснабжение" настоящих Нормативов.</w:t>
      </w:r>
    </w:p>
    <w:p w:rsidR="00744031" w:rsidRPr="00FA2D77" w:rsidRDefault="00744031">
      <w:pPr>
        <w:autoSpaceDE w:val="0"/>
        <w:autoSpaceDN w:val="0"/>
        <w:adjustRightInd w:val="0"/>
        <w:ind w:firstLine="540"/>
        <w:jc w:val="both"/>
        <w:rPr>
          <w:sz w:val="28"/>
          <w:szCs w:val="28"/>
        </w:rPr>
      </w:pPr>
      <w:r w:rsidRPr="00FA2D77">
        <w:rPr>
          <w:sz w:val="28"/>
          <w:szCs w:val="28"/>
        </w:rPr>
        <w:t>11.2.8. Противопожарные расстояния от коллективных наземных и наземно-подземных гаражей, открытых организованных автостоянок на территориях поселений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стационарного типа на территориях поселений должны составлять не менее расстояний, приведенных в таблице 108.</w:t>
      </w:r>
    </w:p>
    <w:p w:rsidR="00744031" w:rsidRPr="00FA2D77" w:rsidRDefault="00744031">
      <w:pPr>
        <w:autoSpaceDE w:val="0"/>
        <w:autoSpaceDN w:val="0"/>
        <w:adjustRightInd w:val="0"/>
        <w:jc w:val="right"/>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108</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3375"/>
        <w:gridCol w:w="1215"/>
        <w:gridCol w:w="810"/>
        <w:gridCol w:w="945"/>
        <w:gridCol w:w="1080"/>
        <w:gridCol w:w="1215"/>
        <w:gridCol w:w="1350"/>
      </w:tblGrid>
      <w:tr w:rsidR="00744031">
        <w:trPr>
          <w:cantSplit/>
          <w:trHeight w:val="360"/>
        </w:trPr>
        <w:tc>
          <w:tcPr>
            <w:tcW w:w="337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Здания, до которых   </w:t>
            </w:r>
            <w:r>
              <w:rPr>
                <w:rFonts w:ascii="Times New Roman" w:hAnsi="Times New Roman" w:cs="Times New Roman"/>
                <w:sz w:val="24"/>
                <w:szCs w:val="24"/>
              </w:rPr>
              <w:br/>
              <w:t xml:space="preserve">определяются      </w:t>
            </w:r>
            <w:r>
              <w:rPr>
                <w:rFonts w:ascii="Times New Roman" w:hAnsi="Times New Roman" w:cs="Times New Roman"/>
                <w:sz w:val="24"/>
                <w:szCs w:val="24"/>
              </w:rPr>
              <w:br/>
              <w:t xml:space="preserve">противопожарные     </w:t>
            </w:r>
            <w:r>
              <w:rPr>
                <w:rFonts w:ascii="Times New Roman" w:hAnsi="Times New Roman" w:cs="Times New Roman"/>
                <w:sz w:val="24"/>
                <w:szCs w:val="24"/>
              </w:rPr>
              <w:br/>
              <w:t xml:space="preserve">расстояния       </w:t>
            </w:r>
          </w:p>
        </w:tc>
        <w:tc>
          <w:tcPr>
            <w:tcW w:w="6615" w:type="dxa"/>
            <w:gridSpan w:val="6"/>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Противопожарные расстояния до соседних зданий, </w:t>
            </w:r>
            <w:r>
              <w:rPr>
                <w:rFonts w:ascii="Times New Roman" w:hAnsi="Times New Roman" w:cs="Times New Roman"/>
                <w:sz w:val="24"/>
                <w:szCs w:val="24"/>
              </w:rPr>
              <w:br/>
              <w:t xml:space="preserve">метров                     </w:t>
            </w:r>
          </w:p>
        </w:tc>
      </w:tr>
      <w:tr w:rsidR="00744031">
        <w:trPr>
          <w:cantSplit/>
          <w:trHeight w:val="720"/>
        </w:trPr>
        <w:tc>
          <w:tcPr>
            <w:tcW w:w="337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05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коллективных гаражей и  </w:t>
            </w:r>
            <w:r>
              <w:rPr>
                <w:rFonts w:ascii="Times New Roman" w:hAnsi="Times New Roman" w:cs="Times New Roman"/>
                <w:sz w:val="24"/>
                <w:szCs w:val="24"/>
              </w:rPr>
              <w:br/>
              <w:t xml:space="preserve">открытых автостоянок при   </w:t>
            </w:r>
            <w:r>
              <w:rPr>
                <w:rFonts w:ascii="Times New Roman" w:hAnsi="Times New Roman" w:cs="Times New Roman"/>
                <w:sz w:val="24"/>
                <w:szCs w:val="24"/>
              </w:rPr>
              <w:br/>
              <w:t xml:space="preserve">числе легковых автомобилей  </w:t>
            </w:r>
          </w:p>
        </w:tc>
        <w:tc>
          <w:tcPr>
            <w:tcW w:w="256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станций    </w:t>
            </w:r>
            <w:r>
              <w:rPr>
                <w:rFonts w:ascii="Times New Roman" w:hAnsi="Times New Roman" w:cs="Times New Roman"/>
                <w:sz w:val="24"/>
                <w:szCs w:val="24"/>
              </w:rPr>
              <w:br/>
              <w:t xml:space="preserve">технического   </w:t>
            </w:r>
            <w:r>
              <w:rPr>
                <w:rFonts w:ascii="Times New Roman" w:hAnsi="Times New Roman" w:cs="Times New Roman"/>
                <w:sz w:val="24"/>
                <w:szCs w:val="24"/>
              </w:rPr>
              <w:br/>
              <w:t xml:space="preserve">обслуживания   </w:t>
            </w:r>
            <w:r>
              <w:rPr>
                <w:rFonts w:ascii="Times New Roman" w:hAnsi="Times New Roman" w:cs="Times New Roman"/>
                <w:sz w:val="24"/>
                <w:szCs w:val="24"/>
              </w:rPr>
              <w:br/>
              <w:t xml:space="preserve">автомобилей при  </w:t>
            </w:r>
            <w:r>
              <w:rPr>
                <w:rFonts w:ascii="Times New Roman" w:hAnsi="Times New Roman" w:cs="Times New Roman"/>
                <w:sz w:val="24"/>
                <w:szCs w:val="24"/>
              </w:rPr>
              <w:br/>
              <w:t xml:space="preserve">числе постов   </w:t>
            </w:r>
          </w:p>
        </w:tc>
      </w:tr>
      <w:tr w:rsidR="00744031">
        <w:trPr>
          <w:cantSplit/>
          <w:trHeight w:val="360"/>
        </w:trPr>
        <w:tc>
          <w:tcPr>
            <w:tcW w:w="337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w:t>
            </w:r>
            <w:r>
              <w:rPr>
                <w:rFonts w:ascii="Times New Roman" w:hAnsi="Times New Roman" w:cs="Times New Roman"/>
                <w:sz w:val="24"/>
                <w:szCs w:val="24"/>
              </w:rPr>
              <w:br/>
              <w:t xml:space="preserve">менее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 </w:t>
            </w:r>
            <w:r>
              <w:rPr>
                <w:rFonts w:ascii="Times New Roman" w:hAnsi="Times New Roman" w:cs="Times New Roman"/>
                <w:sz w:val="24"/>
                <w:szCs w:val="24"/>
              </w:rPr>
              <w:br/>
              <w:t xml:space="preserve">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 </w:t>
            </w:r>
            <w:r>
              <w:rPr>
                <w:rFonts w:ascii="Times New Roman" w:hAnsi="Times New Roman" w:cs="Times New Roman"/>
                <w:sz w:val="24"/>
                <w:szCs w:val="24"/>
              </w:rPr>
              <w:br/>
              <w:t xml:space="preserve">100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101 - </w:t>
            </w:r>
            <w:r>
              <w:rPr>
                <w:rFonts w:ascii="Times New Roman" w:hAnsi="Times New Roman" w:cs="Times New Roman"/>
                <w:sz w:val="24"/>
                <w:szCs w:val="24"/>
              </w:rPr>
              <w:br/>
              <w:t xml:space="preserve">300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w:t>
            </w:r>
            <w:r>
              <w:rPr>
                <w:rFonts w:ascii="Times New Roman" w:hAnsi="Times New Roman" w:cs="Times New Roman"/>
                <w:sz w:val="24"/>
                <w:szCs w:val="24"/>
              </w:rPr>
              <w:br/>
              <w:t xml:space="preserve">менее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11 - 30 </w:t>
            </w:r>
          </w:p>
        </w:tc>
      </w:tr>
      <w:tr w:rsidR="00744031">
        <w:trPr>
          <w:cantSplit/>
          <w:trHeight w:val="36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Общественные здания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br/>
              <w:t>(12) &lt;*&gt;</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br/>
              <w:t xml:space="preserve">(12)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48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Границы земельных       </w:t>
            </w:r>
            <w:r>
              <w:rPr>
                <w:rFonts w:ascii="Times New Roman" w:hAnsi="Times New Roman" w:cs="Times New Roman"/>
                <w:sz w:val="24"/>
                <w:szCs w:val="24"/>
              </w:rPr>
              <w:br/>
              <w:t xml:space="preserve">участков                </w:t>
            </w:r>
            <w:r>
              <w:rPr>
                <w:rFonts w:ascii="Times New Roman" w:hAnsi="Times New Roman" w:cs="Times New Roman"/>
                <w:sz w:val="24"/>
                <w:szCs w:val="24"/>
              </w:rPr>
              <w:br/>
              <w:t xml:space="preserve">общеобразовательных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600"/>
        </w:trPr>
        <w:tc>
          <w:tcPr>
            <w:tcW w:w="33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Границы земельных       </w:t>
            </w:r>
            <w:r>
              <w:rPr>
                <w:rFonts w:ascii="Times New Roman" w:hAnsi="Times New Roman" w:cs="Times New Roman"/>
                <w:sz w:val="24"/>
                <w:szCs w:val="24"/>
              </w:rPr>
              <w:br/>
              <w:t xml:space="preserve">участков лечебных       </w:t>
            </w:r>
            <w:r>
              <w:rPr>
                <w:rFonts w:ascii="Times New Roman" w:hAnsi="Times New Roman" w:cs="Times New Roman"/>
                <w:sz w:val="24"/>
                <w:szCs w:val="24"/>
              </w:rPr>
              <w:br/>
              <w:t>учреждений стационарного</w:t>
            </w:r>
            <w:r>
              <w:rPr>
                <w:rFonts w:ascii="Times New Roman" w:hAnsi="Times New Roman" w:cs="Times New Roman"/>
                <w:sz w:val="24"/>
                <w:szCs w:val="24"/>
              </w:rPr>
              <w:br/>
              <w:t xml:space="preserve">типа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Default="00744031">
      <w:pPr>
        <w:autoSpaceDE w:val="0"/>
        <w:autoSpaceDN w:val="0"/>
        <w:adjustRightInd w:val="0"/>
      </w:pPr>
    </w:p>
    <w:p w:rsidR="00744031" w:rsidRPr="00FA2D77" w:rsidRDefault="00744031">
      <w:pPr>
        <w:autoSpaceDE w:val="0"/>
        <w:autoSpaceDN w:val="0"/>
        <w:adjustRightInd w:val="0"/>
        <w:ind w:firstLine="540"/>
        <w:jc w:val="both"/>
        <w:rPr>
          <w:sz w:val="28"/>
          <w:szCs w:val="28"/>
        </w:rPr>
      </w:pPr>
      <w:r w:rsidRPr="00FA2D77">
        <w:rPr>
          <w:sz w:val="28"/>
          <w:szCs w:val="28"/>
        </w:rPr>
        <w:t>&lt;*&gt; в скобках указаны значения для гаражей III и IV степеней огнестойкости.</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Примечания:</w:t>
      </w:r>
    </w:p>
    <w:p w:rsidR="00744031" w:rsidRPr="00FA2D77" w:rsidRDefault="00744031">
      <w:pPr>
        <w:autoSpaceDE w:val="0"/>
        <w:autoSpaceDN w:val="0"/>
        <w:adjustRightInd w:val="0"/>
        <w:ind w:firstLine="540"/>
        <w:jc w:val="both"/>
        <w:rPr>
          <w:sz w:val="28"/>
          <w:szCs w:val="28"/>
        </w:rPr>
      </w:pPr>
      <w:r w:rsidRPr="00FA2D77">
        <w:rPr>
          <w:sz w:val="28"/>
          <w:szCs w:val="28"/>
        </w:rPr>
        <w:t>1. Противопожарные расстояния следует определять от окон жилых домов и общественных зданий, сооружений и строений и от границ земельных участков детских дошкольных образовательных учреждений, общеобразовательных учреждений и лечебных учреждений стационарного типа до стен гаража или границ открытой стоянки.</w:t>
      </w:r>
    </w:p>
    <w:p w:rsidR="00744031" w:rsidRPr="00FA2D77" w:rsidRDefault="00744031">
      <w:pPr>
        <w:autoSpaceDE w:val="0"/>
        <w:autoSpaceDN w:val="0"/>
        <w:adjustRightInd w:val="0"/>
        <w:ind w:firstLine="540"/>
        <w:jc w:val="both"/>
        <w:rPr>
          <w:sz w:val="28"/>
          <w:szCs w:val="28"/>
        </w:rPr>
      </w:pPr>
      <w:r w:rsidRPr="00FA2D77">
        <w:rPr>
          <w:sz w:val="28"/>
          <w:szCs w:val="28"/>
        </w:rPr>
        <w:t xml:space="preserve">2. Противопожарные расстояния от секционных жилых домов до открытых площадок, размещаемых вдоль продольных фасадов, вместимостью 101 - 300 машин должны составлять не менее </w:t>
      </w:r>
      <w:smartTag w:uri="urn:schemas-microsoft-com:office:smarttags" w:element="metricconverter">
        <w:smartTagPr>
          <w:attr w:name="ProductID" w:val="50 метров"/>
        </w:smartTagPr>
        <w:r w:rsidRPr="00FA2D77">
          <w:rPr>
            <w:sz w:val="28"/>
            <w:szCs w:val="28"/>
          </w:rPr>
          <w:t>50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3. Для гаражей I и II степеней огнестойкости указанные расстояния допускается уменьшать на 25 процентов при отсутствии в гаражах открывающихся окон, а также въездов, ориентированных в сторону жилых домов и общественных зданий.</w:t>
      </w:r>
    </w:p>
    <w:p w:rsidR="00744031" w:rsidRPr="00FA2D77" w:rsidRDefault="00744031">
      <w:pPr>
        <w:autoSpaceDE w:val="0"/>
        <w:autoSpaceDN w:val="0"/>
        <w:adjustRightInd w:val="0"/>
        <w:jc w:val="center"/>
        <w:rPr>
          <w:sz w:val="28"/>
          <w:szCs w:val="28"/>
        </w:rPr>
      </w:pPr>
    </w:p>
    <w:p w:rsidR="00744031" w:rsidRPr="00FA2D77" w:rsidRDefault="00744031">
      <w:pPr>
        <w:autoSpaceDE w:val="0"/>
        <w:autoSpaceDN w:val="0"/>
        <w:adjustRightInd w:val="0"/>
        <w:jc w:val="center"/>
        <w:outlineLvl w:val="2"/>
        <w:rPr>
          <w:color w:val="000000"/>
          <w:sz w:val="28"/>
          <w:szCs w:val="28"/>
        </w:rPr>
      </w:pPr>
      <w:r w:rsidRPr="00FA2D77">
        <w:rPr>
          <w:color w:val="000000"/>
          <w:sz w:val="28"/>
          <w:szCs w:val="28"/>
        </w:rPr>
        <w:t>11.3. Требования к проездам пожарных машин к зданиям</w:t>
      </w:r>
    </w:p>
    <w:p w:rsidR="00744031" w:rsidRPr="00FA2D77" w:rsidRDefault="00744031">
      <w:pPr>
        <w:autoSpaceDE w:val="0"/>
        <w:autoSpaceDN w:val="0"/>
        <w:adjustRightInd w:val="0"/>
        <w:jc w:val="center"/>
        <w:rPr>
          <w:color w:val="000000"/>
          <w:sz w:val="28"/>
          <w:szCs w:val="28"/>
        </w:rPr>
      </w:pPr>
      <w:r w:rsidRPr="00FA2D77">
        <w:rPr>
          <w:color w:val="000000"/>
          <w:sz w:val="28"/>
          <w:szCs w:val="28"/>
        </w:rPr>
        <w:t>и сооружениям</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11.3.1.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w:t>
      </w:r>
    </w:p>
    <w:p w:rsidR="00744031" w:rsidRPr="00FA2D77" w:rsidRDefault="00744031">
      <w:pPr>
        <w:autoSpaceDE w:val="0"/>
        <w:autoSpaceDN w:val="0"/>
        <w:adjustRightInd w:val="0"/>
        <w:ind w:firstLine="540"/>
        <w:jc w:val="both"/>
        <w:rPr>
          <w:sz w:val="28"/>
          <w:szCs w:val="28"/>
        </w:rPr>
      </w:pPr>
      <w:r w:rsidRPr="00FA2D77">
        <w:rPr>
          <w:sz w:val="28"/>
          <w:szCs w:val="28"/>
        </w:rPr>
        <w:t>Подъезд пожарных автомобилей должен быть обеспечен к общественным и жилым зданиям, сооружениям и строениям:</w:t>
      </w:r>
    </w:p>
    <w:p w:rsidR="00744031" w:rsidRPr="00FA2D77" w:rsidRDefault="00744031">
      <w:pPr>
        <w:autoSpaceDE w:val="0"/>
        <w:autoSpaceDN w:val="0"/>
        <w:adjustRightInd w:val="0"/>
        <w:ind w:firstLine="540"/>
        <w:jc w:val="both"/>
        <w:rPr>
          <w:sz w:val="28"/>
          <w:szCs w:val="28"/>
        </w:rPr>
      </w:pPr>
      <w:r w:rsidRPr="00FA2D77">
        <w:rPr>
          <w:sz w:val="28"/>
          <w:szCs w:val="28"/>
        </w:rPr>
        <w:t>с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18 и более метров (6 и более этажей);</w:t>
      </w:r>
    </w:p>
    <w:p w:rsidR="00744031" w:rsidRPr="00FA2D77" w:rsidRDefault="00744031">
      <w:pPr>
        <w:autoSpaceDE w:val="0"/>
        <w:autoSpaceDN w:val="0"/>
        <w:adjustRightInd w:val="0"/>
        <w:ind w:firstLine="540"/>
        <w:jc w:val="both"/>
        <w:rPr>
          <w:sz w:val="28"/>
          <w:szCs w:val="28"/>
        </w:rPr>
      </w:pPr>
      <w:r w:rsidRPr="00FA2D77">
        <w:rPr>
          <w:sz w:val="28"/>
          <w:szCs w:val="28"/>
        </w:rPr>
        <w:lastRenderedPageBreak/>
        <w:t>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744031" w:rsidRPr="00FA2D77" w:rsidRDefault="00744031">
      <w:pPr>
        <w:autoSpaceDE w:val="0"/>
        <w:autoSpaceDN w:val="0"/>
        <w:adjustRightInd w:val="0"/>
        <w:ind w:firstLine="540"/>
        <w:jc w:val="both"/>
        <w:rPr>
          <w:sz w:val="28"/>
          <w:szCs w:val="28"/>
        </w:rPr>
      </w:pPr>
      <w:r w:rsidRPr="00FA2D77">
        <w:rPr>
          <w:sz w:val="28"/>
          <w:szCs w:val="28"/>
        </w:rPr>
        <w:t>К зданиям, сооружениям и строениям производственных объектов по всей их длине должен быть обеспечен подъезд пожарных автомобилей:</w:t>
      </w:r>
    </w:p>
    <w:p w:rsidR="00744031" w:rsidRPr="00FA2D77" w:rsidRDefault="00744031">
      <w:pPr>
        <w:autoSpaceDE w:val="0"/>
        <w:autoSpaceDN w:val="0"/>
        <w:adjustRightInd w:val="0"/>
        <w:ind w:firstLine="540"/>
        <w:jc w:val="both"/>
        <w:rPr>
          <w:sz w:val="28"/>
          <w:szCs w:val="28"/>
        </w:rPr>
      </w:pPr>
      <w:r w:rsidRPr="00FA2D77">
        <w:rPr>
          <w:sz w:val="28"/>
          <w:szCs w:val="28"/>
        </w:rPr>
        <w:t xml:space="preserve">с одной стороны - при ширине здания, сооружения или строения не более </w:t>
      </w:r>
      <w:smartTag w:uri="urn:schemas-microsoft-com:office:smarttags" w:element="metricconverter">
        <w:smartTagPr>
          <w:attr w:name="ProductID" w:val="18 метров"/>
        </w:smartTagPr>
        <w:r w:rsidRPr="00FA2D77">
          <w:rPr>
            <w:sz w:val="28"/>
            <w:szCs w:val="28"/>
          </w:rPr>
          <w:t>18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с двух сторон - при ширине здания, сооружения или строения более </w:t>
      </w:r>
      <w:smartTag w:uri="urn:schemas-microsoft-com:office:smarttags" w:element="metricconverter">
        <w:smartTagPr>
          <w:attr w:name="ProductID" w:val="18 метров"/>
        </w:smartTagPr>
        <w:r w:rsidRPr="00FA2D77">
          <w:rPr>
            <w:sz w:val="28"/>
            <w:szCs w:val="28"/>
          </w:rPr>
          <w:t>18 метров</w:t>
        </w:r>
      </w:smartTag>
      <w:r w:rsidRPr="00FA2D77">
        <w:rPr>
          <w:sz w:val="28"/>
          <w:szCs w:val="28"/>
        </w:rPr>
        <w:t>, а также при устройстве замкнутых и полузамкнутых дворов.</w:t>
      </w:r>
    </w:p>
    <w:p w:rsidR="00744031" w:rsidRPr="00FA2D77" w:rsidRDefault="00744031">
      <w:pPr>
        <w:autoSpaceDE w:val="0"/>
        <w:autoSpaceDN w:val="0"/>
        <w:adjustRightInd w:val="0"/>
        <w:ind w:firstLine="540"/>
        <w:jc w:val="both"/>
        <w:rPr>
          <w:sz w:val="28"/>
          <w:szCs w:val="28"/>
        </w:rPr>
      </w:pPr>
      <w:r w:rsidRPr="00FA2D77">
        <w:rPr>
          <w:sz w:val="28"/>
          <w:szCs w:val="28"/>
        </w:rPr>
        <w:t>Допускается предусматривать подъезд для пожарных машин только с одной стороны здания в случаях, если:</w:t>
      </w:r>
    </w:p>
    <w:p w:rsidR="00744031" w:rsidRPr="00FA2D77" w:rsidRDefault="00744031">
      <w:pPr>
        <w:autoSpaceDE w:val="0"/>
        <w:autoSpaceDN w:val="0"/>
        <w:adjustRightInd w:val="0"/>
        <w:ind w:firstLine="540"/>
        <w:jc w:val="both"/>
        <w:rPr>
          <w:sz w:val="28"/>
          <w:szCs w:val="28"/>
        </w:rPr>
      </w:pPr>
      <w:r w:rsidRPr="00FA2D77">
        <w:rPr>
          <w:sz w:val="28"/>
          <w:szCs w:val="28"/>
        </w:rPr>
        <w:t xml:space="preserve">пожарный подъезд предусматривается к многоквартирным жилым домам высотой менее </w:t>
      </w:r>
      <w:smartTag w:uri="urn:schemas-microsoft-com:office:smarttags" w:element="metricconverter">
        <w:smartTagPr>
          <w:attr w:name="ProductID" w:val="28 метров"/>
        </w:smartTagPr>
        <w:r w:rsidRPr="00FA2D77">
          <w:rPr>
            <w:sz w:val="28"/>
            <w:szCs w:val="28"/>
          </w:rPr>
          <w:t>28 метров</w:t>
        </w:r>
      </w:smartTag>
      <w:r w:rsidRPr="00FA2D77">
        <w:rPr>
          <w:sz w:val="28"/>
          <w:szCs w:val="28"/>
        </w:rPr>
        <w:t xml:space="preserve"> (менее 9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менее </w:t>
      </w:r>
      <w:smartTag w:uri="urn:schemas-microsoft-com:office:smarttags" w:element="metricconverter">
        <w:smartTagPr>
          <w:attr w:name="ProductID" w:val="18 метров"/>
        </w:smartTagPr>
        <w:r w:rsidRPr="00FA2D77">
          <w:rPr>
            <w:sz w:val="28"/>
            <w:szCs w:val="28"/>
          </w:rPr>
          <w:t>18 метров</w:t>
        </w:r>
      </w:smartTag>
      <w:r w:rsidRPr="00FA2D77">
        <w:rPr>
          <w:sz w:val="28"/>
          <w:szCs w:val="28"/>
        </w:rPr>
        <w:t xml:space="preserve"> (менее 6 этажей);</w:t>
      </w:r>
    </w:p>
    <w:p w:rsidR="00744031" w:rsidRPr="00FA2D77" w:rsidRDefault="00744031">
      <w:pPr>
        <w:autoSpaceDE w:val="0"/>
        <w:autoSpaceDN w:val="0"/>
        <w:adjustRightInd w:val="0"/>
        <w:ind w:firstLine="540"/>
        <w:jc w:val="both"/>
        <w:rPr>
          <w:sz w:val="28"/>
          <w:szCs w:val="28"/>
        </w:rPr>
      </w:pPr>
      <w:r w:rsidRPr="00FA2D77">
        <w:rPr>
          <w:sz w:val="28"/>
          <w:szCs w:val="28"/>
        </w:rPr>
        <w:t>предусмотрена двусторонняя ориентация квартир или помещений здания;</w:t>
      </w:r>
    </w:p>
    <w:p w:rsidR="00744031" w:rsidRPr="00FA2D77" w:rsidRDefault="00744031">
      <w:pPr>
        <w:autoSpaceDE w:val="0"/>
        <w:autoSpaceDN w:val="0"/>
        <w:adjustRightInd w:val="0"/>
        <w:ind w:firstLine="540"/>
        <w:jc w:val="both"/>
        <w:rPr>
          <w:sz w:val="28"/>
          <w:szCs w:val="28"/>
        </w:rPr>
      </w:pPr>
      <w:r w:rsidRPr="00FA2D77">
        <w:rPr>
          <w:sz w:val="28"/>
          <w:szCs w:val="28"/>
        </w:rPr>
        <w:t>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здания.</w:t>
      </w:r>
    </w:p>
    <w:p w:rsidR="00744031" w:rsidRPr="00FA2D77" w:rsidRDefault="00744031">
      <w:pPr>
        <w:autoSpaceDE w:val="0"/>
        <w:autoSpaceDN w:val="0"/>
        <w:adjustRightInd w:val="0"/>
        <w:ind w:firstLine="540"/>
        <w:jc w:val="both"/>
        <w:rPr>
          <w:sz w:val="28"/>
          <w:szCs w:val="28"/>
        </w:rPr>
      </w:pPr>
      <w:r w:rsidRPr="00FA2D77">
        <w:rPr>
          <w:sz w:val="28"/>
          <w:szCs w:val="28"/>
        </w:rPr>
        <w:t xml:space="preserve">К зданиям с площадью застройки более 10000 квадратных метров или шириной более </w:t>
      </w:r>
      <w:smartTag w:uri="urn:schemas-microsoft-com:office:smarttags" w:element="metricconverter">
        <w:smartTagPr>
          <w:attr w:name="ProductID" w:val="100 метров"/>
        </w:smartTagPr>
        <w:r w:rsidRPr="00FA2D77">
          <w:rPr>
            <w:sz w:val="28"/>
            <w:szCs w:val="28"/>
          </w:rPr>
          <w:t>100 метров</w:t>
        </w:r>
      </w:smartTag>
      <w:r w:rsidRPr="00FA2D77">
        <w:rPr>
          <w:sz w:val="28"/>
          <w:szCs w:val="28"/>
        </w:rPr>
        <w:t xml:space="preserve"> подъезд пожарных автомобилей должен быть обеспечен со всех сторон.</w:t>
      </w:r>
    </w:p>
    <w:p w:rsidR="00744031" w:rsidRPr="00FA2D77" w:rsidRDefault="00744031">
      <w:pPr>
        <w:autoSpaceDE w:val="0"/>
        <w:autoSpaceDN w:val="0"/>
        <w:adjustRightInd w:val="0"/>
        <w:ind w:firstLine="540"/>
        <w:jc w:val="both"/>
        <w:rPr>
          <w:sz w:val="28"/>
          <w:szCs w:val="28"/>
        </w:rPr>
      </w:pPr>
      <w:r w:rsidRPr="00FA2D77">
        <w:rPr>
          <w:sz w:val="28"/>
          <w:szCs w:val="28"/>
        </w:rPr>
        <w:t xml:space="preserve">Допускается увеличивать расстояние от края проезжей части автомобильной дороги до ближней стены производственных зданий, сооружений и строений до </w:t>
      </w:r>
      <w:smartTag w:uri="urn:schemas-microsoft-com:office:smarttags" w:element="metricconverter">
        <w:smartTagPr>
          <w:attr w:name="ProductID" w:val="60 метров"/>
        </w:smartTagPr>
        <w:r w:rsidRPr="00FA2D77">
          <w:rPr>
            <w:sz w:val="28"/>
            <w:szCs w:val="28"/>
          </w:rPr>
          <w:t>60 метров</w:t>
        </w:r>
      </w:smartTag>
      <w:r w:rsidRPr="00FA2D77">
        <w:rPr>
          <w:sz w:val="28"/>
          <w:szCs w:val="28"/>
        </w:rPr>
        <w:t xml:space="preserve">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w:t>
      </w:r>
      <w:smartTag w:uri="urn:schemas-microsoft-com:office:smarttags" w:element="metricconverter">
        <w:smartTagPr>
          <w:attr w:name="ProductID" w:val="15 метров"/>
        </w:smartTagPr>
        <w:r w:rsidRPr="00FA2D77">
          <w:rPr>
            <w:sz w:val="28"/>
            <w:szCs w:val="28"/>
          </w:rPr>
          <w:t>15 метров</w:t>
        </w:r>
      </w:smartTag>
      <w:r w:rsidRPr="00FA2D77">
        <w:rPr>
          <w:sz w:val="28"/>
          <w:szCs w:val="28"/>
        </w:rPr>
        <w:t xml:space="preserve">, а расстояние между тупиковыми дорогами должно быть не более </w:t>
      </w:r>
      <w:smartTag w:uri="urn:schemas-microsoft-com:office:smarttags" w:element="metricconverter">
        <w:smartTagPr>
          <w:attr w:name="ProductID" w:val="100 метров"/>
        </w:smartTagPr>
        <w:r w:rsidRPr="00FA2D77">
          <w:rPr>
            <w:sz w:val="28"/>
            <w:szCs w:val="28"/>
          </w:rPr>
          <w:t>100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11.3.2. Ширина проездов для пожарной техники должна составлять не менее </w:t>
      </w:r>
      <w:smartTag w:uri="urn:schemas-microsoft-com:office:smarttags" w:element="metricconverter">
        <w:smartTagPr>
          <w:attr w:name="ProductID" w:val="6 метров"/>
        </w:smartTagPr>
        <w:r w:rsidRPr="00FA2D77">
          <w:rPr>
            <w:sz w:val="28"/>
            <w:szCs w:val="28"/>
          </w:rPr>
          <w:t>6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Конструкция дорожного покрытия проездов для пожарной техники должна проектироваться с учетом расчетной нагрузки от пожарных автомобилей.</w:t>
      </w:r>
    </w:p>
    <w:p w:rsidR="00744031" w:rsidRPr="00FA2D77" w:rsidRDefault="00744031">
      <w:pPr>
        <w:autoSpaceDE w:val="0"/>
        <w:autoSpaceDN w:val="0"/>
        <w:adjustRightInd w:val="0"/>
        <w:ind w:firstLine="540"/>
        <w:jc w:val="both"/>
        <w:rPr>
          <w:sz w:val="28"/>
          <w:szCs w:val="28"/>
        </w:rPr>
      </w:pPr>
      <w:r w:rsidRPr="00FA2D77">
        <w:rPr>
          <w:sz w:val="28"/>
          <w:szCs w:val="28"/>
        </w:rPr>
        <w:lastRenderedPageBreak/>
        <w:t>В общую ширину противопожарного проезда, совмещенного с основным подъездом к зданию, допускается включать тротуар, примыкающий к проезду. В этом случае конструкция покрытия тротуара должна соответствовать конструкции дорожного покрытия противопожарного проезда.</w:t>
      </w:r>
    </w:p>
    <w:p w:rsidR="00744031" w:rsidRPr="00FA2D77" w:rsidRDefault="00744031">
      <w:pPr>
        <w:autoSpaceDE w:val="0"/>
        <w:autoSpaceDN w:val="0"/>
        <w:adjustRightInd w:val="0"/>
        <w:ind w:firstLine="540"/>
        <w:jc w:val="both"/>
        <w:rPr>
          <w:sz w:val="28"/>
          <w:szCs w:val="28"/>
        </w:rPr>
      </w:pPr>
      <w:r w:rsidRPr="00FA2D77">
        <w:rPr>
          <w:sz w:val="28"/>
          <w:szCs w:val="28"/>
        </w:rPr>
        <w:t>Расстояние от внутреннего края подъезда до стены здания, сооружения и строения должно быть:</w:t>
      </w:r>
    </w:p>
    <w:p w:rsidR="00744031" w:rsidRPr="00FA2D77" w:rsidRDefault="00744031">
      <w:pPr>
        <w:autoSpaceDE w:val="0"/>
        <w:autoSpaceDN w:val="0"/>
        <w:adjustRightInd w:val="0"/>
        <w:ind w:firstLine="540"/>
        <w:jc w:val="both"/>
        <w:rPr>
          <w:sz w:val="28"/>
          <w:szCs w:val="28"/>
        </w:rPr>
      </w:pPr>
      <w:r w:rsidRPr="00FA2D77">
        <w:rPr>
          <w:sz w:val="28"/>
          <w:szCs w:val="28"/>
        </w:rPr>
        <w:t xml:space="preserve">для зданий высотой не более </w:t>
      </w:r>
      <w:smartTag w:uri="urn:schemas-microsoft-com:office:smarttags" w:element="metricconverter">
        <w:smartTagPr>
          <w:attr w:name="ProductID" w:val="28 м"/>
        </w:smartTagPr>
        <w:r w:rsidRPr="00FA2D77">
          <w:rPr>
            <w:sz w:val="28"/>
            <w:szCs w:val="28"/>
          </w:rPr>
          <w:t>28 м</w:t>
        </w:r>
      </w:smartTag>
      <w:r w:rsidRPr="00FA2D77">
        <w:rPr>
          <w:sz w:val="28"/>
          <w:szCs w:val="28"/>
        </w:rPr>
        <w:t xml:space="preserve"> - не более </w:t>
      </w:r>
      <w:smartTag w:uri="urn:schemas-microsoft-com:office:smarttags" w:element="metricconverter">
        <w:smartTagPr>
          <w:attr w:name="ProductID" w:val="8 м"/>
        </w:smartTagPr>
        <w:r w:rsidRPr="00FA2D77">
          <w:rPr>
            <w:sz w:val="28"/>
            <w:szCs w:val="28"/>
          </w:rPr>
          <w:t>8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для зданий высотой более </w:t>
      </w:r>
      <w:smartTag w:uri="urn:schemas-microsoft-com:office:smarttags" w:element="metricconverter">
        <w:smartTagPr>
          <w:attr w:name="ProductID" w:val="28 м"/>
        </w:smartTagPr>
        <w:r w:rsidRPr="00FA2D77">
          <w:rPr>
            <w:sz w:val="28"/>
            <w:szCs w:val="28"/>
          </w:rPr>
          <w:t>28 м</w:t>
        </w:r>
      </w:smartTag>
      <w:r w:rsidRPr="00FA2D77">
        <w:rPr>
          <w:sz w:val="28"/>
          <w:szCs w:val="28"/>
        </w:rPr>
        <w:t xml:space="preserve"> - не более </w:t>
      </w:r>
      <w:smartTag w:uri="urn:schemas-microsoft-com:office:smarttags" w:element="metricconverter">
        <w:smartTagPr>
          <w:attr w:name="ProductID" w:val="16 м"/>
        </w:smartTagPr>
        <w:r w:rsidRPr="00FA2D77">
          <w:rPr>
            <w:sz w:val="28"/>
            <w:szCs w:val="28"/>
          </w:rPr>
          <w:t>16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В этой зоне не допускается размещать ограждения, воздушные линии электропередачи и осуществлять рядовую посадку деревьев (3 и более дерева, посаженные в один ряд на расстоянии до </w:t>
      </w:r>
      <w:smartTag w:uri="urn:schemas-microsoft-com:office:smarttags" w:element="metricconverter">
        <w:smartTagPr>
          <w:attr w:name="ProductID" w:val="5 м"/>
        </w:smartTagPr>
        <w:r w:rsidRPr="00FA2D77">
          <w:rPr>
            <w:sz w:val="28"/>
            <w:szCs w:val="28"/>
          </w:rPr>
          <w:t>5 м</w:t>
        </w:r>
      </w:smartTag>
      <w:r w:rsidRPr="00FA2D77">
        <w:rPr>
          <w:sz w:val="28"/>
          <w:szCs w:val="28"/>
        </w:rPr>
        <w:t xml:space="preserve"> между ними).</w:t>
      </w:r>
    </w:p>
    <w:p w:rsidR="00744031" w:rsidRPr="00FA2D77" w:rsidRDefault="00744031">
      <w:pPr>
        <w:autoSpaceDE w:val="0"/>
        <w:autoSpaceDN w:val="0"/>
        <w:adjustRightInd w:val="0"/>
        <w:ind w:firstLine="540"/>
        <w:jc w:val="both"/>
        <w:rPr>
          <w:sz w:val="28"/>
          <w:szCs w:val="28"/>
        </w:rPr>
      </w:pPr>
      <w:r w:rsidRPr="00FA2D77">
        <w:rPr>
          <w:sz w:val="28"/>
          <w:szCs w:val="28"/>
        </w:rPr>
        <w:t>В замкнутых и полузамкнутых дворах необходимо предусматривать проезды для пожарных автомобилей.</w:t>
      </w:r>
    </w:p>
    <w:p w:rsidR="00744031" w:rsidRPr="00FA2D77" w:rsidRDefault="00744031">
      <w:pPr>
        <w:autoSpaceDE w:val="0"/>
        <w:autoSpaceDN w:val="0"/>
        <w:adjustRightInd w:val="0"/>
        <w:ind w:firstLine="540"/>
        <w:jc w:val="both"/>
        <w:rPr>
          <w:sz w:val="28"/>
          <w:szCs w:val="28"/>
        </w:rPr>
      </w:pPr>
      <w:r w:rsidRPr="00FA2D77">
        <w:rPr>
          <w:sz w:val="28"/>
          <w:szCs w:val="28"/>
        </w:rPr>
        <w:t xml:space="preserve">Сквозные проезды (арки) в зданиях, сооружениях и строениях следует предусматривать шириной в свету не менее </w:t>
      </w:r>
      <w:smartTag w:uri="urn:schemas-microsoft-com:office:smarttags" w:element="metricconverter">
        <w:smartTagPr>
          <w:attr w:name="ProductID" w:val="3,5 м"/>
        </w:smartTagPr>
        <w:r w:rsidRPr="00FA2D77">
          <w:rPr>
            <w:sz w:val="28"/>
            <w:szCs w:val="28"/>
          </w:rPr>
          <w:t>3,5 м</w:t>
        </w:r>
      </w:smartTag>
      <w:r w:rsidRPr="00FA2D77">
        <w:rPr>
          <w:sz w:val="28"/>
          <w:szCs w:val="28"/>
        </w:rPr>
        <w:t xml:space="preserve">, высотой - не менее </w:t>
      </w:r>
      <w:smartTag w:uri="urn:schemas-microsoft-com:office:smarttags" w:element="metricconverter">
        <w:smartTagPr>
          <w:attr w:name="ProductID" w:val="4,5 м"/>
        </w:smartTagPr>
        <w:r w:rsidRPr="00FA2D77">
          <w:rPr>
            <w:sz w:val="28"/>
            <w:szCs w:val="28"/>
          </w:rPr>
          <w:t>4,5 м</w:t>
        </w:r>
      </w:smartTag>
      <w:r w:rsidRPr="00FA2D77">
        <w:rPr>
          <w:sz w:val="28"/>
          <w:szCs w:val="28"/>
        </w:rPr>
        <w:t xml:space="preserve"> и располагать не более чем через каждые </w:t>
      </w:r>
      <w:smartTag w:uri="urn:schemas-microsoft-com:office:smarttags" w:element="metricconverter">
        <w:smartTagPr>
          <w:attr w:name="ProductID" w:val="300 м"/>
        </w:smartTagPr>
        <w:r w:rsidRPr="00FA2D77">
          <w:rPr>
            <w:sz w:val="28"/>
            <w:szCs w:val="28"/>
          </w:rPr>
          <w:t>300 м</w:t>
        </w:r>
      </w:smartTag>
      <w:r w:rsidRPr="00FA2D77">
        <w:rPr>
          <w:sz w:val="28"/>
          <w:szCs w:val="28"/>
        </w:rPr>
        <w:t xml:space="preserve">, а в реконструируемых районах при застройке по периметру - не более чем через </w:t>
      </w:r>
      <w:smartTag w:uri="urn:schemas-microsoft-com:office:smarttags" w:element="metricconverter">
        <w:smartTagPr>
          <w:attr w:name="ProductID" w:val="180 м"/>
        </w:smartTagPr>
        <w:r w:rsidRPr="00FA2D77">
          <w:rPr>
            <w:sz w:val="28"/>
            <w:szCs w:val="28"/>
          </w:rPr>
          <w:t>180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Допускается в исторической застройке сохранять существующие размеры сквозных проездов (арок).</w:t>
      </w:r>
    </w:p>
    <w:p w:rsidR="00744031" w:rsidRPr="00FA2D77" w:rsidRDefault="00744031">
      <w:pPr>
        <w:autoSpaceDE w:val="0"/>
        <w:autoSpaceDN w:val="0"/>
        <w:adjustRightInd w:val="0"/>
        <w:ind w:firstLine="540"/>
        <w:jc w:val="both"/>
        <w:rPr>
          <w:sz w:val="28"/>
          <w:szCs w:val="28"/>
        </w:rPr>
      </w:pPr>
      <w:r w:rsidRPr="00FA2D77">
        <w:rPr>
          <w:sz w:val="28"/>
          <w:szCs w:val="28"/>
        </w:rPr>
        <w:t xml:space="preserve">Тупиковые проезды должны заканчиваться площадками для разворота пожарной техники размерами не менее чем 15 x </w:t>
      </w:r>
      <w:smartTag w:uri="urn:schemas-microsoft-com:office:smarttags" w:element="metricconverter">
        <w:smartTagPr>
          <w:attr w:name="ProductID" w:val="15 м"/>
        </w:smartTagPr>
        <w:r w:rsidRPr="00FA2D77">
          <w:rPr>
            <w:sz w:val="28"/>
            <w:szCs w:val="28"/>
          </w:rPr>
          <w:t>15 м</w:t>
        </w:r>
      </w:smartTag>
      <w:r w:rsidRPr="00FA2D77">
        <w:rPr>
          <w:sz w:val="28"/>
          <w:szCs w:val="28"/>
        </w:rPr>
        <w:t xml:space="preserve">. Максимальная протяженность тупикового проезда не должна превышать </w:t>
      </w:r>
      <w:smartTag w:uri="urn:schemas-microsoft-com:office:smarttags" w:element="metricconverter">
        <w:smartTagPr>
          <w:attr w:name="ProductID" w:val="150 метров"/>
        </w:smartTagPr>
        <w:r w:rsidRPr="00FA2D77">
          <w:rPr>
            <w:sz w:val="28"/>
            <w:szCs w:val="28"/>
          </w:rPr>
          <w:t>150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744031" w:rsidRPr="00FA2D77" w:rsidRDefault="00744031">
      <w:pPr>
        <w:autoSpaceDE w:val="0"/>
        <w:autoSpaceDN w:val="0"/>
        <w:adjustRightInd w:val="0"/>
        <w:ind w:firstLine="540"/>
        <w:jc w:val="both"/>
        <w:rPr>
          <w:sz w:val="28"/>
          <w:szCs w:val="28"/>
        </w:rPr>
      </w:pPr>
      <w:r w:rsidRPr="00FA2D77">
        <w:rPr>
          <w:sz w:val="28"/>
          <w:szCs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744031" w:rsidRPr="00FA2D77" w:rsidRDefault="00744031">
      <w:pPr>
        <w:autoSpaceDE w:val="0"/>
        <w:autoSpaceDN w:val="0"/>
        <w:adjustRightInd w:val="0"/>
        <w:ind w:firstLine="540"/>
        <w:jc w:val="both"/>
        <w:rPr>
          <w:sz w:val="28"/>
          <w:szCs w:val="28"/>
        </w:rPr>
      </w:pPr>
      <w:r w:rsidRPr="00FA2D77">
        <w:rPr>
          <w:sz w:val="28"/>
          <w:szCs w:val="28"/>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FA2D77">
          <w:rPr>
            <w:sz w:val="28"/>
            <w:szCs w:val="28"/>
          </w:rPr>
          <w:t>50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FA2D77">
          <w:rPr>
            <w:sz w:val="28"/>
            <w:szCs w:val="28"/>
          </w:rPr>
          <w:t>7 метров</w:t>
        </w:r>
      </w:smartTag>
      <w:r w:rsidRPr="00FA2D77">
        <w:rPr>
          <w:sz w:val="28"/>
          <w:szCs w:val="28"/>
        </w:rPr>
        <w:t xml:space="preserve">, проездов - не менее </w:t>
      </w:r>
      <w:smartTag w:uri="urn:schemas-microsoft-com:office:smarttags" w:element="metricconverter">
        <w:smartTagPr>
          <w:attr w:name="ProductID" w:val="3,5 метра"/>
        </w:smartTagPr>
        <w:r w:rsidRPr="00FA2D77">
          <w:rPr>
            <w:sz w:val="28"/>
            <w:szCs w:val="28"/>
          </w:rPr>
          <w:t>3,5 метра</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11.3.3. 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w:t>
      </w:r>
      <w:smartTag w:uri="urn:schemas-microsoft-com:office:smarttags" w:element="metricconverter">
        <w:smartTagPr>
          <w:attr w:name="ProductID" w:val="3,5 метра"/>
        </w:smartTagPr>
        <w:r w:rsidRPr="00FA2D77">
          <w:rPr>
            <w:sz w:val="28"/>
            <w:szCs w:val="28"/>
          </w:rPr>
          <w:t>3,5 метра</w:t>
        </w:r>
      </w:smartTag>
      <w:r w:rsidRPr="00FA2D77">
        <w:rPr>
          <w:sz w:val="28"/>
          <w:szCs w:val="28"/>
        </w:rPr>
        <w:t xml:space="preserve"> в местах проезда при </w:t>
      </w:r>
      <w:r w:rsidRPr="00FA2D77">
        <w:rPr>
          <w:sz w:val="28"/>
          <w:szCs w:val="28"/>
        </w:rPr>
        <w:lastRenderedPageBreak/>
        <w:t>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744031" w:rsidRPr="00FA2D77" w:rsidRDefault="00744031">
      <w:pPr>
        <w:autoSpaceDE w:val="0"/>
        <w:autoSpaceDN w:val="0"/>
        <w:adjustRightInd w:val="0"/>
        <w:ind w:firstLine="540"/>
        <w:jc w:val="both"/>
        <w:rPr>
          <w:sz w:val="28"/>
          <w:szCs w:val="28"/>
        </w:rPr>
      </w:pPr>
      <w:r w:rsidRPr="00FA2D77">
        <w:rPr>
          <w:sz w:val="28"/>
          <w:szCs w:val="28"/>
        </w:rPr>
        <w:t>11.3.4. Расстояние от края проезжей части или спланированной поверхности, обеспечивающей проезд пожарных машин, до стен зданий должно быть не более:</w:t>
      </w:r>
    </w:p>
    <w:p w:rsidR="00744031" w:rsidRPr="00FA2D77" w:rsidRDefault="00744031">
      <w:pPr>
        <w:autoSpaceDE w:val="0"/>
        <w:autoSpaceDN w:val="0"/>
        <w:adjustRightInd w:val="0"/>
        <w:ind w:firstLine="540"/>
        <w:jc w:val="both"/>
        <w:rPr>
          <w:sz w:val="28"/>
          <w:szCs w:val="28"/>
        </w:rPr>
      </w:pPr>
      <w:smartTag w:uri="urn:schemas-microsoft-com:office:smarttags" w:element="metricconverter">
        <w:smartTagPr>
          <w:attr w:name="ProductID" w:val="25 м"/>
        </w:smartTagPr>
        <w:r w:rsidRPr="00FA2D77">
          <w:rPr>
            <w:sz w:val="28"/>
            <w:szCs w:val="28"/>
          </w:rPr>
          <w:t>25 м</w:t>
        </w:r>
      </w:smartTag>
      <w:r w:rsidRPr="00FA2D77">
        <w:rPr>
          <w:sz w:val="28"/>
          <w:szCs w:val="28"/>
        </w:rPr>
        <w:t xml:space="preserve"> - при высоте зданий до </w:t>
      </w:r>
      <w:smartTag w:uri="urn:schemas-microsoft-com:office:smarttags" w:element="metricconverter">
        <w:smartTagPr>
          <w:attr w:name="ProductID" w:val="12 м"/>
        </w:smartTagPr>
        <w:r w:rsidRPr="00FA2D77">
          <w:rPr>
            <w:sz w:val="28"/>
            <w:szCs w:val="28"/>
          </w:rPr>
          <w:t>12 м</w:t>
        </w:r>
      </w:smartTag>
      <w:r w:rsidRPr="00FA2D77">
        <w:rPr>
          <w:sz w:val="28"/>
          <w:szCs w:val="28"/>
        </w:rPr>
        <w:t>;</w:t>
      </w:r>
    </w:p>
    <w:p w:rsidR="00744031" w:rsidRPr="00FA2D77" w:rsidRDefault="00744031">
      <w:pPr>
        <w:autoSpaceDE w:val="0"/>
        <w:autoSpaceDN w:val="0"/>
        <w:adjustRightInd w:val="0"/>
        <w:ind w:firstLine="540"/>
        <w:jc w:val="both"/>
        <w:rPr>
          <w:sz w:val="28"/>
          <w:szCs w:val="28"/>
        </w:rPr>
      </w:pPr>
      <w:smartTag w:uri="urn:schemas-microsoft-com:office:smarttags" w:element="metricconverter">
        <w:smartTagPr>
          <w:attr w:name="ProductID" w:val="8 м"/>
        </w:smartTagPr>
        <w:r w:rsidRPr="00FA2D77">
          <w:rPr>
            <w:sz w:val="28"/>
            <w:szCs w:val="28"/>
          </w:rPr>
          <w:t>8 м</w:t>
        </w:r>
      </w:smartTag>
      <w:r w:rsidRPr="00FA2D77">
        <w:rPr>
          <w:sz w:val="28"/>
          <w:szCs w:val="28"/>
        </w:rPr>
        <w:t xml:space="preserve"> - при высоте зданий от </w:t>
      </w:r>
      <w:smartTag w:uri="urn:schemas-microsoft-com:office:smarttags" w:element="metricconverter">
        <w:smartTagPr>
          <w:attr w:name="ProductID" w:val="12 м"/>
        </w:smartTagPr>
        <w:r w:rsidRPr="00FA2D77">
          <w:rPr>
            <w:sz w:val="28"/>
            <w:szCs w:val="28"/>
          </w:rPr>
          <w:t>12 м</w:t>
        </w:r>
      </w:smartTag>
      <w:r w:rsidRPr="00FA2D77">
        <w:rPr>
          <w:sz w:val="28"/>
          <w:szCs w:val="28"/>
        </w:rPr>
        <w:t xml:space="preserve"> до </w:t>
      </w:r>
      <w:smartTag w:uri="urn:schemas-microsoft-com:office:smarttags" w:element="metricconverter">
        <w:smartTagPr>
          <w:attr w:name="ProductID" w:val="28 м"/>
        </w:smartTagPr>
        <w:r w:rsidRPr="00FA2D77">
          <w:rPr>
            <w:sz w:val="28"/>
            <w:szCs w:val="28"/>
          </w:rPr>
          <w:t>28 м</w:t>
        </w:r>
      </w:smartTag>
      <w:r w:rsidRPr="00FA2D77">
        <w:rPr>
          <w:sz w:val="28"/>
          <w:szCs w:val="28"/>
        </w:rPr>
        <w:t>;</w:t>
      </w:r>
    </w:p>
    <w:p w:rsidR="00744031" w:rsidRPr="00FA2D77" w:rsidRDefault="00744031">
      <w:pPr>
        <w:autoSpaceDE w:val="0"/>
        <w:autoSpaceDN w:val="0"/>
        <w:adjustRightInd w:val="0"/>
        <w:ind w:firstLine="540"/>
        <w:jc w:val="both"/>
        <w:rPr>
          <w:sz w:val="28"/>
          <w:szCs w:val="28"/>
        </w:rPr>
      </w:pPr>
      <w:smartTag w:uri="urn:schemas-microsoft-com:office:smarttags" w:element="metricconverter">
        <w:smartTagPr>
          <w:attr w:name="ProductID" w:val="10 м"/>
        </w:smartTagPr>
        <w:r w:rsidRPr="00FA2D77">
          <w:rPr>
            <w:sz w:val="28"/>
            <w:szCs w:val="28"/>
          </w:rPr>
          <w:t>10 м</w:t>
        </w:r>
      </w:smartTag>
      <w:r w:rsidRPr="00FA2D77">
        <w:rPr>
          <w:sz w:val="28"/>
          <w:szCs w:val="28"/>
        </w:rPr>
        <w:t xml:space="preserve"> - при высоте зданий более </w:t>
      </w:r>
      <w:smartTag w:uri="urn:schemas-microsoft-com:office:smarttags" w:element="metricconverter">
        <w:smartTagPr>
          <w:attr w:name="ProductID" w:val="28 м"/>
        </w:smartTagPr>
        <w:r w:rsidRPr="00FA2D77">
          <w:rPr>
            <w:sz w:val="28"/>
            <w:szCs w:val="28"/>
          </w:rPr>
          <w:t>28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11.3.5. К зданиям и сооружениям, материалы и конструкции которых, а также технологические процессы исключают возможность возгорания, подъезды для пожарных машин предусматривать не следует.</w:t>
      </w:r>
    </w:p>
    <w:p w:rsidR="00744031" w:rsidRDefault="00744031">
      <w:pPr>
        <w:autoSpaceDE w:val="0"/>
        <w:autoSpaceDN w:val="0"/>
        <w:adjustRightInd w:val="0"/>
        <w:ind w:firstLine="540"/>
        <w:jc w:val="both"/>
      </w:pPr>
    </w:p>
    <w:p w:rsidR="00744031" w:rsidRPr="00FA2D77" w:rsidRDefault="00744031">
      <w:pPr>
        <w:autoSpaceDE w:val="0"/>
        <w:autoSpaceDN w:val="0"/>
        <w:adjustRightInd w:val="0"/>
        <w:jc w:val="center"/>
        <w:outlineLvl w:val="2"/>
        <w:rPr>
          <w:sz w:val="28"/>
          <w:szCs w:val="28"/>
        </w:rPr>
      </w:pPr>
      <w:r w:rsidRPr="00FA2D77">
        <w:rPr>
          <w:sz w:val="28"/>
          <w:szCs w:val="28"/>
        </w:rPr>
        <w:t>11.4. Требования к размещению пожарных водоемов и гидрантов</w:t>
      </w:r>
    </w:p>
    <w:p w:rsidR="00744031" w:rsidRPr="00FA2D77" w:rsidRDefault="00744031">
      <w:pPr>
        <w:autoSpaceDE w:val="0"/>
        <w:autoSpaceDN w:val="0"/>
        <w:adjustRightInd w:val="0"/>
        <w:jc w:val="center"/>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 xml:space="preserve">11.4.1. К водоемам, которые могут быть использованы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w:t>
      </w:r>
      <w:smartTag w:uri="urn:schemas-microsoft-com:office:smarttags" w:element="metricconverter">
        <w:smartTagPr>
          <w:attr w:name="ProductID" w:val="12 метров"/>
        </w:smartTagPr>
        <w:r w:rsidRPr="00FA2D77">
          <w:rPr>
            <w:sz w:val="28"/>
            <w:szCs w:val="28"/>
          </w:rPr>
          <w:t>12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11.4.2. Пожарные гидранты должны располагаться вдоль автомобильных дорог на расстоянии не более </w:t>
      </w:r>
      <w:smartTag w:uri="urn:schemas-microsoft-com:office:smarttags" w:element="metricconverter">
        <w:smartTagPr>
          <w:attr w:name="ProductID" w:val="2,5 м"/>
        </w:smartTagPr>
        <w:r w:rsidRPr="00FA2D77">
          <w:rPr>
            <w:sz w:val="28"/>
            <w:szCs w:val="28"/>
          </w:rPr>
          <w:t>2,5 м</w:t>
        </w:r>
      </w:smartTag>
      <w:r w:rsidRPr="00FA2D77">
        <w:rPr>
          <w:sz w:val="28"/>
          <w:szCs w:val="28"/>
        </w:rPr>
        <w:t xml:space="preserve"> от края проезжей части, но не ближе </w:t>
      </w:r>
      <w:smartTag w:uri="urn:schemas-microsoft-com:office:smarttags" w:element="metricconverter">
        <w:smartTagPr>
          <w:attr w:name="ProductID" w:val="5 м"/>
        </w:smartTagPr>
        <w:r w:rsidRPr="00FA2D77">
          <w:rPr>
            <w:sz w:val="28"/>
            <w:szCs w:val="28"/>
          </w:rPr>
          <w:t>5 м</w:t>
        </w:r>
      </w:smartTag>
      <w:r w:rsidRPr="00FA2D77">
        <w:rPr>
          <w:sz w:val="28"/>
          <w:szCs w:val="28"/>
        </w:rPr>
        <w:t xml:space="preserve"> от стен здания, при технико-экономическом обосновании допускается располагать гидранты на проезжей части.</w:t>
      </w:r>
    </w:p>
    <w:p w:rsidR="00744031" w:rsidRPr="00FA2D77" w:rsidRDefault="00744031">
      <w:pPr>
        <w:autoSpaceDE w:val="0"/>
        <w:autoSpaceDN w:val="0"/>
        <w:adjustRightInd w:val="0"/>
        <w:ind w:firstLine="540"/>
        <w:jc w:val="both"/>
        <w:rPr>
          <w:sz w:val="28"/>
          <w:szCs w:val="28"/>
        </w:rPr>
      </w:pPr>
      <w:r w:rsidRPr="00FA2D77">
        <w:rPr>
          <w:sz w:val="28"/>
          <w:szCs w:val="28"/>
        </w:rPr>
        <w:t>11.4.3.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числе участков:</w:t>
      </w:r>
    </w:p>
    <w:p w:rsidR="00744031" w:rsidRPr="00FA2D77" w:rsidRDefault="00744031">
      <w:pPr>
        <w:autoSpaceDE w:val="0"/>
        <w:autoSpaceDN w:val="0"/>
        <w:adjustRightInd w:val="0"/>
        <w:ind w:firstLine="540"/>
        <w:jc w:val="both"/>
        <w:rPr>
          <w:sz w:val="28"/>
          <w:szCs w:val="28"/>
        </w:rPr>
      </w:pPr>
      <w:r w:rsidRPr="00FA2D77">
        <w:rPr>
          <w:sz w:val="28"/>
          <w:szCs w:val="28"/>
        </w:rPr>
        <w:t xml:space="preserve">до 300 - не менее </w:t>
      </w:r>
      <w:smartTag w:uri="urn:schemas-microsoft-com:office:smarttags" w:element="metricconverter">
        <w:smartTagPr>
          <w:attr w:name="ProductID" w:val="25 м3"/>
        </w:smartTagPr>
        <w:r w:rsidRPr="00FA2D77">
          <w:rPr>
            <w:sz w:val="28"/>
            <w:szCs w:val="28"/>
          </w:rPr>
          <w:t>25 м3</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более 300 - не менее </w:t>
      </w:r>
      <w:smartTag w:uri="urn:schemas-microsoft-com:office:smarttags" w:element="metricconverter">
        <w:smartTagPr>
          <w:attr w:name="ProductID" w:val="60 м3"/>
        </w:smartTagPr>
        <w:r w:rsidRPr="00FA2D77">
          <w:rPr>
            <w:sz w:val="28"/>
            <w:szCs w:val="28"/>
          </w:rPr>
          <w:t>60 м3</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744031" w:rsidRPr="00FA2D77" w:rsidRDefault="00744031">
      <w:pPr>
        <w:autoSpaceDE w:val="0"/>
        <w:autoSpaceDN w:val="0"/>
        <w:adjustRightInd w:val="0"/>
        <w:jc w:val="center"/>
        <w:rPr>
          <w:sz w:val="28"/>
          <w:szCs w:val="28"/>
        </w:rPr>
      </w:pPr>
    </w:p>
    <w:p w:rsidR="00744031" w:rsidRPr="00FA2D77" w:rsidRDefault="00744031">
      <w:pPr>
        <w:autoSpaceDE w:val="0"/>
        <w:autoSpaceDN w:val="0"/>
        <w:adjustRightInd w:val="0"/>
        <w:jc w:val="center"/>
        <w:outlineLvl w:val="2"/>
        <w:rPr>
          <w:sz w:val="28"/>
          <w:szCs w:val="28"/>
        </w:rPr>
      </w:pPr>
      <w:r w:rsidRPr="00FA2D77">
        <w:rPr>
          <w:sz w:val="28"/>
          <w:szCs w:val="28"/>
        </w:rPr>
        <w:t>11.5. Требования к размещению пожарных депо</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lastRenderedPageBreak/>
        <w:t>11.5.1. Пожарные депо следует размещать на земельных участках, имеющих выезды на магистральные улицы или дороги общегородского значения.</w:t>
      </w:r>
    </w:p>
    <w:p w:rsidR="00744031" w:rsidRPr="00FA2D77" w:rsidRDefault="00744031">
      <w:pPr>
        <w:autoSpaceDE w:val="0"/>
        <w:autoSpaceDN w:val="0"/>
        <w:adjustRightInd w:val="0"/>
        <w:ind w:firstLine="540"/>
        <w:jc w:val="both"/>
        <w:rPr>
          <w:sz w:val="28"/>
          <w:szCs w:val="28"/>
        </w:rPr>
      </w:pPr>
      <w:r w:rsidRPr="00FA2D77">
        <w:rPr>
          <w:sz w:val="28"/>
          <w:szCs w:val="28"/>
        </w:rPr>
        <w:t xml:space="preserve">Пожарные депо необходимо располагать на участке с отступом от красной линии до фронта выезда пожарных автомобилей не менее чем </w:t>
      </w:r>
      <w:smartTag w:uri="urn:schemas-microsoft-com:office:smarttags" w:element="metricconverter">
        <w:smartTagPr>
          <w:attr w:name="ProductID" w:val="15 м"/>
        </w:smartTagPr>
        <w:r w:rsidRPr="00FA2D77">
          <w:rPr>
            <w:sz w:val="28"/>
            <w:szCs w:val="28"/>
          </w:rPr>
          <w:t>15 м</w:t>
        </w:r>
      </w:smartTag>
      <w:r w:rsidRPr="00FA2D77">
        <w:rPr>
          <w:sz w:val="28"/>
          <w:szCs w:val="28"/>
        </w:rPr>
        <w:t xml:space="preserve">, для пожарных депо II, IV, V типов указанное расстояние допускается уменьшать до </w:t>
      </w:r>
      <w:smartTag w:uri="urn:schemas-microsoft-com:office:smarttags" w:element="metricconverter">
        <w:smartTagPr>
          <w:attr w:name="ProductID" w:val="10 м"/>
        </w:smartTagPr>
        <w:r w:rsidRPr="00FA2D77">
          <w:rPr>
            <w:sz w:val="28"/>
            <w:szCs w:val="28"/>
          </w:rPr>
          <w:t>10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 xml:space="preserve">11.5.2. Расстояние от границ участка пожарного депо до общественных и жилых зданий должно быть не менее </w:t>
      </w:r>
      <w:smartTag w:uri="urn:schemas-microsoft-com:office:smarttags" w:element="metricconverter">
        <w:smartTagPr>
          <w:attr w:name="ProductID" w:val="15 м"/>
        </w:smartTagPr>
        <w:r w:rsidRPr="00FA2D77">
          <w:rPr>
            <w:sz w:val="28"/>
            <w:szCs w:val="28"/>
          </w:rPr>
          <w:t>15 м</w:t>
        </w:r>
      </w:smartTag>
      <w:r w:rsidRPr="00FA2D77">
        <w:rPr>
          <w:sz w:val="28"/>
          <w:szCs w:val="28"/>
        </w:rPr>
        <w:t xml:space="preserve">,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w:t>
      </w:r>
      <w:smartTag w:uri="urn:schemas-microsoft-com:office:smarttags" w:element="metricconverter">
        <w:smartTagPr>
          <w:attr w:name="ProductID" w:val="30 метров"/>
        </w:smartTagPr>
        <w:r w:rsidRPr="00FA2D77">
          <w:rPr>
            <w:sz w:val="28"/>
            <w:szCs w:val="28"/>
          </w:rPr>
          <w:t>30 метров</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11.5.3. Количество пожарных депо и пожарных автомобилей в населенном пункте принимается в соответствии с таблицей 109.</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109</w:t>
      </w:r>
    </w:p>
    <w:p w:rsidR="00744031" w:rsidRDefault="00744031">
      <w:pPr>
        <w:autoSpaceDE w:val="0"/>
        <w:autoSpaceDN w:val="0"/>
        <w:adjustRightInd w:val="0"/>
        <w:ind w:firstLine="540"/>
        <w:jc w:val="both"/>
      </w:pPr>
    </w:p>
    <w:p w:rsidR="00744031" w:rsidRDefault="00744031">
      <w:pPr>
        <w:pStyle w:val="ConsPlusNonformat"/>
        <w:widowControl/>
        <w:jc w:val="both"/>
      </w:pPr>
      <w:r>
        <w:t>┌───────────┬─────────────────────────────────────────────────────────────────────────┐</w:t>
      </w:r>
    </w:p>
    <w:p w:rsidR="00744031" w:rsidRDefault="00744031">
      <w:pPr>
        <w:pStyle w:val="ConsPlusNonformat"/>
        <w:widowControl/>
        <w:jc w:val="both"/>
      </w:pPr>
      <w:r>
        <w:t>│  Площадь  │                         Население, тыс. человек                         │</w:t>
      </w:r>
    </w:p>
    <w:p w:rsidR="00744031" w:rsidRDefault="00744031">
      <w:pPr>
        <w:pStyle w:val="ConsPlusNonformat"/>
        <w:widowControl/>
        <w:jc w:val="both"/>
      </w:pPr>
      <w:r>
        <w:t>│территории ├─────┬────────┬───────┬─────────────┬─────────────────────┬──────────────┤</w:t>
      </w:r>
    </w:p>
    <w:p w:rsidR="00744031" w:rsidRDefault="00744031">
      <w:pPr>
        <w:pStyle w:val="ConsPlusNonformat"/>
        <w:widowControl/>
        <w:jc w:val="both"/>
      </w:pPr>
      <w:r>
        <w:t>│населенного│до 5 │свыше 5 │ свыше │ свыше 50 до │    свыше 100 до     │ свыше 250 до │</w:t>
      </w:r>
    </w:p>
    <w:p w:rsidR="00744031" w:rsidRDefault="00744031">
      <w:pPr>
        <w:pStyle w:val="ConsPlusNonformat"/>
        <w:widowControl/>
        <w:jc w:val="both"/>
      </w:pPr>
      <w:r>
        <w:t>│  пункта,  │     │ до 20  │ 20 до │     100     │         250         │     500      │</w:t>
      </w:r>
    </w:p>
    <w:p w:rsidR="00744031" w:rsidRDefault="00744031">
      <w:pPr>
        <w:pStyle w:val="ConsPlusNonformat"/>
        <w:widowControl/>
        <w:jc w:val="both"/>
      </w:pPr>
      <w:r>
        <w:t>│  тыс. га  │     │        │  50   │             │                     │              │</w:t>
      </w:r>
    </w:p>
    <w:p w:rsidR="00744031" w:rsidRDefault="00744031">
      <w:pPr>
        <w:pStyle w:val="ConsPlusNonformat"/>
        <w:widowControl/>
        <w:jc w:val="both"/>
      </w:pPr>
      <w:r>
        <w:t>├───────────┼─────┼────────┼───────┼─────────────┼─────────────────────┼──────────────┤</w:t>
      </w:r>
    </w:p>
    <w:p w:rsidR="00744031" w:rsidRDefault="00744031">
      <w:pPr>
        <w:pStyle w:val="ConsPlusNonformat"/>
        <w:widowControl/>
        <w:jc w:val="both"/>
      </w:pPr>
      <w:r>
        <w:t>│До 2       │  1  │   1    │   2   │      2      │                     │              │</w:t>
      </w:r>
    </w:p>
    <w:p w:rsidR="00744031" w:rsidRDefault="00744031">
      <w:pPr>
        <w:pStyle w:val="ConsPlusNonformat"/>
        <w:widowControl/>
        <w:jc w:val="both"/>
      </w:pPr>
      <w:r>
        <w:t>│           │ --- │  ----  │ ----- │------------ │                     │              │</w:t>
      </w:r>
    </w:p>
    <w:p w:rsidR="00744031" w:rsidRDefault="00744031">
      <w:pPr>
        <w:pStyle w:val="ConsPlusNonformat"/>
        <w:widowControl/>
        <w:jc w:val="both"/>
      </w:pPr>
      <w:r>
        <w:t>│           │1 x 2│ 1 x 6  │ 2 x 6 │1 x 8 + 1 x 6│                     │              │</w:t>
      </w:r>
    </w:p>
    <w:p w:rsidR="00744031" w:rsidRDefault="00744031">
      <w:pPr>
        <w:pStyle w:val="ConsPlusNonformat"/>
        <w:widowControl/>
        <w:jc w:val="both"/>
      </w:pPr>
      <w:r>
        <w:t>├───────────┼─────┼────────┼───────┼─────────────┼─────────────────────┼──────────────┤</w:t>
      </w:r>
    </w:p>
    <w:p w:rsidR="00744031" w:rsidRDefault="00744031">
      <w:pPr>
        <w:pStyle w:val="ConsPlusNonformat"/>
        <w:widowControl/>
        <w:jc w:val="both"/>
      </w:pPr>
      <w:r>
        <w:t>│От 2 до 4  │     │        │       │      3      │          4          │              │</w:t>
      </w:r>
    </w:p>
    <w:p w:rsidR="00744031" w:rsidRDefault="00744031">
      <w:pPr>
        <w:pStyle w:val="ConsPlusNonformat"/>
        <w:widowControl/>
        <w:jc w:val="both"/>
      </w:pPr>
      <w:r>
        <w:t>│           │     │        │       │-------------│     ----------      │              │</w:t>
      </w:r>
    </w:p>
    <w:p w:rsidR="00744031" w:rsidRDefault="00744031">
      <w:pPr>
        <w:pStyle w:val="ConsPlusNonformat"/>
        <w:widowControl/>
        <w:jc w:val="both"/>
      </w:pPr>
      <w:r>
        <w:t>│           │     │        │       │1 x 8 + 2 x 6│    2 x 8 + 2 x 6    │              │</w:t>
      </w:r>
    </w:p>
    <w:p w:rsidR="00744031" w:rsidRDefault="00744031">
      <w:pPr>
        <w:pStyle w:val="ConsPlusNonformat"/>
        <w:widowControl/>
        <w:jc w:val="both"/>
      </w:pPr>
      <w:r>
        <w:t>├───────────┼─────┼────────┼───────┼─────────────┼─────────────────────┼──────────────┤</w:t>
      </w:r>
    </w:p>
    <w:p w:rsidR="00744031" w:rsidRDefault="00744031">
      <w:pPr>
        <w:pStyle w:val="ConsPlusNonformat"/>
        <w:widowControl/>
        <w:jc w:val="both"/>
      </w:pPr>
      <w:r>
        <w:t>│От 4 до 6  │     │        │       │             │          5          │      6       │</w:t>
      </w:r>
    </w:p>
    <w:p w:rsidR="00744031" w:rsidRDefault="00744031">
      <w:pPr>
        <w:pStyle w:val="ConsPlusNonformat"/>
        <w:widowControl/>
        <w:jc w:val="both"/>
      </w:pPr>
      <w:r>
        <w:t>│           │     │        │       │             │     -----------     │ ------------ │</w:t>
      </w:r>
    </w:p>
    <w:p w:rsidR="00744031" w:rsidRDefault="00744031">
      <w:pPr>
        <w:pStyle w:val="ConsPlusNonformat"/>
        <w:widowControl/>
        <w:jc w:val="both"/>
      </w:pPr>
      <w:r>
        <w:t>│           │     │        │       │             │    2 x 8 + 3 x 6    │2 x 8 + 4 x 6 │</w:t>
      </w:r>
    </w:p>
    <w:p w:rsidR="00744031" w:rsidRDefault="00744031">
      <w:pPr>
        <w:pStyle w:val="ConsPlusNonformat"/>
        <w:widowControl/>
        <w:jc w:val="both"/>
      </w:pPr>
      <w:r>
        <w:t>├───────────┼─────┼────────┼───────┼─────────────┼─────────────────────┼──────────────┤</w:t>
      </w:r>
    </w:p>
    <w:p w:rsidR="00744031" w:rsidRDefault="00744031">
      <w:pPr>
        <w:pStyle w:val="ConsPlusNonformat"/>
        <w:widowControl/>
        <w:jc w:val="both"/>
      </w:pPr>
      <w:r>
        <w:t>│От 6 до 8  │     │        │       │             │          6          │      8       │</w:t>
      </w:r>
    </w:p>
    <w:p w:rsidR="00744031" w:rsidRDefault="00744031">
      <w:pPr>
        <w:pStyle w:val="ConsPlusNonformat"/>
        <w:widowControl/>
        <w:jc w:val="both"/>
      </w:pPr>
      <w:r>
        <w:t>│           │     │        │       │             │ ------------------- │------------- │</w:t>
      </w:r>
    </w:p>
    <w:p w:rsidR="00744031" w:rsidRDefault="00744031">
      <w:pPr>
        <w:pStyle w:val="ConsPlusNonformat"/>
        <w:widowControl/>
        <w:jc w:val="both"/>
      </w:pPr>
      <w:r>
        <w:t>│           │     │        │       │             │2 x 8 + 3 x 6 + 1 x 4│3 x 8 + 5 x 6 │</w:t>
      </w:r>
    </w:p>
    <w:p w:rsidR="00744031" w:rsidRDefault="00744031">
      <w:pPr>
        <w:pStyle w:val="ConsPlusNonformat"/>
        <w:widowControl/>
        <w:jc w:val="both"/>
      </w:pPr>
      <w:r>
        <w:t>├───────────┼─────┼────────┼───────┼─────────────┼─────────────────────┼──────────────┤</w:t>
      </w:r>
    </w:p>
    <w:p w:rsidR="00744031" w:rsidRDefault="00744031">
      <w:pPr>
        <w:pStyle w:val="ConsPlusNonformat"/>
        <w:widowControl/>
        <w:jc w:val="both"/>
      </w:pPr>
      <w:r>
        <w:lastRenderedPageBreak/>
        <w:t>│От 8 до 10 │     │        │       │             │                     │      9       │</w:t>
      </w:r>
    </w:p>
    <w:p w:rsidR="00744031" w:rsidRDefault="00744031">
      <w:pPr>
        <w:pStyle w:val="ConsPlusNonformat"/>
        <w:widowControl/>
        <w:jc w:val="both"/>
      </w:pPr>
      <w:r>
        <w:t>│           │     │        │       │             │                     │------------- │</w:t>
      </w:r>
    </w:p>
    <w:p w:rsidR="00744031" w:rsidRDefault="00744031">
      <w:pPr>
        <w:pStyle w:val="ConsPlusNonformat"/>
        <w:widowControl/>
        <w:jc w:val="both"/>
      </w:pPr>
      <w:r>
        <w:t>│           │     │        │       │             │                     │3 x 8 + 6 x 6 │</w:t>
      </w:r>
    </w:p>
    <w:p w:rsidR="00744031" w:rsidRDefault="00744031">
      <w:pPr>
        <w:pStyle w:val="ConsPlusNonformat"/>
        <w:widowControl/>
        <w:jc w:val="both"/>
      </w:pPr>
      <w:r>
        <w:t>├───────────┼─────┼────────┼───────┼─────────────┼─────────────────────┼──────────────┤</w:t>
      </w:r>
    </w:p>
    <w:p w:rsidR="00744031" w:rsidRDefault="00744031">
      <w:pPr>
        <w:pStyle w:val="ConsPlusNonformat"/>
        <w:widowControl/>
        <w:jc w:val="both"/>
      </w:pPr>
      <w:r>
        <w:t>│От 10 до 12│     │        │       │             │                     │      11      │</w:t>
      </w:r>
    </w:p>
    <w:p w:rsidR="00744031" w:rsidRDefault="00744031">
      <w:pPr>
        <w:pStyle w:val="ConsPlusNonformat"/>
        <w:widowControl/>
        <w:jc w:val="both"/>
      </w:pPr>
      <w:r>
        <w:t>│           │     │        │       │             │                     │ ------------ │</w:t>
      </w:r>
    </w:p>
    <w:p w:rsidR="00744031" w:rsidRDefault="00744031">
      <w:pPr>
        <w:pStyle w:val="ConsPlusNonformat"/>
        <w:widowControl/>
        <w:jc w:val="both"/>
      </w:pPr>
      <w:r>
        <w:t>│           │     │        │       │             │                     │3 x 8 + 8 x 6 │</w:t>
      </w:r>
    </w:p>
    <w:p w:rsidR="00744031" w:rsidRDefault="00744031">
      <w:pPr>
        <w:pStyle w:val="ConsPlusNonformat"/>
        <w:widowControl/>
        <w:jc w:val="both"/>
      </w:pPr>
      <w:r>
        <w:t>├───────────┼─────┼────────┼───────┼─────────────┼─────────────────────┼──────────────┤</w:t>
      </w:r>
    </w:p>
    <w:p w:rsidR="00744031" w:rsidRDefault="00744031">
      <w:pPr>
        <w:pStyle w:val="ConsPlusNonformat"/>
        <w:widowControl/>
        <w:jc w:val="both"/>
      </w:pPr>
      <w:r>
        <w:t>│От 12 до 14│     │        │       │             │                     │      12      │</w:t>
      </w:r>
    </w:p>
    <w:p w:rsidR="00744031" w:rsidRDefault="00744031">
      <w:pPr>
        <w:pStyle w:val="ConsPlusNonformat"/>
        <w:widowControl/>
        <w:jc w:val="both"/>
      </w:pPr>
      <w:r>
        <w:t>│           │     │        │       │             │                     │ ------------ │</w:t>
      </w:r>
    </w:p>
    <w:p w:rsidR="00744031" w:rsidRDefault="00744031">
      <w:pPr>
        <w:pStyle w:val="ConsPlusNonformat"/>
        <w:widowControl/>
        <w:jc w:val="both"/>
      </w:pPr>
      <w:r>
        <w:t>│           │     │        │       │             │                     │4 x 8 + 8 x 6 │</w:t>
      </w:r>
    </w:p>
    <w:p w:rsidR="00744031" w:rsidRDefault="00744031">
      <w:pPr>
        <w:pStyle w:val="ConsPlusNonformat"/>
        <w:widowControl/>
        <w:jc w:val="both"/>
      </w:pPr>
      <w:r>
        <w:t>└───────────┴─────┴────────┴───────┴─────────────┴─────────────────────┴──────────────┘</w:t>
      </w:r>
    </w:p>
    <w:p w:rsidR="00744031" w:rsidRDefault="00744031">
      <w:pPr>
        <w:autoSpaceDE w:val="0"/>
        <w:autoSpaceDN w:val="0"/>
        <w:adjustRightInd w:val="0"/>
        <w:ind w:firstLine="540"/>
        <w:jc w:val="both"/>
      </w:pPr>
    </w:p>
    <w:p w:rsidR="00744031" w:rsidRPr="00FA2D77" w:rsidRDefault="00744031">
      <w:pPr>
        <w:autoSpaceDE w:val="0"/>
        <w:autoSpaceDN w:val="0"/>
        <w:adjustRightInd w:val="0"/>
        <w:ind w:firstLine="540"/>
        <w:jc w:val="both"/>
        <w:rPr>
          <w:sz w:val="28"/>
          <w:szCs w:val="28"/>
        </w:rPr>
      </w:pPr>
      <w:r w:rsidRPr="00FA2D77">
        <w:rPr>
          <w:sz w:val="28"/>
          <w:szCs w:val="28"/>
        </w:rPr>
        <w:t>Примечание.</w:t>
      </w:r>
    </w:p>
    <w:p w:rsidR="00744031" w:rsidRPr="00FA2D77" w:rsidRDefault="00744031">
      <w:pPr>
        <w:autoSpaceDE w:val="0"/>
        <w:autoSpaceDN w:val="0"/>
        <w:adjustRightInd w:val="0"/>
        <w:ind w:firstLine="540"/>
        <w:jc w:val="both"/>
        <w:rPr>
          <w:sz w:val="28"/>
          <w:szCs w:val="28"/>
        </w:rPr>
      </w:pPr>
      <w:r w:rsidRPr="00FA2D77">
        <w:rPr>
          <w:sz w:val="28"/>
          <w:szCs w:val="28"/>
        </w:rPr>
        <w:t>В числителе - общее количество пожарных депо в населенном пункте; в знаменателе - количество пожарных депо, умноженное на количество пожарных автомобилей.</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Количество специальных пожарных автомобилей принимается по таблице 110.</w:t>
      </w:r>
    </w:p>
    <w:p w:rsidR="00744031" w:rsidRPr="00FA2D77" w:rsidRDefault="00744031">
      <w:pPr>
        <w:autoSpaceDE w:val="0"/>
        <w:autoSpaceDN w:val="0"/>
        <w:adjustRightInd w:val="0"/>
        <w:jc w:val="right"/>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110</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4725"/>
        <w:gridCol w:w="1485"/>
        <w:gridCol w:w="1890"/>
        <w:gridCol w:w="1890"/>
      </w:tblGrid>
      <w:tr w:rsidR="00744031">
        <w:trPr>
          <w:cantSplit/>
          <w:trHeight w:val="360"/>
        </w:trPr>
        <w:tc>
          <w:tcPr>
            <w:tcW w:w="472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специальных     </w:t>
            </w:r>
            <w:r>
              <w:rPr>
                <w:rFonts w:ascii="Times New Roman" w:hAnsi="Times New Roman" w:cs="Times New Roman"/>
                <w:sz w:val="24"/>
                <w:szCs w:val="24"/>
              </w:rPr>
              <w:br/>
              <w:t xml:space="preserve">автомобилей            </w:t>
            </w:r>
          </w:p>
        </w:tc>
        <w:tc>
          <w:tcPr>
            <w:tcW w:w="5265"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жителей в населенном пункте,  </w:t>
            </w:r>
            <w:r>
              <w:rPr>
                <w:rFonts w:ascii="Times New Roman" w:hAnsi="Times New Roman" w:cs="Times New Roman"/>
                <w:sz w:val="24"/>
                <w:szCs w:val="24"/>
              </w:rPr>
              <w:br/>
              <w:t xml:space="preserve">тыс. человек             </w:t>
            </w:r>
          </w:p>
        </w:tc>
      </w:tr>
      <w:tr w:rsidR="00744031">
        <w:trPr>
          <w:cantSplit/>
          <w:trHeight w:val="240"/>
        </w:trPr>
        <w:tc>
          <w:tcPr>
            <w:tcW w:w="472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 до 100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 100 до 350</w:t>
            </w:r>
          </w:p>
        </w:tc>
      </w:tr>
      <w:tr w:rsidR="00744031">
        <w:trPr>
          <w:cantSplit/>
          <w:trHeight w:val="240"/>
        </w:trPr>
        <w:tc>
          <w:tcPr>
            <w:tcW w:w="47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Автолестницы и автоподъемники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&lt;*&gt;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240"/>
        </w:trPr>
        <w:tc>
          <w:tcPr>
            <w:tcW w:w="47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Автомобили газодымозащитной службы</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trPr>
          <w:cantSplit/>
          <w:trHeight w:val="240"/>
        </w:trPr>
        <w:tc>
          <w:tcPr>
            <w:tcW w:w="47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Автомобили связи и освещения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bl>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&lt;*&gt; При наличии зданий высотой 4 этажа и более.</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Примечание.</w:t>
      </w:r>
    </w:p>
    <w:p w:rsidR="00744031" w:rsidRPr="00FA2D77" w:rsidRDefault="00744031">
      <w:pPr>
        <w:autoSpaceDE w:val="0"/>
        <w:autoSpaceDN w:val="0"/>
        <w:adjustRightInd w:val="0"/>
        <w:ind w:firstLine="540"/>
        <w:jc w:val="both"/>
        <w:rPr>
          <w:sz w:val="28"/>
          <w:szCs w:val="28"/>
        </w:rPr>
      </w:pPr>
      <w:r w:rsidRPr="00FA2D77">
        <w:rPr>
          <w:sz w:val="28"/>
          <w:szCs w:val="28"/>
        </w:rPr>
        <w:t>Количество специальных автомобилей, не указанных в таблице 100 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11.5.4. Тип пожарного депо и площадь земельных участков для их размещения определяется в соответствии с таблицей 111, а также в соответствии с требованиями Федерального закона "Технический регламент о требованиях пожарной безопасности".</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111</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1350"/>
        <w:gridCol w:w="1215"/>
        <w:gridCol w:w="3645"/>
        <w:gridCol w:w="3780"/>
      </w:tblGrid>
      <w:tr w:rsidR="00744031">
        <w:trPr>
          <w:cantSplit/>
          <w:trHeight w:val="360"/>
        </w:trPr>
        <w:tc>
          <w:tcPr>
            <w:tcW w:w="256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пожарных    </w:t>
            </w:r>
            <w:r>
              <w:rPr>
                <w:rFonts w:ascii="Times New Roman" w:hAnsi="Times New Roman" w:cs="Times New Roman"/>
                <w:sz w:val="24"/>
                <w:szCs w:val="24"/>
              </w:rPr>
              <w:br/>
              <w:t xml:space="preserve">автомобилей в депо, шт.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земельного участка </w:t>
            </w:r>
            <w:r>
              <w:rPr>
                <w:rFonts w:ascii="Times New Roman" w:hAnsi="Times New Roman" w:cs="Times New Roman"/>
                <w:sz w:val="24"/>
                <w:szCs w:val="24"/>
              </w:rPr>
              <w:br/>
              <w:t xml:space="preserve">пожарного депо, га     </w:t>
            </w:r>
          </w:p>
        </w:tc>
      </w:tr>
      <w:tr w:rsidR="00744031">
        <w:trPr>
          <w:cantSplit/>
          <w:trHeight w:val="240"/>
        </w:trPr>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w:t>
            </w:r>
            <w:r>
              <w:rPr>
                <w:rFonts w:ascii="Times New Roman" w:hAnsi="Times New Roman" w:cs="Times New Roman"/>
                <w:sz w:val="24"/>
                <w:szCs w:val="24"/>
              </w:rPr>
              <w:br/>
              <w:t>пожарного</w:t>
            </w:r>
            <w:r>
              <w:rPr>
                <w:rFonts w:ascii="Times New Roman" w:hAnsi="Times New Roman" w:cs="Times New Roman"/>
                <w:sz w:val="24"/>
                <w:szCs w:val="24"/>
              </w:rPr>
              <w:br/>
              <w:t xml:space="preserve">депо     </w:t>
            </w: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1,95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1,75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                        </w:t>
            </w:r>
          </w:p>
        </w:tc>
      </w:tr>
      <w:tr w:rsidR="00744031">
        <w:trPr>
          <w:cantSplit/>
          <w:trHeight w:val="240"/>
        </w:trPr>
        <w:tc>
          <w:tcPr>
            <w:tcW w:w="135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V       </w:t>
            </w: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0,85                       </w:t>
            </w:r>
          </w:p>
        </w:tc>
      </w:tr>
      <w:tr w:rsidR="00744031">
        <w:trPr>
          <w:cantSplit/>
          <w:trHeight w:val="240"/>
        </w:trPr>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0,55                       </w:t>
            </w:r>
          </w:p>
        </w:tc>
      </w:tr>
    </w:tbl>
    <w:p w:rsidR="00744031" w:rsidRDefault="00744031">
      <w:pPr>
        <w:autoSpaceDE w:val="0"/>
        <w:autoSpaceDN w:val="0"/>
        <w:adjustRightInd w:val="0"/>
        <w:ind w:firstLine="540"/>
        <w:jc w:val="both"/>
      </w:pPr>
    </w:p>
    <w:p w:rsidR="00744031" w:rsidRPr="00FA2D77" w:rsidRDefault="00744031">
      <w:pPr>
        <w:autoSpaceDE w:val="0"/>
        <w:autoSpaceDN w:val="0"/>
        <w:adjustRightInd w:val="0"/>
        <w:ind w:firstLine="540"/>
        <w:jc w:val="both"/>
        <w:rPr>
          <w:sz w:val="28"/>
          <w:szCs w:val="28"/>
        </w:rPr>
      </w:pPr>
      <w:r w:rsidRPr="00FA2D77">
        <w:rPr>
          <w:sz w:val="28"/>
          <w:szCs w:val="28"/>
        </w:rPr>
        <w:t>11.5.5. Состав и площадь зданий и сооружений, размещаемых на территории пожарного депо, определяются согласно НПБ 101-95 "Нормы проектирования объектов пожарной охраны".</w:t>
      </w:r>
    </w:p>
    <w:p w:rsidR="00744031" w:rsidRPr="00FA2D77" w:rsidRDefault="00744031">
      <w:pPr>
        <w:autoSpaceDE w:val="0"/>
        <w:autoSpaceDN w:val="0"/>
        <w:adjustRightInd w:val="0"/>
        <w:ind w:firstLine="540"/>
        <w:jc w:val="both"/>
        <w:rPr>
          <w:sz w:val="28"/>
          <w:szCs w:val="28"/>
        </w:rPr>
      </w:pPr>
      <w:r w:rsidRPr="00FA2D77">
        <w:rPr>
          <w:sz w:val="28"/>
          <w:szCs w:val="28"/>
        </w:rPr>
        <w:t>Территория пожарного депо подразделяется на производственную, учебно-спортивную и жилую зоны.</w:t>
      </w:r>
    </w:p>
    <w:p w:rsidR="00744031" w:rsidRPr="00FA2D77" w:rsidRDefault="00744031">
      <w:pPr>
        <w:autoSpaceDE w:val="0"/>
        <w:autoSpaceDN w:val="0"/>
        <w:adjustRightInd w:val="0"/>
        <w:ind w:firstLine="540"/>
        <w:jc w:val="both"/>
        <w:rPr>
          <w:sz w:val="28"/>
          <w:szCs w:val="28"/>
        </w:rPr>
      </w:pPr>
      <w:r w:rsidRPr="00FA2D77">
        <w:rPr>
          <w:sz w:val="28"/>
          <w:szCs w:val="28"/>
        </w:rPr>
        <w:lastRenderedPageBreak/>
        <w:t>В производственной зоне следует размещать здание пожарного депо, закрытую автостоянку резервной техники и складские помещения.</w:t>
      </w:r>
    </w:p>
    <w:p w:rsidR="00744031" w:rsidRPr="00FA2D77" w:rsidRDefault="00744031">
      <w:pPr>
        <w:autoSpaceDE w:val="0"/>
        <w:autoSpaceDN w:val="0"/>
        <w:adjustRightInd w:val="0"/>
        <w:ind w:firstLine="540"/>
        <w:jc w:val="both"/>
        <w:rPr>
          <w:sz w:val="28"/>
          <w:szCs w:val="28"/>
        </w:rPr>
      </w:pPr>
      <w:r w:rsidRPr="00FA2D77">
        <w:rPr>
          <w:sz w:val="28"/>
          <w:szCs w:val="28"/>
        </w:rPr>
        <w:t>В учебно-спортивной зоне пожарного депо следует размещать подземный резервуар и пожарный гидрант, площадку для стоянки автомобилей, учебные и спортивные сооружения.</w:t>
      </w:r>
    </w:p>
    <w:p w:rsidR="00744031" w:rsidRPr="00FA2D77" w:rsidRDefault="00744031">
      <w:pPr>
        <w:autoSpaceDE w:val="0"/>
        <w:autoSpaceDN w:val="0"/>
        <w:adjustRightInd w:val="0"/>
        <w:ind w:firstLine="540"/>
        <w:jc w:val="both"/>
        <w:rPr>
          <w:sz w:val="28"/>
          <w:szCs w:val="28"/>
        </w:rPr>
      </w:pPr>
      <w:r w:rsidRPr="00FA2D77">
        <w:rPr>
          <w:sz w:val="28"/>
          <w:szCs w:val="28"/>
        </w:rPr>
        <w:t xml:space="preserve">В жилой зоне размещаются: жилая часть здания пожарного депо или жилое здание, площадки для отдыха. Вход в жилую часть здания пожарного депо должен быть расположен на расстоянии не менее </w:t>
      </w:r>
      <w:smartTag w:uri="urn:schemas-microsoft-com:office:smarttags" w:element="metricconverter">
        <w:smartTagPr>
          <w:attr w:name="ProductID" w:val="15 м"/>
        </w:smartTagPr>
        <w:r w:rsidRPr="00FA2D77">
          <w:rPr>
            <w:sz w:val="28"/>
            <w:szCs w:val="28"/>
          </w:rPr>
          <w:t>15 м</w:t>
        </w:r>
      </w:smartTag>
      <w:r w:rsidRPr="00FA2D77">
        <w:rPr>
          <w:sz w:val="28"/>
          <w:szCs w:val="28"/>
        </w:rPr>
        <w:t xml:space="preserve"> от помещения пожарной техники. С учетом местных условий жилое здание может располагаться вне территории пожарного депо.</w:t>
      </w:r>
    </w:p>
    <w:p w:rsidR="00744031" w:rsidRPr="00FA2D77" w:rsidRDefault="00744031">
      <w:pPr>
        <w:autoSpaceDE w:val="0"/>
        <w:autoSpaceDN w:val="0"/>
        <w:adjustRightInd w:val="0"/>
        <w:ind w:firstLine="540"/>
        <w:jc w:val="both"/>
        <w:rPr>
          <w:sz w:val="28"/>
          <w:szCs w:val="28"/>
        </w:rPr>
      </w:pPr>
      <w:r w:rsidRPr="00FA2D77">
        <w:rPr>
          <w:sz w:val="28"/>
          <w:szCs w:val="28"/>
        </w:rPr>
        <w:t>11.5.6. Радиус обслуживания пожарного депо не должен превышать значений, приведенных в таблице 112, при этом время следования пожарной техники к месту пожара не должно превышать 6 мин.</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112</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7155"/>
        <w:gridCol w:w="2835"/>
      </w:tblGrid>
      <w:tr w:rsidR="00744031">
        <w:trPr>
          <w:cantSplit/>
          <w:trHeight w:val="36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Радиус обслуживания </w:t>
            </w:r>
            <w:r>
              <w:rPr>
                <w:rFonts w:ascii="Times New Roman" w:hAnsi="Times New Roman" w:cs="Times New Roman"/>
                <w:sz w:val="24"/>
                <w:szCs w:val="24"/>
              </w:rPr>
              <w:br/>
              <w:t xml:space="preserve">(км) не более    </w:t>
            </w:r>
          </w:p>
        </w:tc>
      </w:tr>
      <w:tr w:rsidR="00744031">
        <w:trPr>
          <w:cantSplit/>
          <w:trHeight w:val="24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Жилая застройка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48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Промышленные предприятия:                           </w:t>
            </w:r>
            <w:r>
              <w:rPr>
                <w:rFonts w:ascii="Times New Roman" w:hAnsi="Times New Roman" w:cs="Times New Roman"/>
                <w:sz w:val="24"/>
                <w:szCs w:val="24"/>
              </w:rPr>
              <w:br/>
              <w:t xml:space="preserve">с производствами категорий А, Б и В, занимающих     </w:t>
            </w:r>
            <w:r>
              <w:rPr>
                <w:rFonts w:ascii="Times New Roman" w:hAnsi="Times New Roman" w:cs="Times New Roman"/>
                <w:sz w:val="24"/>
                <w:szCs w:val="24"/>
              </w:rPr>
              <w:br/>
              <w:t xml:space="preserve">более 50 процентов всей площади застройки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trPr>
          <w:cantSplit/>
          <w:trHeight w:val="48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производствами категорий А, Б и В, занимающими до </w:t>
            </w:r>
            <w:r>
              <w:rPr>
                <w:rFonts w:ascii="Times New Roman" w:hAnsi="Times New Roman" w:cs="Times New Roman"/>
                <w:sz w:val="24"/>
                <w:szCs w:val="24"/>
              </w:rPr>
              <w:br/>
              <w:t xml:space="preserve">50 процентов площади застройки, и предприятия с     </w:t>
            </w:r>
            <w:r>
              <w:rPr>
                <w:rFonts w:ascii="Times New Roman" w:hAnsi="Times New Roman" w:cs="Times New Roman"/>
                <w:sz w:val="24"/>
                <w:szCs w:val="24"/>
              </w:rPr>
              <w:br/>
              <w:t xml:space="preserve">производствами категории Г и Д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trPr>
          <w:cantSplit/>
          <w:trHeight w:val="36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Сельскохозяйственные предприятия:                   </w:t>
            </w:r>
            <w:r>
              <w:rPr>
                <w:rFonts w:ascii="Times New Roman" w:hAnsi="Times New Roman" w:cs="Times New Roman"/>
                <w:sz w:val="24"/>
                <w:szCs w:val="24"/>
              </w:rPr>
              <w:br/>
              <w:t xml:space="preserve">с преобладающими производствами категорий А, Б и В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r>
      <w:tr w:rsidR="00744031">
        <w:trPr>
          <w:cantSplit/>
          <w:trHeight w:val="240"/>
        </w:trPr>
        <w:tc>
          <w:tcPr>
            <w:tcW w:w="71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преобладающими производствами Г и Д               </w:t>
            </w:r>
          </w:p>
        </w:tc>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bl>
    <w:p w:rsidR="00744031" w:rsidRDefault="00744031">
      <w:pPr>
        <w:autoSpaceDE w:val="0"/>
        <w:autoSpaceDN w:val="0"/>
        <w:adjustRightInd w:val="0"/>
      </w:pPr>
    </w:p>
    <w:p w:rsidR="00744031" w:rsidRPr="00FA2D77" w:rsidRDefault="00744031">
      <w:pPr>
        <w:autoSpaceDE w:val="0"/>
        <w:autoSpaceDN w:val="0"/>
        <w:adjustRightInd w:val="0"/>
        <w:ind w:firstLine="540"/>
        <w:jc w:val="both"/>
        <w:rPr>
          <w:sz w:val="28"/>
          <w:szCs w:val="28"/>
        </w:rPr>
      </w:pPr>
      <w:r w:rsidRPr="00FA2D77">
        <w:rPr>
          <w:sz w:val="28"/>
          <w:szCs w:val="28"/>
        </w:rPr>
        <w:t>Примечания.</w:t>
      </w:r>
    </w:p>
    <w:p w:rsidR="00744031" w:rsidRPr="00FA2D77" w:rsidRDefault="00744031">
      <w:pPr>
        <w:autoSpaceDE w:val="0"/>
        <w:autoSpaceDN w:val="0"/>
        <w:adjustRightInd w:val="0"/>
        <w:ind w:firstLine="540"/>
        <w:jc w:val="both"/>
        <w:rPr>
          <w:sz w:val="28"/>
          <w:szCs w:val="28"/>
        </w:rPr>
      </w:pPr>
      <w:r w:rsidRPr="00FA2D77">
        <w:rPr>
          <w:sz w:val="28"/>
          <w:szCs w:val="28"/>
        </w:rPr>
        <w:t>1. Радиус обслуживания пожарного депо (поста) должен определяться из условия пути следования до наиболее удаленного здания или сооружения по дорогам общего пользования или проездам. В случае превышения указанного радиуса на территории промышленных и сельскохозяйственных предприятий необходимо предусматривать дополнительные пожарные посты.</w:t>
      </w:r>
    </w:p>
    <w:p w:rsidR="00744031" w:rsidRPr="00FA2D77" w:rsidRDefault="00744031">
      <w:pPr>
        <w:autoSpaceDE w:val="0"/>
        <w:autoSpaceDN w:val="0"/>
        <w:adjustRightInd w:val="0"/>
        <w:ind w:firstLine="540"/>
        <w:jc w:val="both"/>
        <w:rPr>
          <w:sz w:val="28"/>
          <w:szCs w:val="28"/>
        </w:rPr>
      </w:pPr>
      <w:r w:rsidRPr="00FA2D77">
        <w:rPr>
          <w:sz w:val="28"/>
          <w:szCs w:val="28"/>
        </w:rPr>
        <w:lastRenderedPageBreak/>
        <w:t>2. При наличии на площадках промышленных предприятий зданий и сооружений III, IV, V степеней огнестойкости с площадью застройки, составляющей более 50 процентов всей площади застройки предприятия, радиусы обслуживания пожарными депо и постами следует уменьшать на 40 процентов.</w:t>
      </w:r>
    </w:p>
    <w:p w:rsidR="00744031" w:rsidRPr="00FA2D77" w:rsidRDefault="00744031">
      <w:pPr>
        <w:autoSpaceDE w:val="0"/>
        <w:autoSpaceDN w:val="0"/>
        <w:adjustRightInd w:val="0"/>
        <w:ind w:firstLine="540"/>
        <w:jc w:val="both"/>
        <w:rPr>
          <w:sz w:val="28"/>
          <w:szCs w:val="28"/>
        </w:rPr>
      </w:pPr>
      <w:r w:rsidRPr="00FA2D77">
        <w:rPr>
          <w:sz w:val="28"/>
          <w:szCs w:val="28"/>
        </w:rPr>
        <w:t>3. Пожарные посты допускается встраивать в производственные и вспомогательные здания с производствами категорий В, Г и Д. При этом они должны быть отделены от основного здания противопожарными перегородками 1-го типа и противопожарными перекрытиями 3-го типа.</w:t>
      </w:r>
    </w:p>
    <w:p w:rsidR="00744031" w:rsidRPr="00FA2D77" w:rsidRDefault="00744031">
      <w:pPr>
        <w:autoSpaceDE w:val="0"/>
        <w:autoSpaceDN w:val="0"/>
        <w:adjustRightInd w:val="0"/>
        <w:ind w:firstLine="540"/>
        <w:jc w:val="both"/>
        <w:rPr>
          <w:sz w:val="28"/>
          <w:szCs w:val="28"/>
        </w:rPr>
      </w:pPr>
      <w:r w:rsidRPr="00FA2D77">
        <w:rPr>
          <w:sz w:val="28"/>
          <w:szCs w:val="28"/>
        </w:rPr>
        <w:t>4. Выезды из пожарных депо и постов должны быть расположены так, чтобы выезжающие пожарные автомобили не пересекали основных потоков транспорта и пешеходов (в сельских поселениях - скотопрогонов).</w:t>
      </w:r>
    </w:p>
    <w:p w:rsidR="00744031" w:rsidRPr="00FA2D77" w:rsidRDefault="00744031">
      <w:pPr>
        <w:autoSpaceDE w:val="0"/>
        <w:autoSpaceDN w:val="0"/>
        <w:adjustRightInd w:val="0"/>
        <w:ind w:firstLine="540"/>
        <w:jc w:val="both"/>
        <w:rPr>
          <w:sz w:val="28"/>
          <w:szCs w:val="28"/>
        </w:rPr>
      </w:pPr>
    </w:p>
    <w:p w:rsidR="00744031" w:rsidRPr="00FA2D77" w:rsidRDefault="00744031">
      <w:pPr>
        <w:autoSpaceDE w:val="0"/>
        <w:autoSpaceDN w:val="0"/>
        <w:adjustRightInd w:val="0"/>
        <w:ind w:firstLine="540"/>
        <w:jc w:val="both"/>
        <w:rPr>
          <w:sz w:val="28"/>
          <w:szCs w:val="28"/>
        </w:rPr>
      </w:pPr>
      <w:r w:rsidRPr="00FA2D77">
        <w:rPr>
          <w:sz w:val="28"/>
          <w:szCs w:val="28"/>
        </w:rPr>
        <w:t>11.5.7. 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113.</w:t>
      </w:r>
    </w:p>
    <w:p w:rsidR="00744031" w:rsidRPr="00FA2D77" w:rsidRDefault="00744031">
      <w:pPr>
        <w:autoSpaceDE w:val="0"/>
        <w:autoSpaceDN w:val="0"/>
        <w:adjustRightInd w:val="0"/>
        <w:jc w:val="right"/>
        <w:rPr>
          <w:sz w:val="28"/>
          <w:szCs w:val="28"/>
        </w:rPr>
      </w:pPr>
    </w:p>
    <w:p w:rsidR="00744031" w:rsidRPr="00FA2D77" w:rsidRDefault="00744031">
      <w:pPr>
        <w:autoSpaceDE w:val="0"/>
        <w:autoSpaceDN w:val="0"/>
        <w:adjustRightInd w:val="0"/>
        <w:jc w:val="right"/>
        <w:outlineLvl w:val="3"/>
        <w:rPr>
          <w:sz w:val="28"/>
          <w:szCs w:val="28"/>
        </w:rPr>
      </w:pPr>
      <w:r w:rsidRPr="00FA2D77">
        <w:rPr>
          <w:sz w:val="28"/>
          <w:szCs w:val="28"/>
        </w:rPr>
        <w:t>Таблица 113</w:t>
      </w:r>
    </w:p>
    <w:p w:rsidR="00744031" w:rsidRDefault="00744031">
      <w:pPr>
        <w:autoSpaceDE w:val="0"/>
        <w:autoSpaceDN w:val="0"/>
        <w:adjustRightInd w:val="0"/>
        <w:jc w:val="right"/>
      </w:pPr>
    </w:p>
    <w:tbl>
      <w:tblPr>
        <w:tblW w:w="0" w:type="auto"/>
        <w:tblInd w:w="70" w:type="dxa"/>
        <w:tblLayout w:type="fixed"/>
        <w:tblCellMar>
          <w:left w:w="70" w:type="dxa"/>
          <w:right w:w="70" w:type="dxa"/>
        </w:tblCellMar>
        <w:tblLook w:val="0000"/>
      </w:tblPr>
      <w:tblGrid>
        <w:gridCol w:w="5265"/>
        <w:gridCol w:w="2565"/>
        <w:gridCol w:w="2160"/>
      </w:tblGrid>
      <w:tr w:rsidR="00744031">
        <w:trPr>
          <w:cantSplit/>
          <w:trHeight w:val="240"/>
        </w:trPr>
        <w:tc>
          <w:tcPr>
            <w:tcW w:w="526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зданий и         </w:t>
            </w:r>
            <w:r>
              <w:rPr>
                <w:rFonts w:ascii="Times New Roman" w:hAnsi="Times New Roman" w:cs="Times New Roman"/>
                <w:sz w:val="24"/>
                <w:szCs w:val="24"/>
              </w:rPr>
              <w:br/>
              <w:t xml:space="preserve">сооружений              </w:t>
            </w:r>
          </w:p>
        </w:tc>
        <w:tc>
          <w:tcPr>
            <w:tcW w:w="472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м            </w:t>
            </w:r>
          </w:p>
        </w:tc>
      </w:tr>
      <w:tr w:rsidR="00744031">
        <w:trPr>
          <w:cantSplit/>
          <w:trHeight w:val="240"/>
        </w:trPr>
        <w:tc>
          <w:tcPr>
            <w:tcW w:w="526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тип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тип    </w:t>
            </w:r>
          </w:p>
        </w:tc>
      </w:tr>
      <w:tr w:rsidR="00744031">
        <w:trPr>
          <w:cantSplit/>
          <w:trHeight w:val="240"/>
        </w:trPr>
        <w:tc>
          <w:tcPr>
            <w:tcW w:w="52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Отряд (часть, пост) технической службы</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4500           </w:t>
            </w:r>
          </w:p>
        </w:tc>
      </w:tr>
      <w:tr w:rsidR="00744031">
        <w:trPr>
          <w:cantSplit/>
          <w:trHeight w:val="240"/>
        </w:trPr>
        <w:tc>
          <w:tcPr>
            <w:tcW w:w="52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Опорный пункт пожаротушения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5000           </w:t>
            </w:r>
          </w:p>
        </w:tc>
      </w:tr>
    </w:tbl>
    <w:p w:rsidR="00744031" w:rsidRDefault="00744031">
      <w:pPr>
        <w:autoSpaceDE w:val="0"/>
        <w:autoSpaceDN w:val="0"/>
        <w:adjustRightInd w:val="0"/>
      </w:pPr>
    </w:p>
    <w:p w:rsidR="00744031" w:rsidRPr="00FA2D77" w:rsidRDefault="00744031">
      <w:pPr>
        <w:autoSpaceDE w:val="0"/>
        <w:autoSpaceDN w:val="0"/>
        <w:adjustRightInd w:val="0"/>
        <w:ind w:firstLine="540"/>
        <w:jc w:val="both"/>
        <w:rPr>
          <w:sz w:val="28"/>
          <w:szCs w:val="28"/>
        </w:rPr>
      </w:pPr>
      <w:r w:rsidRPr="00FA2D77">
        <w:rPr>
          <w:sz w:val="28"/>
          <w:szCs w:val="28"/>
        </w:rPr>
        <w:t>11.5.8. Площадь озеленения территории пожарного депо должна составлять не менее 15% площади участка.</w:t>
      </w:r>
    </w:p>
    <w:p w:rsidR="00744031" w:rsidRPr="00FA2D77" w:rsidRDefault="00744031">
      <w:pPr>
        <w:autoSpaceDE w:val="0"/>
        <w:autoSpaceDN w:val="0"/>
        <w:adjustRightInd w:val="0"/>
        <w:ind w:firstLine="540"/>
        <w:jc w:val="both"/>
        <w:rPr>
          <w:sz w:val="28"/>
          <w:szCs w:val="28"/>
        </w:rPr>
      </w:pPr>
      <w:r w:rsidRPr="00FA2D77">
        <w:rPr>
          <w:sz w:val="28"/>
          <w:szCs w:val="28"/>
        </w:rPr>
        <w:t xml:space="preserve">11.5.9. Территория пожарного депо должна иметь ограждение высотой не менее </w:t>
      </w:r>
      <w:smartTag w:uri="urn:schemas-microsoft-com:office:smarttags" w:element="metricconverter">
        <w:smartTagPr>
          <w:attr w:name="ProductID" w:val="2 м"/>
        </w:smartTagPr>
        <w:r w:rsidRPr="00FA2D77">
          <w:rPr>
            <w:sz w:val="28"/>
            <w:szCs w:val="28"/>
          </w:rPr>
          <w:t>2 м</w:t>
        </w:r>
      </w:smartTag>
      <w:r w:rsidRPr="00FA2D77">
        <w:rPr>
          <w:sz w:val="28"/>
          <w:szCs w:val="28"/>
        </w:rPr>
        <w:t>.</w:t>
      </w:r>
    </w:p>
    <w:p w:rsidR="00744031" w:rsidRPr="00FA2D77" w:rsidRDefault="00744031">
      <w:pPr>
        <w:autoSpaceDE w:val="0"/>
        <w:autoSpaceDN w:val="0"/>
        <w:adjustRightInd w:val="0"/>
        <w:ind w:firstLine="540"/>
        <w:jc w:val="both"/>
        <w:rPr>
          <w:sz w:val="28"/>
          <w:szCs w:val="28"/>
        </w:rPr>
      </w:pPr>
      <w:r w:rsidRPr="00FA2D77">
        <w:rPr>
          <w:sz w:val="28"/>
          <w:szCs w:val="28"/>
        </w:rPr>
        <w:t>11.5.10. Подъездные пути, дороги и площадки на территории пожарного депо должны иметь твердое покрытие и соответствовать требованиям подраздела 3.5 "Зоны транспортной инфраструктуры" настоящих Нормативов.</w:t>
      </w:r>
    </w:p>
    <w:p w:rsidR="00744031" w:rsidRPr="00FA2D77" w:rsidRDefault="00744031">
      <w:pPr>
        <w:autoSpaceDE w:val="0"/>
        <w:autoSpaceDN w:val="0"/>
        <w:adjustRightInd w:val="0"/>
        <w:ind w:firstLine="540"/>
        <w:jc w:val="both"/>
        <w:rPr>
          <w:sz w:val="28"/>
          <w:szCs w:val="28"/>
        </w:rPr>
      </w:pPr>
      <w:r w:rsidRPr="00FA2D77">
        <w:rPr>
          <w:sz w:val="28"/>
          <w:szCs w:val="28"/>
        </w:rP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rsidR="00744031" w:rsidRPr="00FA2D77" w:rsidRDefault="00744031">
      <w:pPr>
        <w:autoSpaceDE w:val="0"/>
        <w:autoSpaceDN w:val="0"/>
        <w:adjustRightInd w:val="0"/>
        <w:ind w:firstLine="540"/>
        <w:jc w:val="both"/>
        <w:rPr>
          <w:sz w:val="28"/>
          <w:szCs w:val="28"/>
        </w:rPr>
      </w:pPr>
      <w:r w:rsidRPr="00FA2D77">
        <w:rPr>
          <w:sz w:val="28"/>
          <w:szCs w:val="28"/>
        </w:rPr>
        <w:lastRenderedPageBreak/>
        <w:t>11.5.11.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3.4. "Зоны инженерной инфраструктуры" настоящих Нормативов.</w:t>
      </w:r>
    </w:p>
    <w:p w:rsidR="00744031" w:rsidRPr="00FA2D77" w:rsidRDefault="00744031">
      <w:pPr>
        <w:autoSpaceDE w:val="0"/>
        <w:autoSpaceDN w:val="0"/>
        <w:adjustRightInd w:val="0"/>
        <w:ind w:firstLine="540"/>
        <w:jc w:val="both"/>
        <w:rPr>
          <w:sz w:val="28"/>
          <w:szCs w:val="28"/>
        </w:rPr>
      </w:pPr>
      <w:r w:rsidRPr="00FA2D77">
        <w:rPr>
          <w:sz w:val="28"/>
          <w:szCs w:val="28"/>
        </w:rPr>
        <w:t>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744031" w:rsidRPr="00FA2D77" w:rsidRDefault="00744031">
      <w:pPr>
        <w:autoSpaceDE w:val="0"/>
        <w:autoSpaceDN w:val="0"/>
        <w:adjustRightInd w:val="0"/>
        <w:ind w:firstLine="540"/>
        <w:jc w:val="both"/>
        <w:rPr>
          <w:sz w:val="28"/>
          <w:szCs w:val="28"/>
        </w:rPr>
      </w:pPr>
      <w:r w:rsidRPr="00FA2D77">
        <w:rPr>
          <w:sz w:val="28"/>
          <w:szCs w:val="28"/>
        </w:rPr>
        <w:t>Здания пожарных депо I - IV типов оборудуются охранно-пожарной сигнализацией и административно-управленческой связью.</w:t>
      </w:r>
    </w:p>
    <w:p w:rsidR="00744031" w:rsidRPr="00FA2D77" w:rsidRDefault="00744031">
      <w:pPr>
        <w:autoSpaceDE w:val="0"/>
        <w:autoSpaceDN w:val="0"/>
        <w:adjustRightInd w:val="0"/>
        <w:ind w:firstLine="540"/>
        <w:jc w:val="both"/>
        <w:rPr>
          <w:sz w:val="28"/>
          <w:szCs w:val="28"/>
        </w:rPr>
      </w:pPr>
      <w:r w:rsidRPr="00FA2D77">
        <w:rPr>
          <w:sz w:val="28"/>
          <w:szCs w:val="28"/>
        </w:rP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744031" w:rsidRDefault="00744031">
      <w:pPr>
        <w:autoSpaceDE w:val="0"/>
        <w:autoSpaceDN w:val="0"/>
        <w:adjustRightInd w:val="0"/>
        <w:ind w:firstLine="540"/>
        <w:jc w:val="both"/>
      </w:pPr>
    </w:p>
    <w:p w:rsidR="00FA2D77" w:rsidRDefault="00FA2D77" w:rsidP="00FA2D77">
      <w:pPr>
        <w:autoSpaceDE w:val="0"/>
        <w:autoSpaceDN w:val="0"/>
        <w:adjustRightInd w:val="0"/>
        <w:jc w:val="both"/>
      </w:pPr>
    </w:p>
    <w:p w:rsidR="00FA2D77" w:rsidRDefault="00FA2D77" w:rsidP="00FA2D77">
      <w:pPr>
        <w:autoSpaceDE w:val="0"/>
        <w:autoSpaceDN w:val="0"/>
        <w:adjustRightInd w:val="0"/>
        <w:jc w:val="both"/>
      </w:pPr>
    </w:p>
    <w:p w:rsidR="00912E30" w:rsidRPr="00CE10E9" w:rsidRDefault="00944CCD" w:rsidP="00912E30">
      <w:pPr>
        <w:ind w:left="9923" w:right="-284"/>
        <w:jc w:val="center"/>
        <w:rPr>
          <w:rFonts w:eastAsia="Calibri"/>
          <w:sz w:val="28"/>
          <w:szCs w:val="28"/>
          <w:lang w:eastAsia="en-US"/>
        </w:rPr>
      </w:pPr>
      <w:r>
        <w:rPr>
          <w:rFonts w:eastAsia="Calibri"/>
          <w:sz w:val="28"/>
          <w:szCs w:val="28"/>
          <w:lang w:eastAsia="en-US"/>
        </w:rPr>
        <w:t xml:space="preserve"> </w:t>
      </w:r>
      <w:r w:rsidR="00912E30" w:rsidRPr="00CE10E9">
        <w:rPr>
          <w:rFonts w:eastAsia="Calibri"/>
          <w:sz w:val="28"/>
          <w:szCs w:val="28"/>
          <w:lang w:eastAsia="en-US"/>
        </w:rPr>
        <w:t>ПРИЛОЖЕНИЕ</w:t>
      </w:r>
      <w:r w:rsidR="00912E30">
        <w:rPr>
          <w:rFonts w:eastAsia="Calibri"/>
          <w:sz w:val="28"/>
          <w:szCs w:val="28"/>
          <w:lang w:eastAsia="en-US"/>
        </w:rPr>
        <w:t xml:space="preserve"> №1</w:t>
      </w:r>
    </w:p>
    <w:p w:rsidR="00912E30" w:rsidRDefault="00912E30" w:rsidP="00912E30">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912E30" w:rsidRDefault="00912E30" w:rsidP="00912E30">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912E30" w:rsidRDefault="00FF05C4" w:rsidP="00E97316">
      <w:pPr>
        <w:ind w:left="9923" w:right="-284"/>
        <w:jc w:val="center"/>
        <w:rPr>
          <w:rFonts w:eastAsia="Calibri"/>
          <w:sz w:val="28"/>
          <w:szCs w:val="28"/>
          <w:lang w:eastAsia="en-US"/>
        </w:rPr>
      </w:pPr>
      <w:r>
        <w:rPr>
          <w:sz w:val="28"/>
          <w:szCs w:val="28"/>
        </w:rPr>
        <w:t>Тенгинского</w:t>
      </w:r>
      <w:r w:rsidR="00AB3C9D">
        <w:rPr>
          <w:sz w:val="28"/>
          <w:szCs w:val="28"/>
        </w:rPr>
        <w:t xml:space="preserve"> сельского </w:t>
      </w:r>
      <w:r w:rsidR="00944CCD">
        <w:rPr>
          <w:rFonts w:eastAsia="Calibri"/>
          <w:sz w:val="28"/>
          <w:szCs w:val="28"/>
          <w:lang w:eastAsia="en-US"/>
        </w:rPr>
        <w:t>поселения</w:t>
      </w:r>
    </w:p>
    <w:p w:rsidR="00912E30" w:rsidRPr="00CE10E9" w:rsidRDefault="00912E30" w:rsidP="00E97316">
      <w:pPr>
        <w:ind w:left="9923" w:right="-284"/>
        <w:jc w:val="center"/>
        <w:rPr>
          <w:rFonts w:eastAsia="Calibri"/>
          <w:sz w:val="28"/>
          <w:szCs w:val="28"/>
          <w:lang w:eastAsia="en-US"/>
        </w:rPr>
      </w:pPr>
      <w:r>
        <w:rPr>
          <w:rFonts w:eastAsia="Calibri"/>
          <w:sz w:val="28"/>
          <w:szCs w:val="28"/>
          <w:lang w:eastAsia="en-US"/>
        </w:rPr>
        <w:t>Туапсинский район</w:t>
      </w:r>
      <w:r w:rsidR="00E97316">
        <w:rPr>
          <w:rFonts w:eastAsia="Calibri"/>
          <w:sz w:val="28"/>
          <w:szCs w:val="28"/>
          <w:lang w:eastAsia="en-US"/>
        </w:rPr>
        <w:t xml:space="preserve"> </w:t>
      </w:r>
      <w:r>
        <w:rPr>
          <w:rFonts w:eastAsia="Calibri"/>
          <w:sz w:val="28"/>
          <w:szCs w:val="28"/>
          <w:lang w:eastAsia="en-US"/>
        </w:rPr>
        <w:t>Краснодарского края</w:t>
      </w:r>
    </w:p>
    <w:p w:rsidR="00744031" w:rsidRDefault="00744031">
      <w:pPr>
        <w:autoSpaceDE w:val="0"/>
        <w:autoSpaceDN w:val="0"/>
        <w:adjustRightInd w:val="0"/>
        <w:jc w:val="center"/>
      </w:pPr>
    </w:p>
    <w:p w:rsidR="00944CCD" w:rsidRDefault="00944CCD">
      <w:pPr>
        <w:pStyle w:val="ConsPlusTitle"/>
        <w:widowControl/>
        <w:jc w:val="center"/>
        <w:rPr>
          <w:sz w:val="28"/>
          <w:szCs w:val="28"/>
        </w:rPr>
      </w:pPr>
    </w:p>
    <w:p w:rsidR="00744031" w:rsidRPr="00912E30" w:rsidRDefault="00744031">
      <w:pPr>
        <w:pStyle w:val="ConsPlusTitle"/>
        <w:widowControl/>
        <w:jc w:val="center"/>
        <w:rPr>
          <w:sz w:val="28"/>
          <w:szCs w:val="28"/>
        </w:rPr>
      </w:pPr>
      <w:r w:rsidRPr="00912E30">
        <w:rPr>
          <w:sz w:val="28"/>
          <w:szCs w:val="28"/>
        </w:rPr>
        <w:t>ТЕРМИНЫ И ОПРЕДЕЛЕНИЯ,</w:t>
      </w:r>
    </w:p>
    <w:p w:rsidR="00744031" w:rsidRPr="00912E30" w:rsidRDefault="00744031">
      <w:pPr>
        <w:pStyle w:val="ConsPlusTitle"/>
        <w:widowControl/>
        <w:jc w:val="center"/>
        <w:rPr>
          <w:sz w:val="28"/>
          <w:szCs w:val="28"/>
        </w:rPr>
      </w:pPr>
      <w:r w:rsidRPr="00912E30">
        <w:rPr>
          <w:sz w:val="28"/>
          <w:szCs w:val="28"/>
        </w:rPr>
        <w:t>ПРИМЕНЯЕМЫЕ (ИСПОЛЬЗУЕМЫЕ) В НОРМАТИВАХ</w:t>
      </w:r>
    </w:p>
    <w:p w:rsidR="00912E30" w:rsidRDefault="00744031">
      <w:pPr>
        <w:pStyle w:val="ConsPlusTitle"/>
        <w:widowControl/>
        <w:jc w:val="center"/>
        <w:rPr>
          <w:sz w:val="28"/>
          <w:szCs w:val="28"/>
        </w:rPr>
      </w:pPr>
      <w:r w:rsidRPr="00912E30">
        <w:rPr>
          <w:sz w:val="28"/>
          <w:szCs w:val="28"/>
        </w:rPr>
        <w:t>ГРАДОСТРОИТЕЛЬНОГО ПРОЕКТИРОВАНИЯ</w:t>
      </w:r>
    </w:p>
    <w:p w:rsidR="00D55BF0" w:rsidRDefault="00FF05C4">
      <w:pPr>
        <w:pStyle w:val="ConsPlusTitle"/>
        <w:widowControl/>
        <w:jc w:val="center"/>
        <w:rPr>
          <w:sz w:val="28"/>
          <w:szCs w:val="28"/>
        </w:rPr>
      </w:pPr>
      <w:r>
        <w:rPr>
          <w:sz w:val="28"/>
          <w:szCs w:val="28"/>
        </w:rPr>
        <w:t>ТЕНГИНСКОГО</w:t>
      </w:r>
      <w:r w:rsidR="00EE5A93">
        <w:rPr>
          <w:sz w:val="28"/>
          <w:szCs w:val="28"/>
        </w:rPr>
        <w:t xml:space="preserve"> СЕЛЬСКОГО</w:t>
      </w:r>
      <w:r w:rsidR="00944CCD">
        <w:rPr>
          <w:sz w:val="28"/>
          <w:szCs w:val="28"/>
        </w:rPr>
        <w:t xml:space="preserve"> ПОСЕЛЕНИЯ</w:t>
      </w:r>
    </w:p>
    <w:p w:rsidR="00744031" w:rsidRPr="00912E30" w:rsidRDefault="00944CCD" w:rsidP="00944CCD">
      <w:pPr>
        <w:pStyle w:val="ConsPlusTitle"/>
        <w:widowControl/>
        <w:jc w:val="center"/>
        <w:rPr>
          <w:sz w:val="28"/>
          <w:szCs w:val="28"/>
        </w:rPr>
      </w:pPr>
      <w:r>
        <w:rPr>
          <w:sz w:val="28"/>
          <w:szCs w:val="28"/>
        </w:rPr>
        <w:t xml:space="preserve">ТУАПСИНСКОГО </w:t>
      </w:r>
      <w:r w:rsidR="00EC6BE0">
        <w:rPr>
          <w:sz w:val="28"/>
          <w:szCs w:val="28"/>
        </w:rPr>
        <w:t>Р</w:t>
      </w:r>
      <w:r>
        <w:rPr>
          <w:sz w:val="28"/>
          <w:szCs w:val="28"/>
        </w:rPr>
        <w:t>АЙОНА</w:t>
      </w:r>
      <w:r w:rsidR="00744031" w:rsidRPr="00912E30">
        <w:rPr>
          <w:sz w:val="28"/>
          <w:szCs w:val="28"/>
        </w:rPr>
        <w:t xml:space="preserve"> КРАСНОДАРСКОГО КРАЯ</w:t>
      </w:r>
    </w:p>
    <w:p w:rsidR="00744031" w:rsidRPr="00912E30" w:rsidRDefault="00744031">
      <w:pPr>
        <w:autoSpaceDE w:val="0"/>
        <w:autoSpaceDN w:val="0"/>
        <w:adjustRightInd w:val="0"/>
        <w:ind w:firstLine="540"/>
        <w:jc w:val="both"/>
        <w:rPr>
          <w:sz w:val="28"/>
          <w:szCs w:val="28"/>
        </w:rPr>
      </w:pPr>
    </w:p>
    <w:p w:rsidR="00744031" w:rsidRPr="00912E30" w:rsidRDefault="00744031">
      <w:pPr>
        <w:autoSpaceDE w:val="0"/>
        <w:autoSpaceDN w:val="0"/>
        <w:adjustRightInd w:val="0"/>
        <w:ind w:firstLine="540"/>
        <w:jc w:val="both"/>
        <w:rPr>
          <w:sz w:val="28"/>
          <w:szCs w:val="28"/>
        </w:rPr>
      </w:pPr>
      <w:r w:rsidRPr="00912E30">
        <w:rPr>
          <w:sz w:val="28"/>
          <w:szCs w:val="28"/>
        </w:rPr>
        <w:t>Обязательные нормативные требования - положения, применение которых обязательно в соответствии с системой нормативных документов в строительстве. Приведены в основном тексте нормативного документа.</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Рекомендуемые нормативные требования - положения, имеющие рекомендательный характер; допускаются отступления при соответствующем обосновании при разработке генеральных планов и документации по планировке территории. Приведены в рекомендуемых приложениях.</w:t>
      </w:r>
    </w:p>
    <w:p w:rsidR="00744031" w:rsidRPr="00912E30" w:rsidRDefault="00744031">
      <w:pPr>
        <w:autoSpaceDE w:val="0"/>
        <w:autoSpaceDN w:val="0"/>
        <w:adjustRightInd w:val="0"/>
        <w:ind w:firstLine="540"/>
        <w:jc w:val="both"/>
        <w:rPr>
          <w:sz w:val="28"/>
          <w:szCs w:val="28"/>
        </w:rPr>
      </w:pPr>
      <w:r w:rsidRPr="00912E30">
        <w:rPr>
          <w:sz w:val="28"/>
          <w:szCs w:val="28"/>
        </w:rPr>
        <w:t>Справочные приложения - приложения, содержащие описания, показатели и другую информацию.</w:t>
      </w:r>
    </w:p>
    <w:p w:rsidR="00744031" w:rsidRPr="00912E30" w:rsidRDefault="00744031">
      <w:pPr>
        <w:autoSpaceDE w:val="0"/>
        <w:autoSpaceDN w:val="0"/>
        <w:adjustRightInd w:val="0"/>
        <w:ind w:firstLine="540"/>
        <w:jc w:val="both"/>
        <w:rPr>
          <w:sz w:val="28"/>
          <w:szCs w:val="28"/>
        </w:rPr>
      </w:pPr>
      <w:r w:rsidRPr="00912E30">
        <w:rPr>
          <w:sz w:val="28"/>
          <w:szCs w:val="28"/>
        </w:rPr>
        <w:t>Населенный пункт - часть территории в составе поселения, являющаяся местом жительства людей и как территориальная единица имеющая официальное географическое наименование, установленный законодательством соответствующий статус (категорию) и сосредоточенную застройку в пределах фиксированных границ земельных участков. Населенные пункты подразделяются на городские и сельские.</w:t>
      </w:r>
    </w:p>
    <w:p w:rsidR="00744031" w:rsidRPr="00912E30" w:rsidRDefault="00744031">
      <w:pPr>
        <w:autoSpaceDE w:val="0"/>
        <w:autoSpaceDN w:val="0"/>
        <w:adjustRightInd w:val="0"/>
        <w:ind w:firstLine="540"/>
        <w:jc w:val="both"/>
        <w:rPr>
          <w:sz w:val="28"/>
          <w:szCs w:val="28"/>
        </w:rPr>
      </w:pPr>
      <w:r w:rsidRPr="00912E30">
        <w:rPr>
          <w:sz w:val="28"/>
          <w:szCs w:val="28"/>
        </w:rPr>
        <w:t>Муниципальное образование - городское или сельское поселение, муниципальный район, городской округ.</w:t>
      </w:r>
    </w:p>
    <w:p w:rsidR="00744031" w:rsidRPr="00912E30" w:rsidRDefault="00744031">
      <w:pPr>
        <w:autoSpaceDE w:val="0"/>
        <w:autoSpaceDN w:val="0"/>
        <w:adjustRightInd w:val="0"/>
        <w:ind w:firstLine="540"/>
        <w:jc w:val="both"/>
        <w:rPr>
          <w:sz w:val="28"/>
          <w:szCs w:val="28"/>
        </w:rPr>
      </w:pPr>
      <w:r w:rsidRPr="00912E30">
        <w:rPr>
          <w:sz w:val="28"/>
          <w:szCs w:val="28"/>
        </w:rPr>
        <w:t>Городская черта, черта сельских населенных пунктов - внешняя граница земель населенного пункта, которая отделяет земли поселения (населенного пункта) от земель иных категорий.</w:t>
      </w:r>
    </w:p>
    <w:p w:rsidR="00744031" w:rsidRPr="00912E30" w:rsidRDefault="00744031">
      <w:pPr>
        <w:autoSpaceDE w:val="0"/>
        <w:autoSpaceDN w:val="0"/>
        <w:adjustRightInd w:val="0"/>
        <w:ind w:firstLine="540"/>
        <w:jc w:val="both"/>
        <w:rPr>
          <w:sz w:val="28"/>
          <w:szCs w:val="28"/>
        </w:rPr>
      </w:pPr>
      <w:r w:rsidRPr="00912E30">
        <w:rPr>
          <w:sz w:val="28"/>
          <w:szCs w:val="28"/>
        </w:rPr>
        <w:t>Генеральный план генеральный план поселения -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w:t>
      </w:r>
    </w:p>
    <w:p w:rsidR="00744031" w:rsidRPr="00912E30" w:rsidRDefault="00744031">
      <w:pPr>
        <w:autoSpaceDE w:val="0"/>
        <w:autoSpaceDN w:val="0"/>
        <w:adjustRightInd w:val="0"/>
        <w:ind w:firstLine="540"/>
        <w:jc w:val="both"/>
        <w:rPr>
          <w:sz w:val="28"/>
          <w:szCs w:val="28"/>
        </w:rPr>
      </w:pPr>
      <w:r w:rsidRPr="00912E30">
        <w:rPr>
          <w:sz w:val="28"/>
          <w:szCs w:val="28"/>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744031" w:rsidRPr="00912E30" w:rsidRDefault="00744031">
      <w:pPr>
        <w:autoSpaceDE w:val="0"/>
        <w:autoSpaceDN w:val="0"/>
        <w:adjustRightInd w:val="0"/>
        <w:ind w:firstLine="540"/>
        <w:jc w:val="both"/>
        <w:rPr>
          <w:sz w:val="28"/>
          <w:szCs w:val="28"/>
        </w:rPr>
      </w:pPr>
      <w:r w:rsidRPr="00912E30">
        <w:rPr>
          <w:sz w:val="28"/>
          <w:szCs w:val="28"/>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44031" w:rsidRPr="00912E30" w:rsidRDefault="00744031">
      <w:pPr>
        <w:autoSpaceDE w:val="0"/>
        <w:autoSpaceDN w:val="0"/>
        <w:adjustRightInd w:val="0"/>
        <w:ind w:firstLine="540"/>
        <w:jc w:val="both"/>
        <w:rPr>
          <w:sz w:val="28"/>
          <w:szCs w:val="28"/>
        </w:rPr>
      </w:pPr>
      <w:r w:rsidRPr="00912E30">
        <w:rPr>
          <w:sz w:val="28"/>
          <w:szCs w:val="28"/>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744031" w:rsidRPr="00912E30" w:rsidRDefault="00744031">
      <w:pPr>
        <w:autoSpaceDE w:val="0"/>
        <w:autoSpaceDN w:val="0"/>
        <w:adjustRightInd w:val="0"/>
        <w:ind w:firstLine="540"/>
        <w:jc w:val="both"/>
        <w:rPr>
          <w:sz w:val="28"/>
          <w:szCs w:val="28"/>
        </w:rPr>
      </w:pPr>
      <w:r w:rsidRPr="00912E30">
        <w:rPr>
          <w:sz w:val="28"/>
          <w:szCs w:val="28"/>
        </w:rPr>
        <w:t>Территориальное планирование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Функциональное зонирование территории - деление территории на зоны при градостроительном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744031" w:rsidRPr="00912E30" w:rsidRDefault="00744031">
      <w:pPr>
        <w:autoSpaceDE w:val="0"/>
        <w:autoSpaceDN w:val="0"/>
        <w:adjustRightInd w:val="0"/>
        <w:ind w:firstLine="540"/>
        <w:jc w:val="both"/>
        <w:rPr>
          <w:sz w:val="28"/>
          <w:szCs w:val="28"/>
        </w:rPr>
      </w:pPr>
      <w:r w:rsidRPr="00912E30">
        <w:rPr>
          <w:sz w:val="28"/>
          <w:szCs w:val="28"/>
        </w:rPr>
        <w:t>Функциональные зоны - зоны, для которых документами территориального планирования определены границы и функциональное назначение.</w:t>
      </w:r>
    </w:p>
    <w:p w:rsidR="00744031" w:rsidRPr="00912E30" w:rsidRDefault="00744031">
      <w:pPr>
        <w:autoSpaceDE w:val="0"/>
        <w:autoSpaceDN w:val="0"/>
        <w:adjustRightInd w:val="0"/>
        <w:ind w:firstLine="540"/>
        <w:jc w:val="both"/>
        <w:rPr>
          <w:sz w:val="28"/>
          <w:szCs w:val="28"/>
        </w:rPr>
      </w:pPr>
      <w:r w:rsidRPr="00912E30">
        <w:rPr>
          <w:sz w:val="28"/>
          <w:szCs w:val="28"/>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744031" w:rsidRPr="00912E30" w:rsidRDefault="00744031">
      <w:pPr>
        <w:autoSpaceDE w:val="0"/>
        <w:autoSpaceDN w:val="0"/>
        <w:adjustRightInd w:val="0"/>
        <w:ind w:firstLine="540"/>
        <w:jc w:val="both"/>
        <w:rPr>
          <w:sz w:val="28"/>
          <w:szCs w:val="28"/>
        </w:rPr>
      </w:pPr>
      <w:r w:rsidRPr="00912E30">
        <w:rPr>
          <w:sz w:val="28"/>
          <w:szCs w:val="28"/>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744031" w:rsidRPr="00912E30" w:rsidRDefault="00744031">
      <w:pPr>
        <w:autoSpaceDE w:val="0"/>
        <w:autoSpaceDN w:val="0"/>
        <w:adjustRightInd w:val="0"/>
        <w:ind w:firstLine="540"/>
        <w:jc w:val="both"/>
        <w:rPr>
          <w:sz w:val="28"/>
          <w:szCs w:val="28"/>
        </w:rPr>
      </w:pPr>
      <w:r w:rsidRPr="00912E30">
        <w:rPr>
          <w:sz w:val="28"/>
          <w:szCs w:val="28"/>
        </w:rPr>
        <w:t>Территориальные зоны - зоны, выделенные в составе территории, обладающие едиными функциональными, средовыми и пространственно-планировочными характеристиками, для которых в правилах землепользования и застройки определены границы и установлены градостроительные регламенты.</w:t>
      </w:r>
    </w:p>
    <w:p w:rsidR="00744031" w:rsidRPr="00912E30" w:rsidRDefault="00744031">
      <w:pPr>
        <w:autoSpaceDE w:val="0"/>
        <w:autoSpaceDN w:val="0"/>
        <w:adjustRightInd w:val="0"/>
        <w:ind w:firstLine="540"/>
        <w:jc w:val="both"/>
        <w:rPr>
          <w:sz w:val="28"/>
          <w:szCs w:val="28"/>
        </w:rPr>
      </w:pPr>
      <w:r w:rsidRPr="00912E30">
        <w:rPr>
          <w:sz w:val="28"/>
          <w:szCs w:val="28"/>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744031" w:rsidRPr="00912E30" w:rsidRDefault="00744031">
      <w:pPr>
        <w:autoSpaceDE w:val="0"/>
        <w:autoSpaceDN w:val="0"/>
        <w:adjustRightInd w:val="0"/>
        <w:ind w:firstLine="540"/>
        <w:jc w:val="both"/>
        <w:rPr>
          <w:sz w:val="28"/>
          <w:szCs w:val="28"/>
        </w:rPr>
      </w:pPr>
      <w:r w:rsidRPr="00912E30">
        <w:rPr>
          <w:sz w:val="28"/>
          <w:szCs w:val="28"/>
        </w:rPr>
        <w:t>Пригородные зоны - земли, находящиеся за пределами границ городов, составляющие с городами единую социальную, природную и хозяйственную территорию и не входящие в состав земель иных населенных пунктов.</w:t>
      </w:r>
    </w:p>
    <w:p w:rsidR="00744031" w:rsidRPr="00912E30" w:rsidRDefault="00744031">
      <w:pPr>
        <w:autoSpaceDE w:val="0"/>
        <w:autoSpaceDN w:val="0"/>
        <w:adjustRightInd w:val="0"/>
        <w:ind w:firstLine="540"/>
        <w:jc w:val="both"/>
        <w:rPr>
          <w:sz w:val="28"/>
          <w:szCs w:val="28"/>
        </w:rPr>
      </w:pPr>
      <w:r w:rsidRPr="00912E30">
        <w:rPr>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w:t>
      </w:r>
    </w:p>
    <w:p w:rsidR="00744031" w:rsidRPr="00912E30" w:rsidRDefault="00744031">
      <w:pPr>
        <w:autoSpaceDE w:val="0"/>
        <w:autoSpaceDN w:val="0"/>
        <w:adjustRightInd w:val="0"/>
        <w:ind w:firstLine="540"/>
        <w:jc w:val="both"/>
        <w:rPr>
          <w:sz w:val="28"/>
          <w:szCs w:val="28"/>
        </w:rPr>
      </w:pPr>
      <w:r w:rsidRPr="00912E30">
        <w:rPr>
          <w:sz w:val="28"/>
          <w:szCs w:val="28"/>
        </w:rPr>
        <w:t>Строительство - создание зданий, строений, сооружений (в том числе на месте сносимых объектов капитального строительства).</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Реконструкция - изменение параметров объектов капитального строительства, их частей (высоты, количества этажей (далее - этажность), площади, показателей производственной мощности, объема) и качества инженерно-технического обеспечения.</w:t>
      </w:r>
    </w:p>
    <w:p w:rsidR="00744031" w:rsidRPr="00912E30" w:rsidRDefault="00744031">
      <w:pPr>
        <w:autoSpaceDE w:val="0"/>
        <w:autoSpaceDN w:val="0"/>
        <w:adjustRightInd w:val="0"/>
        <w:ind w:firstLine="540"/>
        <w:jc w:val="both"/>
        <w:rPr>
          <w:sz w:val="28"/>
          <w:szCs w:val="28"/>
        </w:rPr>
      </w:pPr>
      <w:r w:rsidRPr="00912E30">
        <w:rPr>
          <w:sz w:val="28"/>
          <w:szCs w:val="28"/>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744031" w:rsidRPr="00912E30" w:rsidRDefault="00744031">
      <w:pPr>
        <w:autoSpaceDE w:val="0"/>
        <w:autoSpaceDN w:val="0"/>
        <w:adjustRightInd w:val="0"/>
        <w:ind w:firstLine="540"/>
        <w:jc w:val="both"/>
        <w:rPr>
          <w:sz w:val="28"/>
          <w:szCs w:val="28"/>
        </w:rPr>
      </w:pPr>
      <w:r w:rsidRPr="00912E30">
        <w:rPr>
          <w:sz w:val="28"/>
          <w:szCs w:val="28"/>
        </w:rPr>
        <w:t>Структурный элемент планировочной структуры - часть территории города, представляющая собой целостное градостроительное образование, для которого установлены территориальные границы и градостроительные регламенты, обеспечивающие комплекс социально-гарантированных условий жизнедеятельности в зависимости от функционального назначения территорий.</w:t>
      </w:r>
    </w:p>
    <w:p w:rsidR="00744031" w:rsidRPr="00912E30" w:rsidRDefault="00744031">
      <w:pPr>
        <w:autoSpaceDE w:val="0"/>
        <w:autoSpaceDN w:val="0"/>
        <w:adjustRightInd w:val="0"/>
        <w:ind w:firstLine="540"/>
        <w:jc w:val="both"/>
        <w:rPr>
          <w:sz w:val="28"/>
          <w:szCs w:val="28"/>
        </w:rPr>
      </w:pPr>
      <w:r w:rsidRPr="00912E30">
        <w:rPr>
          <w:sz w:val="28"/>
          <w:szCs w:val="28"/>
        </w:rPr>
        <w:t>Земельный участок - часть земной поверхности, границы которой определены в соответствии с федеральными законами.</w:t>
      </w:r>
    </w:p>
    <w:p w:rsidR="00744031" w:rsidRPr="00912E30" w:rsidRDefault="00744031">
      <w:pPr>
        <w:autoSpaceDE w:val="0"/>
        <w:autoSpaceDN w:val="0"/>
        <w:adjustRightInd w:val="0"/>
        <w:ind w:firstLine="540"/>
        <w:jc w:val="both"/>
        <w:rPr>
          <w:sz w:val="28"/>
          <w:szCs w:val="28"/>
        </w:rPr>
      </w:pPr>
      <w:r w:rsidRPr="00912E30">
        <w:rPr>
          <w:sz w:val="28"/>
          <w:szCs w:val="28"/>
        </w:rPr>
        <w:t>Микрорайон (квартал) - структурный элемент жилой застройки.</w:t>
      </w:r>
    </w:p>
    <w:p w:rsidR="00744031" w:rsidRPr="00912E30" w:rsidRDefault="00744031">
      <w:pPr>
        <w:autoSpaceDE w:val="0"/>
        <w:autoSpaceDN w:val="0"/>
        <w:adjustRightInd w:val="0"/>
        <w:ind w:firstLine="540"/>
        <w:jc w:val="both"/>
        <w:rPr>
          <w:sz w:val="28"/>
          <w:szCs w:val="28"/>
        </w:rPr>
      </w:pPr>
      <w:r w:rsidRPr="00912E30">
        <w:rPr>
          <w:sz w:val="28"/>
          <w:szCs w:val="28"/>
        </w:rPr>
        <w:t>Жилой район - структурный элемент селитебной территории.</w:t>
      </w:r>
    </w:p>
    <w:p w:rsidR="00744031" w:rsidRPr="00912E30" w:rsidRDefault="00744031">
      <w:pPr>
        <w:autoSpaceDE w:val="0"/>
        <w:autoSpaceDN w:val="0"/>
        <w:adjustRightInd w:val="0"/>
        <w:ind w:firstLine="540"/>
        <w:jc w:val="both"/>
        <w:rPr>
          <w:sz w:val="28"/>
          <w:szCs w:val="28"/>
        </w:rPr>
      </w:pPr>
      <w:r w:rsidRPr="00912E30">
        <w:rPr>
          <w:sz w:val="28"/>
          <w:szCs w:val="28"/>
        </w:rPr>
        <w:t>Улица - путь сообщения на территории населенного пункта, предназначенный преимущественно для движения транспортных средств и пешеходов, расположенный между кварталами застройки и ограниченный красными линиями улично-дорожной сети.</w:t>
      </w:r>
    </w:p>
    <w:p w:rsidR="00744031" w:rsidRPr="00912E30" w:rsidRDefault="00744031">
      <w:pPr>
        <w:autoSpaceDE w:val="0"/>
        <w:autoSpaceDN w:val="0"/>
        <w:adjustRightInd w:val="0"/>
        <w:ind w:firstLine="540"/>
        <w:jc w:val="both"/>
        <w:rPr>
          <w:sz w:val="28"/>
          <w:szCs w:val="28"/>
        </w:rPr>
      </w:pPr>
      <w:r w:rsidRPr="00912E30">
        <w:rPr>
          <w:sz w:val="28"/>
          <w:szCs w:val="28"/>
        </w:rP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744031" w:rsidRPr="00912E30" w:rsidRDefault="00744031">
      <w:pPr>
        <w:autoSpaceDE w:val="0"/>
        <w:autoSpaceDN w:val="0"/>
        <w:adjustRightInd w:val="0"/>
        <w:ind w:firstLine="540"/>
        <w:jc w:val="both"/>
        <w:rPr>
          <w:sz w:val="28"/>
          <w:szCs w:val="28"/>
        </w:rPr>
      </w:pPr>
      <w:r w:rsidRPr="00912E30">
        <w:rPr>
          <w:sz w:val="28"/>
          <w:szCs w:val="28"/>
        </w:rPr>
        <w:t>Пешеходная зона - территория, предназначенная для передвижения пешеходов.</w:t>
      </w:r>
    </w:p>
    <w:p w:rsidR="00744031" w:rsidRPr="00912E30" w:rsidRDefault="00744031">
      <w:pPr>
        <w:autoSpaceDE w:val="0"/>
        <w:autoSpaceDN w:val="0"/>
        <w:adjustRightInd w:val="0"/>
        <w:ind w:firstLine="540"/>
        <w:jc w:val="both"/>
        <w:rPr>
          <w:sz w:val="28"/>
          <w:szCs w:val="28"/>
        </w:rPr>
      </w:pPr>
      <w:r w:rsidRPr="00912E30">
        <w:rPr>
          <w:sz w:val="28"/>
          <w:szCs w:val="28"/>
        </w:rPr>
        <w:t>Градостроительная емкость (интенсивность использования, застройки) территории - объем застройки, который соответствует роли и месту территории в планировочной структуре города. Характеризуется показателями плотности застройки, коэффициентом (в процентах) застройки территории.</w:t>
      </w:r>
    </w:p>
    <w:p w:rsidR="00744031" w:rsidRPr="00912E30" w:rsidRDefault="00744031">
      <w:pPr>
        <w:autoSpaceDE w:val="0"/>
        <w:autoSpaceDN w:val="0"/>
        <w:adjustRightInd w:val="0"/>
        <w:ind w:firstLine="540"/>
        <w:jc w:val="both"/>
        <w:rPr>
          <w:sz w:val="28"/>
          <w:szCs w:val="28"/>
        </w:rPr>
      </w:pPr>
      <w:r w:rsidRPr="00912E30">
        <w:rPr>
          <w:sz w:val="28"/>
          <w:szCs w:val="28"/>
        </w:rPr>
        <w:t>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Суммарная поэтажная площадь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744031" w:rsidRPr="00912E30" w:rsidRDefault="00744031">
      <w:pPr>
        <w:autoSpaceDE w:val="0"/>
        <w:autoSpaceDN w:val="0"/>
        <w:adjustRightInd w:val="0"/>
        <w:ind w:firstLine="540"/>
        <w:jc w:val="both"/>
        <w:rPr>
          <w:sz w:val="28"/>
          <w:szCs w:val="28"/>
        </w:rPr>
      </w:pPr>
    </w:p>
    <w:p w:rsidR="00744031" w:rsidRPr="00912E30" w:rsidRDefault="00744031">
      <w:pPr>
        <w:pStyle w:val="ConsPlusNonformat"/>
        <w:widowControl/>
        <w:rPr>
          <w:sz w:val="28"/>
          <w:szCs w:val="28"/>
        </w:rPr>
      </w:pPr>
      <w:r w:rsidRPr="00912E30">
        <w:rPr>
          <w:sz w:val="28"/>
          <w:szCs w:val="28"/>
        </w:rPr>
        <w:t xml:space="preserve">    Коэффициент застройки (К ) - отношение   территории земельного участка,</w:t>
      </w:r>
    </w:p>
    <w:p w:rsidR="00744031" w:rsidRPr="00912E30" w:rsidRDefault="00744031">
      <w:pPr>
        <w:pStyle w:val="ConsPlusNonformat"/>
        <w:widowControl/>
        <w:rPr>
          <w:sz w:val="28"/>
          <w:szCs w:val="28"/>
        </w:rPr>
      </w:pPr>
      <w:r w:rsidRPr="00912E30">
        <w:rPr>
          <w:sz w:val="28"/>
          <w:szCs w:val="28"/>
        </w:rPr>
        <w:t xml:space="preserve">                            з</w:t>
      </w:r>
    </w:p>
    <w:p w:rsidR="00744031" w:rsidRPr="00912E30" w:rsidRDefault="00744031">
      <w:pPr>
        <w:pStyle w:val="ConsPlusNonformat"/>
        <w:widowControl/>
        <w:rPr>
          <w:sz w:val="28"/>
          <w:szCs w:val="28"/>
        </w:rPr>
      </w:pPr>
    </w:p>
    <w:p w:rsidR="00744031" w:rsidRPr="00912E30" w:rsidRDefault="00744031">
      <w:pPr>
        <w:pStyle w:val="ConsPlusNonformat"/>
        <w:widowControl/>
        <w:rPr>
          <w:sz w:val="28"/>
          <w:szCs w:val="28"/>
        </w:rPr>
      </w:pPr>
      <w:r w:rsidRPr="00912E30">
        <w:rPr>
          <w:sz w:val="28"/>
          <w:szCs w:val="28"/>
        </w:rPr>
        <w:t>которая может быть занята зданиями, ко всей площади участка (в процентах).</w:t>
      </w:r>
    </w:p>
    <w:p w:rsidR="00744031" w:rsidRPr="00912E30" w:rsidRDefault="00744031">
      <w:pPr>
        <w:pStyle w:val="ConsPlusNonformat"/>
        <w:widowControl/>
        <w:rPr>
          <w:sz w:val="28"/>
          <w:szCs w:val="28"/>
        </w:rPr>
      </w:pPr>
      <w:r w:rsidRPr="00912E30">
        <w:rPr>
          <w:sz w:val="28"/>
          <w:szCs w:val="28"/>
        </w:rPr>
        <w:t xml:space="preserve">    Коэффициент плотности застройки (К  ) - отношение  площади всех этажей</w:t>
      </w:r>
    </w:p>
    <w:p w:rsidR="00744031" w:rsidRPr="00912E30" w:rsidRDefault="00744031">
      <w:pPr>
        <w:pStyle w:val="ConsPlusNonformat"/>
        <w:widowControl/>
        <w:rPr>
          <w:sz w:val="28"/>
          <w:szCs w:val="28"/>
        </w:rPr>
      </w:pPr>
      <w:r w:rsidRPr="00912E30">
        <w:rPr>
          <w:sz w:val="28"/>
          <w:szCs w:val="28"/>
        </w:rPr>
        <w:t xml:space="preserve">                                      пз</w:t>
      </w:r>
    </w:p>
    <w:p w:rsidR="00744031" w:rsidRPr="00912E30" w:rsidRDefault="00744031">
      <w:pPr>
        <w:pStyle w:val="ConsPlusNonformat"/>
        <w:widowControl/>
        <w:rPr>
          <w:sz w:val="28"/>
          <w:szCs w:val="28"/>
        </w:rPr>
      </w:pPr>
    </w:p>
    <w:p w:rsidR="00744031" w:rsidRPr="00912E30" w:rsidRDefault="00744031">
      <w:pPr>
        <w:pStyle w:val="ConsPlusNonformat"/>
        <w:widowControl/>
        <w:rPr>
          <w:sz w:val="28"/>
          <w:szCs w:val="28"/>
        </w:rPr>
      </w:pPr>
      <w:r w:rsidRPr="00912E30">
        <w:rPr>
          <w:sz w:val="28"/>
          <w:szCs w:val="28"/>
        </w:rPr>
        <w:t>зданий и сооружений к площади участка.</w:t>
      </w:r>
    </w:p>
    <w:p w:rsidR="00744031" w:rsidRPr="00912E30" w:rsidRDefault="00744031">
      <w:pPr>
        <w:autoSpaceDE w:val="0"/>
        <w:autoSpaceDN w:val="0"/>
        <w:adjustRightInd w:val="0"/>
        <w:jc w:val="both"/>
        <w:rPr>
          <w:sz w:val="28"/>
          <w:szCs w:val="28"/>
        </w:rPr>
      </w:pPr>
    </w:p>
    <w:p w:rsidR="00744031" w:rsidRPr="00912E30" w:rsidRDefault="00744031">
      <w:pPr>
        <w:autoSpaceDE w:val="0"/>
        <w:autoSpaceDN w:val="0"/>
        <w:adjustRightInd w:val="0"/>
        <w:ind w:firstLine="540"/>
        <w:jc w:val="both"/>
        <w:rPr>
          <w:sz w:val="28"/>
          <w:szCs w:val="28"/>
        </w:rPr>
      </w:pPr>
      <w:r w:rsidRPr="00912E30">
        <w:rPr>
          <w:sz w:val="28"/>
          <w:szCs w:val="28"/>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городских округов и поселений и других объектов).</w:t>
      </w:r>
    </w:p>
    <w:p w:rsidR="00744031" w:rsidRPr="00912E30" w:rsidRDefault="00744031">
      <w:pPr>
        <w:autoSpaceDE w:val="0"/>
        <w:autoSpaceDN w:val="0"/>
        <w:adjustRightInd w:val="0"/>
        <w:ind w:firstLine="540"/>
        <w:jc w:val="both"/>
        <w:rPr>
          <w:sz w:val="28"/>
          <w:szCs w:val="28"/>
        </w:rPr>
      </w:pPr>
      <w:r w:rsidRPr="00912E30">
        <w:rPr>
          <w:sz w:val="28"/>
          <w:szCs w:val="28"/>
        </w:rPr>
        <w:t>Историческое поселение - городское поселение или сельское поселение, в границах территории которого расположены объекты культурного наследия: памятники, ансамбли, достопримечательные места, а также иные культурные ценности, созданные в прошлом, представляющие собой археологическую, историческую, архитектурную, градостроительную, эстетическую, научную, социально-культурную ценность, имеющие важное значение для сохранения самобытности народов Российской Федерации, их вклада в мировую цивилизацию.</w:t>
      </w:r>
    </w:p>
    <w:p w:rsidR="00744031" w:rsidRPr="00912E30" w:rsidRDefault="00744031">
      <w:pPr>
        <w:autoSpaceDE w:val="0"/>
        <w:autoSpaceDN w:val="0"/>
        <w:adjustRightInd w:val="0"/>
        <w:ind w:firstLine="540"/>
        <w:jc w:val="both"/>
        <w:rPr>
          <w:sz w:val="28"/>
          <w:szCs w:val="28"/>
        </w:rPr>
      </w:pPr>
      <w:r w:rsidRPr="00912E30">
        <w:rPr>
          <w:sz w:val="28"/>
          <w:szCs w:val="28"/>
        </w:rPr>
        <w:t>Озелененная территория - часть территории природного комплекса, на которой располагаются искусственно созданные садово-парковые комплексы и объекты - парк, сад, сквер, бульвар; застроенная территория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Коэффициент озеленения - отношение территории земельного участка, которая должна быть занята зелеными насаждениями, ко всей площади участка (в процентах).</w:t>
      </w:r>
    </w:p>
    <w:p w:rsidR="00744031" w:rsidRPr="00912E30" w:rsidRDefault="00744031">
      <w:pPr>
        <w:autoSpaceDE w:val="0"/>
        <w:autoSpaceDN w:val="0"/>
        <w:adjustRightInd w:val="0"/>
        <w:ind w:firstLine="540"/>
        <w:jc w:val="both"/>
        <w:rPr>
          <w:sz w:val="28"/>
          <w:szCs w:val="28"/>
        </w:rPr>
      </w:pPr>
      <w:r w:rsidRPr="00912E30">
        <w:rPr>
          <w:sz w:val="28"/>
          <w:szCs w:val="28"/>
        </w:rPr>
        <w:t>Квартал сохраняемой застройки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744031" w:rsidRPr="00912E30" w:rsidRDefault="00744031">
      <w:pPr>
        <w:autoSpaceDE w:val="0"/>
        <w:autoSpaceDN w:val="0"/>
        <w:adjustRightInd w:val="0"/>
        <w:ind w:firstLine="540"/>
        <w:jc w:val="both"/>
        <w:rPr>
          <w:sz w:val="28"/>
          <w:szCs w:val="28"/>
        </w:rPr>
      </w:pPr>
      <w:r w:rsidRPr="00912E30">
        <w:rPr>
          <w:sz w:val="28"/>
          <w:szCs w:val="28"/>
        </w:rPr>
        <w:t>Стоянка для автомобилей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rsidR="00744031" w:rsidRPr="00912E30" w:rsidRDefault="00744031">
      <w:pPr>
        <w:autoSpaceDE w:val="0"/>
        <w:autoSpaceDN w:val="0"/>
        <w:adjustRightInd w:val="0"/>
        <w:ind w:firstLine="540"/>
        <w:jc w:val="both"/>
        <w:rPr>
          <w:sz w:val="28"/>
          <w:szCs w:val="28"/>
        </w:rPr>
      </w:pPr>
      <w:r w:rsidRPr="00912E30">
        <w:rPr>
          <w:sz w:val="28"/>
          <w:szCs w:val="28"/>
        </w:rPr>
        <w:t>Надземная автостоянка закрытого типа - автостоянка с наружными стеновыми ограждениями (гаражи, гаражи-стоянки, гаражные комплексы).</w:t>
      </w:r>
    </w:p>
    <w:p w:rsidR="00744031" w:rsidRPr="00912E30" w:rsidRDefault="00744031">
      <w:pPr>
        <w:autoSpaceDE w:val="0"/>
        <w:autoSpaceDN w:val="0"/>
        <w:adjustRightInd w:val="0"/>
        <w:ind w:firstLine="540"/>
        <w:jc w:val="both"/>
        <w:rPr>
          <w:sz w:val="28"/>
          <w:szCs w:val="28"/>
        </w:rPr>
      </w:pPr>
      <w:r w:rsidRPr="00912E30">
        <w:rPr>
          <w:sz w:val="28"/>
          <w:szCs w:val="28"/>
        </w:rPr>
        <w:t>Автостоянка открытого типа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744031" w:rsidRPr="00912E30" w:rsidRDefault="00744031">
      <w:pPr>
        <w:autoSpaceDE w:val="0"/>
        <w:autoSpaceDN w:val="0"/>
        <w:adjustRightInd w:val="0"/>
        <w:ind w:firstLine="540"/>
        <w:jc w:val="both"/>
        <w:rPr>
          <w:sz w:val="28"/>
          <w:szCs w:val="28"/>
        </w:rPr>
      </w:pPr>
      <w:r w:rsidRPr="00912E30">
        <w:rPr>
          <w:sz w:val="28"/>
          <w:szCs w:val="28"/>
        </w:rPr>
        <w:t>Гостевые стоянки - открытые площадки, предназначенные для кратковременного хранения (стоянки) легковых автомобилей.</w:t>
      </w:r>
    </w:p>
    <w:p w:rsidR="00744031" w:rsidRPr="00912E30" w:rsidRDefault="00744031">
      <w:pPr>
        <w:autoSpaceDE w:val="0"/>
        <w:autoSpaceDN w:val="0"/>
        <w:adjustRightInd w:val="0"/>
        <w:ind w:firstLine="540"/>
        <w:jc w:val="both"/>
        <w:rPr>
          <w:sz w:val="28"/>
          <w:szCs w:val="28"/>
        </w:rPr>
      </w:pPr>
      <w:r w:rsidRPr="00912E30">
        <w:rPr>
          <w:sz w:val="28"/>
          <w:szCs w:val="28"/>
        </w:rPr>
        <w:t>Гостевой дом для сезонного проживания отдыхающих и туристов (гостевой дом) - строение, возведенное на участке, предоставленном под жилищное строительство объектов рекреационного назначения в установленном порядке, предназначенное для проживания одной семьи и размещения не более 30 отдыхающих и с количеством номеров не более 15.</w:t>
      </w:r>
    </w:p>
    <w:p w:rsidR="00744031" w:rsidRPr="00912E30" w:rsidRDefault="00744031">
      <w:pPr>
        <w:autoSpaceDE w:val="0"/>
        <w:autoSpaceDN w:val="0"/>
        <w:adjustRightInd w:val="0"/>
        <w:ind w:firstLine="540"/>
        <w:jc w:val="both"/>
        <w:rPr>
          <w:sz w:val="28"/>
          <w:szCs w:val="28"/>
        </w:rPr>
      </w:pPr>
      <w:r w:rsidRPr="00912E30">
        <w:rPr>
          <w:sz w:val="28"/>
          <w:szCs w:val="28"/>
        </w:rPr>
        <w:t>Пандус - сооружение, имеющее продольный уклон, оборудованное и предназначенное для вертикального перемещения маломобильных граждан, в том числе инвалидов на креслах-колясках, с одного уровня горизонтальной поверхности на другой в соответствии с требованиями, установленными строительными нормами и правилами Российской Федерации.</w:t>
      </w:r>
    </w:p>
    <w:p w:rsidR="00744031" w:rsidRPr="00912E30" w:rsidRDefault="00744031">
      <w:pPr>
        <w:autoSpaceDE w:val="0"/>
        <w:autoSpaceDN w:val="0"/>
        <w:adjustRightInd w:val="0"/>
        <w:ind w:firstLine="540"/>
        <w:jc w:val="both"/>
        <w:rPr>
          <w:sz w:val="28"/>
          <w:szCs w:val="28"/>
        </w:rPr>
      </w:pPr>
      <w:r w:rsidRPr="00912E30">
        <w:rPr>
          <w:sz w:val="28"/>
          <w:szCs w:val="28"/>
        </w:rPr>
        <w:t>Маломобильные граждане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лица старше 60 лет, лица с временными или стойкими нарушениями здоровья, беременные женщины, лица с детьми в возрасте до 3 лет, в том числе с детскими колясками, а также иные лица, испытывающие затруднения в движении и (или) потреблении услуг в силу устойчивого или временного физического недостатка, вынужденные использовать для своего передвижения необходимые средства, приспособления).</w:t>
      </w:r>
    </w:p>
    <w:p w:rsidR="00744031" w:rsidRPr="00912E30" w:rsidRDefault="00744031">
      <w:pPr>
        <w:autoSpaceDE w:val="0"/>
        <w:autoSpaceDN w:val="0"/>
        <w:adjustRightInd w:val="0"/>
        <w:jc w:val="center"/>
        <w:rPr>
          <w:sz w:val="28"/>
          <w:szCs w:val="28"/>
        </w:rPr>
      </w:pPr>
    </w:p>
    <w:p w:rsidR="00744031" w:rsidRPr="00912E30" w:rsidRDefault="00744031">
      <w:pPr>
        <w:autoSpaceDE w:val="0"/>
        <w:autoSpaceDN w:val="0"/>
        <w:adjustRightInd w:val="0"/>
        <w:jc w:val="center"/>
        <w:outlineLvl w:val="2"/>
        <w:rPr>
          <w:sz w:val="28"/>
          <w:szCs w:val="28"/>
        </w:rPr>
      </w:pPr>
      <w:r w:rsidRPr="00912E30">
        <w:rPr>
          <w:sz w:val="28"/>
          <w:szCs w:val="28"/>
        </w:rPr>
        <w:t>Перечень линий градостроительного регулирования</w:t>
      </w:r>
    </w:p>
    <w:p w:rsidR="00744031" w:rsidRPr="00912E30" w:rsidRDefault="00744031">
      <w:pPr>
        <w:autoSpaceDE w:val="0"/>
        <w:autoSpaceDN w:val="0"/>
        <w:adjustRightInd w:val="0"/>
        <w:ind w:firstLine="540"/>
        <w:jc w:val="both"/>
        <w:rPr>
          <w:sz w:val="28"/>
          <w:szCs w:val="28"/>
        </w:rPr>
      </w:pPr>
    </w:p>
    <w:p w:rsidR="00744031" w:rsidRPr="00912E30" w:rsidRDefault="00744031">
      <w:pPr>
        <w:autoSpaceDE w:val="0"/>
        <w:autoSpaceDN w:val="0"/>
        <w:adjustRightInd w:val="0"/>
        <w:ind w:firstLine="540"/>
        <w:jc w:val="both"/>
        <w:rPr>
          <w:sz w:val="28"/>
          <w:szCs w:val="28"/>
        </w:rPr>
      </w:pPr>
      <w:r w:rsidRPr="00912E30">
        <w:rPr>
          <w:sz w:val="28"/>
          <w:szCs w:val="28"/>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44031" w:rsidRPr="00912E30" w:rsidRDefault="00744031">
      <w:pPr>
        <w:autoSpaceDE w:val="0"/>
        <w:autoSpaceDN w:val="0"/>
        <w:adjustRightInd w:val="0"/>
        <w:ind w:firstLine="540"/>
        <w:jc w:val="both"/>
        <w:rPr>
          <w:sz w:val="28"/>
          <w:szCs w:val="28"/>
        </w:rPr>
      </w:pPr>
      <w:r w:rsidRPr="00912E30">
        <w:rPr>
          <w:sz w:val="28"/>
          <w:szCs w:val="28"/>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w:t>
      </w:r>
    </w:p>
    <w:p w:rsidR="00744031" w:rsidRPr="00912E30" w:rsidRDefault="00744031">
      <w:pPr>
        <w:autoSpaceDE w:val="0"/>
        <w:autoSpaceDN w:val="0"/>
        <w:adjustRightInd w:val="0"/>
        <w:ind w:firstLine="540"/>
        <w:jc w:val="both"/>
        <w:rPr>
          <w:sz w:val="28"/>
          <w:szCs w:val="28"/>
        </w:rPr>
      </w:pPr>
      <w:r w:rsidRPr="00912E30">
        <w:rPr>
          <w:sz w:val="28"/>
          <w:szCs w:val="28"/>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744031" w:rsidRPr="00912E30" w:rsidRDefault="00744031">
      <w:pPr>
        <w:autoSpaceDE w:val="0"/>
        <w:autoSpaceDN w:val="0"/>
        <w:adjustRightInd w:val="0"/>
        <w:ind w:firstLine="540"/>
        <w:jc w:val="both"/>
        <w:rPr>
          <w:sz w:val="28"/>
          <w:szCs w:val="28"/>
        </w:rPr>
      </w:pPr>
      <w:r w:rsidRPr="00912E30">
        <w:rPr>
          <w:sz w:val="28"/>
          <w:szCs w:val="28"/>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744031" w:rsidRPr="00912E30" w:rsidRDefault="00744031">
      <w:pPr>
        <w:autoSpaceDE w:val="0"/>
        <w:autoSpaceDN w:val="0"/>
        <w:adjustRightInd w:val="0"/>
        <w:ind w:firstLine="540"/>
        <w:jc w:val="both"/>
        <w:rPr>
          <w:sz w:val="28"/>
          <w:szCs w:val="28"/>
        </w:rPr>
      </w:pPr>
      <w:r w:rsidRPr="00912E30">
        <w:rPr>
          <w:sz w:val="28"/>
          <w:szCs w:val="28"/>
        </w:rPr>
        <w:t>отдельных нестационарных объектов автосервиса для попутного обслуживания (АЗС, мини-мойки, посты проверки СО);</w:t>
      </w:r>
    </w:p>
    <w:p w:rsidR="00744031" w:rsidRPr="00912E30" w:rsidRDefault="00744031">
      <w:pPr>
        <w:autoSpaceDE w:val="0"/>
        <w:autoSpaceDN w:val="0"/>
        <w:adjustRightInd w:val="0"/>
        <w:ind w:firstLine="540"/>
        <w:jc w:val="both"/>
        <w:rPr>
          <w:sz w:val="28"/>
          <w:szCs w:val="28"/>
        </w:rPr>
      </w:pPr>
      <w:r w:rsidRPr="00912E30">
        <w:rPr>
          <w:sz w:val="28"/>
          <w:szCs w:val="28"/>
        </w:rPr>
        <w:t>отдельных нестационарных объектов для попутного обслуживания пешеходов (мелкорозничная торговля и бытовое обслуживание).</w:t>
      </w:r>
    </w:p>
    <w:p w:rsidR="00744031" w:rsidRPr="00912E30" w:rsidRDefault="00744031">
      <w:pPr>
        <w:autoSpaceDE w:val="0"/>
        <w:autoSpaceDN w:val="0"/>
        <w:adjustRightInd w:val="0"/>
        <w:ind w:firstLine="540"/>
        <w:jc w:val="both"/>
        <w:rPr>
          <w:sz w:val="28"/>
          <w:szCs w:val="28"/>
        </w:rPr>
      </w:pPr>
      <w:r w:rsidRPr="00912E30">
        <w:rPr>
          <w:sz w:val="28"/>
          <w:szCs w:val="28"/>
        </w:rPr>
        <w:t>Линии застройки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744031" w:rsidRPr="00912E30" w:rsidRDefault="00744031">
      <w:pPr>
        <w:autoSpaceDE w:val="0"/>
        <w:autoSpaceDN w:val="0"/>
        <w:adjustRightInd w:val="0"/>
        <w:ind w:firstLine="540"/>
        <w:jc w:val="both"/>
        <w:rPr>
          <w:sz w:val="28"/>
          <w:szCs w:val="28"/>
        </w:rPr>
      </w:pPr>
      <w:r w:rsidRPr="00912E30">
        <w:rPr>
          <w:sz w:val="28"/>
          <w:szCs w:val="28"/>
        </w:rPr>
        <w:t>Отступ застройки - расстояние между красной линией или границей земельного участка и стеной здания, строения, сооружения.</w:t>
      </w:r>
    </w:p>
    <w:p w:rsidR="00744031" w:rsidRPr="00912E30" w:rsidRDefault="00744031">
      <w:pPr>
        <w:autoSpaceDE w:val="0"/>
        <w:autoSpaceDN w:val="0"/>
        <w:adjustRightInd w:val="0"/>
        <w:ind w:firstLine="540"/>
        <w:jc w:val="both"/>
        <w:rPr>
          <w:sz w:val="28"/>
          <w:szCs w:val="28"/>
        </w:rPr>
      </w:pPr>
      <w:r w:rsidRPr="00912E30">
        <w:rPr>
          <w:sz w:val="28"/>
          <w:szCs w:val="28"/>
        </w:rPr>
        <w:t>Синие линии - границы акваторий рек, а также существующих и проектируемых открытых водоемов, устанавливаемые по нормальному подпорному горизонту.</w:t>
      </w:r>
    </w:p>
    <w:p w:rsidR="00744031" w:rsidRPr="00912E30" w:rsidRDefault="00744031">
      <w:pPr>
        <w:autoSpaceDE w:val="0"/>
        <w:autoSpaceDN w:val="0"/>
        <w:adjustRightInd w:val="0"/>
        <w:ind w:firstLine="540"/>
        <w:jc w:val="both"/>
        <w:rPr>
          <w:sz w:val="28"/>
          <w:szCs w:val="28"/>
        </w:rPr>
      </w:pPr>
      <w:r w:rsidRPr="00912E30">
        <w:rPr>
          <w:sz w:val="28"/>
          <w:szCs w:val="28"/>
        </w:rPr>
        <w:t>Границы полосы отвода железных дорог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744031" w:rsidRPr="00912E30" w:rsidRDefault="00744031">
      <w:pPr>
        <w:autoSpaceDE w:val="0"/>
        <w:autoSpaceDN w:val="0"/>
        <w:adjustRightInd w:val="0"/>
        <w:ind w:firstLine="540"/>
        <w:jc w:val="both"/>
        <w:rPr>
          <w:sz w:val="28"/>
          <w:szCs w:val="28"/>
        </w:rPr>
      </w:pPr>
      <w:r w:rsidRPr="00912E30">
        <w:rPr>
          <w:sz w:val="28"/>
          <w:szCs w:val="28"/>
        </w:rPr>
        <w:lastRenderedPageBreak/>
        <w:t>Границы полосы отвода автомобильных дорог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744031" w:rsidRPr="00912E30" w:rsidRDefault="00744031">
      <w:pPr>
        <w:autoSpaceDE w:val="0"/>
        <w:autoSpaceDN w:val="0"/>
        <w:adjustRightInd w:val="0"/>
        <w:ind w:firstLine="540"/>
        <w:jc w:val="both"/>
        <w:rPr>
          <w:sz w:val="28"/>
          <w:szCs w:val="28"/>
        </w:rPr>
      </w:pPr>
      <w:r w:rsidRPr="00912E30">
        <w:rPr>
          <w:sz w:val="28"/>
          <w:szCs w:val="28"/>
        </w:rPr>
        <w:t>Границы технических (охранных) зон инженерных сооружений и коммуникаций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744031" w:rsidRPr="00912E30" w:rsidRDefault="00744031">
      <w:pPr>
        <w:autoSpaceDE w:val="0"/>
        <w:autoSpaceDN w:val="0"/>
        <w:adjustRightInd w:val="0"/>
        <w:ind w:firstLine="540"/>
        <w:jc w:val="both"/>
        <w:rPr>
          <w:sz w:val="28"/>
          <w:szCs w:val="28"/>
        </w:rPr>
      </w:pPr>
      <w:r w:rsidRPr="00912E30">
        <w:rPr>
          <w:sz w:val="28"/>
          <w:szCs w:val="28"/>
        </w:rPr>
        <w:t>Границы территорий памятников и ансамблей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744031" w:rsidRPr="00912E30" w:rsidRDefault="00744031">
      <w:pPr>
        <w:autoSpaceDE w:val="0"/>
        <w:autoSpaceDN w:val="0"/>
        <w:adjustRightInd w:val="0"/>
        <w:ind w:firstLine="540"/>
        <w:jc w:val="both"/>
        <w:rPr>
          <w:sz w:val="28"/>
          <w:szCs w:val="28"/>
        </w:rPr>
      </w:pPr>
      <w:r w:rsidRPr="00912E30">
        <w:rPr>
          <w:sz w:val="28"/>
          <w:szCs w:val="28"/>
        </w:rPr>
        <w:t>Границы зон охраны объекта культурного наследия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744031" w:rsidRPr="00912E30" w:rsidRDefault="00744031">
      <w:pPr>
        <w:autoSpaceDE w:val="0"/>
        <w:autoSpaceDN w:val="0"/>
        <w:adjustRightInd w:val="0"/>
        <w:ind w:firstLine="540"/>
        <w:jc w:val="both"/>
        <w:rPr>
          <w:sz w:val="28"/>
          <w:szCs w:val="28"/>
        </w:rPr>
      </w:pPr>
      <w:r w:rsidRPr="00912E30">
        <w:rPr>
          <w:sz w:val="28"/>
          <w:szCs w:val="28"/>
        </w:rPr>
        <w:t>Граница историко-культурного заповедника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rsidR="00744031" w:rsidRPr="00912E30" w:rsidRDefault="00744031">
      <w:pPr>
        <w:autoSpaceDE w:val="0"/>
        <w:autoSpaceDN w:val="0"/>
        <w:adjustRightInd w:val="0"/>
        <w:ind w:firstLine="540"/>
        <w:jc w:val="both"/>
        <w:rPr>
          <w:sz w:val="28"/>
          <w:szCs w:val="28"/>
        </w:rPr>
      </w:pPr>
      <w:r w:rsidRPr="00912E30">
        <w:rPr>
          <w:sz w:val="28"/>
          <w:szCs w:val="28"/>
        </w:rPr>
        <w:t>Границы охранных зон особо охраняемых природных территорий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744031" w:rsidRPr="00912E30" w:rsidRDefault="00744031">
      <w:pPr>
        <w:autoSpaceDE w:val="0"/>
        <w:autoSpaceDN w:val="0"/>
        <w:adjustRightInd w:val="0"/>
        <w:ind w:firstLine="540"/>
        <w:jc w:val="both"/>
        <w:rPr>
          <w:sz w:val="28"/>
          <w:szCs w:val="28"/>
        </w:rPr>
      </w:pPr>
      <w:r w:rsidRPr="00912E30">
        <w:rPr>
          <w:sz w:val="28"/>
          <w:szCs w:val="28"/>
        </w:rPr>
        <w:t>Границы территорий природного комплекса Краснодарского края, не являющихся особо охраняемыми,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744031" w:rsidRPr="00912E30" w:rsidRDefault="00744031">
      <w:pPr>
        <w:autoSpaceDE w:val="0"/>
        <w:autoSpaceDN w:val="0"/>
        <w:adjustRightInd w:val="0"/>
        <w:ind w:firstLine="540"/>
        <w:jc w:val="both"/>
        <w:rPr>
          <w:sz w:val="28"/>
          <w:szCs w:val="28"/>
        </w:rPr>
      </w:pPr>
      <w:r w:rsidRPr="00912E30">
        <w:rPr>
          <w:sz w:val="28"/>
          <w:szCs w:val="28"/>
        </w:rPr>
        <w:t>Границы озелененных территорий, не входящих в природный комплекс городских округов и поселений Краснодарского края, - границы участков внутриквартального озеленения общего пользования и трасс внутриквартальных транспортных коммуникаций.</w:t>
      </w:r>
    </w:p>
    <w:p w:rsidR="00744031" w:rsidRPr="00912E30" w:rsidRDefault="00701BE7" w:rsidP="00701BE7">
      <w:pPr>
        <w:autoSpaceDE w:val="0"/>
        <w:autoSpaceDN w:val="0"/>
        <w:adjustRightInd w:val="0"/>
        <w:ind w:firstLine="540"/>
        <w:jc w:val="both"/>
        <w:rPr>
          <w:sz w:val="28"/>
          <w:szCs w:val="28"/>
        </w:rPr>
      </w:pPr>
      <w:r w:rsidRPr="00912E30">
        <w:rPr>
          <w:sz w:val="28"/>
          <w:szCs w:val="28"/>
        </w:rPr>
        <w:t xml:space="preserve">Границы водоохранных зон - границы территорий, </w:t>
      </w:r>
      <w:r>
        <w:rPr>
          <w:sz w:val="28"/>
          <w:szCs w:val="28"/>
        </w:rPr>
        <w:t>которые примыкают к береговой линии (границе водного объекта) морей</w:t>
      </w:r>
      <w:r w:rsidRPr="00912E30">
        <w:rPr>
          <w:sz w:val="28"/>
          <w:szCs w:val="28"/>
        </w:rPr>
        <w:t xml:space="preserve"> рек,</w:t>
      </w:r>
      <w:r>
        <w:rPr>
          <w:sz w:val="28"/>
          <w:szCs w:val="28"/>
        </w:rPr>
        <w:t xml:space="preserve"> ручьев, каналов,</w:t>
      </w:r>
      <w:r w:rsidRPr="00912E30">
        <w:rPr>
          <w:sz w:val="28"/>
          <w:szCs w:val="28"/>
        </w:rPr>
        <w:t xml:space="preserve"> озер, водохранилищ и других поверхностных водных объектов, на которых устанавливается </w:t>
      </w:r>
      <w:r w:rsidRPr="00912E30">
        <w:rPr>
          <w:sz w:val="28"/>
          <w:szCs w:val="28"/>
        </w:rPr>
        <w:lastRenderedPageBreak/>
        <w:t>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w:t>
      </w:r>
      <w:r>
        <w:rPr>
          <w:sz w:val="28"/>
          <w:szCs w:val="28"/>
        </w:rPr>
        <w:t xml:space="preserve"> животного и растительного мира</w:t>
      </w:r>
      <w:r w:rsidR="00744031" w:rsidRPr="00912E30">
        <w:rPr>
          <w:sz w:val="28"/>
          <w:szCs w:val="28"/>
        </w:rPr>
        <w:t>.</w:t>
      </w:r>
    </w:p>
    <w:p w:rsidR="00744031" w:rsidRPr="00912E30" w:rsidRDefault="00744031">
      <w:pPr>
        <w:autoSpaceDE w:val="0"/>
        <w:autoSpaceDN w:val="0"/>
        <w:adjustRightInd w:val="0"/>
        <w:ind w:firstLine="540"/>
        <w:jc w:val="both"/>
        <w:rPr>
          <w:sz w:val="28"/>
          <w:szCs w:val="28"/>
        </w:rPr>
      </w:pPr>
      <w:r w:rsidRPr="00912E30">
        <w:rPr>
          <w:sz w:val="28"/>
          <w:szCs w:val="28"/>
        </w:rPr>
        <w:t>Границы прибрежных зон (полос)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744031" w:rsidRPr="00912E30" w:rsidRDefault="00744031">
      <w:pPr>
        <w:autoSpaceDE w:val="0"/>
        <w:autoSpaceDN w:val="0"/>
        <w:adjustRightInd w:val="0"/>
        <w:ind w:firstLine="540"/>
        <w:jc w:val="both"/>
        <w:rPr>
          <w:sz w:val="28"/>
          <w:szCs w:val="28"/>
        </w:rPr>
      </w:pPr>
      <w:r w:rsidRPr="00912E30">
        <w:rPr>
          <w:sz w:val="28"/>
          <w:szCs w:val="28"/>
        </w:rPr>
        <w:t>Границы зон санитарной охраны источников питьевого водоснабжения - границы зон I и II поясов, а также жесткой зоны II пояса:</w:t>
      </w:r>
    </w:p>
    <w:p w:rsidR="00744031" w:rsidRPr="00912E30" w:rsidRDefault="00744031">
      <w:pPr>
        <w:autoSpaceDE w:val="0"/>
        <w:autoSpaceDN w:val="0"/>
        <w:adjustRightInd w:val="0"/>
        <w:ind w:firstLine="540"/>
        <w:jc w:val="both"/>
        <w:rPr>
          <w:sz w:val="28"/>
          <w:szCs w:val="28"/>
        </w:rPr>
      </w:pPr>
      <w:r w:rsidRPr="00912E30">
        <w:rPr>
          <w:sz w:val="28"/>
          <w:szCs w:val="28"/>
        </w:rP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744031" w:rsidRPr="00912E30" w:rsidRDefault="00744031">
      <w:pPr>
        <w:autoSpaceDE w:val="0"/>
        <w:autoSpaceDN w:val="0"/>
        <w:adjustRightInd w:val="0"/>
        <w:ind w:firstLine="540"/>
        <w:jc w:val="both"/>
        <w:rPr>
          <w:sz w:val="28"/>
          <w:szCs w:val="28"/>
        </w:rPr>
      </w:pPr>
      <w:r w:rsidRPr="00912E30">
        <w:rPr>
          <w:sz w:val="28"/>
          <w:szCs w:val="28"/>
        </w:rP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744031" w:rsidRPr="00912E30" w:rsidRDefault="00744031">
      <w:pPr>
        <w:autoSpaceDE w:val="0"/>
        <w:autoSpaceDN w:val="0"/>
        <w:adjustRightInd w:val="0"/>
        <w:ind w:firstLine="540"/>
        <w:jc w:val="both"/>
        <w:rPr>
          <w:sz w:val="28"/>
          <w:szCs w:val="28"/>
        </w:rPr>
      </w:pPr>
      <w:r w:rsidRPr="00912E30">
        <w:rPr>
          <w:sz w:val="28"/>
          <w:szCs w:val="28"/>
        </w:rPr>
        <w:t>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744031" w:rsidRPr="00912E30" w:rsidRDefault="00744031">
      <w:pPr>
        <w:autoSpaceDE w:val="0"/>
        <w:autoSpaceDN w:val="0"/>
        <w:adjustRightInd w:val="0"/>
        <w:ind w:firstLine="540"/>
        <w:jc w:val="both"/>
        <w:rPr>
          <w:sz w:val="28"/>
          <w:szCs w:val="28"/>
        </w:rPr>
      </w:pPr>
      <w:r w:rsidRPr="00912E30">
        <w:rPr>
          <w:sz w:val="28"/>
          <w:szCs w:val="28"/>
        </w:rPr>
        <w:t>Границы санитарно-защитных зон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744031" w:rsidRPr="00912E30" w:rsidRDefault="00744031">
      <w:pPr>
        <w:autoSpaceDE w:val="0"/>
        <w:autoSpaceDN w:val="0"/>
        <w:adjustRightInd w:val="0"/>
        <w:ind w:firstLine="540"/>
        <w:jc w:val="both"/>
        <w:rPr>
          <w:sz w:val="28"/>
          <w:szCs w:val="28"/>
        </w:rPr>
      </w:pPr>
      <w:r w:rsidRPr="00912E30">
        <w:rPr>
          <w:sz w:val="28"/>
          <w:szCs w:val="28"/>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744031" w:rsidRDefault="00744031" w:rsidP="00647009">
      <w:pPr>
        <w:autoSpaceDE w:val="0"/>
        <w:autoSpaceDN w:val="0"/>
        <w:adjustRightInd w:val="0"/>
        <w:jc w:val="both"/>
      </w:pPr>
    </w:p>
    <w:p w:rsidR="00744031" w:rsidRDefault="00744031">
      <w:pPr>
        <w:autoSpaceDE w:val="0"/>
        <w:autoSpaceDN w:val="0"/>
        <w:adjustRightInd w:val="0"/>
        <w:ind w:firstLine="540"/>
        <w:jc w:val="both"/>
      </w:pPr>
    </w:p>
    <w:p w:rsidR="00C70B8F" w:rsidRDefault="00C70B8F" w:rsidP="00944CCD">
      <w:pPr>
        <w:autoSpaceDE w:val="0"/>
        <w:autoSpaceDN w:val="0"/>
        <w:adjustRightInd w:val="0"/>
        <w:jc w:val="both"/>
      </w:pPr>
    </w:p>
    <w:p w:rsidR="00744031" w:rsidRDefault="00744031">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944CCD" w:rsidRDefault="00944CCD">
      <w:pPr>
        <w:autoSpaceDE w:val="0"/>
        <w:autoSpaceDN w:val="0"/>
        <w:adjustRightInd w:val="0"/>
        <w:ind w:firstLine="540"/>
        <w:jc w:val="both"/>
      </w:pPr>
    </w:p>
    <w:p w:rsidR="00C70B8F" w:rsidRPr="00CE10E9" w:rsidRDefault="0021030B" w:rsidP="00C70B8F">
      <w:pPr>
        <w:ind w:left="9923" w:right="-284"/>
        <w:jc w:val="center"/>
        <w:rPr>
          <w:rFonts w:eastAsia="Calibri"/>
          <w:sz w:val="28"/>
          <w:szCs w:val="28"/>
          <w:lang w:eastAsia="en-US"/>
        </w:rPr>
      </w:pPr>
      <w:r>
        <w:rPr>
          <w:rFonts w:eastAsia="Calibri"/>
          <w:sz w:val="28"/>
          <w:szCs w:val="28"/>
          <w:lang w:eastAsia="en-US"/>
        </w:rPr>
        <w:t xml:space="preserve"> </w:t>
      </w:r>
      <w:r w:rsidR="00C70B8F" w:rsidRPr="00CE10E9">
        <w:rPr>
          <w:rFonts w:eastAsia="Calibri"/>
          <w:sz w:val="28"/>
          <w:szCs w:val="28"/>
          <w:lang w:eastAsia="en-US"/>
        </w:rPr>
        <w:t>ПРИЛОЖЕНИЕ</w:t>
      </w:r>
      <w:r w:rsidR="00944CCD">
        <w:rPr>
          <w:rFonts w:eastAsia="Calibri"/>
          <w:sz w:val="28"/>
          <w:szCs w:val="28"/>
          <w:lang w:eastAsia="en-US"/>
        </w:rPr>
        <w:t xml:space="preserve"> №2</w:t>
      </w:r>
    </w:p>
    <w:p w:rsidR="00944CCD" w:rsidRDefault="00944CCD" w:rsidP="00944CCD">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944CCD" w:rsidRDefault="00944CCD" w:rsidP="00944CCD">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944CCD" w:rsidRDefault="00347175" w:rsidP="00944CCD">
      <w:pPr>
        <w:ind w:left="9923" w:right="-284"/>
        <w:jc w:val="center"/>
        <w:rPr>
          <w:rFonts w:eastAsia="Calibri"/>
          <w:sz w:val="28"/>
          <w:szCs w:val="28"/>
          <w:lang w:eastAsia="en-US"/>
        </w:rPr>
      </w:pPr>
      <w:r>
        <w:rPr>
          <w:sz w:val="28"/>
          <w:szCs w:val="28"/>
        </w:rPr>
        <w:t>Тенгинского</w:t>
      </w:r>
      <w:r w:rsidR="000405E8">
        <w:rPr>
          <w:sz w:val="28"/>
          <w:szCs w:val="28"/>
        </w:rPr>
        <w:t xml:space="preserve"> сельского </w:t>
      </w:r>
      <w:r w:rsidR="00944CCD">
        <w:rPr>
          <w:rFonts w:eastAsia="Calibri"/>
          <w:sz w:val="28"/>
          <w:szCs w:val="28"/>
          <w:lang w:eastAsia="en-US"/>
        </w:rPr>
        <w:t>поселения</w:t>
      </w:r>
    </w:p>
    <w:p w:rsidR="00944CCD" w:rsidRDefault="00944CCD" w:rsidP="00944CCD">
      <w:pPr>
        <w:ind w:left="9923" w:right="-284"/>
        <w:jc w:val="center"/>
        <w:rPr>
          <w:rFonts w:eastAsia="Calibri"/>
          <w:sz w:val="28"/>
          <w:szCs w:val="28"/>
          <w:lang w:eastAsia="en-US"/>
        </w:rPr>
      </w:pPr>
      <w:r>
        <w:rPr>
          <w:rFonts w:eastAsia="Calibri"/>
          <w:sz w:val="28"/>
          <w:szCs w:val="28"/>
          <w:lang w:eastAsia="en-US"/>
        </w:rPr>
        <w:t>Туапсинский район</w:t>
      </w:r>
    </w:p>
    <w:p w:rsidR="00944CCD" w:rsidRPr="00CE10E9" w:rsidRDefault="00944CCD" w:rsidP="00944CCD">
      <w:pPr>
        <w:ind w:left="9923" w:right="-284"/>
        <w:jc w:val="center"/>
        <w:rPr>
          <w:rFonts w:eastAsia="Calibri"/>
          <w:sz w:val="28"/>
          <w:szCs w:val="28"/>
          <w:lang w:eastAsia="en-US"/>
        </w:rPr>
      </w:pPr>
      <w:r>
        <w:rPr>
          <w:rFonts w:eastAsia="Calibri"/>
          <w:sz w:val="28"/>
          <w:szCs w:val="28"/>
          <w:lang w:eastAsia="en-US"/>
        </w:rPr>
        <w:t>Краснодарского края</w:t>
      </w:r>
    </w:p>
    <w:p w:rsidR="00647009" w:rsidRDefault="00647009" w:rsidP="00C70B8F">
      <w:pPr>
        <w:ind w:left="9923" w:right="-284"/>
        <w:jc w:val="center"/>
        <w:rPr>
          <w:rFonts w:eastAsia="Calibri"/>
          <w:sz w:val="28"/>
          <w:szCs w:val="28"/>
          <w:lang w:eastAsia="en-US"/>
        </w:rPr>
      </w:pPr>
    </w:p>
    <w:p w:rsidR="00647009" w:rsidRPr="00CE10E9" w:rsidRDefault="00647009" w:rsidP="00C70B8F">
      <w:pPr>
        <w:ind w:left="9923" w:right="-284"/>
        <w:jc w:val="center"/>
        <w:rPr>
          <w:rFonts w:eastAsia="Calibri"/>
          <w:sz w:val="28"/>
          <w:szCs w:val="28"/>
          <w:lang w:eastAsia="en-US"/>
        </w:rPr>
      </w:pPr>
      <w:r>
        <w:rPr>
          <w:rFonts w:eastAsia="Calibri"/>
          <w:sz w:val="28"/>
          <w:szCs w:val="28"/>
          <w:lang w:eastAsia="en-US"/>
        </w:rPr>
        <w:t>Справочное</w:t>
      </w:r>
    </w:p>
    <w:p w:rsidR="00744031" w:rsidRDefault="00744031">
      <w:pPr>
        <w:autoSpaceDE w:val="0"/>
        <w:autoSpaceDN w:val="0"/>
        <w:adjustRightInd w:val="0"/>
        <w:ind w:firstLine="540"/>
        <w:jc w:val="both"/>
      </w:pPr>
    </w:p>
    <w:p w:rsidR="00C70B8F" w:rsidRDefault="00C70B8F">
      <w:pPr>
        <w:pStyle w:val="ConsPlusTitle"/>
        <w:widowControl/>
        <w:jc w:val="center"/>
        <w:rPr>
          <w:sz w:val="28"/>
          <w:szCs w:val="28"/>
        </w:rPr>
      </w:pPr>
    </w:p>
    <w:p w:rsidR="00744031" w:rsidRPr="00647009" w:rsidRDefault="00744031">
      <w:pPr>
        <w:pStyle w:val="ConsPlusTitle"/>
        <w:widowControl/>
        <w:jc w:val="center"/>
        <w:rPr>
          <w:sz w:val="28"/>
          <w:szCs w:val="28"/>
        </w:rPr>
      </w:pPr>
      <w:r w:rsidRPr="00647009">
        <w:rPr>
          <w:sz w:val="28"/>
          <w:szCs w:val="28"/>
        </w:rPr>
        <w:t>ПЕРЕЧЕНЬ</w:t>
      </w:r>
    </w:p>
    <w:p w:rsidR="00744031" w:rsidRPr="00647009" w:rsidRDefault="00744031">
      <w:pPr>
        <w:pStyle w:val="ConsPlusTitle"/>
        <w:widowControl/>
        <w:jc w:val="center"/>
        <w:rPr>
          <w:sz w:val="28"/>
          <w:szCs w:val="28"/>
        </w:rPr>
      </w:pPr>
      <w:r w:rsidRPr="00647009">
        <w:rPr>
          <w:sz w:val="28"/>
          <w:szCs w:val="28"/>
        </w:rPr>
        <w:t>НОРМАТИВНЫХ ДОКУМЕНТОВ</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jc w:val="center"/>
        <w:outlineLvl w:val="2"/>
        <w:rPr>
          <w:sz w:val="28"/>
          <w:szCs w:val="28"/>
        </w:rPr>
      </w:pPr>
      <w:r w:rsidRPr="00647009">
        <w:rPr>
          <w:sz w:val="28"/>
          <w:szCs w:val="28"/>
        </w:rPr>
        <w:t>Федеральные законы, Указы Президента,</w:t>
      </w:r>
    </w:p>
    <w:p w:rsidR="00744031" w:rsidRPr="00647009" w:rsidRDefault="00744031">
      <w:pPr>
        <w:autoSpaceDE w:val="0"/>
        <w:autoSpaceDN w:val="0"/>
        <w:adjustRightInd w:val="0"/>
        <w:jc w:val="center"/>
        <w:rPr>
          <w:sz w:val="28"/>
          <w:szCs w:val="28"/>
        </w:rPr>
      </w:pPr>
      <w:r w:rsidRPr="00647009">
        <w:rPr>
          <w:sz w:val="28"/>
          <w:szCs w:val="28"/>
        </w:rPr>
        <w:t>постановления Правительства Российской Федерации</w:t>
      </w:r>
    </w:p>
    <w:p w:rsidR="00744031" w:rsidRPr="00647009" w:rsidRDefault="00744031">
      <w:pPr>
        <w:autoSpaceDE w:val="0"/>
        <w:autoSpaceDN w:val="0"/>
        <w:adjustRightInd w:val="0"/>
        <w:jc w:val="center"/>
        <w:rPr>
          <w:sz w:val="28"/>
          <w:szCs w:val="28"/>
        </w:rPr>
      </w:pPr>
    </w:p>
    <w:p w:rsidR="00744031" w:rsidRPr="00647009" w:rsidRDefault="00744031">
      <w:pPr>
        <w:autoSpaceDE w:val="0"/>
        <w:autoSpaceDN w:val="0"/>
        <w:adjustRightInd w:val="0"/>
        <w:ind w:firstLine="540"/>
        <w:jc w:val="both"/>
        <w:rPr>
          <w:sz w:val="28"/>
          <w:szCs w:val="28"/>
        </w:rPr>
      </w:pPr>
      <w:r w:rsidRPr="00647009">
        <w:rPr>
          <w:sz w:val="28"/>
          <w:szCs w:val="28"/>
        </w:rPr>
        <w:t>Конституция Российской Федерации от 12 декабря 1993 года;</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29 декабря 2004 года N 190-ФЗ "Градостроительный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25 октября 2001 года N 136-ФЗ "Земельный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29 декабря 2004 года N 188-ФЗ "Жилищный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3 июня 2006 года N 74-ФЗ "Водный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4 декабря 2006 года N 200-ФЗ "Лесной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19 марта 1997 года N 60-ФЗ "Воздушный кодекс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25 октября 2001 года N 137-ФЗ "О введении в действие Земельного кодекса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29 декабря 2004 года N 189-ФЗ "О введении в действие Жилищного кодекса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4 декабря 2006 года N 201-ФЗ "О введении в действие Лесного кодекса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3 июня 2006 года N 73-ФЗ "О введении в действие Водного кодекса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Закон Российской Федерации от 21 февраля 1992 года N 2395-1 "О недрах";</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3 декабря 2008 года N 244-ФЗ "О передаче земельных участков, находящихся в границах курортов федерального значения, в собственность субъектов Российской Федерации или муниципальную собственность, об отнесении указанных земельных участков к федеральной собственности, собственности субъектов Российской Федерации или муниципальной собственности и о внесении изменения в Федеральный закон "Об особо охраняемых природных территориях";</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21 декабря 1994 года N 68-ФЗ "О защите населения и территорий от чрезвычайных ситуаций природного и техногенного характера";</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14 марта 1995 года N 33-ФЗ "Об особо охраняемых природных территориях";</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23 февраля 1995 года N 26-ФЗ "О природных лечебных ресурсах, лечебно-оздоровительных местностях и курортах";</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 августа 1995 года N 122-ФЗ "О социальном обслуживании граждан пожилого возраста и инвалидов";</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17 ноября 1995 года N 169-ФЗ "Об архитектурной деятельности в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Федеральный закон от 23 ноября 1995 года N 174-ФЗ "Об экологической экспертизе";</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24 ноября 1995 года N 181-ФЗ "О социальной защите инвалидов в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10 декабря 1995 года N 196-ФЗ "О безопасности дорожного движения";</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21 июля 1997 года N 116-ФЗ "О промышленной безопасности опасных производственных объектов";</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24 июня 1998 года N 89-ФЗ "Об отходах производства и потребления";</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30 марта 1999 года N 52-ФЗ "О санитарно-эпидемиологическом благополучии населения";</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4 мая 1999 года N 96-ФЗ "Об охране атмосферного воздуха";</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10 января 2002 года N 7-ФЗ "Об охране окружающей среды";</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25 июня 2002 года N 73-ФЗ "Об объектах культурного наследия (памятниках истории и культуры) народов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27 декабря 2002 года N 184-ФЗ "О техническом регулировании";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6 октября 2003 года N 131-ФЗ "Об общих принципах организации местного самоуправления в Российской Федерации";</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21 декабря 2004 года N 172-ФЗ "О переводе земель или земельных участков из одной категории в другую";</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24 апреля 1995 года N 52-ФЗ "О животном мире";</w:t>
      </w:r>
    </w:p>
    <w:p w:rsidR="00744031" w:rsidRPr="00647009" w:rsidRDefault="00744031">
      <w:pPr>
        <w:autoSpaceDE w:val="0"/>
        <w:autoSpaceDN w:val="0"/>
        <w:adjustRightInd w:val="0"/>
        <w:ind w:firstLine="540"/>
        <w:jc w:val="both"/>
        <w:rPr>
          <w:sz w:val="28"/>
          <w:szCs w:val="28"/>
        </w:rPr>
      </w:pPr>
      <w:r w:rsidRPr="00647009">
        <w:rPr>
          <w:sz w:val="28"/>
          <w:szCs w:val="28"/>
        </w:rPr>
        <w:t>Федеральный закон от 3 апреля 1996 года N 28-ФЗ "Об энергосбережении";</w:t>
      </w:r>
    </w:p>
    <w:p w:rsidR="00744031" w:rsidRPr="00647009" w:rsidRDefault="00744031">
      <w:pPr>
        <w:autoSpaceDE w:val="0"/>
        <w:autoSpaceDN w:val="0"/>
        <w:adjustRightInd w:val="0"/>
        <w:ind w:firstLine="540"/>
        <w:jc w:val="both"/>
        <w:rPr>
          <w:sz w:val="28"/>
          <w:szCs w:val="28"/>
        </w:rPr>
      </w:pPr>
      <w:r w:rsidRPr="00647009">
        <w:rPr>
          <w:sz w:val="28"/>
          <w:szCs w:val="28"/>
        </w:rPr>
        <w:t>Указ Президента Российской Федерации от 2 октября 1992 года N 1156 "О мерах по формированию доступной для инвалидов среды жизнедеятельности";</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Правительства Российской Федерации от 7 декабря 1996 года N 1449 "О мерах по обеспечению беспрепятственного доступа инвалидов к информации и объектам социальной инфраструктуры";</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Правительства Российской Федерации от 26 сентября 1997 года N 1223 "Об утверждении Положения об определении размеров и установлении границ земельных участков в кондоминиумах";</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Правительства Российской Федерации от 1 декабря 1998 года N 1420 "Об утверждении Правил установления и использования придорожных полос федеральных автомобильных дорог общего пользования";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Правительства Российской Федерации от 7 декабря 1996 года N 1425 "Об утверждении Положения об округах санитарной и горно-санитарной охраны лечебно-оздоровительных местностей и курортов федерального значения";</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Постановление Правительства Российской Федерации от 7 декабря 1996 года N 1426 "Об утверждении Положения о признании территорий лечебно-оздоровительными местностями и курортами федерального значения";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Министерства строительства Российской Федерации и Министерства социальной защиты населения Российской Федерации от 11 ноября 1994 года N 18-27/1-4403-15 "О дополнительных мерах по обеспечению жизнедеятельности престарелых и инвалидов при проектировании, строительстве и реконструкции зданий и сооружений";</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Коллегии Министерства культуры РСФСР от 19 февраля 1990 года N 12, коллегии Госстроя РСФСР от 28 февраля 1990 года N 3, президиума Центрального совета ВООПИК от 16 февраля 1990 года N 12 (162) "Об утверждении нового Списка исторических населенных мест РСФСР".</w:t>
      </w:r>
    </w:p>
    <w:p w:rsidR="00744031" w:rsidRPr="00647009" w:rsidRDefault="00744031">
      <w:pPr>
        <w:autoSpaceDE w:val="0"/>
        <w:autoSpaceDN w:val="0"/>
        <w:adjustRightInd w:val="0"/>
        <w:jc w:val="center"/>
        <w:rPr>
          <w:sz w:val="28"/>
          <w:szCs w:val="28"/>
        </w:rPr>
      </w:pPr>
    </w:p>
    <w:p w:rsidR="00744031" w:rsidRPr="00647009" w:rsidRDefault="00744031">
      <w:pPr>
        <w:autoSpaceDE w:val="0"/>
        <w:autoSpaceDN w:val="0"/>
        <w:adjustRightInd w:val="0"/>
        <w:jc w:val="center"/>
        <w:outlineLvl w:val="2"/>
        <w:rPr>
          <w:sz w:val="28"/>
          <w:szCs w:val="28"/>
        </w:rPr>
      </w:pPr>
      <w:r w:rsidRPr="00647009">
        <w:rPr>
          <w:sz w:val="28"/>
          <w:szCs w:val="28"/>
        </w:rPr>
        <w:t>Законодательные акты Краснодарского края</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7 июня 2004 года N 717-КЗ "О местном самоуправлении в Краснодарском крае";</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7 августа 1996 года N 41-КЗ "О природных лечебных ресурсах, лечебно-оздоровительных местностях и курортах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6 февраля 2003 года N 558-КЗ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17 августа 2000 года N 313-КЗ "О пообъектном составе недвижимых памятников истории и культуры регионального значения, расположенных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6 июня 2002 года N 487-КЗ "О землях недвижимых объектов культурного наследия (памятников истории и культуры) регионального и местного значения, расположенных на территории Краснодарского края, и зонах их охраны";</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27 апреля 2007 года N 1229-КЗ "Об обеспечении беспрепятственного доступа маломобильных граждан к объектам социальной, транспортной и инженерной инфраструктур, информации и связи в Краснодарском крае";</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2 декабря 2004 года N 802-КЗ "О животном мире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31 декабря 2003 года N 657-КЗ "Об охране окружающей среды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Закон Краснодарского края от 31 декабря 2003 года N 656-КЗ "Об особо охраняемых природных территориях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Закон Краснодарского края от 25 июля 2007 года N 1300-КЗ "О краевой целевой программе "Государственная поддержка муниципальных образований Краснодарского края по обеспечению подготовки документов территориального планирования" на 2008 - 2010 годы";</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Краснодарского края от 25 мая 2004 года N 503 "О предоставлении земельных участков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Краснодарского края от 19 июля 2004 года N 706 "О реализации постановления Законодательного Собрания Краснодарского края от 25 мая 2004 года N 808-П "Об обеспечении разработки генеральных планов городских и сельских поселений и проектов черты городских и сельских поселений в Краснодарском крае";</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Краснодарского края от 3 октября 2000 года N 731 "О мерах по сохранению историко-культурного наследия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края от 10 декабря 2007 года N 1136 "Об утверждении положений о курортах краевого значения";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края от 6 декабря 2006 года N 1098 "О курортах краевого значения";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Краснодарского края от 7 августа 1997 года N 332 "О признании отдельных территорий Краснодарского края курортами местного значения";</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(губернатора) края от 12 сентября 2008 года N 916 "Об утверждении Положения о рассмотрении полученных для согласования проектов схем территориального планирования субъектов Российской Федерации, имеющих общую границу с Краснодарским краем, проектов документов территориального планирования муниципальных образований Краснодарского края и подготовке заключений";</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края от 16 ноября 2007 года N 1067 "Об осуществлении полномочий Краснодарского края в области организации и проведения государственной экспертизы проектов документов территориального планирования, проектной документации и результатов инженерных изысканий";</w:t>
      </w:r>
    </w:p>
    <w:p w:rsidR="00744031" w:rsidRPr="00647009" w:rsidRDefault="00744031">
      <w:pPr>
        <w:autoSpaceDE w:val="0"/>
        <w:autoSpaceDN w:val="0"/>
        <w:adjustRightInd w:val="0"/>
        <w:ind w:firstLine="540"/>
        <w:jc w:val="both"/>
        <w:rPr>
          <w:sz w:val="28"/>
          <w:szCs w:val="28"/>
        </w:rPr>
      </w:pPr>
      <w:r w:rsidRPr="00647009">
        <w:rPr>
          <w:sz w:val="28"/>
          <w:szCs w:val="28"/>
        </w:rPr>
        <w:t>постановление главы администрации края от 18 февраля 2005 года N 99 "Об утверждении Положения о ведении Реестра административно-территориальных единиц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t>распоряжение главы администрации Краснодарского края от 5 октября 2006 года N 921-р "О проектировании и строительстве площадок для занятий физкультурой и спортом на территории Краснодарского края";</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приказ департамента по архитектуре и градостроительству Краснодарского края от 27 ноября 2006 года N 123 "Об утверждении методических рекомендаций об условиях строительства, реконструкции и эксплуатации гостевых домов для сезонного проживания отдыхающих и туристов на территориях малоэтажной жилой застройки курортов Краснодарского края".</w:t>
      </w:r>
    </w:p>
    <w:p w:rsidR="00744031" w:rsidRPr="00647009" w:rsidRDefault="00744031">
      <w:pPr>
        <w:autoSpaceDE w:val="0"/>
        <w:autoSpaceDN w:val="0"/>
        <w:adjustRightInd w:val="0"/>
        <w:jc w:val="center"/>
        <w:rPr>
          <w:sz w:val="28"/>
          <w:szCs w:val="28"/>
        </w:rPr>
      </w:pPr>
    </w:p>
    <w:p w:rsidR="00744031" w:rsidRPr="00647009" w:rsidRDefault="00744031">
      <w:pPr>
        <w:autoSpaceDE w:val="0"/>
        <w:autoSpaceDN w:val="0"/>
        <w:adjustRightInd w:val="0"/>
        <w:jc w:val="center"/>
        <w:outlineLvl w:val="2"/>
        <w:rPr>
          <w:sz w:val="28"/>
          <w:szCs w:val="28"/>
        </w:rPr>
      </w:pPr>
      <w:r w:rsidRPr="00647009">
        <w:rPr>
          <w:sz w:val="28"/>
          <w:szCs w:val="28"/>
        </w:rPr>
        <w:t>Государственные стандарты Российской Федерации</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ind w:firstLine="540"/>
        <w:jc w:val="both"/>
        <w:rPr>
          <w:sz w:val="28"/>
          <w:szCs w:val="28"/>
        </w:rPr>
      </w:pPr>
      <w:r w:rsidRPr="00647009">
        <w:rPr>
          <w:sz w:val="28"/>
          <w:szCs w:val="28"/>
        </w:rPr>
        <w:t>ГОСТ 17.1.3.03-86. Охрана природы. Гидросфера. Общие требования к охране поверхностных вод от загрязнения (Постановлением Государственного комитета СССР по стандартам от 25 июня 1986 года N 1778 срок введения установлен с 01.07.1986);</w:t>
      </w:r>
    </w:p>
    <w:p w:rsidR="00744031" w:rsidRPr="00647009" w:rsidRDefault="00744031">
      <w:pPr>
        <w:autoSpaceDE w:val="0"/>
        <w:autoSpaceDN w:val="0"/>
        <w:adjustRightInd w:val="0"/>
        <w:ind w:firstLine="540"/>
        <w:jc w:val="both"/>
        <w:rPr>
          <w:sz w:val="28"/>
          <w:szCs w:val="28"/>
        </w:rPr>
      </w:pPr>
      <w:r w:rsidRPr="00647009">
        <w:rPr>
          <w:sz w:val="28"/>
          <w:szCs w:val="28"/>
        </w:rPr>
        <w:t>ГОСТ 25150-82 (СТ СЭВ 2085-80). Канализация. Термины и определения (введен в действие Постановлением Госстандарта СССР от 24 февраля 1982 года N 805);</w:t>
      </w:r>
    </w:p>
    <w:p w:rsidR="00744031" w:rsidRPr="00647009" w:rsidRDefault="00744031">
      <w:pPr>
        <w:autoSpaceDE w:val="0"/>
        <w:autoSpaceDN w:val="0"/>
        <w:adjustRightInd w:val="0"/>
        <w:ind w:firstLine="540"/>
        <w:jc w:val="both"/>
        <w:rPr>
          <w:sz w:val="28"/>
          <w:szCs w:val="28"/>
        </w:rPr>
      </w:pPr>
      <w:r w:rsidRPr="00647009">
        <w:rPr>
          <w:sz w:val="28"/>
          <w:szCs w:val="28"/>
        </w:rPr>
        <w:t>ГОСТ 17.2.3.02-78. Охрана природы. Атмосфера. Правила установления допустимых выбросов вредных веществ промышленными предприятиями (утвержден Постановлением Госстандарта СССР от 24 августа 1978 года N 2329);</w:t>
      </w:r>
    </w:p>
    <w:p w:rsidR="00744031" w:rsidRPr="00647009" w:rsidRDefault="00744031">
      <w:pPr>
        <w:autoSpaceDE w:val="0"/>
        <w:autoSpaceDN w:val="0"/>
        <w:adjustRightInd w:val="0"/>
        <w:ind w:firstLine="540"/>
        <w:jc w:val="both"/>
        <w:rPr>
          <w:sz w:val="28"/>
          <w:szCs w:val="28"/>
        </w:rPr>
      </w:pPr>
      <w:r w:rsidRPr="00647009">
        <w:rPr>
          <w:sz w:val="28"/>
          <w:szCs w:val="28"/>
        </w:rPr>
        <w:t>ГОСТ 2761-84. Источники централизованного хозяйственно-питьевого водоснабжения. Гигиенические, технические требования и правила выбора (утвержден Постановлением Госстандарта СССР от 27 ноября 1984 года N 4013);</w:t>
      </w:r>
    </w:p>
    <w:p w:rsidR="00744031" w:rsidRPr="00647009" w:rsidRDefault="00744031">
      <w:pPr>
        <w:autoSpaceDE w:val="0"/>
        <w:autoSpaceDN w:val="0"/>
        <w:adjustRightInd w:val="0"/>
        <w:ind w:firstLine="540"/>
        <w:jc w:val="both"/>
        <w:rPr>
          <w:sz w:val="28"/>
          <w:szCs w:val="28"/>
        </w:rPr>
      </w:pPr>
      <w:r w:rsidRPr="00647009">
        <w:rPr>
          <w:sz w:val="28"/>
          <w:szCs w:val="28"/>
        </w:rPr>
        <w:t>ГОСТ Р 50690-2000. Туристские услуги. Общие требования (утвержден Постановлением Госстандарта РФ от 16 ноября 2000 года N 295-ст);</w:t>
      </w:r>
    </w:p>
    <w:p w:rsidR="00744031" w:rsidRPr="00647009" w:rsidRDefault="00744031">
      <w:pPr>
        <w:autoSpaceDE w:val="0"/>
        <w:autoSpaceDN w:val="0"/>
        <w:adjustRightInd w:val="0"/>
        <w:ind w:firstLine="540"/>
        <w:jc w:val="both"/>
        <w:rPr>
          <w:sz w:val="28"/>
          <w:szCs w:val="28"/>
        </w:rPr>
      </w:pPr>
      <w:r w:rsidRPr="00647009">
        <w:rPr>
          <w:sz w:val="28"/>
          <w:szCs w:val="28"/>
        </w:rPr>
        <w:t>ГОСТ Р 51185-98. Туристские услуги. Средства размещения. Общие требования (утвержден Постановлением Госстандарта РФ от 9 июля 1998 года N 286);</w:t>
      </w:r>
    </w:p>
    <w:p w:rsidR="00744031" w:rsidRPr="00647009" w:rsidRDefault="00744031">
      <w:pPr>
        <w:autoSpaceDE w:val="0"/>
        <w:autoSpaceDN w:val="0"/>
        <w:adjustRightInd w:val="0"/>
        <w:ind w:firstLine="540"/>
        <w:jc w:val="both"/>
        <w:rPr>
          <w:sz w:val="28"/>
          <w:szCs w:val="28"/>
        </w:rPr>
      </w:pPr>
      <w:r w:rsidRPr="00647009">
        <w:rPr>
          <w:sz w:val="28"/>
          <w:szCs w:val="28"/>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(утвержден Приказом Ростехрегулирования от 15 декабря 2004 года N 120-ст).</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jc w:val="center"/>
        <w:outlineLvl w:val="2"/>
        <w:rPr>
          <w:sz w:val="28"/>
          <w:szCs w:val="28"/>
        </w:rPr>
      </w:pPr>
      <w:r w:rsidRPr="00647009">
        <w:rPr>
          <w:sz w:val="28"/>
          <w:szCs w:val="28"/>
        </w:rPr>
        <w:t>Строительные нормы и правила федерального уровня</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ind w:firstLine="540"/>
        <w:jc w:val="both"/>
        <w:rPr>
          <w:sz w:val="28"/>
          <w:szCs w:val="28"/>
        </w:rPr>
      </w:pPr>
      <w:r w:rsidRPr="00647009">
        <w:rPr>
          <w:sz w:val="28"/>
          <w:szCs w:val="28"/>
        </w:rPr>
        <w:t>СНиП II-7-81*. Строительство в сейсмических районах (утверждены Постановлением Госстроя СССР от 15 июня 1981 года N 94);</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СНиП II-11-77*. Защитные сооружения гражданской обороны (утверждены Постановлением Госстроя СССР от 13 октября 1977 года N 158);</w:t>
      </w:r>
    </w:p>
    <w:p w:rsidR="00744031" w:rsidRPr="00647009" w:rsidRDefault="00744031">
      <w:pPr>
        <w:autoSpaceDE w:val="0"/>
        <w:autoSpaceDN w:val="0"/>
        <w:adjustRightInd w:val="0"/>
        <w:ind w:firstLine="540"/>
        <w:jc w:val="both"/>
        <w:rPr>
          <w:sz w:val="28"/>
          <w:szCs w:val="28"/>
        </w:rPr>
      </w:pPr>
      <w:r w:rsidRPr="00647009">
        <w:rPr>
          <w:sz w:val="28"/>
          <w:szCs w:val="28"/>
        </w:rPr>
        <w:t>СНиП II-35-76. Котельные установки (утверждены Постановлением Госстроя СССР от 31 декабря 1976 года N 229);</w:t>
      </w:r>
    </w:p>
    <w:p w:rsidR="00744031" w:rsidRPr="00647009" w:rsidRDefault="00744031">
      <w:pPr>
        <w:autoSpaceDE w:val="0"/>
        <w:autoSpaceDN w:val="0"/>
        <w:adjustRightInd w:val="0"/>
        <w:ind w:firstLine="540"/>
        <w:jc w:val="both"/>
        <w:rPr>
          <w:sz w:val="28"/>
          <w:szCs w:val="28"/>
        </w:rPr>
      </w:pPr>
      <w:r w:rsidRPr="00647009">
        <w:rPr>
          <w:sz w:val="28"/>
          <w:szCs w:val="28"/>
        </w:rPr>
        <w:t>СНиП II-58-75. Часть II. Нормы проектирования. Глава 58. Электростанции тепловые (утверждены Постановлением Госстроя СССР от 25 ноября 1975 года N 198);</w:t>
      </w:r>
    </w:p>
    <w:p w:rsidR="00744031" w:rsidRPr="00647009" w:rsidRDefault="00744031">
      <w:pPr>
        <w:autoSpaceDE w:val="0"/>
        <w:autoSpaceDN w:val="0"/>
        <w:adjustRightInd w:val="0"/>
        <w:ind w:firstLine="540"/>
        <w:jc w:val="both"/>
        <w:rPr>
          <w:sz w:val="28"/>
          <w:szCs w:val="28"/>
        </w:rPr>
      </w:pPr>
      <w:r w:rsidRPr="00647009">
        <w:rPr>
          <w:sz w:val="28"/>
          <w:szCs w:val="28"/>
        </w:rPr>
        <w:t>СНиП II-89-80*. Генеральные планы промышленных предприятий (утверждены Постановлением Госстроя СССР от 30 декабря 1980 года N 213);</w:t>
      </w:r>
    </w:p>
    <w:p w:rsidR="00744031" w:rsidRPr="00647009" w:rsidRDefault="00744031">
      <w:pPr>
        <w:autoSpaceDE w:val="0"/>
        <w:autoSpaceDN w:val="0"/>
        <w:adjustRightInd w:val="0"/>
        <w:ind w:firstLine="540"/>
        <w:jc w:val="both"/>
        <w:rPr>
          <w:sz w:val="28"/>
          <w:szCs w:val="28"/>
        </w:rPr>
      </w:pPr>
      <w:r w:rsidRPr="00647009">
        <w:rPr>
          <w:sz w:val="28"/>
          <w:szCs w:val="28"/>
        </w:rPr>
        <w:t>СНиП II-94-80. Часть II. Нормы проектирования. Глава 94. Подземные горные выработки (утверждены Постановлением Госстроя СССР от 31 декабря 1980 года N 232);</w:t>
      </w:r>
    </w:p>
    <w:p w:rsidR="00744031" w:rsidRPr="00647009" w:rsidRDefault="00744031">
      <w:pPr>
        <w:autoSpaceDE w:val="0"/>
        <w:autoSpaceDN w:val="0"/>
        <w:adjustRightInd w:val="0"/>
        <w:ind w:firstLine="540"/>
        <w:jc w:val="both"/>
        <w:rPr>
          <w:sz w:val="28"/>
          <w:szCs w:val="28"/>
        </w:rPr>
      </w:pPr>
      <w:r w:rsidRPr="00647009">
        <w:rPr>
          <w:sz w:val="28"/>
          <w:szCs w:val="28"/>
        </w:rPr>
        <w:t>СНиП II-97-76. Часть II. Нормы проектирования. Глава 97. Генеральные планы сельскохозяйственных предприятий (утверждены Постановлением Госстроя СССР от 21 декабря 1976 года N 219);</w:t>
      </w:r>
    </w:p>
    <w:p w:rsidR="00744031" w:rsidRPr="00647009" w:rsidRDefault="00744031">
      <w:pPr>
        <w:autoSpaceDE w:val="0"/>
        <w:autoSpaceDN w:val="0"/>
        <w:adjustRightInd w:val="0"/>
        <w:ind w:firstLine="540"/>
        <w:jc w:val="both"/>
        <w:rPr>
          <w:sz w:val="28"/>
          <w:szCs w:val="28"/>
        </w:rPr>
      </w:pPr>
      <w:r w:rsidRPr="00647009">
        <w:rPr>
          <w:sz w:val="28"/>
          <w:szCs w:val="28"/>
        </w:rPr>
        <w:t>СНиП III-10-75. Благоустройство территорий (утверждены Постановлением Госстроя СССР от 25 сентября 1975 года N 158);</w:t>
      </w:r>
    </w:p>
    <w:p w:rsidR="00744031" w:rsidRPr="00647009" w:rsidRDefault="00744031">
      <w:pPr>
        <w:autoSpaceDE w:val="0"/>
        <w:autoSpaceDN w:val="0"/>
        <w:adjustRightInd w:val="0"/>
        <w:ind w:firstLine="540"/>
        <w:jc w:val="both"/>
        <w:rPr>
          <w:sz w:val="28"/>
          <w:szCs w:val="28"/>
        </w:rPr>
      </w:pPr>
      <w:r w:rsidRPr="00647009">
        <w:rPr>
          <w:sz w:val="28"/>
          <w:szCs w:val="28"/>
        </w:rPr>
        <w:t>СНиП 2.01.09-91. Здания и сооружения на подрабатываемых территориях и просадочных грунтах (утверждены Постановлением Госстроя СССР от 4 сентября 1992 года N 2);</w:t>
      </w:r>
    </w:p>
    <w:p w:rsidR="00744031" w:rsidRPr="00647009" w:rsidRDefault="00744031">
      <w:pPr>
        <w:autoSpaceDE w:val="0"/>
        <w:autoSpaceDN w:val="0"/>
        <w:adjustRightInd w:val="0"/>
        <w:ind w:firstLine="540"/>
        <w:jc w:val="both"/>
        <w:rPr>
          <w:sz w:val="28"/>
          <w:szCs w:val="28"/>
        </w:rPr>
      </w:pPr>
      <w:r w:rsidRPr="00647009">
        <w:rPr>
          <w:sz w:val="28"/>
          <w:szCs w:val="28"/>
        </w:rPr>
        <w:t>СНиП 2.04.01-85*. Внутренний водопровод и канализация зданий (утверждены Постановлением Госстроя СССР от 4 октября 1985 года N 189);</w:t>
      </w:r>
    </w:p>
    <w:p w:rsidR="00744031" w:rsidRPr="00647009" w:rsidRDefault="00744031">
      <w:pPr>
        <w:autoSpaceDE w:val="0"/>
        <w:autoSpaceDN w:val="0"/>
        <w:adjustRightInd w:val="0"/>
        <w:ind w:firstLine="540"/>
        <w:jc w:val="both"/>
        <w:rPr>
          <w:sz w:val="28"/>
          <w:szCs w:val="28"/>
        </w:rPr>
      </w:pPr>
      <w:r w:rsidRPr="00647009">
        <w:rPr>
          <w:sz w:val="28"/>
          <w:szCs w:val="28"/>
        </w:rPr>
        <w:t>СНиП 2.04.02-84*. Водоснабжение. Наружные сети и сооружения (утверждены Постановлением Госстроя СССР от 27 июля 1984 года N 123);</w:t>
      </w:r>
    </w:p>
    <w:p w:rsidR="00744031" w:rsidRPr="00647009" w:rsidRDefault="00744031">
      <w:pPr>
        <w:autoSpaceDE w:val="0"/>
        <w:autoSpaceDN w:val="0"/>
        <w:adjustRightInd w:val="0"/>
        <w:ind w:firstLine="540"/>
        <w:jc w:val="both"/>
        <w:rPr>
          <w:sz w:val="28"/>
          <w:szCs w:val="28"/>
        </w:rPr>
      </w:pPr>
      <w:r w:rsidRPr="00647009">
        <w:rPr>
          <w:sz w:val="28"/>
          <w:szCs w:val="28"/>
        </w:rPr>
        <w:t>СНиП 2.04.03-85. Канализация. Наружные сети и сооружения (утверждены Постановлением Госстроя СССР от 21 мая 1985 года N 71);</w:t>
      </w:r>
    </w:p>
    <w:p w:rsidR="00744031" w:rsidRPr="00647009" w:rsidRDefault="00744031">
      <w:pPr>
        <w:autoSpaceDE w:val="0"/>
        <w:autoSpaceDN w:val="0"/>
        <w:adjustRightInd w:val="0"/>
        <w:ind w:firstLine="540"/>
        <w:jc w:val="both"/>
        <w:rPr>
          <w:sz w:val="28"/>
          <w:szCs w:val="28"/>
        </w:rPr>
      </w:pPr>
      <w:r w:rsidRPr="00647009">
        <w:rPr>
          <w:sz w:val="28"/>
          <w:szCs w:val="28"/>
        </w:rPr>
        <w:t>СНиП 2.05.02-85. Автомобильные дороги (утверждены Постановлением Госстроя СССР от 17 декабря 1985 года N 233);</w:t>
      </w:r>
    </w:p>
    <w:p w:rsidR="00744031" w:rsidRPr="00647009" w:rsidRDefault="00744031">
      <w:pPr>
        <w:autoSpaceDE w:val="0"/>
        <w:autoSpaceDN w:val="0"/>
        <w:adjustRightInd w:val="0"/>
        <w:ind w:firstLine="540"/>
        <w:jc w:val="both"/>
        <w:rPr>
          <w:sz w:val="28"/>
          <w:szCs w:val="28"/>
        </w:rPr>
      </w:pPr>
      <w:r w:rsidRPr="00647009">
        <w:rPr>
          <w:sz w:val="28"/>
          <w:szCs w:val="28"/>
        </w:rPr>
        <w:t>СНиП 2.05.03-84*. Мосты и трубы (утверждены Постановлением Госстроя СССР от 30 ноября 1984 года N 200);</w:t>
      </w:r>
    </w:p>
    <w:p w:rsidR="00744031" w:rsidRPr="00647009" w:rsidRDefault="00744031">
      <w:pPr>
        <w:autoSpaceDE w:val="0"/>
        <w:autoSpaceDN w:val="0"/>
        <w:adjustRightInd w:val="0"/>
        <w:ind w:firstLine="540"/>
        <w:jc w:val="both"/>
        <w:rPr>
          <w:sz w:val="28"/>
          <w:szCs w:val="28"/>
        </w:rPr>
      </w:pPr>
      <w:r w:rsidRPr="00647009">
        <w:rPr>
          <w:sz w:val="28"/>
          <w:szCs w:val="28"/>
        </w:rPr>
        <w:t>СНиП 2.05.06-85*. Магистральные трубопроводы (утверждены Постановлением Госстроя СССР от 30 марта 1985 года N 30);</w:t>
      </w:r>
    </w:p>
    <w:p w:rsidR="00744031" w:rsidRPr="00647009" w:rsidRDefault="00744031">
      <w:pPr>
        <w:autoSpaceDE w:val="0"/>
        <w:autoSpaceDN w:val="0"/>
        <w:adjustRightInd w:val="0"/>
        <w:ind w:firstLine="540"/>
        <w:jc w:val="both"/>
        <w:rPr>
          <w:sz w:val="28"/>
          <w:szCs w:val="28"/>
        </w:rPr>
      </w:pPr>
      <w:r w:rsidRPr="00647009">
        <w:rPr>
          <w:sz w:val="28"/>
          <w:szCs w:val="28"/>
        </w:rPr>
        <w:t>СНиП 2.05.07-91*. Промышленный транспорт (утверждены Постановлением Госстроя СССР от 28 ноября 1991 года N 18);</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СНиП 2.05.09-90. Трамвайные и троллейбусные линии (утверждены Постановлением Госстроя СССР от 9 июля 1990 года N 60);</w:t>
      </w:r>
    </w:p>
    <w:p w:rsidR="00744031" w:rsidRPr="00647009" w:rsidRDefault="00744031">
      <w:pPr>
        <w:autoSpaceDE w:val="0"/>
        <w:autoSpaceDN w:val="0"/>
        <w:adjustRightInd w:val="0"/>
        <w:ind w:firstLine="540"/>
        <w:jc w:val="both"/>
        <w:rPr>
          <w:sz w:val="28"/>
          <w:szCs w:val="28"/>
        </w:rPr>
      </w:pPr>
      <w:r w:rsidRPr="00647009">
        <w:rPr>
          <w:sz w:val="28"/>
          <w:szCs w:val="28"/>
        </w:rPr>
        <w:t>СНиП 2.05.13-90. Нефтепродуктопроводы, прокладываемые на территории городов и других населенных пунктов (утверждены Постановлением Госстроя СССР от 9 октября 1990 года N 83);</w:t>
      </w:r>
    </w:p>
    <w:p w:rsidR="00744031" w:rsidRPr="00647009" w:rsidRDefault="00744031">
      <w:pPr>
        <w:autoSpaceDE w:val="0"/>
        <w:autoSpaceDN w:val="0"/>
        <w:adjustRightInd w:val="0"/>
        <w:ind w:firstLine="540"/>
        <w:jc w:val="both"/>
        <w:rPr>
          <w:sz w:val="28"/>
          <w:szCs w:val="28"/>
        </w:rPr>
      </w:pPr>
      <w:r w:rsidRPr="00647009">
        <w:rPr>
          <w:sz w:val="28"/>
          <w:szCs w:val="28"/>
        </w:rPr>
        <w:t>СНиП 2.06.03-85. Мелиоративные системы и сооружения (утверждены Постановлением Госстроя СССР от 16 декабря 1985 года N 230);</w:t>
      </w:r>
    </w:p>
    <w:p w:rsidR="00744031" w:rsidRPr="00647009" w:rsidRDefault="00744031">
      <w:pPr>
        <w:autoSpaceDE w:val="0"/>
        <w:autoSpaceDN w:val="0"/>
        <w:adjustRightInd w:val="0"/>
        <w:ind w:firstLine="540"/>
        <w:jc w:val="both"/>
        <w:rPr>
          <w:sz w:val="28"/>
          <w:szCs w:val="28"/>
        </w:rPr>
      </w:pPr>
      <w:r w:rsidRPr="00647009">
        <w:rPr>
          <w:sz w:val="28"/>
          <w:szCs w:val="28"/>
        </w:rPr>
        <w:t>СНиП 2.06.15-85. Инженерная защита территории от затопления и подтопления (утверждены Постановлением Госстроя СССР от 19 сентября 1985 года N 154);</w:t>
      </w:r>
    </w:p>
    <w:p w:rsidR="00744031" w:rsidRPr="00647009" w:rsidRDefault="00744031">
      <w:pPr>
        <w:autoSpaceDE w:val="0"/>
        <w:autoSpaceDN w:val="0"/>
        <w:adjustRightInd w:val="0"/>
        <w:ind w:firstLine="540"/>
        <w:jc w:val="both"/>
        <w:rPr>
          <w:sz w:val="28"/>
          <w:szCs w:val="28"/>
        </w:rPr>
      </w:pPr>
      <w:r w:rsidRPr="00647009">
        <w:rPr>
          <w:sz w:val="28"/>
          <w:szCs w:val="28"/>
        </w:rPr>
        <w:t>СНиП 2.07.01-89*. Градостроительство. Планировка и застройка городских и сельских поселений (утверждены Постановлением Госстроя СССР от 16 мая 1989 года N 78);</w:t>
      </w:r>
    </w:p>
    <w:p w:rsidR="00744031" w:rsidRPr="00647009" w:rsidRDefault="00744031">
      <w:pPr>
        <w:autoSpaceDE w:val="0"/>
        <w:autoSpaceDN w:val="0"/>
        <w:adjustRightInd w:val="0"/>
        <w:ind w:firstLine="540"/>
        <w:jc w:val="both"/>
        <w:rPr>
          <w:sz w:val="28"/>
          <w:szCs w:val="28"/>
        </w:rPr>
      </w:pPr>
      <w:r w:rsidRPr="00647009">
        <w:rPr>
          <w:sz w:val="28"/>
          <w:szCs w:val="28"/>
        </w:rPr>
        <w:t>СНиП 2.08.02-89*. Общественные здания и сооружения (утверждены Постановлением Госстроя СССР от 16 мая 1989 года N 78);</w:t>
      </w:r>
    </w:p>
    <w:p w:rsidR="00744031" w:rsidRPr="00647009" w:rsidRDefault="00744031">
      <w:pPr>
        <w:autoSpaceDE w:val="0"/>
        <w:autoSpaceDN w:val="0"/>
        <w:adjustRightInd w:val="0"/>
        <w:ind w:firstLine="540"/>
        <w:jc w:val="both"/>
        <w:rPr>
          <w:sz w:val="28"/>
          <w:szCs w:val="28"/>
        </w:rPr>
      </w:pPr>
      <w:r w:rsidRPr="00647009">
        <w:rPr>
          <w:sz w:val="28"/>
          <w:szCs w:val="28"/>
        </w:rPr>
        <w:t>СНиП 2.09.04-87*. Административные и бытовые здания (утверждены Постановлением Госстроя СССР от 30 декабря 1987 года N 313);</w:t>
      </w:r>
    </w:p>
    <w:p w:rsidR="00744031" w:rsidRPr="00647009" w:rsidRDefault="00744031">
      <w:pPr>
        <w:autoSpaceDE w:val="0"/>
        <w:autoSpaceDN w:val="0"/>
        <w:adjustRightInd w:val="0"/>
        <w:ind w:firstLine="540"/>
        <w:jc w:val="both"/>
        <w:rPr>
          <w:sz w:val="28"/>
          <w:szCs w:val="28"/>
        </w:rPr>
      </w:pPr>
      <w:r w:rsidRPr="00647009">
        <w:rPr>
          <w:sz w:val="28"/>
          <w:szCs w:val="28"/>
        </w:rPr>
        <w:t>СНиП 2.10.02-84. Здания и помещения для хранения и переработки сельскохозяйственной продукции (утверждены Постановлением Госстроя СССР от 13 июня 1984 года N 84);</w:t>
      </w:r>
    </w:p>
    <w:p w:rsidR="00744031" w:rsidRPr="00647009" w:rsidRDefault="00744031">
      <w:pPr>
        <w:autoSpaceDE w:val="0"/>
        <w:autoSpaceDN w:val="0"/>
        <w:adjustRightInd w:val="0"/>
        <w:ind w:firstLine="540"/>
        <w:jc w:val="both"/>
        <w:rPr>
          <w:sz w:val="28"/>
          <w:szCs w:val="28"/>
        </w:rPr>
      </w:pPr>
      <w:r w:rsidRPr="00647009">
        <w:rPr>
          <w:sz w:val="28"/>
          <w:szCs w:val="28"/>
        </w:rPr>
        <w:t>СНиП 2.10.03-84. Животноводческие, птицеводческие и звероводческие здания и помещения (утверждены Постановлением Госстроя СССР от 18 июня 1984 года N 86);</w:t>
      </w:r>
    </w:p>
    <w:p w:rsidR="00744031" w:rsidRPr="00647009" w:rsidRDefault="00744031">
      <w:pPr>
        <w:autoSpaceDE w:val="0"/>
        <w:autoSpaceDN w:val="0"/>
        <w:adjustRightInd w:val="0"/>
        <w:ind w:firstLine="540"/>
        <w:jc w:val="both"/>
        <w:rPr>
          <w:sz w:val="28"/>
          <w:szCs w:val="28"/>
        </w:rPr>
      </w:pPr>
      <w:r w:rsidRPr="00647009">
        <w:rPr>
          <w:sz w:val="28"/>
          <w:szCs w:val="28"/>
        </w:rPr>
        <w:t>СНиП 2.10.05-85. Предприятия, здания и сооружения по хранению и переработке зерна (утверждены Постановлением Госстроя СССР от 28 июня 1985 года N 110);</w:t>
      </w:r>
    </w:p>
    <w:p w:rsidR="00744031" w:rsidRPr="00647009" w:rsidRDefault="00744031">
      <w:pPr>
        <w:autoSpaceDE w:val="0"/>
        <w:autoSpaceDN w:val="0"/>
        <w:adjustRightInd w:val="0"/>
        <w:ind w:firstLine="540"/>
        <w:jc w:val="both"/>
        <w:rPr>
          <w:sz w:val="28"/>
          <w:szCs w:val="28"/>
        </w:rPr>
      </w:pPr>
      <w:r w:rsidRPr="00647009">
        <w:rPr>
          <w:sz w:val="28"/>
          <w:szCs w:val="28"/>
        </w:rPr>
        <w:t>СНиП 2.11.03-93. Склады нефти и нефтепродуктов. Противопожарные нормы (утверждены Постановлением Госстроя РФ от 26 апреля 1993 года N 18-10);</w:t>
      </w:r>
    </w:p>
    <w:p w:rsidR="00744031" w:rsidRPr="00647009" w:rsidRDefault="00744031">
      <w:pPr>
        <w:autoSpaceDE w:val="0"/>
        <w:autoSpaceDN w:val="0"/>
        <w:adjustRightInd w:val="0"/>
        <w:ind w:firstLine="540"/>
        <w:jc w:val="both"/>
        <w:rPr>
          <w:sz w:val="28"/>
          <w:szCs w:val="28"/>
        </w:rPr>
      </w:pPr>
      <w:r w:rsidRPr="00647009">
        <w:rPr>
          <w:sz w:val="28"/>
          <w:szCs w:val="28"/>
        </w:rPr>
        <w:t>СНиП 3.05.04-85*. Наружные сети и сооружения водоснабжения и канализации (утверждены Постановлением Госстроя СССР от 31 мая 1985 года N 73);</w:t>
      </w:r>
    </w:p>
    <w:p w:rsidR="00744031" w:rsidRPr="00647009" w:rsidRDefault="00744031">
      <w:pPr>
        <w:autoSpaceDE w:val="0"/>
        <w:autoSpaceDN w:val="0"/>
        <w:adjustRightInd w:val="0"/>
        <w:ind w:firstLine="540"/>
        <w:jc w:val="both"/>
        <w:rPr>
          <w:sz w:val="28"/>
          <w:szCs w:val="28"/>
        </w:rPr>
      </w:pPr>
      <w:r w:rsidRPr="00647009">
        <w:rPr>
          <w:sz w:val="28"/>
          <w:szCs w:val="28"/>
        </w:rPr>
        <w:t>СНиП 2.06.01-86. Гидротехнические сооружения. Основные положения проектирования (утверждены Постановлением Госстроя СССР от 28 мая 1986 года N 71);</w:t>
      </w:r>
    </w:p>
    <w:p w:rsidR="00744031" w:rsidRPr="00647009" w:rsidRDefault="00744031">
      <w:pPr>
        <w:autoSpaceDE w:val="0"/>
        <w:autoSpaceDN w:val="0"/>
        <w:adjustRightInd w:val="0"/>
        <w:ind w:firstLine="540"/>
        <w:jc w:val="both"/>
        <w:rPr>
          <w:sz w:val="28"/>
          <w:szCs w:val="28"/>
        </w:rPr>
      </w:pPr>
      <w:r w:rsidRPr="00647009">
        <w:rPr>
          <w:sz w:val="28"/>
          <w:szCs w:val="28"/>
        </w:rPr>
        <w:t>СНиП 2.02.01-83*. Основания зданий и сооружений (утверждены Постановлением Госстроя СССР от 5 декабря 1983 года N 311);</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СНиП 2.06.07-87. Подпорные стены, судоходные шлюзы, рыбопропускные и рыбозащитные сооружения (утверждены Постановлением Госстроя СССР от 14 апреля 1987 года N 76);</w:t>
      </w:r>
    </w:p>
    <w:p w:rsidR="00744031" w:rsidRPr="00647009" w:rsidRDefault="00744031">
      <w:pPr>
        <w:autoSpaceDE w:val="0"/>
        <w:autoSpaceDN w:val="0"/>
        <w:adjustRightInd w:val="0"/>
        <w:ind w:firstLine="540"/>
        <w:jc w:val="both"/>
        <w:rPr>
          <w:sz w:val="28"/>
          <w:szCs w:val="28"/>
        </w:rPr>
      </w:pPr>
      <w:r w:rsidRPr="00647009">
        <w:rPr>
          <w:sz w:val="28"/>
          <w:szCs w:val="28"/>
        </w:rPr>
        <w:t>СНиП 2.06.04-82*. Нагрузки и воздействия на гидротехнические сооружения (волновые, ледовые и от судов) (утверждены Постановлением Госстроя СССР от 15 июня 1982 года N 161);</w:t>
      </w:r>
    </w:p>
    <w:p w:rsidR="00744031" w:rsidRPr="00647009" w:rsidRDefault="00744031">
      <w:pPr>
        <w:autoSpaceDE w:val="0"/>
        <w:autoSpaceDN w:val="0"/>
        <w:adjustRightInd w:val="0"/>
        <w:ind w:firstLine="540"/>
        <w:jc w:val="both"/>
        <w:rPr>
          <w:sz w:val="28"/>
          <w:szCs w:val="28"/>
        </w:rPr>
      </w:pPr>
      <w:r w:rsidRPr="00647009">
        <w:rPr>
          <w:sz w:val="28"/>
          <w:szCs w:val="28"/>
        </w:rPr>
        <w:t>СНиП 2.06.06-85. Плотины бетонные и железобетонные (утверждены Постановлением Госстроя СССР от 28 июня 1985 года N 108);</w:t>
      </w:r>
    </w:p>
    <w:p w:rsidR="00744031" w:rsidRPr="00647009" w:rsidRDefault="00744031">
      <w:pPr>
        <w:autoSpaceDE w:val="0"/>
        <w:autoSpaceDN w:val="0"/>
        <w:adjustRightInd w:val="0"/>
        <w:ind w:firstLine="540"/>
        <w:jc w:val="both"/>
        <w:rPr>
          <w:sz w:val="28"/>
          <w:szCs w:val="28"/>
        </w:rPr>
      </w:pPr>
      <w:r w:rsidRPr="00647009">
        <w:rPr>
          <w:sz w:val="28"/>
          <w:szCs w:val="28"/>
        </w:rPr>
        <w:t>СНиП 2.06.05-84. "Плотины из грунтовых материалов" (утверждены Постановлением Госстроя СССР от 28 сентября 1984 года N 169);</w:t>
      </w:r>
    </w:p>
    <w:p w:rsidR="00744031" w:rsidRPr="00647009" w:rsidRDefault="00744031">
      <w:pPr>
        <w:autoSpaceDE w:val="0"/>
        <w:autoSpaceDN w:val="0"/>
        <w:adjustRightInd w:val="0"/>
        <w:ind w:firstLine="540"/>
        <w:jc w:val="both"/>
        <w:rPr>
          <w:sz w:val="28"/>
          <w:szCs w:val="28"/>
        </w:rPr>
      </w:pPr>
      <w:r w:rsidRPr="00647009">
        <w:rPr>
          <w:sz w:val="28"/>
          <w:szCs w:val="28"/>
        </w:rPr>
        <w:t>СНиП 3.05.07-85. Системы автоматизации (утверждены Постановлением Госстроя СССР от 18 октября 1985 года N 175);</w:t>
      </w:r>
    </w:p>
    <w:p w:rsidR="00744031" w:rsidRPr="00647009" w:rsidRDefault="00744031">
      <w:pPr>
        <w:autoSpaceDE w:val="0"/>
        <w:autoSpaceDN w:val="0"/>
        <w:adjustRightInd w:val="0"/>
        <w:ind w:firstLine="540"/>
        <w:jc w:val="both"/>
        <w:rPr>
          <w:sz w:val="28"/>
          <w:szCs w:val="28"/>
        </w:rPr>
      </w:pPr>
      <w:r w:rsidRPr="00647009">
        <w:rPr>
          <w:sz w:val="28"/>
          <w:szCs w:val="28"/>
        </w:rPr>
        <w:t>СНиП 3.06.03-85. Автомобильные дороги (утверждены Постановлением Госстроя СССР от 17 декабря 1985 года N 233);</w:t>
      </w:r>
    </w:p>
    <w:p w:rsidR="00744031" w:rsidRPr="00647009" w:rsidRDefault="00744031">
      <w:pPr>
        <w:autoSpaceDE w:val="0"/>
        <w:autoSpaceDN w:val="0"/>
        <w:adjustRightInd w:val="0"/>
        <w:ind w:firstLine="540"/>
        <w:jc w:val="both"/>
        <w:rPr>
          <w:sz w:val="28"/>
          <w:szCs w:val="28"/>
        </w:rPr>
      </w:pPr>
      <w:r w:rsidRPr="00647009">
        <w:rPr>
          <w:sz w:val="28"/>
          <w:szCs w:val="28"/>
        </w:rPr>
        <w:t>СНиП 3.06.04-91. Мосты и трубы (утверждены Постановлением Госстроя СССР от 30 ноября 1984 года N 200);</w:t>
      </w:r>
    </w:p>
    <w:p w:rsidR="00744031" w:rsidRPr="00647009" w:rsidRDefault="00744031">
      <w:pPr>
        <w:autoSpaceDE w:val="0"/>
        <w:autoSpaceDN w:val="0"/>
        <w:adjustRightInd w:val="0"/>
        <w:ind w:firstLine="540"/>
        <w:jc w:val="both"/>
        <w:rPr>
          <w:sz w:val="28"/>
          <w:szCs w:val="28"/>
        </w:rPr>
      </w:pPr>
      <w:r w:rsidRPr="00647009">
        <w:rPr>
          <w:sz w:val="28"/>
          <w:szCs w:val="28"/>
        </w:rPr>
        <w:t>СНиП 3.07.03-85*. Мелиоративные системы и сооружения (утверждены Постановлением Госстроя СССР от 16 декабря 1985 года N 230);</w:t>
      </w:r>
    </w:p>
    <w:p w:rsidR="00744031" w:rsidRPr="00647009" w:rsidRDefault="00744031">
      <w:pPr>
        <w:autoSpaceDE w:val="0"/>
        <w:autoSpaceDN w:val="0"/>
        <w:adjustRightInd w:val="0"/>
        <w:ind w:firstLine="540"/>
        <w:jc w:val="both"/>
        <w:rPr>
          <w:sz w:val="28"/>
          <w:szCs w:val="28"/>
        </w:rPr>
      </w:pPr>
      <w:r w:rsidRPr="00647009">
        <w:rPr>
          <w:sz w:val="28"/>
          <w:szCs w:val="28"/>
        </w:rPr>
        <w:t>СНиП 11-02-96. Инженерные изыскания для строительства. Основные положения (приняты и введены в действие Постановлением Минстроя РФ от 29 октября 1996 года N 18-77);</w:t>
      </w:r>
    </w:p>
    <w:p w:rsidR="00744031" w:rsidRPr="00647009" w:rsidRDefault="00744031">
      <w:pPr>
        <w:autoSpaceDE w:val="0"/>
        <w:autoSpaceDN w:val="0"/>
        <w:adjustRightInd w:val="0"/>
        <w:ind w:firstLine="540"/>
        <w:jc w:val="both"/>
        <w:rPr>
          <w:sz w:val="28"/>
          <w:szCs w:val="28"/>
        </w:rPr>
      </w:pPr>
      <w:r w:rsidRPr="00647009">
        <w:rPr>
          <w:sz w:val="28"/>
          <w:szCs w:val="28"/>
        </w:rPr>
        <w:t>СНиП 11-04-2003. Инструкция о порядке разработки, согласования, экспертизы и утверждения градостроительной документации (приняты и введены в действие Постановлением Госстроя РФ от 29 октября 2002 года N 150);</w:t>
      </w:r>
    </w:p>
    <w:p w:rsidR="00744031" w:rsidRPr="00647009" w:rsidRDefault="00744031">
      <w:pPr>
        <w:autoSpaceDE w:val="0"/>
        <w:autoSpaceDN w:val="0"/>
        <w:adjustRightInd w:val="0"/>
        <w:ind w:firstLine="540"/>
        <w:jc w:val="both"/>
        <w:rPr>
          <w:sz w:val="28"/>
          <w:szCs w:val="28"/>
        </w:rPr>
      </w:pPr>
      <w:r w:rsidRPr="00647009">
        <w:rPr>
          <w:sz w:val="28"/>
          <w:szCs w:val="28"/>
        </w:rPr>
        <w:t>СНиП 21-01-97*. Пожарная безопасность зданий и сооружений (приняты и введены в действие Постановлением Минстроя РФ от 13 февраля 1997 года N 18-7);</w:t>
      </w:r>
    </w:p>
    <w:p w:rsidR="00744031" w:rsidRPr="00647009" w:rsidRDefault="00744031">
      <w:pPr>
        <w:autoSpaceDE w:val="0"/>
        <w:autoSpaceDN w:val="0"/>
        <w:adjustRightInd w:val="0"/>
        <w:ind w:firstLine="540"/>
        <w:jc w:val="both"/>
        <w:rPr>
          <w:sz w:val="28"/>
          <w:szCs w:val="28"/>
        </w:rPr>
      </w:pPr>
      <w:r w:rsidRPr="00647009">
        <w:rPr>
          <w:sz w:val="28"/>
          <w:szCs w:val="28"/>
        </w:rPr>
        <w:t>СНиП 21-02-99. Стоянки автомобилей (приняты и введены в действие Постановлением Госстроя РФ от 19 ноября 1999 года N 64);</w:t>
      </w:r>
    </w:p>
    <w:p w:rsidR="00744031" w:rsidRPr="00647009" w:rsidRDefault="00744031">
      <w:pPr>
        <w:autoSpaceDE w:val="0"/>
        <w:autoSpaceDN w:val="0"/>
        <w:adjustRightInd w:val="0"/>
        <w:ind w:firstLine="540"/>
        <w:jc w:val="both"/>
        <w:rPr>
          <w:sz w:val="28"/>
          <w:szCs w:val="28"/>
        </w:rPr>
      </w:pPr>
      <w:r w:rsidRPr="00647009">
        <w:rPr>
          <w:sz w:val="28"/>
          <w:szCs w:val="28"/>
        </w:rPr>
        <w:t>СНиП 23-01-99*. Строительная климатология (приняты Постановлением Госстроя РФ от 11 июня 1999 года N 45);</w:t>
      </w:r>
    </w:p>
    <w:p w:rsidR="00744031" w:rsidRPr="00647009" w:rsidRDefault="00744031">
      <w:pPr>
        <w:autoSpaceDE w:val="0"/>
        <w:autoSpaceDN w:val="0"/>
        <w:adjustRightInd w:val="0"/>
        <w:ind w:firstLine="540"/>
        <w:jc w:val="both"/>
        <w:rPr>
          <w:sz w:val="28"/>
          <w:szCs w:val="28"/>
        </w:rPr>
      </w:pPr>
      <w:r w:rsidRPr="00647009">
        <w:rPr>
          <w:sz w:val="28"/>
          <w:szCs w:val="28"/>
        </w:rPr>
        <w:t>СНиП 23-05-95. Естественное и искусственное освещение (введены в действие Постановлением Минстроя РФ от 2 августа 1995 года N 18-78);</w:t>
      </w:r>
    </w:p>
    <w:p w:rsidR="00744031" w:rsidRPr="00647009" w:rsidRDefault="00744031">
      <w:pPr>
        <w:autoSpaceDE w:val="0"/>
        <w:autoSpaceDN w:val="0"/>
        <w:adjustRightInd w:val="0"/>
        <w:ind w:firstLine="540"/>
        <w:jc w:val="both"/>
        <w:rPr>
          <w:sz w:val="28"/>
          <w:szCs w:val="28"/>
        </w:rPr>
      </w:pPr>
      <w:r w:rsidRPr="00647009">
        <w:rPr>
          <w:sz w:val="28"/>
          <w:szCs w:val="28"/>
        </w:rPr>
        <w:t>СНиП 30-02-97*. Планировка и застройка территорий садоводческих (дачных) объединений граждан, здания и сооружения (приняты и введены в действие Постановлением Госстроя РФ от 10 сентября 1997 года N 18-51);</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СНиП 31-02-2001. Дома жилые одноквартирные (утверждены Постановлением Госстроя РФ от 22 марта 2001 года N 35);</w:t>
      </w:r>
    </w:p>
    <w:p w:rsidR="00744031" w:rsidRPr="00647009" w:rsidRDefault="00744031">
      <w:pPr>
        <w:autoSpaceDE w:val="0"/>
        <w:autoSpaceDN w:val="0"/>
        <w:adjustRightInd w:val="0"/>
        <w:ind w:firstLine="540"/>
        <w:jc w:val="both"/>
        <w:rPr>
          <w:sz w:val="28"/>
          <w:szCs w:val="28"/>
        </w:rPr>
      </w:pPr>
      <w:r w:rsidRPr="00647009">
        <w:rPr>
          <w:sz w:val="28"/>
          <w:szCs w:val="28"/>
        </w:rPr>
        <w:t>СНиП 31-03-2001. Производственные здания (приняты и введены в действие Постановлением Госстроя РФ от 19 марта 2001 года N 20);</w:t>
      </w:r>
    </w:p>
    <w:p w:rsidR="00744031" w:rsidRPr="00647009" w:rsidRDefault="00744031">
      <w:pPr>
        <w:autoSpaceDE w:val="0"/>
        <w:autoSpaceDN w:val="0"/>
        <w:adjustRightInd w:val="0"/>
        <w:ind w:firstLine="540"/>
        <w:jc w:val="both"/>
        <w:rPr>
          <w:sz w:val="28"/>
          <w:szCs w:val="28"/>
        </w:rPr>
      </w:pPr>
      <w:r w:rsidRPr="00647009">
        <w:rPr>
          <w:sz w:val="28"/>
          <w:szCs w:val="28"/>
        </w:rPr>
        <w:t>СНиП 31-04-2001. Складские здания (приняты Постановлением Госстроя РФ от 19 марта 2001 года N 21);</w:t>
      </w:r>
    </w:p>
    <w:p w:rsidR="00744031" w:rsidRPr="00647009" w:rsidRDefault="00744031">
      <w:pPr>
        <w:autoSpaceDE w:val="0"/>
        <w:autoSpaceDN w:val="0"/>
        <w:adjustRightInd w:val="0"/>
        <w:ind w:firstLine="540"/>
        <w:jc w:val="both"/>
        <w:rPr>
          <w:sz w:val="28"/>
          <w:szCs w:val="28"/>
        </w:rPr>
      </w:pPr>
      <w:r w:rsidRPr="00647009">
        <w:rPr>
          <w:sz w:val="28"/>
          <w:szCs w:val="28"/>
        </w:rPr>
        <w:t xml:space="preserve">СНиП 32-01-95. Железные дороги колеи </w:t>
      </w:r>
      <w:smartTag w:uri="urn:schemas-microsoft-com:office:smarttags" w:element="metricconverter">
        <w:smartTagPr>
          <w:attr w:name="ProductID" w:val="1520 мм"/>
        </w:smartTagPr>
        <w:r w:rsidRPr="00647009">
          <w:rPr>
            <w:sz w:val="28"/>
            <w:szCs w:val="28"/>
          </w:rPr>
          <w:t>1520 мм</w:t>
        </w:r>
      </w:smartTag>
      <w:r w:rsidRPr="00647009">
        <w:rPr>
          <w:sz w:val="28"/>
          <w:szCs w:val="28"/>
        </w:rPr>
        <w:t xml:space="preserve"> (утверждены Постановлением Минстроя РФ от 18 октября 1995 года N 18-94);</w:t>
      </w:r>
    </w:p>
    <w:p w:rsidR="00744031" w:rsidRPr="00647009" w:rsidRDefault="00744031">
      <w:pPr>
        <w:autoSpaceDE w:val="0"/>
        <w:autoSpaceDN w:val="0"/>
        <w:adjustRightInd w:val="0"/>
        <w:ind w:firstLine="540"/>
        <w:jc w:val="both"/>
        <w:rPr>
          <w:sz w:val="28"/>
          <w:szCs w:val="28"/>
        </w:rPr>
      </w:pPr>
      <w:r w:rsidRPr="00647009">
        <w:rPr>
          <w:sz w:val="28"/>
          <w:szCs w:val="28"/>
        </w:rPr>
        <w:t>СНиП 32-03-96. Аэродромы (приняты Постановлением Минстроя РФ от 30 апреля 1996 года N 18-28);</w:t>
      </w:r>
    </w:p>
    <w:p w:rsidR="00744031" w:rsidRPr="00647009" w:rsidRDefault="00744031">
      <w:pPr>
        <w:autoSpaceDE w:val="0"/>
        <w:autoSpaceDN w:val="0"/>
        <w:adjustRightInd w:val="0"/>
        <w:ind w:firstLine="540"/>
        <w:jc w:val="both"/>
        <w:rPr>
          <w:sz w:val="28"/>
          <w:szCs w:val="28"/>
        </w:rPr>
      </w:pPr>
      <w:r w:rsidRPr="00647009">
        <w:rPr>
          <w:sz w:val="28"/>
          <w:szCs w:val="28"/>
        </w:rPr>
        <w:t>СНиП 32-04-97. Тоннели железнодорожные и автодорожные (приняты и введены в действие Постановлением Госстроя РФ от 29 июля 1997 года N 18-41);</w:t>
      </w:r>
    </w:p>
    <w:p w:rsidR="00744031" w:rsidRPr="00647009" w:rsidRDefault="00744031">
      <w:pPr>
        <w:autoSpaceDE w:val="0"/>
        <w:autoSpaceDN w:val="0"/>
        <w:adjustRightInd w:val="0"/>
        <w:ind w:firstLine="540"/>
        <w:jc w:val="both"/>
        <w:rPr>
          <w:sz w:val="28"/>
          <w:szCs w:val="28"/>
        </w:rPr>
      </w:pPr>
      <w:r w:rsidRPr="00647009">
        <w:rPr>
          <w:sz w:val="28"/>
          <w:szCs w:val="28"/>
        </w:rPr>
        <w:t>СНиП 34-02-99. Подземные хранилища газа, нефти и продуктов их переработки (утверждены Постановлением Госстроя РФ от 17 мая 1999 года N 36);</w:t>
      </w:r>
    </w:p>
    <w:p w:rsidR="00744031" w:rsidRPr="00647009" w:rsidRDefault="00744031">
      <w:pPr>
        <w:autoSpaceDE w:val="0"/>
        <w:autoSpaceDN w:val="0"/>
        <w:adjustRightInd w:val="0"/>
        <w:ind w:firstLine="540"/>
        <w:jc w:val="both"/>
        <w:rPr>
          <w:sz w:val="28"/>
          <w:szCs w:val="28"/>
        </w:rPr>
      </w:pPr>
      <w:r w:rsidRPr="00647009">
        <w:rPr>
          <w:sz w:val="28"/>
          <w:szCs w:val="28"/>
        </w:rPr>
        <w:t>СНиП 35-01-2001. Доступность зданий и сооружений для маломобильных групп населения (утверждены Постановлением Госстроя РФ от 16 июля 2001 года N 73);</w:t>
      </w:r>
    </w:p>
    <w:p w:rsidR="00744031" w:rsidRPr="00647009" w:rsidRDefault="00744031">
      <w:pPr>
        <w:autoSpaceDE w:val="0"/>
        <w:autoSpaceDN w:val="0"/>
        <w:adjustRightInd w:val="0"/>
        <w:ind w:firstLine="540"/>
        <w:jc w:val="both"/>
        <w:rPr>
          <w:sz w:val="28"/>
          <w:szCs w:val="28"/>
        </w:rPr>
      </w:pPr>
      <w:r w:rsidRPr="00647009">
        <w:rPr>
          <w:sz w:val="28"/>
          <w:szCs w:val="28"/>
        </w:rPr>
        <w:t>СНиП 2.04.03-85. Канализация. Наружные сети и сооружения (утверждены Постановлением Госстроя СССР от 21 мая 1985 года N 71);</w:t>
      </w:r>
    </w:p>
    <w:p w:rsidR="00744031" w:rsidRPr="00647009" w:rsidRDefault="00744031">
      <w:pPr>
        <w:autoSpaceDE w:val="0"/>
        <w:autoSpaceDN w:val="0"/>
        <w:adjustRightInd w:val="0"/>
        <w:ind w:firstLine="540"/>
        <w:jc w:val="both"/>
        <w:rPr>
          <w:sz w:val="28"/>
          <w:szCs w:val="28"/>
        </w:rPr>
      </w:pPr>
      <w:r w:rsidRPr="00647009">
        <w:rPr>
          <w:sz w:val="28"/>
          <w:szCs w:val="28"/>
        </w:rPr>
        <w:t>СНиП 41-01-2003. Отопление, вентиляция и кондиционирование (утверждены Госстроем СССР 28 ноября 1992 года);</w:t>
      </w:r>
    </w:p>
    <w:p w:rsidR="00744031" w:rsidRPr="00647009" w:rsidRDefault="00744031">
      <w:pPr>
        <w:autoSpaceDE w:val="0"/>
        <w:autoSpaceDN w:val="0"/>
        <w:adjustRightInd w:val="0"/>
        <w:ind w:firstLine="540"/>
        <w:jc w:val="both"/>
        <w:rPr>
          <w:sz w:val="28"/>
          <w:szCs w:val="28"/>
        </w:rPr>
      </w:pPr>
      <w:r w:rsidRPr="00647009">
        <w:rPr>
          <w:sz w:val="28"/>
          <w:szCs w:val="28"/>
        </w:rPr>
        <w:t>СНиП 42-01-2002. Газораспределительные системы (приняты и введены в действие Постановлением Госстроя РФ от 23 декабря 2002 года N 163);</w:t>
      </w:r>
    </w:p>
    <w:p w:rsidR="00744031" w:rsidRPr="00647009" w:rsidRDefault="00744031">
      <w:pPr>
        <w:autoSpaceDE w:val="0"/>
        <w:autoSpaceDN w:val="0"/>
        <w:adjustRightInd w:val="0"/>
        <w:ind w:firstLine="540"/>
        <w:jc w:val="both"/>
        <w:rPr>
          <w:sz w:val="28"/>
          <w:szCs w:val="28"/>
        </w:rPr>
      </w:pPr>
      <w:r w:rsidRPr="00647009">
        <w:rPr>
          <w:sz w:val="28"/>
          <w:szCs w:val="28"/>
        </w:rPr>
        <w:t>СП 11-102-97. Инженерно-экологические изыскания для строительства (одобрены Письмом Госстроя РФ от 10 июля 1997 года N 9-1-1/69);</w:t>
      </w:r>
    </w:p>
    <w:p w:rsidR="00744031" w:rsidRPr="00647009" w:rsidRDefault="00744031">
      <w:pPr>
        <w:autoSpaceDE w:val="0"/>
        <w:autoSpaceDN w:val="0"/>
        <w:adjustRightInd w:val="0"/>
        <w:ind w:firstLine="540"/>
        <w:jc w:val="both"/>
        <w:rPr>
          <w:sz w:val="28"/>
          <w:szCs w:val="28"/>
        </w:rPr>
      </w:pPr>
      <w:r w:rsidRPr="00647009">
        <w:rPr>
          <w:sz w:val="28"/>
          <w:szCs w:val="28"/>
        </w:rPr>
        <w:t>СП 11-103-97. Инженерно-гидрометеорологические изыскания для строительства (одобрены Письмом Госстроя РФ от 10 июля 1997 года N 9-1-1/69);</w:t>
      </w:r>
    </w:p>
    <w:p w:rsidR="00744031" w:rsidRPr="00647009" w:rsidRDefault="00744031">
      <w:pPr>
        <w:autoSpaceDE w:val="0"/>
        <w:autoSpaceDN w:val="0"/>
        <w:adjustRightInd w:val="0"/>
        <w:ind w:firstLine="540"/>
        <w:jc w:val="both"/>
        <w:rPr>
          <w:sz w:val="28"/>
          <w:szCs w:val="28"/>
        </w:rPr>
      </w:pPr>
      <w:r w:rsidRPr="00647009">
        <w:rPr>
          <w:sz w:val="28"/>
          <w:szCs w:val="28"/>
        </w:rPr>
        <w:t>СП 11-106-97. Разработка, согласование, утверждение и состав проектно-планировочной документации на застройку территорий садоводческих объединений граждан (одобрены Протоколом Госстроя РФ от 19 августа 1997 года N 23-11/3);</w:t>
      </w:r>
    </w:p>
    <w:p w:rsidR="00744031" w:rsidRPr="00647009" w:rsidRDefault="00744031">
      <w:pPr>
        <w:autoSpaceDE w:val="0"/>
        <w:autoSpaceDN w:val="0"/>
        <w:adjustRightInd w:val="0"/>
        <w:ind w:firstLine="540"/>
        <w:jc w:val="both"/>
        <w:rPr>
          <w:sz w:val="28"/>
          <w:szCs w:val="28"/>
        </w:rPr>
      </w:pPr>
      <w:r w:rsidRPr="00647009">
        <w:rPr>
          <w:sz w:val="28"/>
          <w:szCs w:val="28"/>
        </w:rPr>
        <w:t>СП 11-107-98. 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 (приняты Приказом МЧС РФ от 31 марта 1998 года N 211);</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СП 2.6.1.799-99. Основные санитарные правила радиационной безопасности (ОСПОРБ-99) (утверждены Главным государственным санитарным врачом РФ 27 декабря 1999 года);</w:t>
      </w:r>
    </w:p>
    <w:p w:rsidR="00744031" w:rsidRPr="00647009" w:rsidRDefault="00744031">
      <w:pPr>
        <w:autoSpaceDE w:val="0"/>
        <w:autoSpaceDN w:val="0"/>
        <w:adjustRightInd w:val="0"/>
        <w:ind w:firstLine="540"/>
        <w:jc w:val="both"/>
        <w:rPr>
          <w:sz w:val="28"/>
          <w:szCs w:val="28"/>
        </w:rPr>
      </w:pPr>
      <w:r w:rsidRPr="00647009">
        <w:rPr>
          <w:sz w:val="28"/>
          <w:szCs w:val="28"/>
        </w:rPr>
        <w:t>СП 30-102-99. Планировка и застройка территорий малоэтажного жилищного строительства (приняты Постановлением Госстроя России от 30 декабря 1999 года N 94);</w:t>
      </w:r>
    </w:p>
    <w:p w:rsidR="00744031" w:rsidRPr="00647009" w:rsidRDefault="00744031">
      <w:pPr>
        <w:autoSpaceDE w:val="0"/>
        <w:autoSpaceDN w:val="0"/>
        <w:adjustRightInd w:val="0"/>
        <w:ind w:firstLine="540"/>
        <w:jc w:val="both"/>
        <w:rPr>
          <w:sz w:val="28"/>
          <w:szCs w:val="28"/>
        </w:rPr>
      </w:pPr>
      <w:r w:rsidRPr="00647009">
        <w:rPr>
          <w:sz w:val="28"/>
          <w:szCs w:val="28"/>
        </w:rPr>
        <w:t>СП 31-102-99. Требования доступности общественных зданий и сооружений для инвалидов и других маломобильных посетителей (приняты Постановлением Госстроя РФ от 29 ноября 1999 года N 73);</w:t>
      </w:r>
    </w:p>
    <w:p w:rsidR="00744031" w:rsidRPr="00647009" w:rsidRDefault="00744031">
      <w:pPr>
        <w:autoSpaceDE w:val="0"/>
        <w:autoSpaceDN w:val="0"/>
        <w:adjustRightInd w:val="0"/>
        <w:ind w:firstLine="540"/>
        <w:jc w:val="both"/>
        <w:rPr>
          <w:sz w:val="28"/>
          <w:szCs w:val="28"/>
        </w:rPr>
      </w:pPr>
      <w:r w:rsidRPr="00647009">
        <w:rPr>
          <w:sz w:val="28"/>
          <w:szCs w:val="28"/>
        </w:rPr>
        <w:t>СП 34-106-98. Подземные хранилища газа, нефти и продуктов их переработки (одобрены Письмом Госстроя РФ от 15 декабря 1998 года N 13-669);</w:t>
      </w:r>
    </w:p>
    <w:p w:rsidR="00744031" w:rsidRPr="00647009" w:rsidRDefault="00744031">
      <w:pPr>
        <w:autoSpaceDE w:val="0"/>
        <w:autoSpaceDN w:val="0"/>
        <w:adjustRightInd w:val="0"/>
        <w:ind w:firstLine="540"/>
        <w:jc w:val="both"/>
        <w:rPr>
          <w:sz w:val="28"/>
          <w:szCs w:val="28"/>
        </w:rPr>
      </w:pPr>
      <w:r w:rsidRPr="00647009">
        <w:rPr>
          <w:sz w:val="28"/>
          <w:szCs w:val="28"/>
        </w:rPr>
        <w:t>СП 35-101-2001. Проектирование зданий и сооружений с учетом доступности для маломобильных групп населения. Общие положения (одобрены Постановлением Госстроя РФ от 16 июля 2001 года N 70);</w:t>
      </w:r>
    </w:p>
    <w:p w:rsidR="00744031" w:rsidRPr="00647009" w:rsidRDefault="00744031">
      <w:pPr>
        <w:autoSpaceDE w:val="0"/>
        <w:autoSpaceDN w:val="0"/>
        <w:adjustRightInd w:val="0"/>
        <w:ind w:firstLine="540"/>
        <w:jc w:val="both"/>
        <w:rPr>
          <w:sz w:val="28"/>
          <w:szCs w:val="28"/>
        </w:rPr>
      </w:pPr>
      <w:r w:rsidRPr="00647009">
        <w:rPr>
          <w:sz w:val="28"/>
          <w:szCs w:val="28"/>
        </w:rPr>
        <w:t>СП 35-102-2001. Жилая среда с планировочными элементами, доступными инвалидам (одобрены Постановлением Госстроя РФ от 16 июля 2001 года N 71);</w:t>
      </w:r>
    </w:p>
    <w:p w:rsidR="00744031" w:rsidRPr="00647009" w:rsidRDefault="00744031">
      <w:pPr>
        <w:autoSpaceDE w:val="0"/>
        <w:autoSpaceDN w:val="0"/>
        <w:adjustRightInd w:val="0"/>
        <w:ind w:firstLine="540"/>
        <w:jc w:val="both"/>
        <w:rPr>
          <w:sz w:val="28"/>
          <w:szCs w:val="28"/>
        </w:rPr>
      </w:pPr>
      <w:r w:rsidRPr="00647009">
        <w:rPr>
          <w:sz w:val="28"/>
          <w:szCs w:val="28"/>
        </w:rPr>
        <w:t>СП 35-103-2001. Общественные здания и сооружения, доступные маломобильным посетителям (одобрены и рекомендованы к применению Постановлением Госстроя РФ от 16 июля 2001 года N 72);</w:t>
      </w:r>
    </w:p>
    <w:p w:rsidR="00744031" w:rsidRPr="00647009" w:rsidRDefault="00744031">
      <w:pPr>
        <w:autoSpaceDE w:val="0"/>
        <w:autoSpaceDN w:val="0"/>
        <w:adjustRightInd w:val="0"/>
        <w:ind w:firstLine="540"/>
        <w:jc w:val="both"/>
        <w:rPr>
          <w:sz w:val="28"/>
          <w:szCs w:val="28"/>
        </w:rPr>
      </w:pPr>
      <w:r w:rsidRPr="00647009">
        <w:rPr>
          <w:sz w:val="28"/>
          <w:szCs w:val="28"/>
        </w:rPr>
        <w:t>СП 35-106-2003. Расчет и размещение учреждений социального обслуживания пожилых людей (одобрены и рекомендованы к применению Постановлением Госстроя РФ от 22 сентября 2003 года N 166);</w:t>
      </w:r>
    </w:p>
    <w:p w:rsidR="00744031" w:rsidRPr="00647009" w:rsidRDefault="00744031">
      <w:pPr>
        <w:autoSpaceDE w:val="0"/>
        <w:autoSpaceDN w:val="0"/>
        <w:adjustRightInd w:val="0"/>
        <w:ind w:firstLine="540"/>
        <w:jc w:val="both"/>
        <w:rPr>
          <w:sz w:val="28"/>
          <w:szCs w:val="28"/>
        </w:rPr>
      </w:pPr>
      <w:r w:rsidRPr="00647009">
        <w:rPr>
          <w:sz w:val="28"/>
          <w:szCs w:val="28"/>
        </w:rPr>
        <w:t>СП 41-104-2000. Проектирование автономных источников теплоснабжения (утверждены Постановлением Госстроя РФ от 16 августа 2000 года N 79);</w:t>
      </w:r>
    </w:p>
    <w:p w:rsidR="00744031" w:rsidRPr="00647009" w:rsidRDefault="00744031">
      <w:pPr>
        <w:autoSpaceDE w:val="0"/>
        <w:autoSpaceDN w:val="0"/>
        <w:adjustRightInd w:val="0"/>
        <w:ind w:firstLine="540"/>
        <w:jc w:val="both"/>
        <w:rPr>
          <w:sz w:val="28"/>
          <w:szCs w:val="28"/>
        </w:rPr>
      </w:pPr>
      <w:r w:rsidRPr="00647009">
        <w:rPr>
          <w:sz w:val="28"/>
          <w:szCs w:val="28"/>
        </w:rPr>
        <w:t>СП 35-104-2001. Здания и помещения с местами труда для инвалидов (одобрены Постановлением Госстроя РФ от 16 июля 2001 года N 69);</w:t>
      </w:r>
    </w:p>
    <w:p w:rsidR="00744031" w:rsidRPr="00647009" w:rsidRDefault="00744031">
      <w:pPr>
        <w:autoSpaceDE w:val="0"/>
        <w:autoSpaceDN w:val="0"/>
        <w:adjustRightInd w:val="0"/>
        <w:ind w:firstLine="540"/>
        <w:jc w:val="both"/>
        <w:rPr>
          <w:sz w:val="28"/>
          <w:szCs w:val="28"/>
        </w:rPr>
      </w:pPr>
      <w:r w:rsidRPr="00647009">
        <w:rPr>
          <w:sz w:val="28"/>
          <w:szCs w:val="28"/>
        </w:rPr>
        <w:t>СП 35-105-2002. Реконструкция городской застройки с учетом доступности для инвалидов и других маломобильных групп населения (одобрены Постановлением Госстроя РФ от 19 июля 2002 года N 89);</w:t>
      </w:r>
    </w:p>
    <w:p w:rsidR="00744031" w:rsidRPr="00647009" w:rsidRDefault="00744031">
      <w:pPr>
        <w:autoSpaceDE w:val="0"/>
        <w:autoSpaceDN w:val="0"/>
        <w:adjustRightInd w:val="0"/>
        <w:ind w:firstLine="540"/>
        <w:jc w:val="both"/>
        <w:rPr>
          <w:sz w:val="28"/>
          <w:szCs w:val="28"/>
        </w:rPr>
      </w:pPr>
      <w:r w:rsidRPr="00647009">
        <w:rPr>
          <w:sz w:val="28"/>
          <w:szCs w:val="28"/>
        </w:rPr>
        <w:t>СП 35-107-2003 Здания учреждений временного пребывания лиц без определенного места жительства (одобрены и рекомендованы к применению Постановлением Госстроя РФ от 6 июня 2003 года N 55);</w:t>
      </w:r>
    </w:p>
    <w:p w:rsidR="00744031" w:rsidRPr="00647009" w:rsidRDefault="00744031">
      <w:pPr>
        <w:autoSpaceDE w:val="0"/>
        <w:autoSpaceDN w:val="0"/>
        <w:adjustRightInd w:val="0"/>
        <w:ind w:firstLine="540"/>
        <w:jc w:val="both"/>
        <w:rPr>
          <w:sz w:val="28"/>
          <w:szCs w:val="28"/>
        </w:rPr>
      </w:pPr>
      <w:r w:rsidRPr="00647009">
        <w:rPr>
          <w:sz w:val="28"/>
          <w:szCs w:val="28"/>
        </w:rPr>
        <w:t>СП 35-109-2005. Помещения для досуговой физкультурно-оздоровительной деятельности пожилых людей (одобрены Письмом Госстроя РФ от 30 апреля 2004 года N ЛБ-322/9);</w:t>
      </w:r>
    </w:p>
    <w:p w:rsidR="00744031" w:rsidRPr="00647009" w:rsidRDefault="00744031">
      <w:pPr>
        <w:autoSpaceDE w:val="0"/>
        <w:autoSpaceDN w:val="0"/>
        <w:adjustRightInd w:val="0"/>
        <w:ind w:firstLine="540"/>
        <w:jc w:val="both"/>
        <w:rPr>
          <w:sz w:val="28"/>
          <w:szCs w:val="28"/>
        </w:rPr>
      </w:pPr>
      <w:r w:rsidRPr="00647009">
        <w:rPr>
          <w:sz w:val="28"/>
          <w:szCs w:val="28"/>
        </w:rPr>
        <w:t>СП 35-114-2003 Реконструкция и приспособление зданий для учреждений социального обслуживания пожилых людей (одобрены и рекомендованы к применению Постановлением Госстроя РФ от 15 сентября 2003 года N 165);</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СП 35-116-2006. Реабилитационные центры для детей и подростков с ограниченными возможностями (одобрены Минрегионом РФ 12 апреля 2006 года N 2621-РМ/07);</w:t>
      </w:r>
    </w:p>
    <w:p w:rsidR="00744031" w:rsidRPr="00647009" w:rsidRDefault="00744031">
      <w:pPr>
        <w:autoSpaceDE w:val="0"/>
        <w:autoSpaceDN w:val="0"/>
        <w:adjustRightInd w:val="0"/>
        <w:ind w:firstLine="540"/>
        <w:jc w:val="both"/>
        <w:rPr>
          <w:sz w:val="28"/>
          <w:szCs w:val="28"/>
        </w:rPr>
      </w:pPr>
      <w:r w:rsidRPr="00647009">
        <w:rPr>
          <w:sz w:val="28"/>
          <w:szCs w:val="28"/>
        </w:rPr>
        <w:t>СП 35-117-2006. Дома-интернаты для детей-инвалидов (зарегистрированы Департаментом строительства и ЖКХ Минрегиона РФ 12 апреля 2006 года N 3447-СК/07);</w:t>
      </w:r>
    </w:p>
    <w:p w:rsidR="00744031" w:rsidRPr="00647009" w:rsidRDefault="00744031">
      <w:pPr>
        <w:autoSpaceDE w:val="0"/>
        <w:autoSpaceDN w:val="0"/>
        <w:adjustRightInd w:val="0"/>
        <w:ind w:firstLine="540"/>
        <w:jc w:val="both"/>
        <w:rPr>
          <w:sz w:val="28"/>
          <w:szCs w:val="28"/>
        </w:rPr>
      </w:pPr>
      <w:r w:rsidRPr="00647009">
        <w:rPr>
          <w:sz w:val="28"/>
          <w:szCs w:val="28"/>
        </w:rPr>
        <w:t>СН 441-72*. Указания по проектированию ограждений площадок и участков предприятий, зданий и сооружений (утверждены Постановлением Госстроя СССР от 26 мая 1972 года N 99);</w:t>
      </w:r>
    </w:p>
    <w:p w:rsidR="00744031" w:rsidRPr="00647009" w:rsidRDefault="00744031">
      <w:pPr>
        <w:autoSpaceDE w:val="0"/>
        <w:autoSpaceDN w:val="0"/>
        <w:adjustRightInd w:val="0"/>
        <w:ind w:firstLine="540"/>
        <w:jc w:val="both"/>
        <w:rPr>
          <w:sz w:val="28"/>
          <w:szCs w:val="28"/>
        </w:rPr>
      </w:pPr>
      <w:r w:rsidRPr="00647009">
        <w:rPr>
          <w:sz w:val="28"/>
          <w:szCs w:val="28"/>
        </w:rPr>
        <w:t>СН 456-73. Нормы отвода земель для магистральных водоводов и канализационных коллекторов (утверждены Госстроем СССР 28 декабря 1973 года);</w:t>
      </w:r>
    </w:p>
    <w:p w:rsidR="00744031" w:rsidRPr="00647009" w:rsidRDefault="00744031">
      <w:pPr>
        <w:autoSpaceDE w:val="0"/>
        <w:autoSpaceDN w:val="0"/>
        <w:adjustRightInd w:val="0"/>
        <w:ind w:firstLine="540"/>
        <w:jc w:val="both"/>
        <w:rPr>
          <w:sz w:val="28"/>
          <w:szCs w:val="28"/>
        </w:rPr>
      </w:pPr>
      <w:r w:rsidRPr="00647009">
        <w:rPr>
          <w:sz w:val="28"/>
          <w:szCs w:val="28"/>
        </w:rPr>
        <w:t>СН 459-74. Нормы отвода земель для нефтяных и газовых скважин (утверждены Госстроем СССР 25 марта 1974 года);</w:t>
      </w:r>
    </w:p>
    <w:p w:rsidR="00744031" w:rsidRPr="00647009" w:rsidRDefault="00744031">
      <w:pPr>
        <w:autoSpaceDE w:val="0"/>
        <w:autoSpaceDN w:val="0"/>
        <w:adjustRightInd w:val="0"/>
        <w:ind w:firstLine="540"/>
        <w:jc w:val="both"/>
        <w:rPr>
          <w:sz w:val="28"/>
          <w:szCs w:val="28"/>
        </w:rPr>
      </w:pPr>
      <w:r w:rsidRPr="00647009">
        <w:rPr>
          <w:sz w:val="28"/>
          <w:szCs w:val="28"/>
        </w:rPr>
        <w:t>СН 461-74. Нормы отвода земель для линий связи (утверждены Постановлением Госстроя СССР от 3 июня 1974 года N 114);</w:t>
      </w:r>
    </w:p>
    <w:p w:rsidR="00744031" w:rsidRPr="00647009" w:rsidRDefault="00744031">
      <w:pPr>
        <w:autoSpaceDE w:val="0"/>
        <w:autoSpaceDN w:val="0"/>
        <w:adjustRightInd w:val="0"/>
        <w:ind w:firstLine="540"/>
        <w:jc w:val="both"/>
        <w:rPr>
          <w:sz w:val="28"/>
          <w:szCs w:val="28"/>
        </w:rPr>
      </w:pPr>
      <w:r w:rsidRPr="00647009">
        <w:rPr>
          <w:sz w:val="28"/>
          <w:szCs w:val="28"/>
        </w:rPr>
        <w:t>СН 467-74. Нормы отвода земель для автомобильных дорог (утверждены Постановлением Госстроя СССР от 19 декабря 1974 года N 248);</w:t>
      </w:r>
    </w:p>
    <w:p w:rsidR="00744031" w:rsidRPr="00647009" w:rsidRDefault="00744031">
      <w:pPr>
        <w:autoSpaceDE w:val="0"/>
        <w:autoSpaceDN w:val="0"/>
        <w:adjustRightInd w:val="0"/>
        <w:ind w:firstLine="540"/>
        <w:jc w:val="both"/>
        <w:rPr>
          <w:sz w:val="28"/>
          <w:szCs w:val="28"/>
        </w:rPr>
      </w:pPr>
      <w:r w:rsidRPr="00647009">
        <w:rPr>
          <w:sz w:val="28"/>
          <w:szCs w:val="28"/>
        </w:rPr>
        <w:t>СН 474-75. Нормы отвода земель для мелиоративных каналов (утверждены Постановлением Госстроя СССР 14 июля 1975 года N 120);</w:t>
      </w:r>
    </w:p>
    <w:p w:rsidR="00744031" w:rsidRPr="00647009" w:rsidRDefault="00744031">
      <w:pPr>
        <w:autoSpaceDE w:val="0"/>
        <w:autoSpaceDN w:val="0"/>
        <w:adjustRightInd w:val="0"/>
        <w:ind w:firstLine="540"/>
        <w:jc w:val="both"/>
        <w:rPr>
          <w:sz w:val="28"/>
          <w:szCs w:val="28"/>
        </w:rPr>
      </w:pPr>
      <w:r w:rsidRPr="00647009">
        <w:rPr>
          <w:sz w:val="28"/>
          <w:szCs w:val="28"/>
        </w:rPr>
        <w:t>СН 496-77. Временная инструкция по проектированию сооружений для очистки поверхностных сточных вод;</w:t>
      </w:r>
    </w:p>
    <w:p w:rsidR="00744031" w:rsidRPr="00647009" w:rsidRDefault="00744031">
      <w:pPr>
        <w:autoSpaceDE w:val="0"/>
        <w:autoSpaceDN w:val="0"/>
        <w:adjustRightInd w:val="0"/>
        <w:ind w:firstLine="540"/>
        <w:jc w:val="both"/>
        <w:rPr>
          <w:sz w:val="28"/>
          <w:szCs w:val="28"/>
        </w:rPr>
      </w:pPr>
      <w:r w:rsidRPr="00647009">
        <w:rPr>
          <w:sz w:val="28"/>
          <w:szCs w:val="28"/>
        </w:rPr>
        <w:t>ВСН 01-89. Предприятия по обслуживанию автомобилей (утверждены Приказом Минавтотранса РСФСР от 12 января 1990 года N ВА-15/10);</w:t>
      </w:r>
    </w:p>
    <w:p w:rsidR="00744031" w:rsidRPr="00647009" w:rsidRDefault="00744031">
      <w:pPr>
        <w:autoSpaceDE w:val="0"/>
        <w:autoSpaceDN w:val="0"/>
        <w:adjustRightInd w:val="0"/>
        <w:ind w:firstLine="540"/>
        <w:jc w:val="both"/>
        <w:rPr>
          <w:sz w:val="28"/>
          <w:szCs w:val="28"/>
        </w:rPr>
      </w:pPr>
      <w:r w:rsidRPr="00647009">
        <w:rPr>
          <w:sz w:val="28"/>
          <w:szCs w:val="28"/>
        </w:rPr>
        <w:t>ВСН 33-2.2.12-87. Мелиоративные системы и сооружения. Насосные станции. Нормы проектирования;</w:t>
      </w:r>
    </w:p>
    <w:p w:rsidR="00744031" w:rsidRPr="00647009" w:rsidRDefault="00744031">
      <w:pPr>
        <w:autoSpaceDE w:val="0"/>
        <w:autoSpaceDN w:val="0"/>
        <w:adjustRightInd w:val="0"/>
        <w:ind w:firstLine="540"/>
        <w:jc w:val="both"/>
        <w:rPr>
          <w:sz w:val="28"/>
          <w:szCs w:val="28"/>
        </w:rPr>
      </w:pPr>
      <w:r w:rsidRPr="00647009">
        <w:rPr>
          <w:sz w:val="28"/>
          <w:szCs w:val="28"/>
        </w:rPr>
        <w:t>ВСН 60-89. Устройства связи, сигнализации и диспетчеризации инженерного оборудования жилых и общественных зданий. Нормы проектирования (утверждены Приказом Госкомархитектуры СССР от 12 июля 1989 года N 125);</w:t>
      </w:r>
    </w:p>
    <w:p w:rsidR="00744031" w:rsidRPr="00647009" w:rsidRDefault="00744031">
      <w:pPr>
        <w:autoSpaceDE w:val="0"/>
        <w:autoSpaceDN w:val="0"/>
        <w:adjustRightInd w:val="0"/>
        <w:ind w:firstLine="540"/>
        <w:jc w:val="both"/>
        <w:rPr>
          <w:sz w:val="28"/>
          <w:szCs w:val="28"/>
        </w:rPr>
      </w:pPr>
      <w:r w:rsidRPr="00647009">
        <w:rPr>
          <w:sz w:val="28"/>
          <w:szCs w:val="28"/>
        </w:rPr>
        <w:t>ВСН 62-91*. Проектирование среды жизнедеятельности с учетом потребностей инвалидов и маломобильных групп населения (утверждены Приказом Госкомархитектуры СССР от 12 июля 1989 года N 125).</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jc w:val="center"/>
        <w:outlineLvl w:val="2"/>
        <w:rPr>
          <w:sz w:val="28"/>
          <w:szCs w:val="28"/>
        </w:rPr>
      </w:pPr>
      <w:r w:rsidRPr="00647009">
        <w:rPr>
          <w:sz w:val="28"/>
          <w:szCs w:val="28"/>
        </w:rPr>
        <w:t>Ведомственные нормативные документы федерального уровня</w:t>
      </w:r>
    </w:p>
    <w:p w:rsidR="00744031" w:rsidRPr="00647009" w:rsidRDefault="00744031">
      <w:pPr>
        <w:autoSpaceDE w:val="0"/>
        <w:autoSpaceDN w:val="0"/>
        <w:adjustRightInd w:val="0"/>
        <w:ind w:firstLine="540"/>
        <w:jc w:val="both"/>
        <w:rPr>
          <w:sz w:val="28"/>
          <w:szCs w:val="28"/>
        </w:rPr>
      </w:pP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СанПиН 2.1.1279-03. Гигиенические требования к размещению, устройству и содержанию кладбищ, зданий и сооружений похоронного назначения (введены в действие постановлением Главного государственного санитарного врача РФ от 8 апреля 2003 года N 35);</w:t>
      </w:r>
    </w:p>
    <w:p w:rsidR="00744031" w:rsidRPr="00647009" w:rsidRDefault="00744031">
      <w:pPr>
        <w:autoSpaceDE w:val="0"/>
        <w:autoSpaceDN w:val="0"/>
        <w:adjustRightInd w:val="0"/>
        <w:ind w:firstLine="540"/>
        <w:jc w:val="both"/>
        <w:rPr>
          <w:sz w:val="28"/>
          <w:szCs w:val="28"/>
        </w:rPr>
      </w:pPr>
      <w:r w:rsidRPr="00647009">
        <w:rPr>
          <w:sz w:val="28"/>
          <w:szCs w:val="28"/>
        </w:rPr>
        <w:t>СанПиН 2.1.2.1002-00. Санитарно-эпидемиологические требования к жилым зданиям и помещениям (утверждены Главным государственным санитарным врачом РФ 15 декабря 2000 года);</w:t>
      </w:r>
    </w:p>
    <w:p w:rsidR="00744031" w:rsidRPr="00647009" w:rsidRDefault="00744031">
      <w:pPr>
        <w:autoSpaceDE w:val="0"/>
        <w:autoSpaceDN w:val="0"/>
        <w:adjustRightInd w:val="0"/>
        <w:ind w:firstLine="540"/>
        <w:jc w:val="both"/>
        <w:rPr>
          <w:sz w:val="28"/>
          <w:szCs w:val="28"/>
        </w:rPr>
      </w:pPr>
      <w:r w:rsidRPr="00647009">
        <w:rPr>
          <w:sz w:val="28"/>
          <w:szCs w:val="28"/>
        </w:rPr>
        <w:t>СанПиН 2.1.2.1331-03. Гигиенические требования к устройству, эксплуатации и качеству воды аквапарков (введены в действие постановлением Главного государственного санитарного врача РФ от 28 мая 2003 года N 104);</w:t>
      </w:r>
    </w:p>
    <w:p w:rsidR="00744031" w:rsidRPr="00647009" w:rsidRDefault="00744031">
      <w:pPr>
        <w:autoSpaceDE w:val="0"/>
        <w:autoSpaceDN w:val="0"/>
        <w:adjustRightInd w:val="0"/>
        <w:ind w:firstLine="540"/>
        <w:jc w:val="both"/>
        <w:rPr>
          <w:sz w:val="28"/>
          <w:szCs w:val="28"/>
        </w:rPr>
      </w:pPr>
      <w:r w:rsidRPr="00647009">
        <w:rPr>
          <w:sz w:val="28"/>
          <w:szCs w:val="28"/>
        </w:rPr>
        <w:t>СанПиН 2.1.3.1375-03. Гигиенические требования к размещению, устройству, оборудованию и эксплуатации больниц, родильных домов и других лечебных стационаров (введены в действие постановлением Главного государственного санитарного врача РФ от 6 июня 2003 года N 124);</w:t>
      </w:r>
    </w:p>
    <w:p w:rsidR="00744031" w:rsidRPr="00647009" w:rsidRDefault="00744031">
      <w:pPr>
        <w:autoSpaceDE w:val="0"/>
        <w:autoSpaceDN w:val="0"/>
        <w:adjustRightInd w:val="0"/>
        <w:ind w:firstLine="540"/>
        <w:jc w:val="both"/>
        <w:rPr>
          <w:sz w:val="28"/>
          <w:szCs w:val="28"/>
        </w:rPr>
      </w:pPr>
      <w:r w:rsidRPr="00647009">
        <w:rPr>
          <w:sz w:val="28"/>
          <w:szCs w:val="28"/>
        </w:rPr>
        <w:t>СанПиН 2.1.4.1074-01. Питьевая вода. Гигиенические требования к качеству воды централизованных систем питьевого водоснабжения. Контроль качества (введены в действие постановлением Главного государственного санитарного врача РФ от 26 сентября 2001 года N 24);</w:t>
      </w:r>
    </w:p>
    <w:p w:rsidR="00744031" w:rsidRPr="00647009" w:rsidRDefault="00744031">
      <w:pPr>
        <w:autoSpaceDE w:val="0"/>
        <w:autoSpaceDN w:val="0"/>
        <w:adjustRightInd w:val="0"/>
        <w:ind w:firstLine="540"/>
        <w:jc w:val="both"/>
        <w:rPr>
          <w:sz w:val="28"/>
          <w:szCs w:val="28"/>
        </w:rPr>
      </w:pPr>
      <w:r w:rsidRPr="00647009">
        <w:rPr>
          <w:sz w:val="28"/>
          <w:szCs w:val="28"/>
        </w:rPr>
        <w:t>СанПиН 2.1.4.1110-02. Зоны санитарной охраны источников водоснабжения и водопроводов питьевого назначения (введены в действие постановлением Главного государственного санитарного врача РФ от 14 марта 2002 года N 10);</w:t>
      </w:r>
    </w:p>
    <w:p w:rsidR="00744031" w:rsidRPr="00647009" w:rsidRDefault="00744031">
      <w:pPr>
        <w:autoSpaceDE w:val="0"/>
        <w:autoSpaceDN w:val="0"/>
        <w:adjustRightInd w:val="0"/>
        <w:ind w:firstLine="540"/>
        <w:jc w:val="both"/>
        <w:rPr>
          <w:sz w:val="28"/>
          <w:szCs w:val="28"/>
        </w:rPr>
      </w:pPr>
      <w:r w:rsidRPr="00647009">
        <w:rPr>
          <w:sz w:val="28"/>
          <w:szCs w:val="28"/>
        </w:rPr>
        <w:t>СанПиН 2.1.4.1175-02. Гигиенические требования к качеству воды нецентрализованного водоснабжения. Санитарная охрана источников (введены в действие постановлением Главного государственного санитарного врача РФ от 25 ноября 2002 N 40);</w:t>
      </w:r>
    </w:p>
    <w:p w:rsidR="00744031" w:rsidRPr="00647009" w:rsidRDefault="00744031">
      <w:pPr>
        <w:autoSpaceDE w:val="0"/>
        <w:autoSpaceDN w:val="0"/>
        <w:adjustRightInd w:val="0"/>
        <w:ind w:firstLine="540"/>
        <w:jc w:val="both"/>
        <w:rPr>
          <w:sz w:val="28"/>
          <w:szCs w:val="28"/>
        </w:rPr>
      </w:pPr>
      <w:r w:rsidRPr="00647009">
        <w:rPr>
          <w:sz w:val="28"/>
          <w:szCs w:val="28"/>
        </w:rPr>
        <w:t>СанПиН 2.1.4.1074-01. Питьевая вода. Гигиенические требования к качеству воды централизованных систем питьевого водоснабжения. Контроль качества (введены в действие постановлением Главного государственного санитарного врача РФ от 26 сентября 2001 года N 24);</w:t>
      </w:r>
    </w:p>
    <w:p w:rsidR="00744031" w:rsidRPr="00647009" w:rsidRDefault="00744031">
      <w:pPr>
        <w:autoSpaceDE w:val="0"/>
        <w:autoSpaceDN w:val="0"/>
        <w:adjustRightInd w:val="0"/>
        <w:ind w:firstLine="540"/>
        <w:jc w:val="both"/>
        <w:rPr>
          <w:sz w:val="28"/>
          <w:szCs w:val="28"/>
        </w:rPr>
      </w:pPr>
      <w:r w:rsidRPr="00647009">
        <w:rPr>
          <w:sz w:val="28"/>
          <w:szCs w:val="28"/>
        </w:rPr>
        <w:t>СанПиН 2.1.5.980-00 "2.1.5. Водоотведение населенных мест, санитарная охрана водных объектов. Гигиенические требования к охране поверхностных вод" (утверждены Главным государственным санитарным врачом РФ 22 июня 2000 года);</w:t>
      </w:r>
    </w:p>
    <w:p w:rsidR="00744031" w:rsidRPr="00647009" w:rsidRDefault="00744031">
      <w:pPr>
        <w:autoSpaceDE w:val="0"/>
        <w:autoSpaceDN w:val="0"/>
        <w:adjustRightInd w:val="0"/>
        <w:ind w:firstLine="540"/>
        <w:jc w:val="both"/>
        <w:rPr>
          <w:sz w:val="28"/>
          <w:szCs w:val="28"/>
        </w:rPr>
      </w:pPr>
      <w:r w:rsidRPr="00647009">
        <w:rPr>
          <w:sz w:val="28"/>
          <w:szCs w:val="28"/>
        </w:rPr>
        <w:t>СанПиН 2.1.6.1032-01. Гигиенические требования к обеспечению качества атмосферного воздуха населенных мест (введены в действие постановлением Главного государственного санитарного врача РФ от 17 мая 2001 года N 14);</w:t>
      </w:r>
    </w:p>
    <w:p w:rsidR="00744031" w:rsidRPr="00647009" w:rsidRDefault="00744031">
      <w:pPr>
        <w:autoSpaceDE w:val="0"/>
        <w:autoSpaceDN w:val="0"/>
        <w:adjustRightInd w:val="0"/>
        <w:ind w:firstLine="540"/>
        <w:jc w:val="both"/>
        <w:rPr>
          <w:sz w:val="28"/>
          <w:szCs w:val="28"/>
        </w:rPr>
      </w:pPr>
      <w:r w:rsidRPr="00647009">
        <w:rPr>
          <w:sz w:val="28"/>
          <w:szCs w:val="28"/>
        </w:rPr>
        <w:t>СанПиН 2.1.7.1287-03 Санитарно-эпидемиологические требования к качеству почвы (введены в действие постановлением Главного государственного санитарного врача РФ от 17 апреля 2003 года N 53);</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СанПиН 2.1.7.1322-03. Гигиенические требования к размещению и обезвреживанию отходов производства и потребления (введены в действие постановлением Главного государственного санитарного врача РФ от 30 апреля 2003 года N 80);</w:t>
      </w:r>
    </w:p>
    <w:p w:rsidR="00744031" w:rsidRPr="00647009" w:rsidRDefault="00744031">
      <w:pPr>
        <w:autoSpaceDE w:val="0"/>
        <w:autoSpaceDN w:val="0"/>
        <w:adjustRightInd w:val="0"/>
        <w:ind w:firstLine="540"/>
        <w:jc w:val="both"/>
        <w:rPr>
          <w:sz w:val="28"/>
          <w:szCs w:val="28"/>
        </w:rPr>
      </w:pPr>
      <w:r w:rsidRPr="00647009">
        <w:rPr>
          <w:sz w:val="28"/>
          <w:szCs w:val="28"/>
        </w:rPr>
        <w:t>СанПиН 2.1.8/2.2.4.1383-03 Гигиенические требования к размещению и эксплуатации передающих радиотехнических объектов (введены в действие постановлением Главного государственного санитарного врача РФ от 9 июня 2003 года N 135);</w:t>
      </w:r>
    </w:p>
    <w:p w:rsidR="00744031" w:rsidRPr="00647009" w:rsidRDefault="00744031">
      <w:pPr>
        <w:autoSpaceDE w:val="0"/>
        <w:autoSpaceDN w:val="0"/>
        <w:adjustRightInd w:val="0"/>
        <w:ind w:firstLine="540"/>
        <w:jc w:val="both"/>
        <w:rPr>
          <w:sz w:val="28"/>
          <w:szCs w:val="28"/>
        </w:rPr>
      </w:pPr>
      <w:r w:rsidRPr="00647009">
        <w:rPr>
          <w:sz w:val="28"/>
          <w:szCs w:val="28"/>
        </w:rPr>
        <w:t>СанПиН 2.2.1/2.1.1.1076-01 Гигиенические требования к инсоляции и солнцезащите помещений жилых и общественных зданий и территорий (введены в действие постановлением Главного государственного санитарного врача РФ от 25 октября 2001 года N 29);</w:t>
      </w:r>
    </w:p>
    <w:p w:rsidR="00744031" w:rsidRPr="00647009" w:rsidRDefault="00744031">
      <w:pPr>
        <w:autoSpaceDE w:val="0"/>
        <w:autoSpaceDN w:val="0"/>
        <w:adjustRightInd w:val="0"/>
        <w:ind w:firstLine="540"/>
        <w:jc w:val="both"/>
        <w:rPr>
          <w:sz w:val="28"/>
          <w:szCs w:val="28"/>
        </w:rPr>
      </w:pPr>
      <w:r w:rsidRPr="00647009">
        <w:rPr>
          <w:sz w:val="28"/>
          <w:szCs w:val="28"/>
        </w:rPr>
        <w:t>СанПиН 2.2.1/2.1.1.1200-03 Санитарно-защитные зоны и санитарная классификация предприятий, сооружений и иных объектов (введены в действие постановлением Главного государственного санитарного врача РФ от 25 сентября 2007 года N 74);</w:t>
      </w:r>
    </w:p>
    <w:p w:rsidR="00744031" w:rsidRPr="00647009" w:rsidRDefault="00744031">
      <w:pPr>
        <w:autoSpaceDE w:val="0"/>
        <w:autoSpaceDN w:val="0"/>
        <w:adjustRightInd w:val="0"/>
        <w:ind w:firstLine="540"/>
        <w:jc w:val="both"/>
        <w:rPr>
          <w:sz w:val="28"/>
          <w:szCs w:val="28"/>
        </w:rPr>
      </w:pPr>
      <w:r w:rsidRPr="00647009">
        <w:rPr>
          <w:sz w:val="28"/>
          <w:szCs w:val="28"/>
        </w:rPr>
        <w:t>СанПиН 2.2.1/2.1.1.1278-03 Гигиенические требования к естественному, искусственному и совмещенному освещению жилых и общественных зданий (введены в действие постановлением Главного государственного санитарного врача РФ от 8 апреля 2003 года N 34);</w:t>
      </w:r>
    </w:p>
    <w:p w:rsidR="00744031" w:rsidRPr="00647009" w:rsidRDefault="00744031">
      <w:pPr>
        <w:autoSpaceDE w:val="0"/>
        <w:autoSpaceDN w:val="0"/>
        <w:adjustRightInd w:val="0"/>
        <w:ind w:firstLine="540"/>
        <w:jc w:val="both"/>
        <w:rPr>
          <w:sz w:val="28"/>
          <w:szCs w:val="28"/>
        </w:rPr>
      </w:pPr>
      <w:r w:rsidRPr="00647009">
        <w:rPr>
          <w:sz w:val="28"/>
          <w:szCs w:val="28"/>
        </w:rPr>
        <w:t>СанПиН 2.2.4.1191-03. Электромагнитные поля в производственных условиях (введены в действие постановлением Главного государственного санитарного врача РФ от 19 февраля 2003 года N 10);</w:t>
      </w:r>
    </w:p>
    <w:p w:rsidR="00744031" w:rsidRPr="00647009" w:rsidRDefault="00744031">
      <w:pPr>
        <w:autoSpaceDE w:val="0"/>
        <w:autoSpaceDN w:val="0"/>
        <w:adjustRightInd w:val="0"/>
        <w:ind w:firstLine="540"/>
        <w:jc w:val="both"/>
        <w:rPr>
          <w:sz w:val="28"/>
          <w:szCs w:val="28"/>
        </w:rPr>
      </w:pPr>
      <w:r w:rsidRPr="00647009">
        <w:rPr>
          <w:sz w:val="28"/>
          <w:szCs w:val="28"/>
        </w:rPr>
        <w:t>СанПиН 2.3.6.1079-01.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(введены в действие постановлением Главного государственного санитарного врача РФ от 8 ноября 2001 года N 31);</w:t>
      </w:r>
    </w:p>
    <w:p w:rsidR="00744031" w:rsidRPr="00647009" w:rsidRDefault="00744031">
      <w:pPr>
        <w:autoSpaceDE w:val="0"/>
        <w:autoSpaceDN w:val="0"/>
        <w:adjustRightInd w:val="0"/>
        <w:ind w:firstLine="540"/>
        <w:jc w:val="both"/>
        <w:rPr>
          <w:sz w:val="28"/>
          <w:szCs w:val="28"/>
        </w:rPr>
      </w:pPr>
      <w:r w:rsidRPr="00647009">
        <w:rPr>
          <w:sz w:val="28"/>
          <w:szCs w:val="28"/>
        </w:rPr>
        <w:t>СанПиН 2.4.1.1249-03. Санитарно-эпидемиологические требования к устройству, содержанию и организации режима работы дошкольных образовательных учреждений (введены в действие постановлением Главного государственного санитарного врача РФ от 26 марта 2003 года N 24);</w:t>
      </w:r>
    </w:p>
    <w:p w:rsidR="00744031" w:rsidRPr="00647009" w:rsidRDefault="00744031">
      <w:pPr>
        <w:autoSpaceDE w:val="0"/>
        <w:autoSpaceDN w:val="0"/>
        <w:adjustRightInd w:val="0"/>
        <w:ind w:firstLine="540"/>
        <w:jc w:val="both"/>
        <w:rPr>
          <w:sz w:val="28"/>
          <w:szCs w:val="28"/>
        </w:rPr>
      </w:pPr>
      <w:r w:rsidRPr="00647009">
        <w:rPr>
          <w:sz w:val="28"/>
          <w:szCs w:val="28"/>
        </w:rPr>
        <w:t>СанПиН 2.4.2.1178-02. Гигиенические требования к условиям обучения в общеобразовательных учреждениях (введены в действие постановлением Главного государственного санитарного врача РФ от 28 ноября 2002 года N 44);</w:t>
      </w:r>
    </w:p>
    <w:p w:rsidR="00744031" w:rsidRPr="00647009" w:rsidRDefault="00744031">
      <w:pPr>
        <w:autoSpaceDE w:val="0"/>
        <w:autoSpaceDN w:val="0"/>
        <w:adjustRightInd w:val="0"/>
        <w:ind w:firstLine="540"/>
        <w:jc w:val="both"/>
        <w:rPr>
          <w:sz w:val="28"/>
          <w:szCs w:val="28"/>
        </w:rPr>
      </w:pPr>
      <w:r w:rsidRPr="00647009">
        <w:rPr>
          <w:sz w:val="28"/>
          <w:szCs w:val="28"/>
        </w:rPr>
        <w:t>СанПиН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 (введены в действие постановлением Главного государственного санитарного врача РФ от 28 января 2003 года N 2);</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СанПиН 2.4.4.1204-03. Санитарно-эпидемиологические требования к устройству, содержанию и организации режима работы загородных стационарных учреждений отдыха и оздоровления детей (введены в действие постановлением Главного государственного санитарного врача РФ от 17 марта 2003 года N 20);</w:t>
      </w:r>
    </w:p>
    <w:p w:rsidR="00744031" w:rsidRPr="00647009" w:rsidRDefault="00744031">
      <w:pPr>
        <w:autoSpaceDE w:val="0"/>
        <w:autoSpaceDN w:val="0"/>
        <w:adjustRightInd w:val="0"/>
        <w:ind w:firstLine="540"/>
        <w:jc w:val="both"/>
        <w:rPr>
          <w:sz w:val="28"/>
          <w:szCs w:val="28"/>
        </w:rPr>
      </w:pPr>
      <w:r w:rsidRPr="00647009">
        <w:rPr>
          <w:sz w:val="28"/>
          <w:szCs w:val="28"/>
        </w:rPr>
        <w:t>СанПиН 2.4.4.1251-03. Санитарно-эпидемиологические требования к учреждениям дополнительного образования детей (внешкольные учреждения) (введены в действие постановлением Главного государственного санитарного врача РФ от 3 апреля 2003 года N 27);</w:t>
      </w:r>
    </w:p>
    <w:p w:rsidR="00744031" w:rsidRPr="00647009" w:rsidRDefault="00744031">
      <w:pPr>
        <w:autoSpaceDE w:val="0"/>
        <w:autoSpaceDN w:val="0"/>
        <w:adjustRightInd w:val="0"/>
        <w:ind w:firstLine="540"/>
        <w:jc w:val="both"/>
        <w:rPr>
          <w:sz w:val="28"/>
          <w:szCs w:val="28"/>
        </w:rPr>
      </w:pPr>
      <w:r w:rsidRPr="00647009">
        <w:rPr>
          <w:sz w:val="28"/>
          <w:szCs w:val="28"/>
        </w:rPr>
        <w:t>СанПиН 2.6.1.07-03. Гигиенические требования к проектированию предприятий и установок атомной промышленности (введены в действие постановлением Главного государственного санитарного врача РФ от 4 февраля 2003 года N 6);</w:t>
      </w:r>
    </w:p>
    <w:p w:rsidR="00744031" w:rsidRPr="00647009" w:rsidRDefault="00744031">
      <w:pPr>
        <w:autoSpaceDE w:val="0"/>
        <w:autoSpaceDN w:val="0"/>
        <w:adjustRightInd w:val="0"/>
        <w:ind w:firstLine="540"/>
        <w:jc w:val="both"/>
        <w:rPr>
          <w:sz w:val="28"/>
          <w:szCs w:val="28"/>
        </w:rPr>
      </w:pPr>
      <w:r w:rsidRPr="00647009">
        <w:rPr>
          <w:sz w:val="28"/>
          <w:szCs w:val="28"/>
        </w:rPr>
        <w:t>СанПиН 2.6.1.24-03. Санитарные правила проектирования и эксплуатации атомных станций (СП АС 03) (введены в действие постановлением Главного государственного санитарного врача РФ от 28 апреля 2003 года N 69);</w:t>
      </w:r>
    </w:p>
    <w:p w:rsidR="00744031" w:rsidRPr="00647009" w:rsidRDefault="00744031">
      <w:pPr>
        <w:autoSpaceDE w:val="0"/>
        <w:autoSpaceDN w:val="0"/>
        <w:adjustRightInd w:val="0"/>
        <w:ind w:firstLine="540"/>
        <w:jc w:val="both"/>
        <w:rPr>
          <w:sz w:val="28"/>
          <w:szCs w:val="28"/>
        </w:rPr>
      </w:pPr>
      <w:r w:rsidRPr="00647009">
        <w:rPr>
          <w:sz w:val="28"/>
          <w:szCs w:val="28"/>
        </w:rPr>
        <w:t>СН 2.2.4/2.1.8.562-96. Шум на рабочих местах, в помещениях жилых, общественных зданий и на территории жилой застройки (утверждены Постановлением Госкомсанэпиднадзора РФ от 31 октября 1996 года N 36);</w:t>
      </w:r>
    </w:p>
    <w:p w:rsidR="00744031" w:rsidRPr="00647009" w:rsidRDefault="00744031">
      <w:pPr>
        <w:autoSpaceDE w:val="0"/>
        <w:autoSpaceDN w:val="0"/>
        <w:adjustRightInd w:val="0"/>
        <w:ind w:firstLine="540"/>
        <w:jc w:val="both"/>
        <w:rPr>
          <w:sz w:val="28"/>
          <w:szCs w:val="28"/>
        </w:rPr>
      </w:pPr>
      <w:r w:rsidRPr="00647009">
        <w:rPr>
          <w:sz w:val="28"/>
          <w:szCs w:val="28"/>
        </w:rPr>
        <w:t>СН 2.2.4/2.1.8.566-96. Производственная вибрация, вибрация в помещениях жилых и общественных зданий. Санитарные нормы (утверждены Постановлением Госкомсанэпиднадзора РФ от 31 октября 1996 года N 40);</w:t>
      </w:r>
    </w:p>
    <w:p w:rsidR="00744031" w:rsidRPr="00647009" w:rsidRDefault="00744031">
      <w:pPr>
        <w:autoSpaceDE w:val="0"/>
        <w:autoSpaceDN w:val="0"/>
        <w:adjustRightInd w:val="0"/>
        <w:ind w:firstLine="540"/>
        <w:jc w:val="both"/>
        <w:rPr>
          <w:sz w:val="28"/>
          <w:szCs w:val="28"/>
        </w:rPr>
      </w:pPr>
      <w:r w:rsidRPr="00647009">
        <w:rPr>
          <w:sz w:val="28"/>
          <w:szCs w:val="28"/>
        </w:rPr>
        <w:t>СП 2.1.5.1059-01. Гигиенические требования к охране подземных вод от загрязнения (введены в действие постановлением Главного государственного санитарного врача РФ от 25 июля 2001 года N 19);</w:t>
      </w:r>
    </w:p>
    <w:p w:rsidR="00744031" w:rsidRPr="00647009" w:rsidRDefault="00744031">
      <w:pPr>
        <w:autoSpaceDE w:val="0"/>
        <w:autoSpaceDN w:val="0"/>
        <w:adjustRightInd w:val="0"/>
        <w:ind w:firstLine="540"/>
        <w:jc w:val="both"/>
        <w:rPr>
          <w:sz w:val="28"/>
          <w:szCs w:val="28"/>
        </w:rPr>
      </w:pPr>
      <w:r w:rsidRPr="00647009">
        <w:rPr>
          <w:sz w:val="28"/>
          <w:szCs w:val="28"/>
        </w:rPr>
        <w:t>СП 2.1.7.1038-01. Гигиенические требования к устройству и содержанию полигонов для твердых бытовых отходов (введены в действие постановлением Главного государственного санитарного врача РФ от 30 мая 2001 года N 16);</w:t>
      </w:r>
    </w:p>
    <w:p w:rsidR="00744031" w:rsidRPr="00647009" w:rsidRDefault="00744031">
      <w:pPr>
        <w:autoSpaceDE w:val="0"/>
        <w:autoSpaceDN w:val="0"/>
        <w:adjustRightInd w:val="0"/>
        <w:ind w:firstLine="540"/>
        <w:jc w:val="both"/>
        <w:rPr>
          <w:sz w:val="28"/>
          <w:szCs w:val="28"/>
        </w:rPr>
      </w:pPr>
      <w:r w:rsidRPr="00647009">
        <w:rPr>
          <w:sz w:val="28"/>
          <w:szCs w:val="28"/>
        </w:rPr>
        <w:t>СП 2.1.7.1386-03. Санитарные правила по определению класса опасности токсичных отходов производства и потребления (введены в действие постановлением Главного государственного санитарного врача РФ от 16 июня 2003 года N 144);</w:t>
      </w:r>
    </w:p>
    <w:p w:rsidR="00744031" w:rsidRPr="00647009" w:rsidRDefault="00744031">
      <w:pPr>
        <w:autoSpaceDE w:val="0"/>
        <w:autoSpaceDN w:val="0"/>
        <w:adjustRightInd w:val="0"/>
        <w:ind w:firstLine="540"/>
        <w:jc w:val="both"/>
        <w:rPr>
          <w:sz w:val="28"/>
          <w:szCs w:val="28"/>
        </w:rPr>
      </w:pPr>
      <w:r w:rsidRPr="00647009">
        <w:rPr>
          <w:sz w:val="28"/>
          <w:szCs w:val="28"/>
        </w:rPr>
        <w:t>СП 2.2.1.1312-03. Гигиенические требования к проектированию вновь строящихся и реконструируемых промышленных предприятий (введены в действие постановлением Главного государственного санитарного врача РФ от 30 апреля 2003 года N 88);</w:t>
      </w:r>
    </w:p>
    <w:p w:rsidR="00744031" w:rsidRPr="00647009" w:rsidRDefault="00744031">
      <w:pPr>
        <w:autoSpaceDE w:val="0"/>
        <w:autoSpaceDN w:val="0"/>
        <w:adjustRightInd w:val="0"/>
        <w:ind w:firstLine="540"/>
        <w:jc w:val="both"/>
        <w:rPr>
          <w:sz w:val="28"/>
          <w:szCs w:val="28"/>
        </w:rPr>
      </w:pPr>
      <w:r w:rsidRPr="00647009">
        <w:rPr>
          <w:sz w:val="28"/>
          <w:szCs w:val="28"/>
        </w:rPr>
        <w:t>СП 2.3.6.1066-01. Санитарно-эпидемиологические требования к организации торговли и обороту в них продовольственного сырья и пищевых продуктов (введены в действие постановлением Главного государственного санитарного врача РФ от 7 сентября 2001 года N 23);</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СП 2.4.4.969-00. Гигиенические требования к устройству, содержанию и организации режима в оздоровительных учреждениях с дневным пребыванием детей в период каникул (утверждены Минздравом РФ 4 октября 2000 года);</w:t>
      </w:r>
    </w:p>
    <w:p w:rsidR="00744031" w:rsidRPr="00647009" w:rsidRDefault="00744031">
      <w:pPr>
        <w:autoSpaceDE w:val="0"/>
        <w:autoSpaceDN w:val="0"/>
        <w:adjustRightInd w:val="0"/>
        <w:ind w:firstLine="540"/>
        <w:jc w:val="both"/>
        <w:rPr>
          <w:sz w:val="28"/>
          <w:szCs w:val="28"/>
        </w:rPr>
      </w:pPr>
      <w:r w:rsidRPr="00647009">
        <w:rPr>
          <w:sz w:val="28"/>
          <w:szCs w:val="28"/>
        </w:rPr>
        <w:t>СП 2.5.1334-03. Санитарные правила по проектированию, размещению и эксплуатации депо по ремонту подвижного состава железнодорожного транспорта (введены в действие постановлением Главного государственного санитарного врача РФ от 30 мая 2003 года N 111);</w:t>
      </w:r>
    </w:p>
    <w:p w:rsidR="00744031" w:rsidRPr="00647009" w:rsidRDefault="00744031">
      <w:pPr>
        <w:autoSpaceDE w:val="0"/>
        <w:autoSpaceDN w:val="0"/>
        <w:adjustRightInd w:val="0"/>
        <w:ind w:firstLine="540"/>
        <w:jc w:val="both"/>
        <w:rPr>
          <w:sz w:val="28"/>
          <w:szCs w:val="28"/>
        </w:rPr>
      </w:pPr>
      <w:r w:rsidRPr="00647009">
        <w:rPr>
          <w:sz w:val="28"/>
          <w:szCs w:val="28"/>
        </w:rPr>
        <w:t>СП 2.6.1.758-99 Ионизирующее излучение, радиационная безопасность. Нормы радиационной безопасности (НРБ-99) (утверждены Минздравом РФ от 2 июля 1999 года);</w:t>
      </w:r>
    </w:p>
    <w:p w:rsidR="00744031" w:rsidRPr="00647009" w:rsidRDefault="00744031">
      <w:pPr>
        <w:autoSpaceDE w:val="0"/>
        <w:autoSpaceDN w:val="0"/>
        <w:adjustRightInd w:val="0"/>
        <w:ind w:firstLine="540"/>
        <w:jc w:val="both"/>
        <w:rPr>
          <w:sz w:val="28"/>
          <w:szCs w:val="28"/>
        </w:rPr>
      </w:pPr>
      <w:r w:rsidRPr="00647009">
        <w:rPr>
          <w:sz w:val="28"/>
          <w:szCs w:val="28"/>
        </w:rPr>
        <w:t>СП 2.6.1.799-99 Основные санитарные правила обеспечения радиационной безопасности (ОСПОРБ 99) (утверждены Минздравом РФ от 2 июля 1999 года);</w:t>
      </w:r>
    </w:p>
    <w:p w:rsidR="00744031" w:rsidRPr="00647009" w:rsidRDefault="00744031">
      <w:pPr>
        <w:autoSpaceDE w:val="0"/>
        <w:autoSpaceDN w:val="0"/>
        <w:adjustRightInd w:val="0"/>
        <w:ind w:firstLine="540"/>
        <w:jc w:val="both"/>
        <w:rPr>
          <w:sz w:val="28"/>
          <w:szCs w:val="28"/>
        </w:rPr>
      </w:pPr>
      <w:r w:rsidRPr="00647009">
        <w:rPr>
          <w:sz w:val="28"/>
          <w:szCs w:val="28"/>
        </w:rPr>
        <w:t>СП 35-105-2002. Реконструкция городской застройки с учетом доступности для инвалидов и других маломобильных групп населения (одобрены Постановлением Госстроя РФ от 19 июля 2002 года N 89);</w:t>
      </w:r>
    </w:p>
    <w:p w:rsidR="00744031" w:rsidRPr="00647009" w:rsidRDefault="00744031">
      <w:pPr>
        <w:autoSpaceDE w:val="0"/>
        <w:autoSpaceDN w:val="0"/>
        <w:adjustRightInd w:val="0"/>
        <w:ind w:firstLine="540"/>
        <w:jc w:val="both"/>
        <w:rPr>
          <w:sz w:val="28"/>
          <w:szCs w:val="28"/>
        </w:rPr>
      </w:pPr>
      <w:r w:rsidRPr="00647009">
        <w:rPr>
          <w:sz w:val="28"/>
          <w:szCs w:val="28"/>
        </w:rPr>
        <w:t>СП 2.6.1.1292-03. Гигиенические требования по ограничению облучения населения за счет природных источников ионизирующего излучения (введены в действие постановлением Главного государственного санитарного врача РФ от 18 апреля 2003 года N 58);</w:t>
      </w:r>
    </w:p>
    <w:p w:rsidR="00744031" w:rsidRPr="00647009" w:rsidRDefault="00744031">
      <w:pPr>
        <w:autoSpaceDE w:val="0"/>
        <w:autoSpaceDN w:val="0"/>
        <w:adjustRightInd w:val="0"/>
        <w:ind w:firstLine="540"/>
        <w:jc w:val="both"/>
        <w:rPr>
          <w:sz w:val="28"/>
          <w:szCs w:val="28"/>
        </w:rPr>
      </w:pPr>
      <w:r w:rsidRPr="00647009">
        <w:rPr>
          <w:sz w:val="28"/>
          <w:szCs w:val="28"/>
        </w:rPr>
        <w:t>СП 2.6.6.1168-02 Санитарные правила обращения с радиоактивными отходами (введены в действие постановлением Главного государственного санитарного врача РФ от 23 октября 2002 года N 33);</w:t>
      </w:r>
    </w:p>
    <w:p w:rsidR="00744031" w:rsidRPr="00647009" w:rsidRDefault="00744031">
      <w:pPr>
        <w:autoSpaceDE w:val="0"/>
        <w:autoSpaceDN w:val="0"/>
        <w:adjustRightInd w:val="0"/>
        <w:ind w:firstLine="540"/>
        <w:jc w:val="both"/>
        <w:rPr>
          <w:sz w:val="28"/>
          <w:szCs w:val="28"/>
        </w:rPr>
      </w:pPr>
      <w:r w:rsidRPr="00647009">
        <w:rPr>
          <w:sz w:val="28"/>
          <w:szCs w:val="28"/>
        </w:rPr>
        <w:t>ГН 2.1.5.1315-03. Предельно допустимые концентрации (ПДК) химических веществ в воде водных объектов хозяйственно-питьевого и культурно-бытового водопользования (введены в действие постановлением Главного государственного санитарного врача РФ от 30 апреля 2003 года N 78);</w:t>
      </w:r>
    </w:p>
    <w:p w:rsidR="00744031" w:rsidRPr="00647009" w:rsidRDefault="00744031">
      <w:pPr>
        <w:autoSpaceDE w:val="0"/>
        <w:autoSpaceDN w:val="0"/>
        <w:adjustRightInd w:val="0"/>
        <w:ind w:firstLine="540"/>
        <w:jc w:val="both"/>
        <w:rPr>
          <w:sz w:val="28"/>
          <w:szCs w:val="28"/>
        </w:rPr>
      </w:pPr>
      <w:r w:rsidRPr="00647009">
        <w:rPr>
          <w:sz w:val="28"/>
          <w:szCs w:val="28"/>
        </w:rPr>
        <w:t>ГН 2.1.6.1338-03. Предельно допустимые концентрации (ПДК) загрязняющих веществ в атмосферном воздухе населенных мест (введены в действие постановлением Главного государственного санитарного врача РФ от 30 мая 2003 года N 114);</w:t>
      </w:r>
    </w:p>
    <w:p w:rsidR="00744031" w:rsidRPr="00647009" w:rsidRDefault="00744031">
      <w:pPr>
        <w:autoSpaceDE w:val="0"/>
        <w:autoSpaceDN w:val="0"/>
        <w:adjustRightInd w:val="0"/>
        <w:ind w:firstLine="540"/>
        <w:jc w:val="both"/>
        <w:rPr>
          <w:sz w:val="28"/>
          <w:szCs w:val="28"/>
        </w:rPr>
      </w:pPr>
      <w:r w:rsidRPr="00647009">
        <w:rPr>
          <w:sz w:val="28"/>
          <w:szCs w:val="28"/>
        </w:rPr>
        <w:t>ВСТП-6.01-92. Санитарные требования к проектированию предприятий молочной промышленности (утверждены письмом Роскомпищепрома от 19 июля 1993 года N 140/12/2);</w:t>
      </w:r>
    </w:p>
    <w:p w:rsidR="00744031" w:rsidRPr="00647009" w:rsidRDefault="00744031">
      <w:pPr>
        <w:autoSpaceDE w:val="0"/>
        <w:autoSpaceDN w:val="0"/>
        <w:adjustRightInd w:val="0"/>
        <w:ind w:firstLine="540"/>
        <w:jc w:val="both"/>
        <w:rPr>
          <w:sz w:val="28"/>
          <w:szCs w:val="28"/>
        </w:rPr>
      </w:pPr>
      <w:r w:rsidRPr="00647009">
        <w:rPr>
          <w:sz w:val="28"/>
          <w:szCs w:val="28"/>
        </w:rPr>
        <w:t>ВСТП-6.02.92. Санитарные требования к проектированию предприятий мясной промышленности (утверждены Роскомпищепромом 19 июля 1993 года N 1401/12/2);</w:t>
      </w:r>
    </w:p>
    <w:p w:rsidR="00744031" w:rsidRPr="00647009" w:rsidRDefault="00744031">
      <w:pPr>
        <w:autoSpaceDE w:val="0"/>
        <w:autoSpaceDN w:val="0"/>
        <w:adjustRightInd w:val="0"/>
        <w:ind w:firstLine="540"/>
        <w:jc w:val="both"/>
        <w:rPr>
          <w:sz w:val="28"/>
          <w:szCs w:val="28"/>
        </w:rPr>
      </w:pPr>
      <w:r w:rsidRPr="00647009">
        <w:rPr>
          <w:sz w:val="28"/>
          <w:szCs w:val="28"/>
        </w:rPr>
        <w:t>РД 34.20.162-89 (СО 153-34.20.162). Рекомендации по проектированию организации эксплуатации ГЭС и ГАЭС (утверждены Минэнерго 27 июня 1989 года);</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РД 34.20.185-94 (СО 153-34.20.185-94). Инструкция по проектированию городских электрических сетей (утверждены Минтопэнерго РФ 7 июля 1994 года, РАО "ЕЭС России" 31 мая 1994 года);</w:t>
      </w:r>
    </w:p>
    <w:p w:rsidR="00744031" w:rsidRPr="00647009" w:rsidRDefault="00744031">
      <w:pPr>
        <w:autoSpaceDE w:val="0"/>
        <w:autoSpaceDN w:val="0"/>
        <w:adjustRightInd w:val="0"/>
        <w:ind w:firstLine="540"/>
        <w:jc w:val="both"/>
        <w:rPr>
          <w:sz w:val="28"/>
          <w:szCs w:val="28"/>
        </w:rPr>
      </w:pPr>
      <w:r w:rsidRPr="00647009">
        <w:rPr>
          <w:sz w:val="28"/>
          <w:szCs w:val="28"/>
        </w:rPr>
        <w:t>РД 45.120-2000 (НТП 112-2000). Нормы технологического проектирования. Городские и сельские телефонные сети (утверждены Минсвязи РФ 12 октября 2000 года);</w:t>
      </w:r>
    </w:p>
    <w:p w:rsidR="00744031" w:rsidRPr="00647009" w:rsidRDefault="00744031">
      <w:pPr>
        <w:autoSpaceDE w:val="0"/>
        <w:autoSpaceDN w:val="0"/>
        <w:adjustRightInd w:val="0"/>
        <w:ind w:firstLine="540"/>
        <w:jc w:val="both"/>
        <w:rPr>
          <w:sz w:val="28"/>
          <w:szCs w:val="28"/>
        </w:rPr>
      </w:pPr>
      <w:r w:rsidRPr="00647009">
        <w:rPr>
          <w:sz w:val="28"/>
          <w:szCs w:val="28"/>
        </w:rPr>
        <w:t>РДС 30-201-98. Инструкция о порядке проектирования и установления красных линий в городах и других поселениях Российской Федерации (принята Постановлением Госстроя РФ от 6 апреля 1998 года N 18-30);</w:t>
      </w:r>
    </w:p>
    <w:p w:rsidR="00744031" w:rsidRPr="00647009" w:rsidRDefault="00744031">
      <w:pPr>
        <w:autoSpaceDE w:val="0"/>
        <w:autoSpaceDN w:val="0"/>
        <w:adjustRightInd w:val="0"/>
        <w:ind w:firstLine="540"/>
        <w:jc w:val="both"/>
        <w:rPr>
          <w:sz w:val="28"/>
          <w:szCs w:val="28"/>
        </w:rPr>
      </w:pPr>
      <w:r w:rsidRPr="00647009">
        <w:rPr>
          <w:sz w:val="28"/>
          <w:szCs w:val="28"/>
        </w:rPr>
        <w:t>РДС 35-201-99. Порядок реализации требований доступности для инвалидов к объектам социальной инфраструктуры (утверждены Постановлением Госстроя РФ N 74, Минтруда РФ N 51 от 22 декабря 1999 года);</w:t>
      </w:r>
    </w:p>
    <w:p w:rsidR="00744031" w:rsidRPr="00647009" w:rsidRDefault="00744031">
      <w:pPr>
        <w:autoSpaceDE w:val="0"/>
        <w:autoSpaceDN w:val="0"/>
        <w:adjustRightInd w:val="0"/>
        <w:ind w:firstLine="540"/>
        <w:jc w:val="both"/>
        <w:rPr>
          <w:sz w:val="28"/>
          <w:szCs w:val="28"/>
        </w:rPr>
      </w:pPr>
      <w:r w:rsidRPr="00647009">
        <w:rPr>
          <w:sz w:val="28"/>
          <w:szCs w:val="28"/>
        </w:rPr>
        <w:t>НПБ 88-2001. Установки пожаротушения и сигнализации. Нормы и правила проектирования (утверждены Приказом ГУГПС МВД РФ от 4 июня 2001 года N 31);</w:t>
      </w:r>
    </w:p>
    <w:p w:rsidR="00744031" w:rsidRPr="00647009" w:rsidRDefault="00744031">
      <w:pPr>
        <w:autoSpaceDE w:val="0"/>
        <w:autoSpaceDN w:val="0"/>
        <w:adjustRightInd w:val="0"/>
        <w:ind w:firstLine="540"/>
        <w:jc w:val="both"/>
        <w:rPr>
          <w:sz w:val="28"/>
          <w:szCs w:val="28"/>
        </w:rPr>
      </w:pPr>
      <w:r w:rsidRPr="00647009">
        <w:rPr>
          <w:sz w:val="28"/>
          <w:szCs w:val="28"/>
        </w:rPr>
        <w:t>НПБ 101-95. Нормы проектирования объектов пожарной охраны (утверждены ГУГПС МВД РФ, введены Приказом ГУГПС МВД РФ от 30 декабря 1994 года N 36);</w:t>
      </w:r>
    </w:p>
    <w:p w:rsidR="00744031" w:rsidRPr="00647009" w:rsidRDefault="00744031">
      <w:pPr>
        <w:autoSpaceDE w:val="0"/>
        <w:autoSpaceDN w:val="0"/>
        <w:adjustRightInd w:val="0"/>
        <w:ind w:firstLine="540"/>
        <w:jc w:val="both"/>
        <w:rPr>
          <w:sz w:val="28"/>
          <w:szCs w:val="28"/>
        </w:rPr>
      </w:pPr>
      <w:r w:rsidRPr="00647009">
        <w:rPr>
          <w:sz w:val="28"/>
          <w:szCs w:val="28"/>
        </w:rPr>
        <w:t>НПБ 111-98*. Автозаправочные станции. Требования пожарной безопасности (утверждены Приказом ГУГПС МВД РФ от 23 марта 1998 года N 25);</w:t>
      </w:r>
    </w:p>
    <w:p w:rsidR="00744031" w:rsidRPr="00647009" w:rsidRDefault="00744031">
      <w:pPr>
        <w:autoSpaceDE w:val="0"/>
        <w:autoSpaceDN w:val="0"/>
        <w:adjustRightInd w:val="0"/>
        <w:ind w:firstLine="540"/>
        <w:jc w:val="both"/>
        <w:rPr>
          <w:sz w:val="28"/>
          <w:szCs w:val="28"/>
        </w:rPr>
      </w:pPr>
      <w:r w:rsidRPr="00647009">
        <w:rPr>
          <w:sz w:val="28"/>
          <w:szCs w:val="28"/>
        </w:rPr>
        <w:t>НРБ-99. Нормы радиационной безопасности (утверждены Минздравом РФ от 2 июля 1999 года);</w:t>
      </w:r>
    </w:p>
    <w:p w:rsidR="00744031" w:rsidRPr="00647009" w:rsidRDefault="00744031">
      <w:pPr>
        <w:autoSpaceDE w:val="0"/>
        <w:autoSpaceDN w:val="0"/>
        <w:adjustRightInd w:val="0"/>
        <w:ind w:firstLine="540"/>
        <w:jc w:val="both"/>
        <w:rPr>
          <w:sz w:val="28"/>
          <w:szCs w:val="28"/>
        </w:rPr>
      </w:pPr>
      <w:r w:rsidRPr="00647009">
        <w:rPr>
          <w:sz w:val="28"/>
          <w:szCs w:val="28"/>
        </w:rPr>
        <w:t>НПБ 105-03. Определение категорий помещений, зданий и наружных установок по взрывопожарной и пожарной опасности (утверждены приказом МЧС РФ от 18 июня 2003 года N 314);</w:t>
      </w:r>
    </w:p>
    <w:p w:rsidR="00744031" w:rsidRPr="00647009" w:rsidRDefault="00744031">
      <w:pPr>
        <w:autoSpaceDE w:val="0"/>
        <w:autoSpaceDN w:val="0"/>
        <w:adjustRightInd w:val="0"/>
        <w:ind w:firstLine="540"/>
        <w:jc w:val="both"/>
        <w:rPr>
          <w:sz w:val="28"/>
          <w:szCs w:val="28"/>
        </w:rPr>
      </w:pPr>
      <w:r w:rsidRPr="00647009">
        <w:rPr>
          <w:sz w:val="28"/>
          <w:szCs w:val="28"/>
        </w:rPr>
        <w:t>НПБ 250-97. Лифты для транспортирования пожарных подразделений в зданиях и сооружениях. Общие технические требования (утверждены Приказом ГУГПС МВД РФ от 30 декабря 1997 года N 82);</w:t>
      </w:r>
    </w:p>
    <w:p w:rsidR="00744031" w:rsidRPr="00647009" w:rsidRDefault="00744031">
      <w:pPr>
        <w:autoSpaceDE w:val="0"/>
        <w:autoSpaceDN w:val="0"/>
        <w:adjustRightInd w:val="0"/>
        <w:ind w:firstLine="540"/>
        <w:jc w:val="both"/>
        <w:rPr>
          <w:sz w:val="28"/>
          <w:szCs w:val="28"/>
        </w:rPr>
      </w:pPr>
      <w:r w:rsidRPr="00647009">
        <w:rPr>
          <w:sz w:val="28"/>
          <w:szCs w:val="28"/>
        </w:rPr>
        <w:t>ПБ 09-540-03. Общие правила взрывобезопасности для взрывопожаро-опасных химических, нефтехимических и нефтеперерабатывающих производств (утверждены постановлением Госгортехнадзора РФ от 5 мая 2003 года N 29);</w:t>
      </w:r>
    </w:p>
    <w:p w:rsidR="00744031" w:rsidRPr="00647009" w:rsidRDefault="00744031">
      <w:pPr>
        <w:autoSpaceDE w:val="0"/>
        <w:autoSpaceDN w:val="0"/>
        <w:adjustRightInd w:val="0"/>
        <w:ind w:firstLine="540"/>
        <w:jc w:val="both"/>
        <w:rPr>
          <w:sz w:val="28"/>
          <w:szCs w:val="28"/>
        </w:rPr>
      </w:pPr>
      <w:r w:rsidRPr="00647009">
        <w:rPr>
          <w:sz w:val="28"/>
          <w:szCs w:val="28"/>
        </w:rPr>
        <w:t>ПБ 09-596-03. Правила безопасности при использовании неорганических жидких кислот и щелочей (утверждены постановлением Госгортехнадзора РФ от 22 мая 2003 года N 35);</w:t>
      </w:r>
    </w:p>
    <w:p w:rsidR="00744031" w:rsidRPr="00647009" w:rsidRDefault="00744031">
      <w:pPr>
        <w:autoSpaceDE w:val="0"/>
        <w:autoSpaceDN w:val="0"/>
        <w:adjustRightInd w:val="0"/>
        <w:ind w:firstLine="540"/>
        <w:jc w:val="both"/>
        <w:rPr>
          <w:sz w:val="28"/>
          <w:szCs w:val="28"/>
        </w:rPr>
      </w:pPr>
      <w:r w:rsidRPr="00647009">
        <w:rPr>
          <w:sz w:val="28"/>
          <w:szCs w:val="28"/>
        </w:rPr>
        <w:t>ПБ 12-609-03. Правила безопасности для объектов, использующих сжиженные углеводородные газы (утверждены постановлением Госгортехнадзора РФ от 27 мая 2003 года N 40);</w:t>
      </w:r>
    </w:p>
    <w:p w:rsidR="00744031" w:rsidRPr="00647009" w:rsidRDefault="00744031">
      <w:pPr>
        <w:autoSpaceDE w:val="0"/>
        <w:autoSpaceDN w:val="0"/>
        <w:adjustRightInd w:val="0"/>
        <w:ind w:firstLine="540"/>
        <w:jc w:val="both"/>
        <w:rPr>
          <w:sz w:val="28"/>
          <w:szCs w:val="28"/>
        </w:rPr>
      </w:pPr>
      <w:r w:rsidRPr="00647009">
        <w:rPr>
          <w:sz w:val="28"/>
          <w:szCs w:val="28"/>
        </w:rPr>
        <w:t>МДС 32-1.2000. Рекомендации по проектированию вокзалов;</w:t>
      </w:r>
    </w:p>
    <w:p w:rsidR="00744031" w:rsidRPr="00647009" w:rsidRDefault="00744031">
      <w:pPr>
        <w:autoSpaceDE w:val="0"/>
        <w:autoSpaceDN w:val="0"/>
        <w:adjustRightInd w:val="0"/>
        <w:ind w:firstLine="540"/>
        <w:jc w:val="both"/>
        <w:rPr>
          <w:sz w:val="28"/>
          <w:szCs w:val="28"/>
        </w:rPr>
      </w:pPr>
      <w:r w:rsidRPr="00647009">
        <w:rPr>
          <w:sz w:val="28"/>
          <w:szCs w:val="28"/>
        </w:rPr>
        <w:t>МДС 15-2.99. Инструкция о порядке осуществления государственного контроля за использованием и охраной земель в городских и сельских поселениях (утверждена приказом Госстроя РФ от 2 августа 1999 года N 18);</w:t>
      </w:r>
    </w:p>
    <w:p w:rsidR="00744031" w:rsidRPr="00647009" w:rsidRDefault="00744031">
      <w:pPr>
        <w:autoSpaceDE w:val="0"/>
        <w:autoSpaceDN w:val="0"/>
        <w:adjustRightInd w:val="0"/>
        <w:ind w:firstLine="540"/>
        <w:jc w:val="both"/>
        <w:rPr>
          <w:sz w:val="28"/>
          <w:szCs w:val="28"/>
        </w:rPr>
      </w:pPr>
      <w:r w:rsidRPr="00647009">
        <w:rPr>
          <w:sz w:val="28"/>
          <w:szCs w:val="28"/>
        </w:rPr>
        <w:lastRenderedPageBreak/>
        <w:t>МДС 30-1.99. Методические рекомендации по разработке схем зонирования территории городов (одобрены Протоколом Госстроя РФ от 10 июня 1999 года N 01-НС-15/7);</w:t>
      </w:r>
    </w:p>
    <w:p w:rsidR="00744031" w:rsidRPr="00647009" w:rsidRDefault="00744031">
      <w:pPr>
        <w:autoSpaceDE w:val="0"/>
        <w:autoSpaceDN w:val="0"/>
        <w:adjustRightInd w:val="0"/>
        <w:ind w:firstLine="540"/>
        <w:jc w:val="both"/>
        <w:rPr>
          <w:sz w:val="28"/>
          <w:szCs w:val="28"/>
        </w:rPr>
      </w:pPr>
      <w:r w:rsidRPr="00647009">
        <w:rPr>
          <w:sz w:val="28"/>
          <w:szCs w:val="28"/>
        </w:rPr>
        <w:t>МДС 35-1.2000. Рекомендации по проектированию окружающей среды, зданий и сооружений с учетом потребностей инвалидов и других маломобильных групп населения. Выпуск 1. "Общие положения";</w:t>
      </w:r>
    </w:p>
    <w:p w:rsidR="00744031" w:rsidRPr="00647009" w:rsidRDefault="00744031">
      <w:pPr>
        <w:autoSpaceDE w:val="0"/>
        <w:autoSpaceDN w:val="0"/>
        <w:adjustRightInd w:val="0"/>
        <w:ind w:firstLine="540"/>
        <w:jc w:val="both"/>
        <w:rPr>
          <w:sz w:val="28"/>
          <w:szCs w:val="28"/>
        </w:rPr>
      </w:pPr>
      <w:r w:rsidRPr="00647009">
        <w:rPr>
          <w:sz w:val="28"/>
          <w:szCs w:val="28"/>
        </w:rPr>
        <w:t>МДС 35-2.2000. Рекомендации по проектированию окружающей среды, зданий и сооружений с учетом потребностей инвалидов и других маломобильных групп населения. Выпуск 2 "Градостроительные требования";</w:t>
      </w:r>
    </w:p>
    <w:p w:rsidR="00744031" w:rsidRPr="00647009" w:rsidRDefault="00744031">
      <w:pPr>
        <w:autoSpaceDE w:val="0"/>
        <w:autoSpaceDN w:val="0"/>
        <w:adjustRightInd w:val="0"/>
        <w:ind w:firstLine="540"/>
        <w:jc w:val="both"/>
        <w:rPr>
          <w:sz w:val="28"/>
          <w:szCs w:val="28"/>
        </w:rPr>
      </w:pPr>
      <w:r w:rsidRPr="00647009">
        <w:rPr>
          <w:sz w:val="28"/>
          <w:szCs w:val="28"/>
        </w:rPr>
        <w:t>МДС 31-10.2004. Рекомендации по планировке и содержанию зданий, сооружений и комплексов похоронного назначения (рекомендованы Письмом Госстроя РФ от 20 января 2004 года N СК-406/12);</w:t>
      </w:r>
    </w:p>
    <w:p w:rsidR="00744031" w:rsidRPr="00647009" w:rsidRDefault="00744031">
      <w:pPr>
        <w:autoSpaceDE w:val="0"/>
        <w:autoSpaceDN w:val="0"/>
        <w:adjustRightInd w:val="0"/>
        <w:ind w:firstLine="540"/>
        <w:jc w:val="both"/>
        <w:rPr>
          <w:sz w:val="28"/>
          <w:szCs w:val="28"/>
        </w:rPr>
      </w:pPr>
      <w:r w:rsidRPr="00647009">
        <w:rPr>
          <w:sz w:val="28"/>
          <w:szCs w:val="28"/>
        </w:rPr>
        <w:t>ОДН 218.012-99. Общие технические требования к ограждающим устройствам на мостовых сооружениях, расположенных на магистральных автомобильных дорогах Российской Федерации (утверждены приказом ФДС РФ от 3 июня 1999 года N 174);</w:t>
      </w:r>
    </w:p>
    <w:p w:rsidR="00744031" w:rsidRPr="00647009" w:rsidRDefault="00744031">
      <w:pPr>
        <w:autoSpaceDE w:val="0"/>
        <w:autoSpaceDN w:val="0"/>
        <w:adjustRightInd w:val="0"/>
        <w:ind w:firstLine="540"/>
        <w:jc w:val="both"/>
        <w:rPr>
          <w:sz w:val="28"/>
          <w:szCs w:val="28"/>
        </w:rPr>
      </w:pPr>
      <w:r w:rsidRPr="00647009">
        <w:rPr>
          <w:sz w:val="28"/>
          <w:szCs w:val="28"/>
        </w:rPr>
        <w:t>ОСН 3.02.01-97. Нормы и правила проектирования отвода земель для железных дорог (утверждены указанием МПС РФ от 24 ноября 1997 года N С-1360у);</w:t>
      </w:r>
    </w:p>
    <w:p w:rsidR="00744031" w:rsidRPr="00647009" w:rsidRDefault="00744031">
      <w:pPr>
        <w:autoSpaceDE w:val="0"/>
        <w:autoSpaceDN w:val="0"/>
        <w:adjustRightInd w:val="0"/>
        <w:ind w:firstLine="540"/>
        <w:jc w:val="both"/>
        <w:rPr>
          <w:sz w:val="28"/>
          <w:szCs w:val="28"/>
        </w:rPr>
      </w:pPr>
      <w:r w:rsidRPr="00647009">
        <w:rPr>
          <w:sz w:val="28"/>
          <w:szCs w:val="28"/>
        </w:rPr>
        <w:t>ОСН АПК 2.10.14.001-04. Нормы по проектированию административных, бытовых зданий и помещений для животноводческих, звероводческих и птицеводческих предприятий и других объектов сельскохозяйственного назначения (утверждены Минсельхозом РФ 10 ноября 2004 года);</w:t>
      </w:r>
    </w:p>
    <w:p w:rsidR="00744031" w:rsidRPr="00647009" w:rsidRDefault="00744031">
      <w:pPr>
        <w:autoSpaceDE w:val="0"/>
        <w:autoSpaceDN w:val="0"/>
        <w:adjustRightInd w:val="0"/>
        <w:ind w:firstLine="540"/>
        <w:jc w:val="both"/>
        <w:rPr>
          <w:sz w:val="28"/>
          <w:szCs w:val="28"/>
        </w:rPr>
      </w:pPr>
      <w:r w:rsidRPr="00647009">
        <w:rPr>
          <w:sz w:val="28"/>
          <w:szCs w:val="28"/>
        </w:rPr>
        <w:t>ОСТ 218.1.002-2003. Автобусные остановки на автомобильных дорогах. Общие технические требования (утверждены распоряжением Минтранса РФ от 23 мая 2003 года N ИС-460-р);</w:t>
      </w:r>
    </w:p>
    <w:p w:rsidR="00744031" w:rsidRPr="00647009" w:rsidRDefault="00744031">
      <w:pPr>
        <w:autoSpaceDE w:val="0"/>
        <w:autoSpaceDN w:val="0"/>
        <w:adjustRightInd w:val="0"/>
        <w:ind w:firstLine="540"/>
        <w:jc w:val="both"/>
        <w:rPr>
          <w:sz w:val="28"/>
          <w:szCs w:val="28"/>
        </w:rPr>
      </w:pPr>
      <w:r w:rsidRPr="00647009">
        <w:rPr>
          <w:sz w:val="28"/>
          <w:szCs w:val="28"/>
        </w:rPr>
        <w:t>Инструкция о порядке учета, обеспечении сохранности, содержания, использования и реставрации недвижимых памятников истории и культуры. Утверждена приказом Министерством культуры СССР от 13 мая 1986 года N 203;</w:t>
      </w:r>
    </w:p>
    <w:p w:rsidR="00744031" w:rsidRPr="00647009" w:rsidRDefault="00744031">
      <w:pPr>
        <w:autoSpaceDE w:val="0"/>
        <w:autoSpaceDN w:val="0"/>
        <w:adjustRightInd w:val="0"/>
        <w:ind w:firstLine="540"/>
        <w:jc w:val="both"/>
        <w:rPr>
          <w:sz w:val="28"/>
          <w:szCs w:val="28"/>
        </w:rPr>
      </w:pPr>
      <w:r w:rsidRPr="00647009">
        <w:rPr>
          <w:sz w:val="28"/>
          <w:szCs w:val="28"/>
        </w:rPr>
        <w:t>Инструкция по организации зон охраны недвижимых памятников истории и культуры СССР. Утверждена Приказом Министерством культуры СССР от 24 января 1986 года N 33;</w:t>
      </w:r>
    </w:p>
    <w:p w:rsidR="00744031" w:rsidRPr="00647009" w:rsidRDefault="00744031">
      <w:pPr>
        <w:autoSpaceDE w:val="0"/>
        <w:autoSpaceDN w:val="0"/>
        <w:adjustRightInd w:val="0"/>
        <w:ind w:firstLine="540"/>
        <w:jc w:val="both"/>
        <w:rPr>
          <w:sz w:val="28"/>
          <w:szCs w:val="28"/>
        </w:rPr>
      </w:pPr>
      <w:r w:rsidRPr="00647009">
        <w:rPr>
          <w:sz w:val="28"/>
          <w:szCs w:val="28"/>
        </w:rPr>
        <w:t>Методические рекомендации по разработке историко-архитектурных опорных планов и проектов зон охраны памятников истории и культуры исторических населенных мест. Министерство культуры РСФСР, 1990 год;</w:t>
      </w:r>
    </w:p>
    <w:p w:rsidR="00744031" w:rsidRPr="00647009" w:rsidRDefault="00744031">
      <w:pPr>
        <w:autoSpaceDE w:val="0"/>
        <w:autoSpaceDN w:val="0"/>
        <w:adjustRightInd w:val="0"/>
        <w:ind w:firstLine="540"/>
        <w:jc w:val="both"/>
        <w:rPr>
          <w:sz w:val="28"/>
          <w:szCs w:val="28"/>
        </w:rPr>
      </w:pPr>
      <w:r w:rsidRPr="00647009">
        <w:rPr>
          <w:sz w:val="28"/>
          <w:szCs w:val="28"/>
        </w:rPr>
        <w:t>Рекомендации по контролю за состоянием грунтовых вод в районе размещения золоотвалов ТЭС;</w:t>
      </w:r>
    </w:p>
    <w:p w:rsidR="00744031" w:rsidRPr="00647009" w:rsidRDefault="00744031">
      <w:pPr>
        <w:autoSpaceDE w:val="0"/>
        <w:autoSpaceDN w:val="0"/>
        <w:adjustRightInd w:val="0"/>
        <w:ind w:firstLine="540"/>
        <w:jc w:val="both"/>
        <w:rPr>
          <w:sz w:val="28"/>
          <w:szCs w:val="28"/>
        </w:rPr>
      </w:pPr>
      <w:r w:rsidRPr="00647009">
        <w:rPr>
          <w:sz w:val="28"/>
          <w:szCs w:val="28"/>
        </w:rPr>
        <w:t>Пособие по проектированию вокзалов. Пособие к СНиП П-85-80. Стройиздат, 1987 год;</w:t>
      </w:r>
    </w:p>
    <w:p w:rsidR="00600EC1" w:rsidRPr="00312D38" w:rsidRDefault="00744031" w:rsidP="00312D38">
      <w:pPr>
        <w:autoSpaceDE w:val="0"/>
        <w:autoSpaceDN w:val="0"/>
        <w:adjustRightInd w:val="0"/>
        <w:ind w:firstLine="540"/>
        <w:jc w:val="both"/>
        <w:rPr>
          <w:sz w:val="28"/>
          <w:szCs w:val="28"/>
        </w:rPr>
      </w:pPr>
      <w:r w:rsidRPr="00647009">
        <w:rPr>
          <w:sz w:val="28"/>
          <w:szCs w:val="28"/>
        </w:rPr>
        <w:t>Правила устройства электроустановок (ПУЭ). Издание 7, утверждено Министерством топлива и энергетики Российской Федерации, 2000 год.</w:t>
      </w:r>
    </w:p>
    <w:p w:rsidR="00600EC1" w:rsidRDefault="00600EC1">
      <w:pPr>
        <w:autoSpaceDE w:val="0"/>
        <w:autoSpaceDN w:val="0"/>
        <w:adjustRightInd w:val="0"/>
        <w:jc w:val="right"/>
        <w:outlineLvl w:val="1"/>
      </w:pPr>
    </w:p>
    <w:p w:rsidR="00312D38" w:rsidRDefault="00312D38" w:rsidP="00312D38">
      <w:pPr>
        <w:ind w:right="-284"/>
        <w:rPr>
          <w:rFonts w:eastAsia="Calibri"/>
          <w:sz w:val="28"/>
          <w:szCs w:val="28"/>
          <w:lang w:eastAsia="en-US"/>
        </w:rPr>
      </w:pPr>
      <w:r>
        <w:rPr>
          <w:rFonts w:eastAsia="Calibri"/>
          <w:sz w:val="28"/>
          <w:szCs w:val="28"/>
          <w:lang w:eastAsia="en-US"/>
        </w:rPr>
        <w:t xml:space="preserve">         </w:t>
      </w:r>
    </w:p>
    <w:p w:rsidR="00C70B8F" w:rsidRDefault="00C70B8F" w:rsidP="00312D38">
      <w:pPr>
        <w:ind w:right="-284"/>
        <w:rPr>
          <w:rFonts w:eastAsia="Calibri"/>
          <w:sz w:val="28"/>
          <w:szCs w:val="28"/>
          <w:lang w:eastAsia="en-US"/>
        </w:rPr>
      </w:pPr>
    </w:p>
    <w:p w:rsidR="00C70B8F" w:rsidRDefault="00C70B8F" w:rsidP="00312D38">
      <w:pPr>
        <w:ind w:right="-284"/>
        <w:rPr>
          <w:rFonts w:eastAsia="Calibri"/>
          <w:sz w:val="28"/>
          <w:szCs w:val="28"/>
          <w:lang w:eastAsia="en-US"/>
        </w:rPr>
      </w:pPr>
    </w:p>
    <w:p w:rsidR="00C70B8F" w:rsidRDefault="00C70B8F" w:rsidP="00312D38">
      <w:pPr>
        <w:ind w:right="-284"/>
        <w:rPr>
          <w:rFonts w:eastAsia="Calibri"/>
          <w:sz w:val="28"/>
          <w:szCs w:val="28"/>
          <w:lang w:eastAsia="en-US"/>
        </w:rPr>
      </w:pPr>
    </w:p>
    <w:p w:rsidR="00C70B8F" w:rsidRDefault="00C70B8F" w:rsidP="00312D38">
      <w:pPr>
        <w:ind w:right="-284"/>
        <w:rPr>
          <w:rFonts w:eastAsia="Calibri"/>
          <w:sz w:val="28"/>
          <w:szCs w:val="28"/>
          <w:lang w:eastAsia="en-US"/>
        </w:rPr>
      </w:pPr>
    </w:p>
    <w:p w:rsidR="00C70B8F" w:rsidRDefault="00C70B8F" w:rsidP="00312D38">
      <w:pPr>
        <w:ind w:right="-284"/>
        <w:rPr>
          <w:rFonts w:eastAsia="Calibri"/>
          <w:sz w:val="28"/>
          <w:szCs w:val="28"/>
          <w:lang w:eastAsia="en-US"/>
        </w:rPr>
      </w:pPr>
    </w:p>
    <w:p w:rsidR="00C70B8F" w:rsidRDefault="00C70B8F" w:rsidP="00312D38">
      <w:pPr>
        <w:ind w:left="9923" w:right="-284"/>
        <w:jc w:val="center"/>
        <w:rPr>
          <w:rFonts w:eastAsia="Calibri"/>
          <w:sz w:val="28"/>
          <w:szCs w:val="28"/>
          <w:lang w:eastAsia="en-US"/>
        </w:rPr>
      </w:pPr>
    </w:p>
    <w:p w:rsidR="00367FF5" w:rsidRDefault="00367FF5" w:rsidP="00312D38">
      <w:pPr>
        <w:ind w:left="9923" w:right="-284"/>
        <w:jc w:val="center"/>
        <w:rPr>
          <w:rFonts w:eastAsia="Calibri"/>
          <w:sz w:val="28"/>
          <w:szCs w:val="28"/>
          <w:lang w:eastAsia="en-US"/>
        </w:rPr>
      </w:pPr>
    </w:p>
    <w:p w:rsidR="00312D38" w:rsidRPr="00CE10E9" w:rsidRDefault="00367FF5" w:rsidP="00C70B8F">
      <w:pPr>
        <w:ind w:left="10206" w:right="-284"/>
        <w:jc w:val="center"/>
        <w:rPr>
          <w:rFonts w:eastAsia="Calibri"/>
          <w:sz w:val="28"/>
          <w:szCs w:val="28"/>
          <w:lang w:eastAsia="en-US"/>
        </w:rPr>
      </w:pPr>
      <w:r>
        <w:rPr>
          <w:rFonts w:eastAsia="Calibri"/>
          <w:sz w:val="28"/>
          <w:szCs w:val="28"/>
          <w:lang w:eastAsia="en-US"/>
        </w:rPr>
        <w:t xml:space="preserve"> </w:t>
      </w:r>
      <w:r w:rsidR="00312D38" w:rsidRPr="00CE10E9">
        <w:rPr>
          <w:rFonts w:eastAsia="Calibri"/>
          <w:sz w:val="28"/>
          <w:szCs w:val="28"/>
          <w:lang w:eastAsia="en-US"/>
        </w:rPr>
        <w:t>ПРИЛОЖЕНИЕ</w:t>
      </w:r>
      <w:r w:rsidR="00312D38">
        <w:rPr>
          <w:rFonts w:eastAsia="Calibri"/>
          <w:sz w:val="28"/>
          <w:szCs w:val="28"/>
          <w:lang w:eastAsia="en-US"/>
        </w:rPr>
        <w:t xml:space="preserve"> №3</w:t>
      </w:r>
    </w:p>
    <w:p w:rsidR="007A147F" w:rsidRDefault="007A147F" w:rsidP="007A147F">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7A147F" w:rsidRDefault="007A147F" w:rsidP="007A147F">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7A147F" w:rsidRDefault="00347175" w:rsidP="00E97316">
      <w:pPr>
        <w:ind w:left="9923" w:right="-284"/>
        <w:jc w:val="center"/>
        <w:rPr>
          <w:rFonts w:eastAsia="Calibri"/>
          <w:sz w:val="28"/>
          <w:szCs w:val="28"/>
          <w:lang w:eastAsia="en-US"/>
        </w:rPr>
      </w:pPr>
      <w:r>
        <w:rPr>
          <w:sz w:val="28"/>
          <w:szCs w:val="28"/>
        </w:rPr>
        <w:t>Тенгинского</w:t>
      </w:r>
      <w:r w:rsidR="000405E8">
        <w:rPr>
          <w:sz w:val="28"/>
          <w:szCs w:val="28"/>
        </w:rPr>
        <w:t xml:space="preserve"> сельского</w:t>
      </w:r>
    </w:p>
    <w:p w:rsidR="007A147F" w:rsidRPr="00CE10E9" w:rsidRDefault="007A147F" w:rsidP="00E97316">
      <w:pPr>
        <w:ind w:left="9923" w:right="-284"/>
        <w:jc w:val="center"/>
        <w:rPr>
          <w:rFonts w:eastAsia="Calibri"/>
          <w:sz w:val="28"/>
          <w:szCs w:val="28"/>
          <w:lang w:eastAsia="en-US"/>
        </w:rPr>
      </w:pPr>
      <w:r>
        <w:rPr>
          <w:rFonts w:eastAsia="Calibri"/>
          <w:sz w:val="28"/>
          <w:szCs w:val="28"/>
          <w:lang w:eastAsia="en-US"/>
        </w:rPr>
        <w:t>Туапсинский район</w:t>
      </w:r>
      <w:r w:rsidR="00E97316">
        <w:rPr>
          <w:rFonts w:eastAsia="Calibri"/>
          <w:sz w:val="28"/>
          <w:szCs w:val="28"/>
          <w:lang w:eastAsia="en-US"/>
        </w:rPr>
        <w:t xml:space="preserve"> </w:t>
      </w:r>
      <w:r>
        <w:rPr>
          <w:rFonts w:eastAsia="Calibri"/>
          <w:sz w:val="28"/>
          <w:szCs w:val="28"/>
          <w:lang w:eastAsia="en-US"/>
        </w:rPr>
        <w:t>Краснодарского края</w:t>
      </w:r>
    </w:p>
    <w:p w:rsidR="00312D38" w:rsidRDefault="00312D38">
      <w:pPr>
        <w:autoSpaceDE w:val="0"/>
        <w:autoSpaceDN w:val="0"/>
        <w:adjustRightInd w:val="0"/>
        <w:ind w:firstLine="540"/>
        <w:jc w:val="both"/>
      </w:pPr>
    </w:p>
    <w:p w:rsidR="00E97316" w:rsidRDefault="00E97316">
      <w:pPr>
        <w:pStyle w:val="ConsPlusTitle"/>
        <w:widowControl/>
        <w:jc w:val="center"/>
        <w:rPr>
          <w:sz w:val="28"/>
          <w:szCs w:val="28"/>
        </w:rPr>
      </w:pPr>
    </w:p>
    <w:p w:rsidR="00744031" w:rsidRPr="00312D38" w:rsidRDefault="00744031">
      <w:pPr>
        <w:pStyle w:val="ConsPlusTitle"/>
        <w:widowControl/>
        <w:jc w:val="center"/>
        <w:rPr>
          <w:sz w:val="28"/>
          <w:szCs w:val="28"/>
        </w:rPr>
      </w:pPr>
      <w:r w:rsidRPr="00312D38">
        <w:rPr>
          <w:sz w:val="28"/>
          <w:szCs w:val="28"/>
        </w:rPr>
        <w:t>ТИПОЛОГИЧЕСКАЯ ХАРАКТЕРИСТИКА</w:t>
      </w:r>
    </w:p>
    <w:p w:rsidR="00D55BF0" w:rsidRPr="00312D38" w:rsidRDefault="00744031" w:rsidP="00D55BF0">
      <w:pPr>
        <w:pStyle w:val="ConsPlusTitle"/>
        <w:widowControl/>
        <w:jc w:val="center"/>
        <w:rPr>
          <w:sz w:val="28"/>
          <w:szCs w:val="28"/>
        </w:rPr>
      </w:pPr>
      <w:r w:rsidRPr="00312D38">
        <w:rPr>
          <w:sz w:val="28"/>
          <w:szCs w:val="28"/>
        </w:rPr>
        <w:t>ГОРОДСКИХ НАСЕЛЕННЫХ ПУНКТОВ &lt;*&gt;</w:t>
      </w:r>
      <w:r w:rsidR="00D55BF0" w:rsidRPr="00312D38">
        <w:rPr>
          <w:sz w:val="28"/>
          <w:szCs w:val="28"/>
        </w:rPr>
        <w:t xml:space="preserve"> </w:t>
      </w:r>
      <w:r w:rsidR="005F5D01" w:rsidRPr="00312D38">
        <w:rPr>
          <w:sz w:val="28"/>
          <w:szCs w:val="28"/>
        </w:rPr>
        <w:t>ТУАПСИНСКОГО РАЙОНА</w:t>
      </w:r>
    </w:p>
    <w:p w:rsidR="00744031" w:rsidRPr="00312D38" w:rsidRDefault="00744031" w:rsidP="00D55BF0">
      <w:pPr>
        <w:pStyle w:val="ConsPlusTitle"/>
        <w:widowControl/>
        <w:jc w:val="center"/>
        <w:rPr>
          <w:sz w:val="28"/>
          <w:szCs w:val="28"/>
        </w:rPr>
      </w:pPr>
      <w:r w:rsidRPr="00312D38">
        <w:rPr>
          <w:sz w:val="28"/>
          <w:szCs w:val="28"/>
        </w:rPr>
        <w:t xml:space="preserve"> КРАСНОДАРСКОГО КРАЯ</w:t>
      </w:r>
    </w:p>
    <w:p w:rsidR="00744031" w:rsidRPr="00312D38" w:rsidRDefault="00744031">
      <w:pPr>
        <w:autoSpaceDE w:val="0"/>
        <w:autoSpaceDN w:val="0"/>
        <w:adjustRightInd w:val="0"/>
        <w:ind w:firstLine="540"/>
        <w:jc w:val="both"/>
        <w:rPr>
          <w:sz w:val="28"/>
          <w:szCs w:val="28"/>
        </w:rPr>
      </w:pPr>
    </w:p>
    <w:p w:rsidR="00744031" w:rsidRPr="00312D38" w:rsidRDefault="00744031">
      <w:pPr>
        <w:autoSpaceDE w:val="0"/>
        <w:autoSpaceDN w:val="0"/>
        <w:adjustRightInd w:val="0"/>
        <w:ind w:firstLine="540"/>
        <w:jc w:val="both"/>
        <w:rPr>
          <w:sz w:val="28"/>
          <w:szCs w:val="28"/>
        </w:rPr>
      </w:pPr>
      <w:r w:rsidRPr="00312D38">
        <w:rPr>
          <w:sz w:val="28"/>
          <w:szCs w:val="28"/>
        </w:rPr>
        <w:t>&lt;*&gt; В соответствии с законодательными актами Краснодарского края видами городских населенных пунктов являются город и поселок</w:t>
      </w:r>
    </w:p>
    <w:p w:rsidR="00744031" w:rsidRDefault="00744031">
      <w:pPr>
        <w:autoSpaceDE w:val="0"/>
        <w:autoSpaceDN w:val="0"/>
        <w:adjustRightInd w:val="0"/>
        <w:ind w:firstLine="540"/>
        <w:jc w:val="both"/>
      </w:pPr>
    </w:p>
    <w:tbl>
      <w:tblPr>
        <w:tblW w:w="15255" w:type="dxa"/>
        <w:tblInd w:w="70" w:type="dxa"/>
        <w:tblLayout w:type="fixed"/>
        <w:tblCellMar>
          <w:left w:w="70" w:type="dxa"/>
          <w:right w:w="70" w:type="dxa"/>
        </w:tblCellMar>
        <w:tblLook w:val="0000"/>
      </w:tblPr>
      <w:tblGrid>
        <w:gridCol w:w="567"/>
        <w:gridCol w:w="2410"/>
        <w:gridCol w:w="992"/>
        <w:gridCol w:w="1134"/>
        <w:gridCol w:w="993"/>
        <w:gridCol w:w="992"/>
        <w:gridCol w:w="1701"/>
        <w:gridCol w:w="2126"/>
        <w:gridCol w:w="2126"/>
        <w:gridCol w:w="2214"/>
      </w:tblGrid>
      <w:tr w:rsidR="00744031" w:rsidTr="00483577">
        <w:trPr>
          <w:cantSplit/>
          <w:trHeight w:val="1200"/>
        </w:trPr>
        <w:tc>
          <w:tcPr>
            <w:tcW w:w="567"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N </w:t>
            </w:r>
            <w:r>
              <w:rPr>
                <w:rFonts w:ascii="Times New Roman" w:hAnsi="Times New Roman" w:cs="Times New Roman"/>
                <w:sz w:val="24"/>
                <w:szCs w:val="24"/>
              </w:rPr>
              <w:br/>
              <w:t>п/п</w:t>
            </w:r>
          </w:p>
        </w:tc>
        <w:tc>
          <w:tcPr>
            <w:tcW w:w="24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rPr>
              <w:br/>
              <w:t xml:space="preserve">городских     </w:t>
            </w:r>
            <w:r>
              <w:rPr>
                <w:rFonts w:ascii="Times New Roman" w:hAnsi="Times New Roman" w:cs="Times New Roman"/>
                <w:sz w:val="24"/>
                <w:szCs w:val="24"/>
              </w:rPr>
              <w:br/>
              <w:t>населенных пунктов</w:t>
            </w:r>
          </w:p>
        </w:tc>
        <w:tc>
          <w:tcPr>
            <w:tcW w:w="4111"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численности населения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Статус    </w:t>
            </w:r>
            <w:r>
              <w:rPr>
                <w:rFonts w:ascii="Times New Roman" w:hAnsi="Times New Roman" w:cs="Times New Roman"/>
                <w:sz w:val="24"/>
                <w:szCs w:val="24"/>
              </w:rPr>
              <w:br/>
              <w:t xml:space="preserve">городского  </w:t>
            </w:r>
            <w:r>
              <w:rPr>
                <w:rFonts w:ascii="Times New Roman" w:hAnsi="Times New Roman" w:cs="Times New Roman"/>
                <w:sz w:val="24"/>
                <w:szCs w:val="24"/>
              </w:rPr>
              <w:br/>
              <w:t xml:space="preserve">округа в   </w:t>
            </w:r>
            <w:r>
              <w:rPr>
                <w:rFonts w:ascii="Times New Roman" w:hAnsi="Times New Roman" w:cs="Times New Roman"/>
                <w:sz w:val="24"/>
                <w:szCs w:val="24"/>
              </w:rPr>
              <w:br/>
              <w:t xml:space="preserve">соответствии </w:t>
            </w:r>
            <w:r>
              <w:rPr>
                <w:rFonts w:ascii="Times New Roman" w:hAnsi="Times New Roman" w:cs="Times New Roman"/>
                <w:sz w:val="24"/>
                <w:szCs w:val="24"/>
              </w:rPr>
              <w:br/>
              <w:t xml:space="preserve">с Законом   </w:t>
            </w:r>
            <w:r>
              <w:rPr>
                <w:rFonts w:ascii="Times New Roman" w:hAnsi="Times New Roman" w:cs="Times New Roman"/>
                <w:sz w:val="24"/>
                <w:szCs w:val="24"/>
              </w:rPr>
              <w:br/>
              <w:t>Краснодарского</w:t>
            </w:r>
            <w:r>
              <w:rPr>
                <w:rFonts w:ascii="Times New Roman" w:hAnsi="Times New Roman" w:cs="Times New Roman"/>
                <w:sz w:val="24"/>
                <w:szCs w:val="24"/>
              </w:rPr>
              <w:br/>
              <w:t xml:space="preserve">края от 7   </w:t>
            </w:r>
            <w:r>
              <w:rPr>
                <w:rFonts w:ascii="Times New Roman" w:hAnsi="Times New Roman" w:cs="Times New Roman"/>
                <w:sz w:val="24"/>
                <w:szCs w:val="24"/>
              </w:rPr>
              <w:br/>
              <w:t xml:space="preserve">июня 2004   </w:t>
            </w:r>
            <w:r>
              <w:rPr>
                <w:rFonts w:ascii="Times New Roman" w:hAnsi="Times New Roman" w:cs="Times New Roman"/>
                <w:sz w:val="24"/>
                <w:szCs w:val="24"/>
              </w:rPr>
              <w:br/>
              <w:t xml:space="preserve">года N 717-КЗ </w:t>
            </w:r>
          </w:p>
        </w:tc>
        <w:tc>
          <w:tcPr>
            <w:tcW w:w="6466"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Роль города в системе               </w:t>
            </w:r>
            <w:r>
              <w:rPr>
                <w:rFonts w:ascii="Times New Roman" w:hAnsi="Times New Roman" w:cs="Times New Roman"/>
                <w:sz w:val="24"/>
                <w:szCs w:val="24"/>
              </w:rPr>
              <w:br/>
              <w:t xml:space="preserve">расселения                    </w:t>
            </w:r>
          </w:p>
        </w:tc>
      </w:tr>
      <w:tr w:rsidR="00483577" w:rsidTr="00483577">
        <w:trPr>
          <w:cantSplit/>
          <w:trHeight w:val="600"/>
        </w:trPr>
        <w:tc>
          <w:tcPr>
            <w:tcW w:w="567"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FD5AF2" w:rsidRDefault="00FD5AF2">
            <w:pPr>
              <w:pStyle w:val="ConsPlusCell"/>
              <w:widowControl/>
              <w:rPr>
                <w:rFonts w:ascii="Times New Roman" w:hAnsi="Times New Roman" w:cs="Times New Roman"/>
                <w:sz w:val="24"/>
                <w:szCs w:val="24"/>
              </w:rPr>
            </w:pPr>
            <w:r>
              <w:rPr>
                <w:rFonts w:ascii="Times New Roman" w:hAnsi="Times New Roman" w:cs="Times New Roman"/>
                <w:sz w:val="24"/>
                <w:szCs w:val="24"/>
              </w:rPr>
              <w:t>К</w:t>
            </w:r>
            <w:r w:rsidR="00744031">
              <w:rPr>
                <w:rFonts w:ascii="Times New Roman" w:hAnsi="Times New Roman" w:cs="Times New Roman"/>
                <w:sz w:val="24"/>
                <w:szCs w:val="24"/>
              </w:rPr>
              <w:t>руп</w:t>
            </w:r>
            <w:r>
              <w:rPr>
                <w:rFonts w:ascii="Times New Roman" w:hAnsi="Times New Roman" w:cs="Times New Roman"/>
                <w:sz w:val="24"/>
                <w:szCs w:val="24"/>
              </w:rPr>
              <w:t>-</w:t>
            </w:r>
          </w:p>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ные</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большие</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средние</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малые</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городской   </w:t>
            </w:r>
            <w:r>
              <w:rPr>
                <w:rFonts w:ascii="Times New Roman" w:hAnsi="Times New Roman" w:cs="Times New Roman"/>
                <w:sz w:val="24"/>
                <w:szCs w:val="24"/>
              </w:rPr>
              <w:br/>
              <w:t xml:space="preserve">округ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административный</w:t>
            </w:r>
            <w:r>
              <w:rPr>
                <w:rFonts w:ascii="Times New Roman" w:hAnsi="Times New Roman" w:cs="Times New Roman"/>
                <w:sz w:val="24"/>
                <w:szCs w:val="24"/>
              </w:rPr>
              <w:br/>
              <w:t xml:space="preserve">центр края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административный</w:t>
            </w:r>
            <w:r>
              <w:rPr>
                <w:rFonts w:ascii="Times New Roman" w:hAnsi="Times New Roman" w:cs="Times New Roman"/>
                <w:sz w:val="24"/>
                <w:szCs w:val="24"/>
              </w:rPr>
              <w:br/>
              <w:t xml:space="preserve">центр      </w:t>
            </w:r>
            <w:r>
              <w:rPr>
                <w:rFonts w:ascii="Times New Roman" w:hAnsi="Times New Roman" w:cs="Times New Roman"/>
                <w:sz w:val="24"/>
                <w:szCs w:val="24"/>
              </w:rPr>
              <w:br/>
              <w:t xml:space="preserve">муниципального </w:t>
            </w:r>
            <w:r>
              <w:rPr>
                <w:rFonts w:ascii="Times New Roman" w:hAnsi="Times New Roman" w:cs="Times New Roman"/>
                <w:sz w:val="24"/>
                <w:szCs w:val="24"/>
              </w:rPr>
              <w:br/>
              <w:t xml:space="preserve">района     </w:t>
            </w:r>
          </w:p>
        </w:tc>
        <w:tc>
          <w:tcPr>
            <w:tcW w:w="221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административный</w:t>
            </w:r>
            <w:r>
              <w:rPr>
                <w:rFonts w:ascii="Times New Roman" w:hAnsi="Times New Roman" w:cs="Times New Roman"/>
                <w:sz w:val="24"/>
                <w:szCs w:val="24"/>
              </w:rPr>
              <w:br/>
              <w:t>центр городского</w:t>
            </w:r>
            <w:r>
              <w:rPr>
                <w:rFonts w:ascii="Times New Roman" w:hAnsi="Times New Roman" w:cs="Times New Roman"/>
                <w:sz w:val="24"/>
                <w:szCs w:val="24"/>
              </w:rPr>
              <w:br/>
              <w:t xml:space="preserve">поселения    </w:t>
            </w:r>
          </w:p>
        </w:tc>
      </w:tr>
      <w:tr w:rsidR="00483577" w:rsidTr="00483577">
        <w:trPr>
          <w:cantSplit/>
          <w:trHeight w:val="240"/>
        </w:trPr>
        <w:tc>
          <w:tcPr>
            <w:tcW w:w="567"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221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483577" w:rsidTr="00483577">
        <w:trPr>
          <w:cantSplit/>
          <w:trHeight w:val="240"/>
        </w:trPr>
        <w:tc>
          <w:tcPr>
            <w:tcW w:w="567" w:type="dxa"/>
            <w:tcBorders>
              <w:top w:val="single" w:sz="6" w:space="0" w:color="auto"/>
              <w:left w:val="single" w:sz="6" w:space="0" w:color="auto"/>
              <w:bottom w:val="single" w:sz="6" w:space="0" w:color="auto"/>
              <w:right w:val="single" w:sz="6" w:space="0" w:color="auto"/>
            </w:tcBorders>
          </w:tcPr>
          <w:p w:rsidR="00744031" w:rsidRDefault="005F5D01">
            <w:pPr>
              <w:pStyle w:val="ConsPlusCell"/>
              <w:widowControl/>
              <w:rPr>
                <w:rFonts w:ascii="Times New Roman" w:hAnsi="Times New Roman" w:cs="Times New Roman"/>
                <w:sz w:val="24"/>
                <w:szCs w:val="24"/>
              </w:rPr>
            </w:pPr>
            <w:r>
              <w:rPr>
                <w:rFonts w:ascii="Times New Roman" w:hAnsi="Times New Roman" w:cs="Times New Roman"/>
                <w:sz w:val="24"/>
                <w:szCs w:val="24"/>
              </w:rPr>
              <w:t>1</w:t>
            </w:r>
            <w:r w:rsidR="00744031">
              <w:rPr>
                <w:rFonts w:ascii="Times New Roman" w:hAnsi="Times New Roman" w:cs="Times New Roman"/>
                <w:sz w:val="24"/>
                <w:szCs w:val="24"/>
              </w:rPr>
              <w:t xml:space="preserve">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Туапсе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221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483577" w:rsidTr="00483577">
        <w:trPr>
          <w:cantSplit/>
          <w:trHeight w:val="240"/>
        </w:trPr>
        <w:tc>
          <w:tcPr>
            <w:tcW w:w="567" w:type="dxa"/>
            <w:tcBorders>
              <w:top w:val="single" w:sz="6" w:space="0" w:color="auto"/>
              <w:left w:val="single" w:sz="6" w:space="0" w:color="auto"/>
              <w:bottom w:val="single" w:sz="6" w:space="0" w:color="auto"/>
              <w:right w:val="single" w:sz="6" w:space="0" w:color="auto"/>
            </w:tcBorders>
          </w:tcPr>
          <w:p w:rsidR="00744031" w:rsidRDefault="005F5D01">
            <w:pPr>
              <w:pStyle w:val="ConsPlusCell"/>
              <w:widowControl/>
              <w:rPr>
                <w:rFonts w:ascii="Times New Roman" w:hAnsi="Times New Roman" w:cs="Times New Roman"/>
                <w:sz w:val="24"/>
                <w:szCs w:val="24"/>
              </w:rPr>
            </w:pPr>
            <w:r>
              <w:rPr>
                <w:rFonts w:ascii="Times New Roman" w:hAnsi="Times New Roman" w:cs="Times New Roman"/>
                <w:sz w:val="24"/>
                <w:szCs w:val="24"/>
              </w:rPr>
              <w:t>2</w:t>
            </w:r>
            <w:r w:rsidR="00744031">
              <w:rPr>
                <w:rFonts w:ascii="Times New Roman" w:hAnsi="Times New Roman" w:cs="Times New Roman"/>
                <w:sz w:val="24"/>
                <w:szCs w:val="24"/>
              </w:rPr>
              <w:t xml:space="preserve">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Джубга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1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483577" w:rsidTr="00483577">
        <w:trPr>
          <w:cantSplit/>
          <w:trHeight w:val="240"/>
        </w:trPr>
        <w:tc>
          <w:tcPr>
            <w:tcW w:w="567" w:type="dxa"/>
            <w:tcBorders>
              <w:top w:val="single" w:sz="6" w:space="0" w:color="auto"/>
              <w:left w:val="single" w:sz="6" w:space="0" w:color="auto"/>
              <w:bottom w:val="single" w:sz="6" w:space="0" w:color="auto"/>
              <w:right w:val="single" w:sz="6" w:space="0" w:color="auto"/>
            </w:tcBorders>
          </w:tcPr>
          <w:p w:rsidR="00744031" w:rsidRDefault="005F5D01">
            <w:pPr>
              <w:pStyle w:val="ConsPlusCell"/>
              <w:widowControl/>
              <w:rPr>
                <w:rFonts w:ascii="Times New Roman" w:hAnsi="Times New Roman" w:cs="Times New Roman"/>
                <w:sz w:val="24"/>
                <w:szCs w:val="24"/>
              </w:rPr>
            </w:pPr>
            <w:r>
              <w:rPr>
                <w:rFonts w:ascii="Times New Roman" w:hAnsi="Times New Roman" w:cs="Times New Roman"/>
                <w:sz w:val="24"/>
                <w:szCs w:val="24"/>
              </w:rPr>
              <w:t>3</w:t>
            </w:r>
            <w:r w:rsidR="00744031">
              <w:rPr>
                <w:rFonts w:ascii="Times New Roman" w:hAnsi="Times New Roman" w:cs="Times New Roman"/>
                <w:sz w:val="24"/>
                <w:szCs w:val="24"/>
              </w:rPr>
              <w:t xml:space="preserve"> </w:t>
            </w:r>
          </w:p>
        </w:tc>
        <w:tc>
          <w:tcPr>
            <w:tcW w:w="24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Новомихайловский  </w:t>
            </w: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0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14"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1E7CE1" w:rsidP="00600EC1">
      <w:pPr>
        <w:autoSpaceDE w:val="0"/>
        <w:autoSpaceDN w:val="0"/>
        <w:adjustRightInd w:val="0"/>
        <w:jc w:val="both"/>
      </w:pPr>
      <w:r>
        <w:t xml:space="preserve"> </w:t>
      </w: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№4</w:t>
      </w:r>
    </w:p>
    <w:p w:rsidR="007A147F" w:rsidRDefault="007A147F" w:rsidP="007A147F">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7A147F" w:rsidRDefault="007A147F" w:rsidP="007A147F">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7A147F" w:rsidRDefault="00347175" w:rsidP="00E97316">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7A147F">
        <w:rPr>
          <w:rFonts w:eastAsia="Calibri"/>
          <w:sz w:val="28"/>
          <w:szCs w:val="28"/>
          <w:lang w:eastAsia="en-US"/>
        </w:rPr>
        <w:t>поселения</w:t>
      </w:r>
    </w:p>
    <w:p w:rsidR="007A147F" w:rsidRPr="00CE10E9" w:rsidRDefault="007A147F" w:rsidP="00E97316">
      <w:pPr>
        <w:ind w:left="9923" w:right="-284"/>
        <w:jc w:val="center"/>
        <w:rPr>
          <w:rFonts w:eastAsia="Calibri"/>
          <w:sz w:val="28"/>
          <w:szCs w:val="28"/>
          <w:lang w:eastAsia="en-US"/>
        </w:rPr>
      </w:pPr>
      <w:r>
        <w:rPr>
          <w:rFonts w:eastAsia="Calibri"/>
          <w:sz w:val="28"/>
          <w:szCs w:val="28"/>
          <w:lang w:eastAsia="en-US"/>
        </w:rPr>
        <w:t>Туапсинский район</w:t>
      </w:r>
      <w:r w:rsidR="00E97316">
        <w:rPr>
          <w:rFonts w:eastAsia="Calibri"/>
          <w:sz w:val="28"/>
          <w:szCs w:val="28"/>
          <w:lang w:eastAsia="en-US"/>
        </w:rPr>
        <w:t xml:space="preserve"> </w:t>
      </w:r>
      <w:r>
        <w:rPr>
          <w:rFonts w:eastAsia="Calibri"/>
          <w:sz w:val="28"/>
          <w:szCs w:val="28"/>
          <w:lang w:eastAsia="en-US"/>
        </w:rPr>
        <w:t>Краснодарского края</w:t>
      </w:r>
    </w:p>
    <w:p w:rsidR="00744031" w:rsidRDefault="00744031">
      <w:pPr>
        <w:autoSpaceDE w:val="0"/>
        <w:autoSpaceDN w:val="0"/>
        <w:adjustRightInd w:val="0"/>
        <w:jc w:val="center"/>
      </w:pPr>
    </w:p>
    <w:p w:rsidR="00E97316" w:rsidRDefault="00E97316">
      <w:pPr>
        <w:pStyle w:val="ConsPlusTitle"/>
        <w:widowControl/>
        <w:jc w:val="center"/>
        <w:rPr>
          <w:sz w:val="28"/>
          <w:szCs w:val="28"/>
        </w:rPr>
      </w:pPr>
    </w:p>
    <w:p w:rsidR="00744031" w:rsidRPr="00621B62" w:rsidRDefault="00744031">
      <w:pPr>
        <w:pStyle w:val="ConsPlusTitle"/>
        <w:widowControl/>
        <w:jc w:val="center"/>
        <w:rPr>
          <w:sz w:val="28"/>
          <w:szCs w:val="28"/>
        </w:rPr>
      </w:pPr>
      <w:r w:rsidRPr="00621B62">
        <w:rPr>
          <w:sz w:val="28"/>
          <w:szCs w:val="28"/>
        </w:rPr>
        <w:t>ЗОНИРОВАНИЕ</w:t>
      </w:r>
    </w:p>
    <w:p w:rsidR="00744031" w:rsidRPr="00621B62" w:rsidRDefault="00744031">
      <w:pPr>
        <w:pStyle w:val="ConsPlusTitle"/>
        <w:widowControl/>
        <w:jc w:val="center"/>
        <w:rPr>
          <w:sz w:val="28"/>
          <w:szCs w:val="28"/>
        </w:rPr>
      </w:pPr>
      <w:r w:rsidRPr="00621B62">
        <w:rPr>
          <w:sz w:val="28"/>
          <w:szCs w:val="28"/>
        </w:rPr>
        <w:t>И ПРИМЕРНАЯ ФОРМА БАЛАНСА</w:t>
      </w:r>
    </w:p>
    <w:p w:rsidR="00744031" w:rsidRPr="00621B62" w:rsidRDefault="00744031">
      <w:pPr>
        <w:pStyle w:val="ConsPlusTitle"/>
        <w:widowControl/>
        <w:jc w:val="center"/>
        <w:rPr>
          <w:sz w:val="28"/>
          <w:szCs w:val="28"/>
        </w:rPr>
      </w:pPr>
      <w:r w:rsidRPr="00621B62">
        <w:rPr>
          <w:sz w:val="28"/>
          <w:szCs w:val="28"/>
        </w:rPr>
        <w:t>ТЕРРИ</w:t>
      </w:r>
      <w:r w:rsidR="00E97316">
        <w:rPr>
          <w:sz w:val="28"/>
          <w:szCs w:val="28"/>
        </w:rPr>
        <w:t>ТОРИИ В ПРЕДЕЛАХ ЧЕРТЫ ПОСЕЛЕНИЯ</w:t>
      </w:r>
    </w:p>
    <w:p w:rsidR="00744031" w:rsidRDefault="00744031">
      <w:pPr>
        <w:autoSpaceDE w:val="0"/>
        <w:autoSpaceDN w:val="0"/>
        <w:adjustRightInd w:val="0"/>
        <w:ind w:firstLine="540"/>
        <w:jc w:val="both"/>
      </w:pPr>
    </w:p>
    <w:tbl>
      <w:tblPr>
        <w:tblW w:w="17529" w:type="dxa"/>
        <w:tblInd w:w="496" w:type="dxa"/>
        <w:tblLayout w:type="fixed"/>
        <w:tblCellMar>
          <w:left w:w="70" w:type="dxa"/>
          <w:right w:w="70" w:type="dxa"/>
        </w:tblCellMar>
        <w:tblLook w:val="0000"/>
      </w:tblPr>
      <w:tblGrid>
        <w:gridCol w:w="707"/>
        <w:gridCol w:w="2269"/>
        <w:gridCol w:w="1134"/>
        <w:gridCol w:w="1418"/>
        <w:gridCol w:w="992"/>
        <w:gridCol w:w="1843"/>
        <w:gridCol w:w="1701"/>
        <w:gridCol w:w="1559"/>
        <w:gridCol w:w="1276"/>
        <w:gridCol w:w="967"/>
        <w:gridCol w:w="25"/>
        <w:gridCol w:w="2963"/>
        <w:gridCol w:w="675"/>
      </w:tblGrid>
      <w:tr w:rsidR="002809FF" w:rsidTr="002809FF">
        <w:trPr>
          <w:cantSplit/>
          <w:trHeight w:val="240"/>
        </w:trPr>
        <w:tc>
          <w:tcPr>
            <w:tcW w:w="707" w:type="dxa"/>
            <w:vMerge w:val="restart"/>
            <w:tcBorders>
              <w:top w:val="single" w:sz="6" w:space="0" w:color="auto"/>
              <w:left w:val="single" w:sz="6" w:space="0" w:color="auto"/>
              <w:bottom w:val="nil"/>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N п/п</w:t>
            </w:r>
          </w:p>
        </w:tc>
        <w:tc>
          <w:tcPr>
            <w:tcW w:w="2269" w:type="dxa"/>
            <w:vMerge w:val="restart"/>
            <w:tcBorders>
              <w:top w:val="single" w:sz="6" w:space="0" w:color="auto"/>
              <w:left w:val="single" w:sz="6" w:space="0" w:color="auto"/>
              <w:bottom w:val="nil"/>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Вид         </w:t>
            </w:r>
            <w:r>
              <w:rPr>
                <w:rFonts w:ascii="Times New Roman" w:hAnsi="Times New Roman" w:cs="Times New Roman"/>
                <w:sz w:val="24"/>
                <w:szCs w:val="24"/>
              </w:rPr>
              <w:br/>
              <w:t xml:space="preserve">использования    </w:t>
            </w:r>
            <w:r>
              <w:rPr>
                <w:rFonts w:ascii="Times New Roman" w:hAnsi="Times New Roman" w:cs="Times New Roman"/>
                <w:sz w:val="24"/>
                <w:szCs w:val="24"/>
              </w:rPr>
              <w:br/>
              <w:t xml:space="preserve">территории      </w:t>
            </w:r>
          </w:p>
        </w:tc>
        <w:tc>
          <w:tcPr>
            <w:tcW w:w="10890" w:type="dxa"/>
            <w:gridSpan w:val="8"/>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Вид территориальной зоны                                        </w:t>
            </w:r>
          </w:p>
        </w:tc>
        <w:tc>
          <w:tcPr>
            <w:tcW w:w="3663" w:type="dxa"/>
            <w:gridSpan w:val="3"/>
            <w:tcBorders>
              <w:top w:val="nil"/>
              <w:left w:val="single" w:sz="4" w:space="0" w:color="auto"/>
              <w:right w:val="single" w:sz="6" w:space="0" w:color="auto"/>
            </w:tcBorders>
          </w:tcPr>
          <w:p w:rsidR="002809FF" w:rsidRDefault="002809FF" w:rsidP="002809FF">
            <w:pPr>
              <w:pStyle w:val="ConsPlusCell"/>
              <w:widowControl/>
              <w:rPr>
                <w:rFonts w:ascii="Times New Roman" w:hAnsi="Times New Roman" w:cs="Times New Roman"/>
                <w:sz w:val="24"/>
                <w:szCs w:val="24"/>
              </w:rPr>
            </w:pPr>
          </w:p>
        </w:tc>
      </w:tr>
      <w:tr w:rsidR="002809FF" w:rsidTr="002A54DD">
        <w:trPr>
          <w:cantSplit/>
          <w:trHeight w:val="600"/>
        </w:trPr>
        <w:tc>
          <w:tcPr>
            <w:tcW w:w="707" w:type="dxa"/>
            <w:vMerge/>
            <w:tcBorders>
              <w:top w:val="nil"/>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2269" w:type="dxa"/>
            <w:vMerge/>
            <w:tcBorders>
              <w:top w:val="nil"/>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жилой  </w:t>
            </w:r>
            <w:r>
              <w:rPr>
                <w:rFonts w:ascii="Times New Roman" w:hAnsi="Times New Roman" w:cs="Times New Roman"/>
                <w:sz w:val="24"/>
                <w:szCs w:val="24"/>
              </w:rPr>
              <w:br/>
              <w:t>застрой-ки</w:t>
            </w: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рекреацион-ные</w:t>
            </w: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общест-</w:t>
            </w:r>
          </w:p>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венно-</w:t>
            </w:r>
            <w:r>
              <w:rPr>
                <w:rFonts w:ascii="Times New Roman" w:hAnsi="Times New Roman" w:cs="Times New Roman"/>
                <w:sz w:val="24"/>
                <w:szCs w:val="24"/>
              </w:rPr>
              <w:br/>
              <w:t xml:space="preserve">деловые   </w:t>
            </w:r>
            <w:r>
              <w:rPr>
                <w:rFonts w:ascii="Times New Roman" w:hAnsi="Times New Roman" w:cs="Times New Roman"/>
                <w:sz w:val="24"/>
                <w:szCs w:val="24"/>
              </w:rPr>
              <w:br/>
              <w:t xml:space="preserve">(общего   </w:t>
            </w:r>
            <w:r>
              <w:rPr>
                <w:rFonts w:ascii="Times New Roman" w:hAnsi="Times New Roman" w:cs="Times New Roman"/>
                <w:sz w:val="24"/>
                <w:szCs w:val="24"/>
              </w:rPr>
              <w:br/>
              <w:t>пользо-вания)</w:t>
            </w: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производствен-ные</w:t>
            </w:r>
            <w:r>
              <w:rPr>
                <w:rFonts w:ascii="Times New Roman" w:hAnsi="Times New Roman" w:cs="Times New Roman"/>
                <w:sz w:val="24"/>
                <w:szCs w:val="24"/>
              </w:rPr>
              <w:br/>
              <w:t xml:space="preserve">(транспортных и </w:t>
            </w:r>
            <w:r>
              <w:rPr>
                <w:rFonts w:ascii="Times New Roman" w:hAnsi="Times New Roman" w:cs="Times New Roman"/>
                <w:sz w:val="24"/>
                <w:szCs w:val="24"/>
              </w:rPr>
              <w:br/>
              <w:t xml:space="preserve">инженерных   </w:t>
            </w:r>
            <w:r>
              <w:rPr>
                <w:rFonts w:ascii="Times New Roman" w:hAnsi="Times New Roman" w:cs="Times New Roman"/>
                <w:sz w:val="24"/>
                <w:szCs w:val="24"/>
              </w:rPr>
              <w:br/>
              <w:t xml:space="preserve">инфраструктур) </w:t>
            </w: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сельскохо-</w:t>
            </w:r>
          </w:p>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зяйственного</w:t>
            </w:r>
            <w:r>
              <w:rPr>
                <w:rFonts w:ascii="Times New Roman" w:hAnsi="Times New Roman" w:cs="Times New Roman"/>
                <w:sz w:val="24"/>
                <w:szCs w:val="24"/>
              </w:rPr>
              <w:br/>
              <w:t xml:space="preserve">использо-вания    </w:t>
            </w: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особо   </w:t>
            </w:r>
            <w:r>
              <w:rPr>
                <w:rFonts w:ascii="Times New Roman" w:hAnsi="Times New Roman" w:cs="Times New Roman"/>
                <w:sz w:val="24"/>
                <w:szCs w:val="24"/>
              </w:rPr>
              <w:br/>
              <w:t>охраняемых</w:t>
            </w:r>
            <w:r>
              <w:rPr>
                <w:rFonts w:ascii="Times New Roman" w:hAnsi="Times New Roman" w:cs="Times New Roman"/>
                <w:sz w:val="24"/>
                <w:szCs w:val="24"/>
              </w:rPr>
              <w:br/>
              <w:t xml:space="preserve">объектов </w:t>
            </w: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специаль-</w:t>
            </w:r>
          </w:p>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ного</w:t>
            </w:r>
            <w:r>
              <w:rPr>
                <w:rFonts w:ascii="Times New Roman" w:hAnsi="Times New Roman" w:cs="Times New Roman"/>
                <w:sz w:val="24"/>
                <w:szCs w:val="24"/>
              </w:rPr>
              <w:br/>
              <w:t>назначе-</w:t>
            </w:r>
          </w:p>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ния </w:t>
            </w:r>
          </w:p>
        </w:tc>
        <w:tc>
          <w:tcPr>
            <w:tcW w:w="967" w:type="dxa"/>
            <w:tcBorders>
              <w:top w:val="single" w:sz="6" w:space="0" w:color="auto"/>
              <w:left w:val="single" w:sz="4" w:space="0" w:color="auto"/>
              <w:bottom w:val="single" w:sz="6" w:space="0" w:color="auto"/>
              <w:right w:val="single" w:sz="4" w:space="0" w:color="auto"/>
            </w:tcBorders>
          </w:tcPr>
          <w:p w:rsidR="002809FF" w:rsidRDefault="002809FF">
            <w:r>
              <w:t>иные</w:t>
            </w:r>
          </w:p>
          <w:p w:rsidR="002809FF" w:rsidRDefault="002809FF">
            <w:r>
              <w:t>виды</w:t>
            </w:r>
          </w:p>
          <w:p w:rsidR="002809FF" w:rsidRDefault="002809FF" w:rsidP="009C6A5A">
            <w:pPr>
              <w:pStyle w:val="ConsPlusCell"/>
              <w:widowControl/>
              <w:rPr>
                <w:rFonts w:ascii="Times New Roman" w:hAnsi="Times New Roman" w:cs="Times New Roman"/>
                <w:sz w:val="24"/>
                <w:szCs w:val="24"/>
              </w:rPr>
            </w:pPr>
          </w:p>
        </w:tc>
        <w:tc>
          <w:tcPr>
            <w:tcW w:w="2988" w:type="dxa"/>
            <w:gridSpan w:val="2"/>
            <w:vMerge w:val="restart"/>
            <w:tcBorders>
              <w:left w:val="single" w:sz="4" w:space="0" w:color="auto"/>
              <w:right w:val="single" w:sz="6" w:space="0" w:color="auto"/>
            </w:tcBorders>
          </w:tcPr>
          <w:p w:rsidR="002809FF" w:rsidRDefault="002809FF"/>
          <w:p w:rsidR="002809FF" w:rsidRDefault="002809FF"/>
          <w:p w:rsidR="002809FF" w:rsidRDefault="002809FF" w:rsidP="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иные</w:t>
            </w:r>
            <w:r>
              <w:rPr>
                <w:rFonts w:ascii="Times New Roman" w:hAnsi="Times New Roman" w:cs="Times New Roman"/>
                <w:sz w:val="24"/>
                <w:szCs w:val="24"/>
              </w:rPr>
              <w:br/>
              <w:t>виды</w:t>
            </w: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967" w:type="dxa"/>
            <w:tcBorders>
              <w:top w:val="single" w:sz="6" w:space="0" w:color="auto"/>
              <w:left w:val="single" w:sz="4" w:space="0" w:color="auto"/>
              <w:bottom w:val="single" w:sz="6" w:space="0" w:color="auto"/>
              <w:right w:val="single" w:sz="4" w:space="0" w:color="auto"/>
            </w:tcBorders>
          </w:tcPr>
          <w:p w:rsidR="002809FF" w:rsidRDefault="002809FF" w:rsidP="009C6A5A">
            <w:pPr>
              <w:pStyle w:val="ConsPlusCell"/>
              <w:widowControl/>
              <w:rPr>
                <w:rFonts w:ascii="Times New Roman" w:hAnsi="Times New Roman" w:cs="Times New Roman"/>
                <w:sz w:val="24"/>
                <w:szCs w:val="24"/>
              </w:rPr>
            </w:pPr>
            <w:r>
              <w:rPr>
                <w:rFonts w:ascii="Times New Roman" w:hAnsi="Times New Roman" w:cs="Times New Roman"/>
                <w:sz w:val="24"/>
                <w:szCs w:val="24"/>
              </w:rPr>
              <w:t>10</w:t>
            </w:r>
          </w:p>
        </w:tc>
        <w:tc>
          <w:tcPr>
            <w:tcW w:w="2988" w:type="dxa"/>
            <w:gridSpan w:val="2"/>
            <w:vMerge/>
            <w:tcBorders>
              <w:left w:val="single" w:sz="4" w:space="0" w:color="auto"/>
              <w:right w:val="single" w:sz="6" w:space="0" w:color="auto"/>
            </w:tcBorders>
          </w:tcPr>
          <w:p w:rsidR="002809FF" w:rsidRDefault="002809FF" w:rsidP="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Территории в</w:t>
            </w:r>
          </w:p>
          <w:p w:rsidR="002809FF" w:rsidRDefault="002809FF" w:rsidP="007A147F">
            <w:pPr>
              <w:pStyle w:val="ConsPlusCell"/>
              <w:widowControl/>
              <w:rPr>
                <w:rFonts w:ascii="Times New Roman" w:hAnsi="Times New Roman" w:cs="Times New Roman"/>
                <w:sz w:val="24"/>
                <w:szCs w:val="24"/>
              </w:rPr>
            </w:pPr>
            <w:r>
              <w:rPr>
                <w:rFonts w:ascii="Times New Roman" w:hAnsi="Times New Roman" w:cs="Times New Roman"/>
                <w:sz w:val="24"/>
                <w:szCs w:val="24"/>
              </w:rPr>
              <w:t>пределах</w:t>
            </w:r>
            <w:r>
              <w:rPr>
                <w:rFonts w:ascii="Times New Roman" w:hAnsi="Times New Roman" w:cs="Times New Roman"/>
                <w:sz w:val="24"/>
                <w:szCs w:val="24"/>
              </w:rPr>
              <w:br/>
              <w:t xml:space="preserve">черты </w:t>
            </w:r>
            <w:r w:rsidR="007A147F">
              <w:rPr>
                <w:rFonts w:ascii="Times New Roman" w:hAnsi="Times New Roman" w:cs="Times New Roman"/>
                <w:sz w:val="24"/>
                <w:szCs w:val="24"/>
              </w:rPr>
              <w:t>поселения</w:t>
            </w:r>
            <w:r>
              <w:rPr>
                <w:rFonts w:ascii="Times New Roman" w:hAnsi="Times New Roman" w:cs="Times New Roman"/>
                <w:sz w:val="24"/>
                <w:szCs w:val="24"/>
              </w:rPr>
              <w:t xml:space="preserve">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67" w:type="dxa"/>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88" w:type="dxa"/>
            <w:gridSpan w:val="2"/>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1.1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жилая застройка, в   </w:t>
            </w:r>
            <w:r>
              <w:rPr>
                <w:rFonts w:ascii="Times New Roman" w:hAnsi="Times New Roman" w:cs="Times New Roman"/>
                <w:sz w:val="24"/>
                <w:szCs w:val="24"/>
              </w:rPr>
              <w:br/>
              <w:t xml:space="preserve">том числе: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67" w:type="dxa"/>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88" w:type="dxa"/>
            <w:gridSpan w:val="2"/>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360"/>
        </w:trPr>
        <w:tc>
          <w:tcPr>
            <w:tcW w:w="707" w:type="dxa"/>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1.1.1</w:t>
            </w:r>
          </w:p>
        </w:tc>
        <w:tc>
          <w:tcPr>
            <w:tcW w:w="2269" w:type="dxa"/>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многоэтажная         </w:t>
            </w:r>
            <w:r>
              <w:rPr>
                <w:rFonts w:ascii="Times New Roman" w:hAnsi="Times New Roman" w:cs="Times New Roman"/>
                <w:sz w:val="24"/>
                <w:szCs w:val="24"/>
              </w:rPr>
              <w:br/>
              <w:t xml:space="preserve">застройка            </w:t>
            </w:r>
          </w:p>
        </w:tc>
        <w:tc>
          <w:tcPr>
            <w:tcW w:w="1134" w:type="dxa"/>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vMerge w:val="restart"/>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vMerge w:val="restart"/>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vMerge w:val="restart"/>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vMerge w:val="restart"/>
            <w:tcBorders>
              <w:top w:val="single" w:sz="6" w:space="0" w:color="auto"/>
              <w:left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vMerge w:val="restart"/>
            <w:tcBorders>
              <w:top w:val="single" w:sz="6" w:space="0" w:color="auto"/>
              <w:left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67" w:type="dxa"/>
            <w:vMerge w:val="restart"/>
            <w:tcBorders>
              <w:top w:val="single" w:sz="6" w:space="0" w:color="auto"/>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88" w:type="dxa"/>
            <w:gridSpan w:val="2"/>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1.1.2</w:t>
            </w:r>
          </w:p>
        </w:tc>
        <w:tc>
          <w:tcPr>
            <w:tcW w:w="2269"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среднеэтажная        </w:t>
            </w:r>
            <w:r>
              <w:rPr>
                <w:rFonts w:ascii="Times New Roman" w:hAnsi="Times New Roman" w:cs="Times New Roman"/>
                <w:sz w:val="24"/>
                <w:szCs w:val="24"/>
              </w:rPr>
              <w:br/>
              <w:t xml:space="preserve">застройка            </w:t>
            </w:r>
          </w:p>
        </w:tc>
        <w:tc>
          <w:tcPr>
            <w:tcW w:w="1134"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vMerge/>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vMerge/>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vMerge/>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vMerge/>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vMerge/>
            <w:tcBorders>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67" w:type="dxa"/>
            <w:vMerge/>
            <w:tcBorders>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88" w:type="dxa"/>
            <w:gridSpan w:val="2"/>
            <w:vMerge/>
            <w:tcBorders>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1.1.3</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малоэтажная          </w:t>
            </w:r>
            <w:r>
              <w:rPr>
                <w:rFonts w:ascii="Times New Roman" w:hAnsi="Times New Roman" w:cs="Times New Roman"/>
                <w:sz w:val="24"/>
                <w:szCs w:val="24"/>
              </w:rPr>
              <w:br/>
              <w:t xml:space="preserve">высокоплотная        </w:t>
            </w:r>
            <w:r>
              <w:rPr>
                <w:rFonts w:ascii="Times New Roman" w:hAnsi="Times New Roman" w:cs="Times New Roman"/>
                <w:sz w:val="24"/>
                <w:szCs w:val="24"/>
              </w:rPr>
              <w:br/>
              <w:t xml:space="preserve">застройка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val="restart"/>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1.1.4</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усадебная и          </w:t>
            </w:r>
            <w:r>
              <w:rPr>
                <w:rFonts w:ascii="Times New Roman" w:hAnsi="Times New Roman" w:cs="Times New Roman"/>
                <w:sz w:val="24"/>
                <w:szCs w:val="24"/>
              </w:rPr>
              <w:br/>
              <w:t xml:space="preserve">коттеджная застройка </w:t>
            </w:r>
            <w:r>
              <w:rPr>
                <w:rFonts w:ascii="Times New Roman" w:hAnsi="Times New Roman" w:cs="Times New Roman"/>
                <w:sz w:val="24"/>
                <w:szCs w:val="24"/>
              </w:rPr>
              <w:br/>
              <w:t xml:space="preserve">в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1.1.5</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том числе            </w:t>
            </w:r>
            <w:r>
              <w:rPr>
                <w:rFonts w:ascii="Times New Roman" w:hAnsi="Times New Roman" w:cs="Times New Roman"/>
                <w:sz w:val="24"/>
                <w:szCs w:val="24"/>
              </w:rPr>
              <w:br/>
              <w:t xml:space="preserve">индивидуальная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1.1.6</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виды застройки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w:t>
            </w:r>
            <w:r>
              <w:rPr>
                <w:rFonts w:ascii="Times New Roman" w:hAnsi="Times New Roman" w:cs="Times New Roman"/>
                <w:sz w:val="24"/>
                <w:szCs w:val="24"/>
              </w:rPr>
              <w:br/>
              <w:t xml:space="preserve">территории,          </w:t>
            </w:r>
            <w:r>
              <w:rPr>
                <w:rFonts w:ascii="Times New Roman" w:hAnsi="Times New Roman" w:cs="Times New Roman"/>
                <w:sz w:val="24"/>
                <w:szCs w:val="24"/>
              </w:rPr>
              <w:br/>
              <w:t xml:space="preserve">в том числе: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8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1.2.1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рекреационные        </w:t>
            </w:r>
            <w:r>
              <w:rPr>
                <w:rFonts w:ascii="Times New Roman" w:hAnsi="Times New Roman" w:cs="Times New Roman"/>
                <w:sz w:val="24"/>
                <w:szCs w:val="24"/>
              </w:rPr>
              <w:br/>
              <w:t xml:space="preserve">учреждения для       </w:t>
            </w:r>
            <w:r>
              <w:rPr>
                <w:rFonts w:ascii="Times New Roman" w:hAnsi="Times New Roman" w:cs="Times New Roman"/>
                <w:sz w:val="24"/>
                <w:szCs w:val="24"/>
              </w:rPr>
              <w:br/>
              <w:t xml:space="preserve">занятий туризмом,    </w:t>
            </w:r>
            <w:r>
              <w:rPr>
                <w:rFonts w:ascii="Times New Roman" w:hAnsi="Times New Roman" w:cs="Times New Roman"/>
                <w:sz w:val="24"/>
                <w:szCs w:val="24"/>
              </w:rPr>
              <w:br/>
              <w:t xml:space="preserve">физкультурой и       </w:t>
            </w:r>
            <w:r>
              <w:rPr>
                <w:rFonts w:ascii="Times New Roman" w:hAnsi="Times New Roman" w:cs="Times New Roman"/>
                <w:sz w:val="24"/>
                <w:szCs w:val="24"/>
              </w:rPr>
              <w:br/>
              <w:t xml:space="preserve">спортом в границах   </w:t>
            </w:r>
            <w:r>
              <w:rPr>
                <w:rFonts w:ascii="Times New Roman" w:hAnsi="Times New Roman" w:cs="Times New Roman"/>
                <w:sz w:val="24"/>
                <w:szCs w:val="24"/>
              </w:rPr>
              <w:br/>
              <w:t xml:space="preserve">иных территорий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72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1.2.2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w:t>
            </w:r>
            <w:r>
              <w:rPr>
                <w:rFonts w:ascii="Times New Roman" w:hAnsi="Times New Roman" w:cs="Times New Roman"/>
                <w:sz w:val="24"/>
                <w:szCs w:val="24"/>
              </w:rPr>
              <w:br/>
              <w:t xml:space="preserve">общего пользования   </w:t>
            </w:r>
            <w:r>
              <w:rPr>
                <w:rFonts w:ascii="Times New Roman" w:hAnsi="Times New Roman" w:cs="Times New Roman"/>
                <w:sz w:val="24"/>
                <w:szCs w:val="24"/>
              </w:rPr>
              <w:br/>
              <w:t xml:space="preserve">(скверы, парки,      </w:t>
            </w:r>
            <w:r>
              <w:rPr>
                <w:rFonts w:ascii="Times New Roman" w:hAnsi="Times New Roman" w:cs="Times New Roman"/>
                <w:sz w:val="24"/>
                <w:szCs w:val="24"/>
              </w:rPr>
              <w:br/>
              <w:t xml:space="preserve">сады, городские      </w:t>
            </w:r>
            <w:r>
              <w:rPr>
                <w:rFonts w:ascii="Times New Roman" w:hAnsi="Times New Roman" w:cs="Times New Roman"/>
                <w:sz w:val="24"/>
                <w:szCs w:val="24"/>
              </w:rPr>
              <w:br/>
              <w:t>леса, озера и другие)</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72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w:t>
            </w:r>
            <w:r>
              <w:rPr>
                <w:rFonts w:ascii="Times New Roman" w:hAnsi="Times New Roman" w:cs="Times New Roman"/>
                <w:sz w:val="24"/>
                <w:szCs w:val="24"/>
              </w:rPr>
              <w:br/>
              <w:t xml:space="preserve">общественно-деловой  </w:t>
            </w:r>
            <w:r>
              <w:rPr>
                <w:rFonts w:ascii="Times New Roman" w:hAnsi="Times New Roman" w:cs="Times New Roman"/>
                <w:sz w:val="24"/>
                <w:szCs w:val="24"/>
              </w:rPr>
              <w:br/>
              <w:t xml:space="preserve">зоны (общего         </w:t>
            </w:r>
            <w:r>
              <w:rPr>
                <w:rFonts w:ascii="Times New Roman" w:hAnsi="Times New Roman" w:cs="Times New Roman"/>
                <w:sz w:val="24"/>
                <w:szCs w:val="24"/>
              </w:rPr>
              <w:br/>
              <w:t xml:space="preserve">пользования), в том  </w:t>
            </w:r>
            <w:r>
              <w:rPr>
                <w:rFonts w:ascii="Times New Roman" w:hAnsi="Times New Roman" w:cs="Times New Roman"/>
                <w:sz w:val="24"/>
                <w:szCs w:val="24"/>
              </w:rPr>
              <w:br/>
              <w:t xml:space="preserve">числе:               </w:t>
            </w:r>
          </w:p>
          <w:p w:rsidR="00621B62" w:rsidRDefault="00621B62">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1.3.1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зеленые насаждения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val="restart"/>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1.3.2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w:t>
            </w:r>
            <w:r>
              <w:rPr>
                <w:rFonts w:ascii="Times New Roman" w:hAnsi="Times New Roman" w:cs="Times New Roman"/>
                <w:sz w:val="24"/>
                <w:szCs w:val="24"/>
              </w:rPr>
              <w:br/>
              <w:t xml:space="preserve">социальной           </w:t>
            </w:r>
            <w:r>
              <w:rPr>
                <w:rFonts w:ascii="Times New Roman" w:hAnsi="Times New Roman" w:cs="Times New Roman"/>
                <w:sz w:val="24"/>
                <w:szCs w:val="24"/>
              </w:rPr>
              <w:br/>
              <w:t xml:space="preserve">инфраструктуры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1.3.3</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делового и   </w:t>
            </w:r>
            <w:r>
              <w:rPr>
                <w:rFonts w:ascii="Times New Roman" w:hAnsi="Times New Roman" w:cs="Times New Roman"/>
                <w:sz w:val="24"/>
                <w:szCs w:val="24"/>
              </w:rPr>
              <w:br/>
              <w:t xml:space="preserve">финансового          </w:t>
            </w:r>
            <w:r>
              <w:rPr>
                <w:rFonts w:ascii="Times New Roman" w:hAnsi="Times New Roman" w:cs="Times New Roman"/>
                <w:sz w:val="24"/>
                <w:szCs w:val="24"/>
              </w:rPr>
              <w:br/>
              <w:t xml:space="preserve">назначения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1.3.4</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культовые            </w:t>
            </w:r>
            <w:r>
              <w:rPr>
                <w:rFonts w:ascii="Times New Roman" w:hAnsi="Times New Roman" w:cs="Times New Roman"/>
                <w:sz w:val="24"/>
                <w:szCs w:val="24"/>
              </w:rPr>
              <w:br/>
              <w:t xml:space="preserve">сооружения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1.3.5</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дороги,       </w:t>
            </w:r>
            <w:r>
              <w:rPr>
                <w:rFonts w:ascii="Times New Roman" w:hAnsi="Times New Roman" w:cs="Times New Roman"/>
                <w:sz w:val="24"/>
                <w:szCs w:val="24"/>
              </w:rPr>
              <w:br/>
              <w:t xml:space="preserve">проезды, площадки,   </w:t>
            </w:r>
            <w:r>
              <w:rPr>
                <w:rFonts w:ascii="Times New Roman" w:hAnsi="Times New Roman" w:cs="Times New Roman"/>
                <w:sz w:val="24"/>
                <w:szCs w:val="24"/>
              </w:rPr>
              <w:br/>
              <w:t xml:space="preserve">стоянки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72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1.4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производственная,    </w:t>
            </w:r>
            <w:r>
              <w:rPr>
                <w:rFonts w:ascii="Times New Roman" w:hAnsi="Times New Roman" w:cs="Times New Roman"/>
                <w:sz w:val="24"/>
                <w:szCs w:val="24"/>
              </w:rPr>
              <w:br/>
              <w:t xml:space="preserve">транспортная и       </w:t>
            </w:r>
            <w:r>
              <w:rPr>
                <w:rFonts w:ascii="Times New Roman" w:hAnsi="Times New Roman" w:cs="Times New Roman"/>
                <w:sz w:val="24"/>
                <w:szCs w:val="24"/>
              </w:rPr>
              <w:br/>
              <w:t xml:space="preserve">инженерная           </w:t>
            </w:r>
            <w:r>
              <w:rPr>
                <w:rFonts w:ascii="Times New Roman" w:hAnsi="Times New Roman" w:cs="Times New Roman"/>
                <w:sz w:val="24"/>
                <w:szCs w:val="24"/>
              </w:rPr>
              <w:br/>
              <w:t>инфраструктуры, в том</w:t>
            </w:r>
            <w:r>
              <w:rPr>
                <w:rFonts w:ascii="Times New Roman" w:hAnsi="Times New Roman" w:cs="Times New Roman"/>
                <w:sz w:val="24"/>
                <w:szCs w:val="24"/>
              </w:rPr>
              <w:br/>
              <w:t xml:space="preserve">числе: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1.4.1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производственные     </w:t>
            </w:r>
            <w:r>
              <w:rPr>
                <w:rFonts w:ascii="Times New Roman" w:hAnsi="Times New Roman" w:cs="Times New Roman"/>
                <w:sz w:val="24"/>
                <w:szCs w:val="24"/>
              </w:rPr>
              <w:br/>
              <w:t xml:space="preserve">зоны промышленных    </w:t>
            </w:r>
            <w:r>
              <w:rPr>
                <w:rFonts w:ascii="Times New Roman" w:hAnsi="Times New Roman" w:cs="Times New Roman"/>
                <w:sz w:val="24"/>
                <w:szCs w:val="24"/>
              </w:rPr>
              <w:br/>
              <w:t xml:space="preserve">предприятия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1.4.2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коммунально-складские</w:t>
            </w:r>
            <w:r>
              <w:rPr>
                <w:rFonts w:ascii="Times New Roman" w:hAnsi="Times New Roman" w:cs="Times New Roman"/>
                <w:sz w:val="24"/>
                <w:szCs w:val="24"/>
              </w:rPr>
              <w:br/>
              <w:t xml:space="preserve">зоны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1.4.3</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зоны транспортной    </w:t>
            </w:r>
            <w:r>
              <w:rPr>
                <w:rFonts w:ascii="Times New Roman" w:hAnsi="Times New Roman" w:cs="Times New Roman"/>
                <w:sz w:val="24"/>
                <w:szCs w:val="24"/>
              </w:rPr>
              <w:br/>
              <w:t xml:space="preserve">инфраструктуры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1.4.4</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зоны инженерной      </w:t>
            </w:r>
            <w:r>
              <w:rPr>
                <w:rFonts w:ascii="Times New Roman" w:hAnsi="Times New Roman" w:cs="Times New Roman"/>
                <w:sz w:val="24"/>
                <w:szCs w:val="24"/>
              </w:rPr>
              <w:br/>
              <w:t xml:space="preserve">инфраструктуры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480"/>
        </w:trPr>
        <w:tc>
          <w:tcPr>
            <w:tcW w:w="707"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2269"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внешнего       </w:t>
            </w:r>
            <w:r>
              <w:rPr>
                <w:rFonts w:ascii="Times New Roman" w:hAnsi="Times New Roman" w:cs="Times New Roman"/>
                <w:sz w:val="24"/>
                <w:szCs w:val="24"/>
              </w:rPr>
              <w:br/>
              <w:t xml:space="preserve">транспорта, в том    </w:t>
            </w:r>
            <w:r>
              <w:rPr>
                <w:rFonts w:ascii="Times New Roman" w:hAnsi="Times New Roman" w:cs="Times New Roman"/>
                <w:sz w:val="24"/>
                <w:szCs w:val="24"/>
              </w:rPr>
              <w:br/>
              <w:t xml:space="preserve">числе:               </w:t>
            </w:r>
          </w:p>
        </w:tc>
        <w:tc>
          <w:tcPr>
            <w:tcW w:w="1134"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p w:rsidR="00621B62" w:rsidRDefault="00621B62">
            <w:pPr>
              <w:pStyle w:val="ConsPlusCell"/>
              <w:widowControl/>
              <w:rPr>
                <w:rFonts w:ascii="Times New Roman" w:hAnsi="Times New Roman" w:cs="Times New Roman"/>
                <w:sz w:val="24"/>
                <w:szCs w:val="24"/>
              </w:rPr>
            </w:pPr>
          </w:p>
          <w:p w:rsidR="00621B62" w:rsidRDefault="00621B62">
            <w:pPr>
              <w:pStyle w:val="ConsPlusCell"/>
              <w:widowControl/>
              <w:rPr>
                <w:rFonts w:ascii="Times New Roman" w:hAnsi="Times New Roman" w:cs="Times New Roman"/>
                <w:sz w:val="24"/>
                <w:szCs w:val="24"/>
              </w:rPr>
            </w:pPr>
          </w:p>
          <w:p w:rsidR="00621B62" w:rsidRDefault="00621B62">
            <w:pPr>
              <w:pStyle w:val="ConsPlusCell"/>
              <w:widowControl/>
              <w:rPr>
                <w:rFonts w:ascii="Times New Roman" w:hAnsi="Times New Roman" w:cs="Times New Roman"/>
                <w:sz w:val="24"/>
                <w:szCs w:val="24"/>
              </w:rPr>
            </w:pPr>
          </w:p>
        </w:tc>
        <w:tc>
          <w:tcPr>
            <w:tcW w:w="1418"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1.5.1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железнодорожный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val="restart"/>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1.5.2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автомобильный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1.5.3</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внешние              </w:t>
            </w:r>
            <w:r>
              <w:rPr>
                <w:rFonts w:ascii="Times New Roman" w:hAnsi="Times New Roman" w:cs="Times New Roman"/>
                <w:sz w:val="24"/>
                <w:szCs w:val="24"/>
              </w:rPr>
              <w:br/>
              <w:t xml:space="preserve">автомагистрали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w:t>
            </w:r>
            <w:r>
              <w:rPr>
                <w:rFonts w:ascii="Times New Roman" w:hAnsi="Times New Roman" w:cs="Times New Roman"/>
                <w:sz w:val="24"/>
                <w:szCs w:val="24"/>
              </w:rPr>
              <w:br/>
              <w:t>сельскохозяйственного</w:t>
            </w:r>
            <w:r>
              <w:rPr>
                <w:rFonts w:ascii="Times New Roman" w:hAnsi="Times New Roman" w:cs="Times New Roman"/>
                <w:sz w:val="24"/>
                <w:szCs w:val="24"/>
              </w:rPr>
              <w:br/>
              <w:t xml:space="preserve">использования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1.6.1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земли   </w:t>
            </w:r>
            <w:r>
              <w:rPr>
                <w:rFonts w:ascii="Times New Roman" w:hAnsi="Times New Roman" w:cs="Times New Roman"/>
                <w:sz w:val="24"/>
                <w:szCs w:val="24"/>
              </w:rPr>
              <w:br/>
              <w:t xml:space="preserve">сельскохозяйственных </w:t>
            </w:r>
            <w:r>
              <w:rPr>
                <w:rFonts w:ascii="Times New Roman" w:hAnsi="Times New Roman" w:cs="Times New Roman"/>
                <w:sz w:val="24"/>
                <w:szCs w:val="24"/>
              </w:rPr>
              <w:br/>
              <w:t xml:space="preserve">предприятий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72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1.6.2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земли для     </w:t>
            </w:r>
            <w:r>
              <w:rPr>
                <w:rFonts w:ascii="Times New Roman" w:hAnsi="Times New Roman" w:cs="Times New Roman"/>
                <w:sz w:val="24"/>
                <w:szCs w:val="24"/>
              </w:rPr>
              <w:br/>
              <w:t xml:space="preserve">ведения садоводства, </w:t>
            </w:r>
            <w:r>
              <w:rPr>
                <w:rFonts w:ascii="Times New Roman" w:hAnsi="Times New Roman" w:cs="Times New Roman"/>
                <w:sz w:val="24"/>
                <w:szCs w:val="24"/>
              </w:rPr>
              <w:br/>
              <w:t xml:space="preserve">дачного хозяйства,   </w:t>
            </w:r>
            <w:r>
              <w:rPr>
                <w:rFonts w:ascii="Times New Roman" w:hAnsi="Times New Roman" w:cs="Times New Roman"/>
                <w:sz w:val="24"/>
                <w:szCs w:val="24"/>
              </w:rPr>
              <w:br/>
              <w:t xml:space="preserve">личного подсобного   </w:t>
            </w:r>
            <w:r>
              <w:rPr>
                <w:rFonts w:ascii="Times New Roman" w:hAnsi="Times New Roman" w:cs="Times New Roman"/>
                <w:sz w:val="24"/>
                <w:szCs w:val="24"/>
              </w:rPr>
              <w:br/>
              <w:t xml:space="preserve">хозяйства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особо          </w:t>
            </w:r>
            <w:r>
              <w:rPr>
                <w:rFonts w:ascii="Times New Roman" w:hAnsi="Times New Roman" w:cs="Times New Roman"/>
                <w:sz w:val="24"/>
                <w:szCs w:val="24"/>
              </w:rPr>
              <w:br/>
              <w:t>охраняемых территорий</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специального   </w:t>
            </w:r>
            <w:r>
              <w:rPr>
                <w:rFonts w:ascii="Times New Roman" w:hAnsi="Times New Roman" w:cs="Times New Roman"/>
                <w:sz w:val="24"/>
                <w:szCs w:val="24"/>
              </w:rPr>
              <w:br/>
              <w:t xml:space="preserve">назначения, в том    </w:t>
            </w:r>
            <w:r>
              <w:rPr>
                <w:rFonts w:ascii="Times New Roman" w:hAnsi="Times New Roman" w:cs="Times New Roman"/>
                <w:sz w:val="24"/>
                <w:szCs w:val="24"/>
              </w:rPr>
              <w:br/>
              <w:t xml:space="preserve">числе: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1.8.1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кладбища, крематории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1.8.2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скотомогильники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1.8.3</w:t>
            </w:r>
          </w:p>
        </w:tc>
        <w:tc>
          <w:tcPr>
            <w:tcW w:w="2269"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размещения   </w:t>
            </w:r>
            <w:r>
              <w:rPr>
                <w:rFonts w:ascii="Times New Roman" w:hAnsi="Times New Roman" w:cs="Times New Roman"/>
                <w:sz w:val="24"/>
                <w:szCs w:val="24"/>
              </w:rPr>
              <w:br/>
              <w:t xml:space="preserve">отходов              </w:t>
            </w:r>
          </w:p>
        </w:tc>
        <w:tc>
          <w:tcPr>
            <w:tcW w:w="1134"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1.8.4</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санитарно-защитные   </w:t>
            </w:r>
            <w:r>
              <w:rPr>
                <w:rFonts w:ascii="Times New Roman" w:hAnsi="Times New Roman" w:cs="Times New Roman"/>
                <w:sz w:val="24"/>
                <w:szCs w:val="24"/>
              </w:rPr>
              <w:br/>
              <w:t xml:space="preserve">зоны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val="restart"/>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1.8.5</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объекты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водная поверхность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60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территории    </w:t>
            </w:r>
            <w:r>
              <w:rPr>
                <w:rFonts w:ascii="Times New Roman" w:hAnsi="Times New Roman" w:cs="Times New Roman"/>
                <w:sz w:val="24"/>
                <w:szCs w:val="24"/>
              </w:rPr>
              <w:br/>
              <w:t xml:space="preserve">земли в пределах     </w:t>
            </w:r>
            <w:r>
              <w:rPr>
                <w:rFonts w:ascii="Times New Roman" w:hAnsi="Times New Roman" w:cs="Times New Roman"/>
                <w:sz w:val="24"/>
                <w:szCs w:val="24"/>
              </w:rPr>
              <w:br/>
              <w:t xml:space="preserve">черты городских      </w:t>
            </w:r>
            <w:r>
              <w:rPr>
                <w:rFonts w:ascii="Times New Roman" w:hAnsi="Times New Roman" w:cs="Times New Roman"/>
                <w:sz w:val="24"/>
                <w:szCs w:val="24"/>
              </w:rPr>
              <w:br/>
              <w:t xml:space="preserve">округов и поселений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2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городских </w:t>
            </w:r>
            <w:r>
              <w:rPr>
                <w:rFonts w:ascii="Times New Roman" w:hAnsi="Times New Roman" w:cs="Times New Roman"/>
                <w:sz w:val="24"/>
                <w:szCs w:val="24"/>
              </w:rPr>
              <w:br/>
              <w:t xml:space="preserve">округов и поселений  </w:t>
            </w:r>
            <w:r>
              <w:rPr>
                <w:rFonts w:ascii="Times New Roman" w:hAnsi="Times New Roman" w:cs="Times New Roman"/>
                <w:sz w:val="24"/>
                <w:szCs w:val="24"/>
              </w:rPr>
              <w:br/>
              <w:t xml:space="preserve">за пределами черты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48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городских </w:t>
            </w:r>
            <w:r>
              <w:rPr>
                <w:rFonts w:ascii="Times New Roman" w:hAnsi="Times New Roman" w:cs="Times New Roman"/>
                <w:sz w:val="24"/>
                <w:szCs w:val="24"/>
              </w:rPr>
              <w:br/>
              <w:t xml:space="preserve">округов и поселений, </w:t>
            </w:r>
            <w:r>
              <w:rPr>
                <w:rFonts w:ascii="Times New Roman" w:hAnsi="Times New Roman" w:cs="Times New Roman"/>
                <w:sz w:val="24"/>
                <w:szCs w:val="24"/>
              </w:rPr>
              <w:br/>
              <w:t xml:space="preserve">всего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72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3.1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земли                </w:t>
            </w:r>
            <w:r>
              <w:rPr>
                <w:rFonts w:ascii="Times New Roman" w:hAnsi="Times New Roman" w:cs="Times New Roman"/>
                <w:sz w:val="24"/>
                <w:szCs w:val="24"/>
              </w:rPr>
              <w:br/>
              <w:t xml:space="preserve">государственной      </w:t>
            </w:r>
            <w:r>
              <w:rPr>
                <w:rFonts w:ascii="Times New Roman" w:hAnsi="Times New Roman" w:cs="Times New Roman"/>
                <w:sz w:val="24"/>
                <w:szCs w:val="24"/>
              </w:rPr>
              <w:br/>
              <w:t xml:space="preserve">собственности, в том </w:t>
            </w:r>
            <w:r>
              <w:rPr>
                <w:rFonts w:ascii="Times New Roman" w:hAnsi="Times New Roman" w:cs="Times New Roman"/>
                <w:sz w:val="24"/>
                <w:szCs w:val="24"/>
              </w:rPr>
              <w:br/>
              <w:t xml:space="preserve">числе: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3.1.1</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федеральные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3.1.2</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краевые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A54DD">
        <w:trPr>
          <w:cantSplit/>
          <w:trHeight w:val="24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муниципальные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r w:rsidR="002809FF" w:rsidTr="002809FF">
        <w:trPr>
          <w:cantSplit/>
          <w:trHeight w:val="360"/>
        </w:trPr>
        <w:tc>
          <w:tcPr>
            <w:tcW w:w="707"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c>
          <w:tcPr>
            <w:tcW w:w="226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частной        </w:t>
            </w:r>
            <w:r>
              <w:rPr>
                <w:rFonts w:ascii="Times New Roman" w:hAnsi="Times New Roman" w:cs="Times New Roman"/>
                <w:sz w:val="24"/>
                <w:szCs w:val="24"/>
              </w:rPr>
              <w:br/>
              <w:t xml:space="preserve">собственности        </w:t>
            </w:r>
          </w:p>
        </w:tc>
        <w:tc>
          <w:tcPr>
            <w:tcW w:w="1134"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992" w:type="dxa"/>
            <w:gridSpan w:val="2"/>
            <w:tcBorders>
              <w:top w:val="single" w:sz="6" w:space="0" w:color="auto"/>
              <w:left w:val="single" w:sz="4" w:space="0" w:color="auto"/>
              <w:bottom w:val="single" w:sz="6" w:space="0" w:color="auto"/>
              <w:right w:val="single" w:sz="4" w:space="0" w:color="auto"/>
            </w:tcBorders>
          </w:tcPr>
          <w:p w:rsidR="002809FF" w:rsidRDefault="002809FF">
            <w:pPr>
              <w:pStyle w:val="ConsPlusCell"/>
              <w:widowControl/>
              <w:rPr>
                <w:rFonts w:ascii="Times New Roman" w:hAnsi="Times New Roman" w:cs="Times New Roman"/>
                <w:sz w:val="24"/>
                <w:szCs w:val="24"/>
              </w:rPr>
            </w:pPr>
          </w:p>
        </w:tc>
        <w:tc>
          <w:tcPr>
            <w:tcW w:w="2963" w:type="dxa"/>
            <w:vMerge/>
            <w:tcBorders>
              <w:left w:val="single" w:sz="4" w:space="0" w:color="auto"/>
              <w:bottom w:val="nil"/>
              <w:right w:val="single" w:sz="6" w:space="0" w:color="auto"/>
            </w:tcBorders>
          </w:tcPr>
          <w:p w:rsidR="002809FF" w:rsidRDefault="002809FF">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2809FF" w:rsidRDefault="002809FF">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E97316" w:rsidRDefault="00E97316" w:rsidP="0021030B">
      <w:pPr>
        <w:autoSpaceDE w:val="0"/>
        <w:autoSpaceDN w:val="0"/>
        <w:adjustRightInd w:val="0"/>
        <w:jc w:val="both"/>
      </w:pPr>
    </w:p>
    <w:p w:rsidR="00E97316" w:rsidRDefault="00E97316">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№5</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347175" w:rsidP="0021030B">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21030B">
        <w:rPr>
          <w:rFonts w:eastAsia="Calibri"/>
          <w:sz w:val="28"/>
          <w:szCs w:val="28"/>
          <w:lang w:eastAsia="en-US"/>
        </w:rPr>
        <w:t>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ind w:firstLine="540"/>
        <w:jc w:val="both"/>
        <w:rPr>
          <w:rFonts w:eastAsia="Calibri"/>
          <w:sz w:val="28"/>
          <w:szCs w:val="28"/>
          <w:lang w:eastAsia="en-US"/>
        </w:rPr>
      </w:pPr>
    </w:p>
    <w:p w:rsidR="00E97316" w:rsidRDefault="00E97316">
      <w:pPr>
        <w:autoSpaceDE w:val="0"/>
        <w:autoSpaceDN w:val="0"/>
        <w:adjustRightInd w:val="0"/>
        <w:ind w:firstLine="540"/>
        <w:jc w:val="both"/>
      </w:pPr>
    </w:p>
    <w:p w:rsidR="00744031" w:rsidRPr="00621B62" w:rsidRDefault="00744031">
      <w:pPr>
        <w:pStyle w:val="ConsPlusTitle"/>
        <w:widowControl/>
        <w:jc w:val="center"/>
        <w:rPr>
          <w:sz w:val="28"/>
          <w:szCs w:val="28"/>
        </w:rPr>
      </w:pPr>
      <w:r w:rsidRPr="00621B62">
        <w:rPr>
          <w:sz w:val="28"/>
          <w:szCs w:val="28"/>
        </w:rPr>
        <w:lastRenderedPageBreak/>
        <w:t>СТРУКТУРА И ТИПОЛОГИЯ</w:t>
      </w:r>
    </w:p>
    <w:p w:rsidR="00744031" w:rsidRPr="00621B62" w:rsidRDefault="00744031">
      <w:pPr>
        <w:pStyle w:val="ConsPlusTitle"/>
        <w:widowControl/>
        <w:jc w:val="center"/>
        <w:rPr>
          <w:sz w:val="28"/>
          <w:szCs w:val="28"/>
        </w:rPr>
      </w:pPr>
      <w:r w:rsidRPr="00621B62">
        <w:rPr>
          <w:sz w:val="28"/>
          <w:szCs w:val="28"/>
        </w:rPr>
        <w:t>ОБЩЕСТВЕННЫХ ЦЕНТРОВ И ОБЪЕКТОВ ОБЩЕСТВЕННО-ДЕЛОВОЙ ЗОНЫ</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540"/>
        <w:gridCol w:w="2295"/>
        <w:gridCol w:w="2700"/>
        <w:gridCol w:w="2565"/>
        <w:gridCol w:w="2430"/>
        <w:gridCol w:w="2430"/>
      </w:tblGrid>
      <w:tr w:rsidR="00744031">
        <w:trPr>
          <w:cantSplit/>
          <w:trHeight w:val="360"/>
        </w:trPr>
        <w:tc>
          <w:tcPr>
            <w:tcW w:w="5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по    </w:t>
            </w:r>
            <w:r>
              <w:rPr>
                <w:rFonts w:ascii="Times New Roman" w:hAnsi="Times New Roman" w:cs="Times New Roman"/>
                <w:sz w:val="24"/>
                <w:szCs w:val="24"/>
              </w:rPr>
              <w:br/>
              <w:t xml:space="preserve">направлениям  </w:t>
            </w:r>
          </w:p>
        </w:tc>
        <w:tc>
          <w:tcPr>
            <w:tcW w:w="10125"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 общественно-деловой зоны по видам общественных центров и видам   </w:t>
            </w:r>
            <w:r>
              <w:rPr>
                <w:rFonts w:ascii="Times New Roman" w:hAnsi="Times New Roman" w:cs="Times New Roman"/>
                <w:sz w:val="24"/>
                <w:szCs w:val="24"/>
              </w:rPr>
              <w:br/>
              <w:t xml:space="preserve">обслуживания                               </w:t>
            </w:r>
          </w:p>
        </w:tc>
      </w:tr>
      <w:tr w:rsidR="00744031">
        <w:trPr>
          <w:cantSplit/>
          <w:trHeight w:val="360"/>
        </w:trPr>
        <w:tc>
          <w:tcPr>
            <w:tcW w:w="54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эпизодическое   </w:t>
            </w:r>
            <w:r>
              <w:rPr>
                <w:rFonts w:ascii="Times New Roman" w:hAnsi="Times New Roman" w:cs="Times New Roman"/>
                <w:sz w:val="24"/>
                <w:szCs w:val="24"/>
              </w:rPr>
              <w:br/>
              <w:t xml:space="preserve">обслуживания    </w:t>
            </w:r>
          </w:p>
        </w:tc>
        <w:tc>
          <w:tcPr>
            <w:tcW w:w="499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периодическое обслуживания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повседневное   </w:t>
            </w:r>
            <w:r>
              <w:rPr>
                <w:rFonts w:ascii="Times New Roman" w:hAnsi="Times New Roman" w:cs="Times New Roman"/>
                <w:sz w:val="24"/>
                <w:szCs w:val="24"/>
              </w:rPr>
              <w:br/>
              <w:t xml:space="preserve">обслуживания   </w:t>
            </w:r>
          </w:p>
        </w:tc>
      </w:tr>
      <w:tr w:rsidR="00744031">
        <w:trPr>
          <w:cantSplit/>
          <w:trHeight w:val="1200"/>
        </w:trPr>
        <w:tc>
          <w:tcPr>
            <w:tcW w:w="5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общегородской центр</w:t>
            </w:r>
            <w:r>
              <w:rPr>
                <w:rFonts w:ascii="Times New Roman" w:hAnsi="Times New Roman" w:cs="Times New Roman"/>
                <w:sz w:val="24"/>
                <w:szCs w:val="24"/>
              </w:rPr>
              <w:br/>
              <w:t xml:space="preserve">краевого центра,  </w:t>
            </w:r>
            <w:r>
              <w:rPr>
                <w:rFonts w:ascii="Times New Roman" w:hAnsi="Times New Roman" w:cs="Times New Roman"/>
                <w:sz w:val="24"/>
                <w:szCs w:val="24"/>
              </w:rPr>
              <w:br/>
              <w:t xml:space="preserve">городского округа, </w:t>
            </w:r>
            <w:r>
              <w:rPr>
                <w:rFonts w:ascii="Times New Roman" w:hAnsi="Times New Roman" w:cs="Times New Roman"/>
                <w:sz w:val="24"/>
                <w:szCs w:val="24"/>
              </w:rPr>
              <w:br/>
              <w:t xml:space="preserve">городского     </w:t>
            </w:r>
            <w:r>
              <w:rPr>
                <w:rFonts w:ascii="Times New Roman" w:hAnsi="Times New Roman" w:cs="Times New Roman"/>
                <w:sz w:val="24"/>
                <w:szCs w:val="24"/>
              </w:rPr>
              <w:br/>
              <w:t xml:space="preserve">поселения -    </w:t>
            </w:r>
            <w:r>
              <w:rPr>
                <w:rFonts w:ascii="Times New Roman" w:hAnsi="Times New Roman" w:cs="Times New Roman"/>
                <w:sz w:val="24"/>
                <w:szCs w:val="24"/>
              </w:rPr>
              <w:br/>
              <w:t xml:space="preserve">административного </w:t>
            </w:r>
            <w:r>
              <w:rPr>
                <w:rFonts w:ascii="Times New Roman" w:hAnsi="Times New Roman" w:cs="Times New Roman"/>
                <w:sz w:val="24"/>
                <w:szCs w:val="24"/>
              </w:rPr>
              <w:br/>
              <w:t xml:space="preserve">центра       </w:t>
            </w:r>
            <w:r>
              <w:rPr>
                <w:rFonts w:ascii="Times New Roman" w:hAnsi="Times New Roman" w:cs="Times New Roman"/>
                <w:sz w:val="24"/>
                <w:szCs w:val="24"/>
              </w:rPr>
              <w:br/>
              <w:t xml:space="preserve">муниципального   </w:t>
            </w:r>
            <w:r>
              <w:rPr>
                <w:rFonts w:ascii="Times New Roman" w:hAnsi="Times New Roman" w:cs="Times New Roman"/>
                <w:sz w:val="24"/>
                <w:szCs w:val="24"/>
              </w:rPr>
              <w:br/>
              <w:t xml:space="preserve">района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центр межрайонного</w:t>
            </w:r>
            <w:r>
              <w:rPr>
                <w:rFonts w:ascii="Times New Roman" w:hAnsi="Times New Roman" w:cs="Times New Roman"/>
                <w:sz w:val="24"/>
                <w:szCs w:val="24"/>
              </w:rPr>
              <w:br/>
              <w:t xml:space="preserve">значения, центр  </w:t>
            </w:r>
            <w:r>
              <w:rPr>
                <w:rFonts w:ascii="Times New Roman" w:hAnsi="Times New Roman" w:cs="Times New Roman"/>
                <w:sz w:val="24"/>
                <w:szCs w:val="24"/>
              </w:rPr>
              <w:br/>
              <w:t xml:space="preserve">городского    </w:t>
            </w:r>
            <w:r>
              <w:rPr>
                <w:rFonts w:ascii="Times New Roman" w:hAnsi="Times New Roman" w:cs="Times New Roman"/>
                <w:sz w:val="24"/>
                <w:szCs w:val="24"/>
              </w:rPr>
              <w:br/>
              <w:t xml:space="preserve">поселения     </w:t>
            </w:r>
            <w:r>
              <w:rPr>
                <w:rFonts w:ascii="Times New Roman" w:hAnsi="Times New Roman" w:cs="Times New Roman"/>
                <w:sz w:val="24"/>
                <w:szCs w:val="24"/>
              </w:rPr>
              <w:br/>
              <w:t xml:space="preserve">муниципального  </w:t>
            </w:r>
            <w:r>
              <w:rPr>
                <w:rFonts w:ascii="Times New Roman" w:hAnsi="Times New Roman" w:cs="Times New Roman"/>
                <w:sz w:val="24"/>
                <w:szCs w:val="24"/>
              </w:rPr>
              <w:br/>
              <w:t>значения, подцентр</w:t>
            </w:r>
            <w:r>
              <w:rPr>
                <w:rFonts w:ascii="Times New Roman" w:hAnsi="Times New Roman" w:cs="Times New Roman"/>
                <w:sz w:val="24"/>
                <w:szCs w:val="24"/>
              </w:rPr>
              <w:br/>
              <w:t xml:space="preserve">городского округа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общегородской  </w:t>
            </w:r>
            <w:r>
              <w:rPr>
                <w:rFonts w:ascii="Times New Roman" w:hAnsi="Times New Roman" w:cs="Times New Roman"/>
                <w:sz w:val="24"/>
                <w:szCs w:val="24"/>
              </w:rPr>
              <w:br/>
              <w:t xml:space="preserve">центр малого   </w:t>
            </w:r>
            <w:r>
              <w:rPr>
                <w:rFonts w:ascii="Times New Roman" w:hAnsi="Times New Roman" w:cs="Times New Roman"/>
                <w:sz w:val="24"/>
                <w:szCs w:val="24"/>
              </w:rPr>
              <w:br/>
              <w:t xml:space="preserve">городского    </w:t>
            </w:r>
            <w:r>
              <w:rPr>
                <w:rFonts w:ascii="Times New Roman" w:hAnsi="Times New Roman" w:cs="Times New Roman"/>
                <w:sz w:val="24"/>
                <w:szCs w:val="24"/>
              </w:rPr>
              <w:br/>
              <w:t xml:space="preserve">поселения, центр </w:t>
            </w:r>
            <w:r>
              <w:rPr>
                <w:rFonts w:ascii="Times New Roman" w:hAnsi="Times New Roman" w:cs="Times New Roman"/>
                <w:sz w:val="24"/>
                <w:szCs w:val="24"/>
              </w:rPr>
              <w:br/>
              <w:t xml:space="preserve">крупного     </w:t>
            </w:r>
            <w:r>
              <w:rPr>
                <w:rFonts w:ascii="Times New Roman" w:hAnsi="Times New Roman" w:cs="Times New Roman"/>
                <w:sz w:val="24"/>
                <w:szCs w:val="24"/>
              </w:rPr>
              <w:br/>
              <w:t xml:space="preserve">сельского    </w:t>
            </w:r>
            <w:r>
              <w:rPr>
                <w:rFonts w:ascii="Times New Roman" w:hAnsi="Times New Roman" w:cs="Times New Roman"/>
                <w:sz w:val="24"/>
                <w:szCs w:val="24"/>
              </w:rPr>
              <w:br/>
              <w:t xml:space="preserve">населенного   </w:t>
            </w:r>
            <w:r>
              <w:rPr>
                <w:rFonts w:ascii="Times New Roman" w:hAnsi="Times New Roman" w:cs="Times New Roman"/>
                <w:sz w:val="24"/>
                <w:szCs w:val="24"/>
              </w:rPr>
              <w:br/>
              <w:t xml:space="preserve">пункта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 сельского </w:t>
            </w:r>
            <w:r>
              <w:rPr>
                <w:rFonts w:ascii="Times New Roman" w:hAnsi="Times New Roman" w:cs="Times New Roman"/>
                <w:sz w:val="24"/>
                <w:szCs w:val="24"/>
              </w:rPr>
              <w:br/>
              <w:t xml:space="preserve">поселения    </w:t>
            </w:r>
            <w:r>
              <w:rPr>
                <w:rFonts w:ascii="Times New Roman" w:hAnsi="Times New Roman" w:cs="Times New Roman"/>
                <w:sz w:val="24"/>
                <w:szCs w:val="24"/>
              </w:rPr>
              <w:br/>
              <w:t xml:space="preserve">(межселенный),  </w:t>
            </w:r>
            <w:r>
              <w:rPr>
                <w:rFonts w:ascii="Times New Roman" w:hAnsi="Times New Roman" w:cs="Times New Roman"/>
                <w:sz w:val="24"/>
                <w:szCs w:val="24"/>
              </w:rPr>
              <w:br/>
              <w:t xml:space="preserve">среднего     </w:t>
            </w:r>
            <w:r>
              <w:rPr>
                <w:rFonts w:ascii="Times New Roman" w:hAnsi="Times New Roman" w:cs="Times New Roman"/>
                <w:sz w:val="24"/>
                <w:szCs w:val="24"/>
              </w:rPr>
              <w:br/>
              <w:t xml:space="preserve">сельского    </w:t>
            </w:r>
            <w:r>
              <w:rPr>
                <w:rFonts w:ascii="Times New Roman" w:hAnsi="Times New Roman" w:cs="Times New Roman"/>
                <w:sz w:val="24"/>
                <w:szCs w:val="24"/>
              </w:rPr>
              <w:br/>
              <w:t xml:space="preserve">населенного   </w:t>
            </w:r>
            <w:r>
              <w:rPr>
                <w:rFonts w:ascii="Times New Roman" w:hAnsi="Times New Roman" w:cs="Times New Roman"/>
                <w:sz w:val="24"/>
                <w:szCs w:val="24"/>
              </w:rPr>
              <w:br/>
              <w:t xml:space="preserve">пункта      </w:t>
            </w:r>
          </w:p>
        </w:tc>
      </w:tr>
      <w:tr w:rsidR="00744031">
        <w:trPr>
          <w:cantSplit/>
          <w:trHeight w:val="24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744031">
        <w:trPr>
          <w:cantSplit/>
          <w:trHeight w:val="216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Административно-</w:t>
            </w:r>
            <w:r>
              <w:rPr>
                <w:rFonts w:ascii="Times New Roman" w:hAnsi="Times New Roman" w:cs="Times New Roman"/>
                <w:sz w:val="24"/>
                <w:szCs w:val="24"/>
              </w:rPr>
              <w:br/>
              <w:t xml:space="preserve">деловые         </w:t>
            </w:r>
            <w:r>
              <w:rPr>
                <w:rFonts w:ascii="Times New Roman" w:hAnsi="Times New Roman" w:cs="Times New Roman"/>
                <w:sz w:val="24"/>
                <w:szCs w:val="24"/>
              </w:rPr>
              <w:br/>
              <w:t xml:space="preserve">и хозяйственные </w:t>
            </w:r>
            <w:r>
              <w:rPr>
                <w:rFonts w:ascii="Times New Roman" w:hAnsi="Times New Roman" w:cs="Times New Roman"/>
                <w:sz w:val="24"/>
                <w:szCs w:val="24"/>
              </w:rPr>
              <w:br/>
              <w:t xml:space="preserve">учреждения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административно-   </w:t>
            </w:r>
            <w:r>
              <w:rPr>
                <w:rFonts w:ascii="Times New Roman" w:hAnsi="Times New Roman" w:cs="Times New Roman"/>
                <w:sz w:val="24"/>
                <w:szCs w:val="24"/>
              </w:rPr>
              <w:br/>
              <w:t xml:space="preserve">управленческие     </w:t>
            </w:r>
            <w:r>
              <w:rPr>
                <w:rFonts w:ascii="Times New Roman" w:hAnsi="Times New Roman" w:cs="Times New Roman"/>
                <w:sz w:val="24"/>
                <w:szCs w:val="24"/>
              </w:rPr>
              <w:br/>
              <w:t xml:space="preserve">комплексы, деловые </w:t>
            </w:r>
            <w:r>
              <w:rPr>
                <w:rFonts w:ascii="Times New Roman" w:hAnsi="Times New Roman" w:cs="Times New Roman"/>
                <w:sz w:val="24"/>
                <w:szCs w:val="24"/>
              </w:rPr>
              <w:br/>
              <w:t xml:space="preserve">и банковские       </w:t>
            </w:r>
            <w:r>
              <w:rPr>
                <w:rFonts w:ascii="Times New Roman" w:hAnsi="Times New Roman" w:cs="Times New Roman"/>
                <w:sz w:val="24"/>
                <w:szCs w:val="24"/>
              </w:rPr>
              <w:br/>
              <w:t xml:space="preserve">структуры,         </w:t>
            </w:r>
            <w:r>
              <w:rPr>
                <w:rFonts w:ascii="Times New Roman" w:hAnsi="Times New Roman" w:cs="Times New Roman"/>
                <w:sz w:val="24"/>
                <w:szCs w:val="24"/>
              </w:rPr>
              <w:br/>
              <w:t xml:space="preserve">структуры связи,   </w:t>
            </w:r>
            <w:r>
              <w:rPr>
                <w:rFonts w:ascii="Times New Roman" w:hAnsi="Times New Roman" w:cs="Times New Roman"/>
                <w:sz w:val="24"/>
                <w:szCs w:val="24"/>
              </w:rPr>
              <w:br/>
              <w:t xml:space="preserve">юстиции, жилищно-  </w:t>
            </w:r>
            <w:r>
              <w:rPr>
                <w:rFonts w:ascii="Times New Roman" w:hAnsi="Times New Roman" w:cs="Times New Roman"/>
                <w:sz w:val="24"/>
                <w:szCs w:val="24"/>
              </w:rPr>
              <w:br/>
              <w:t xml:space="preserve">коммунального      </w:t>
            </w:r>
            <w:r>
              <w:rPr>
                <w:rFonts w:ascii="Times New Roman" w:hAnsi="Times New Roman" w:cs="Times New Roman"/>
                <w:sz w:val="24"/>
                <w:szCs w:val="24"/>
              </w:rPr>
              <w:br/>
              <w:t xml:space="preserve">хозяйства,         </w:t>
            </w:r>
            <w:r>
              <w:rPr>
                <w:rFonts w:ascii="Times New Roman" w:hAnsi="Times New Roman" w:cs="Times New Roman"/>
                <w:sz w:val="24"/>
                <w:szCs w:val="24"/>
              </w:rPr>
              <w:br/>
              <w:t xml:space="preserve">управления         </w:t>
            </w:r>
            <w:r>
              <w:rPr>
                <w:rFonts w:ascii="Times New Roman" w:hAnsi="Times New Roman" w:cs="Times New Roman"/>
                <w:sz w:val="24"/>
                <w:szCs w:val="24"/>
              </w:rPr>
              <w:br/>
              <w:t xml:space="preserve">внутренних дел,    </w:t>
            </w:r>
            <w:r>
              <w:rPr>
                <w:rFonts w:ascii="Times New Roman" w:hAnsi="Times New Roman" w:cs="Times New Roman"/>
                <w:sz w:val="24"/>
                <w:szCs w:val="24"/>
              </w:rPr>
              <w:br/>
              <w:t xml:space="preserve">научно-            </w:t>
            </w:r>
            <w:r>
              <w:rPr>
                <w:rFonts w:ascii="Times New Roman" w:hAnsi="Times New Roman" w:cs="Times New Roman"/>
                <w:sz w:val="24"/>
                <w:szCs w:val="24"/>
              </w:rPr>
              <w:br/>
              <w:t xml:space="preserve">исследовательские  </w:t>
            </w:r>
            <w:r>
              <w:rPr>
                <w:rFonts w:ascii="Times New Roman" w:hAnsi="Times New Roman" w:cs="Times New Roman"/>
                <w:sz w:val="24"/>
                <w:szCs w:val="24"/>
              </w:rPr>
              <w:br/>
              <w:t xml:space="preserve">институты,         </w:t>
            </w:r>
            <w:r>
              <w:rPr>
                <w:rFonts w:ascii="Times New Roman" w:hAnsi="Times New Roman" w:cs="Times New Roman"/>
                <w:sz w:val="24"/>
                <w:szCs w:val="24"/>
              </w:rPr>
              <w:br/>
              <w:t xml:space="preserve">проектные и        </w:t>
            </w:r>
            <w:r>
              <w:rPr>
                <w:rFonts w:ascii="Times New Roman" w:hAnsi="Times New Roman" w:cs="Times New Roman"/>
                <w:sz w:val="24"/>
                <w:szCs w:val="24"/>
              </w:rPr>
              <w:br/>
              <w:t xml:space="preserve">конструкторские    </w:t>
            </w:r>
            <w:r>
              <w:rPr>
                <w:rFonts w:ascii="Times New Roman" w:hAnsi="Times New Roman" w:cs="Times New Roman"/>
                <w:sz w:val="24"/>
                <w:szCs w:val="24"/>
              </w:rPr>
              <w:br/>
              <w:t xml:space="preserve">институты и другие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административно-  </w:t>
            </w:r>
            <w:r>
              <w:rPr>
                <w:rFonts w:ascii="Times New Roman" w:hAnsi="Times New Roman" w:cs="Times New Roman"/>
                <w:sz w:val="24"/>
                <w:szCs w:val="24"/>
              </w:rPr>
              <w:br/>
              <w:t xml:space="preserve">управленческие    </w:t>
            </w:r>
            <w:r>
              <w:rPr>
                <w:rFonts w:ascii="Times New Roman" w:hAnsi="Times New Roman" w:cs="Times New Roman"/>
                <w:sz w:val="24"/>
                <w:szCs w:val="24"/>
              </w:rPr>
              <w:br/>
              <w:t xml:space="preserve">организации,      </w:t>
            </w:r>
            <w:r>
              <w:rPr>
                <w:rFonts w:ascii="Times New Roman" w:hAnsi="Times New Roman" w:cs="Times New Roman"/>
                <w:sz w:val="24"/>
                <w:szCs w:val="24"/>
              </w:rPr>
              <w:br/>
              <w:t xml:space="preserve">банки, конторы,   </w:t>
            </w:r>
            <w:r>
              <w:rPr>
                <w:rFonts w:ascii="Times New Roman" w:hAnsi="Times New Roman" w:cs="Times New Roman"/>
                <w:sz w:val="24"/>
                <w:szCs w:val="24"/>
              </w:rPr>
              <w:br/>
              <w:t xml:space="preserve">офисы, отделения  </w:t>
            </w:r>
            <w:r>
              <w:rPr>
                <w:rFonts w:ascii="Times New Roman" w:hAnsi="Times New Roman" w:cs="Times New Roman"/>
                <w:sz w:val="24"/>
                <w:szCs w:val="24"/>
              </w:rPr>
              <w:br/>
              <w:t xml:space="preserve">связи и милиции,  </w:t>
            </w:r>
            <w:r>
              <w:rPr>
                <w:rFonts w:ascii="Times New Roman" w:hAnsi="Times New Roman" w:cs="Times New Roman"/>
                <w:sz w:val="24"/>
                <w:szCs w:val="24"/>
              </w:rPr>
              <w:br/>
              <w:t xml:space="preserve">суд, прокуратура, </w:t>
            </w:r>
            <w:r>
              <w:rPr>
                <w:rFonts w:ascii="Times New Roman" w:hAnsi="Times New Roman" w:cs="Times New Roman"/>
                <w:sz w:val="24"/>
                <w:szCs w:val="24"/>
              </w:rPr>
              <w:br/>
              <w:t xml:space="preserve">юридические и     </w:t>
            </w:r>
            <w:r>
              <w:rPr>
                <w:rFonts w:ascii="Times New Roman" w:hAnsi="Times New Roman" w:cs="Times New Roman"/>
                <w:sz w:val="24"/>
                <w:szCs w:val="24"/>
              </w:rPr>
              <w:br/>
              <w:t xml:space="preserve">нотариальные      </w:t>
            </w:r>
            <w:r>
              <w:rPr>
                <w:rFonts w:ascii="Times New Roman" w:hAnsi="Times New Roman" w:cs="Times New Roman"/>
                <w:sz w:val="24"/>
                <w:szCs w:val="24"/>
              </w:rPr>
              <w:br/>
              <w:t>конторы, проектные</w:t>
            </w:r>
            <w:r>
              <w:rPr>
                <w:rFonts w:ascii="Times New Roman" w:hAnsi="Times New Roman" w:cs="Times New Roman"/>
                <w:sz w:val="24"/>
                <w:szCs w:val="24"/>
              </w:rPr>
              <w:br/>
              <w:t xml:space="preserve">и конструкторские </w:t>
            </w:r>
            <w:r>
              <w:rPr>
                <w:rFonts w:ascii="Times New Roman" w:hAnsi="Times New Roman" w:cs="Times New Roman"/>
                <w:sz w:val="24"/>
                <w:szCs w:val="24"/>
              </w:rPr>
              <w:br/>
              <w:t xml:space="preserve">бюро, жилищно-    </w:t>
            </w:r>
            <w:r>
              <w:rPr>
                <w:rFonts w:ascii="Times New Roman" w:hAnsi="Times New Roman" w:cs="Times New Roman"/>
                <w:sz w:val="24"/>
                <w:szCs w:val="24"/>
              </w:rPr>
              <w:br/>
              <w:t xml:space="preserve">коммунальные      </w:t>
            </w:r>
            <w:r>
              <w:rPr>
                <w:rFonts w:ascii="Times New Roman" w:hAnsi="Times New Roman" w:cs="Times New Roman"/>
                <w:sz w:val="24"/>
                <w:szCs w:val="24"/>
              </w:rPr>
              <w:br/>
              <w:t xml:space="preserve">службы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административно- </w:t>
            </w:r>
            <w:r>
              <w:rPr>
                <w:rFonts w:ascii="Times New Roman" w:hAnsi="Times New Roman" w:cs="Times New Roman"/>
                <w:sz w:val="24"/>
                <w:szCs w:val="24"/>
              </w:rPr>
              <w:br/>
              <w:t xml:space="preserve">хозяйственная    </w:t>
            </w:r>
            <w:r>
              <w:rPr>
                <w:rFonts w:ascii="Times New Roman" w:hAnsi="Times New Roman" w:cs="Times New Roman"/>
                <w:sz w:val="24"/>
                <w:szCs w:val="24"/>
              </w:rPr>
              <w:br/>
              <w:t>служба, отделения</w:t>
            </w:r>
            <w:r>
              <w:rPr>
                <w:rFonts w:ascii="Times New Roman" w:hAnsi="Times New Roman" w:cs="Times New Roman"/>
                <w:sz w:val="24"/>
                <w:szCs w:val="24"/>
              </w:rPr>
              <w:br/>
              <w:t xml:space="preserve">связи, милиции,  </w:t>
            </w:r>
            <w:r>
              <w:rPr>
                <w:rFonts w:ascii="Times New Roman" w:hAnsi="Times New Roman" w:cs="Times New Roman"/>
                <w:sz w:val="24"/>
                <w:szCs w:val="24"/>
              </w:rPr>
              <w:br/>
              <w:t xml:space="preserve">банков,          </w:t>
            </w:r>
            <w:r>
              <w:rPr>
                <w:rFonts w:ascii="Times New Roman" w:hAnsi="Times New Roman" w:cs="Times New Roman"/>
                <w:sz w:val="24"/>
                <w:szCs w:val="24"/>
              </w:rPr>
              <w:br/>
              <w:t xml:space="preserve">юридические и    </w:t>
            </w:r>
            <w:r>
              <w:rPr>
                <w:rFonts w:ascii="Times New Roman" w:hAnsi="Times New Roman" w:cs="Times New Roman"/>
                <w:sz w:val="24"/>
                <w:szCs w:val="24"/>
              </w:rPr>
              <w:br/>
              <w:t xml:space="preserve">нотариальные     </w:t>
            </w:r>
            <w:r>
              <w:rPr>
                <w:rFonts w:ascii="Times New Roman" w:hAnsi="Times New Roman" w:cs="Times New Roman"/>
                <w:sz w:val="24"/>
                <w:szCs w:val="24"/>
              </w:rPr>
              <w:br/>
              <w:t xml:space="preserve">конторы,         </w:t>
            </w:r>
            <w:r>
              <w:rPr>
                <w:rFonts w:ascii="Times New Roman" w:hAnsi="Times New Roman" w:cs="Times New Roman"/>
                <w:sz w:val="24"/>
                <w:szCs w:val="24"/>
              </w:rPr>
              <w:br/>
              <w:t xml:space="preserve">ремонтно-        </w:t>
            </w:r>
            <w:r>
              <w:rPr>
                <w:rFonts w:ascii="Times New Roman" w:hAnsi="Times New Roman" w:cs="Times New Roman"/>
                <w:sz w:val="24"/>
                <w:szCs w:val="24"/>
              </w:rPr>
              <w:br/>
              <w:t xml:space="preserve">эксплуатационные </w:t>
            </w:r>
            <w:r>
              <w:rPr>
                <w:rFonts w:ascii="Times New Roman" w:hAnsi="Times New Roman" w:cs="Times New Roman"/>
                <w:sz w:val="24"/>
                <w:szCs w:val="24"/>
              </w:rPr>
              <w:br/>
              <w:t xml:space="preserve">управления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административно- </w:t>
            </w:r>
            <w:r>
              <w:rPr>
                <w:rFonts w:ascii="Times New Roman" w:hAnsi="Times New Roman" w:cs="Times New Roman"/>
                <w:sz w:val="24"/>
                <w:szCs w:val="24"/>
              </w:rPr>
              <w:br/>
              <w:t xml:space="preserve">хозяйственное    </w:t>
            </w:r>
            <w:r>
              <w:rPr>
                <w:rFonts w:ascii="Times New Roman" w:hAnsi="Times New Roman" w:cs="Times New Roman"/>
                <w:sz w:val="24"/>
                <w:szCs w:val="24"/>
              </w:rPr>
              <w:br/>
              <w:t>здание, отделение</w:t>
            </w:r>
            <w:r>
              <w:rPr>
                <w:rFonts w:ascii="Times New Roman" w:hAnsi="Times New Roman" w:cs="Times New Roman"/>
                <w:sz w:val="24"/>
                <w:szCs w:val="24"/>
              </w:rPr>
              <w:br/>
              <w:t xml:space="preserve">связи, банка,    </w:t>
            </w:r>
            <w:r>
              <w:rPr>
                <w:rFonts w:ascii="Times New Roman" w:hAnsi="Times New Roman" w:cs="Times New Roman"/>
                <w:sz w:val="24"/>
                <w:szCs w:val="24"/>
              </w:rPr>
              <w:br/>
              <w:t xml:space="preserve">жилищно-         </w:t>
            </w:r>
            <w:r>
              <w:rPr>
                <w:rFonts w:ascii="Times New Roman" w:hAnsi="Times New Roman" w:cs="Times New Roman"/>
                <w:sz w:val="24"/>
                <w:szCs w:val="24"/>
              </w:rPr>
              <w:br/>
              <w:t xml:space="preserve">коммунальная     </w:t>
            </w:r>
            <w:r>
              <w:rPr>
                <w:rFonts w:ascii="Times New Roman" w:hAnsi="Times New Roman" w:cs="Times New Roman"/>
                <w:sz w:val="24"/>
                <w:szCs w:val="24"/>
              </w:rPr>
              <w:br/>
              <w:t xml:space="preserve">организация,     </w:t>
            </w:r>
            <w:r>
              <w:rPr>
                <w:rFonts w:ascii="Times New Roman" w:hAnsi="Times New Roman" w:cs="Times New Roman"/>
                <w:sz w:val="24"/>
                <w:szCs w:val="24"/>
              </w:rPr>
              <w:br/>
              <w:t xml:space="preserve">опорный пункт    </w:t>
            </w:r>
            <w:r>
              <w:rPr>
                <w:rFonts w:ascii="Times New Roman" w:hAnsi="Times New Roman" w:cs="Times New Roman"/>
                <w:sz w:val="24"/>
                <w:szCs w:val="24"/>
              </w:rPr>
              <w:br/>
              <w:t xml:space="preserve">охраны порядка   </w:t>
            </w:r>
          </w:p>
        </w:tc>
      </w:tr>
      <w:tr w:rsidR="00744031">
        <w:trPr>
          <w:cantSplit/>
          <w:trHeight w:val="336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2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образования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высшие и средние   </w:t>
            </w:r>
            <w:r>
              <w:rPr>
                <w:rFonts w:ascii="Times New Roman" w:hAnsi="Times New Roman" w:cs="Times New Roman"/>
                <w:sz w:val="24"/>
                <w:szCs w:val="24"/>
              </w:rPr>
              <w:br/>
              <w:t>специальные учебные</w:t>
            </w:r>
            <w:r>
              <w:rPr>
                <w:rFonts w:ascii="Times New Roman" w:hAnsi="Times New Roman" w:cs="Times New Roman"/>
                <w:sz w:val="24"/>
                <w:szCs w:val="24"/>
              </w:rPr>
              <w:br/>
              <w:t xml:space="preserve">заведения, центры  </w:t>
            </w:r>
            <w:r>
              <w:rPr>
                <w:rFonts w:ascii="Times New Roman" w:hAnsi="Times New Roman" w:cs="Times New Roman"/>
                <w:sz w:val="24"/>
                <w:szCs w:val="24"/>
              </w:rPr>
              <w:br/>
              <w:t xml:space="preserve">переподготовки     </w:t>
            </w:r>
            <w:r>
              <w:rPr>
                <w:rFonts w:ascii="Times New Roman" w:hAnsi="Times New Roman" w:cs="Times New Roman"/>
                <w:sz w:val="24"/>
                <w:szCs w:val="24"/>
              </w:rPr>
              <w:br/>
              <w:t xml:space="preserve">кадров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специализированные</w:t>
            </w:r>
            <w:r>
              <w:rPr>
                <w:rFonts w:ascii="Times New Roman" w:hAnsi="Times New Roman" w:cs="Times New Roman"/>
                <w:sz w:val="24"/>
                <w:szCs w:val="24"/>
              </w:rPr>
              <w:br/>
              <w:t xml:space="preserve">дошкольные и      </w:t>
            </w:r>
            <w:r>
              <w:rPr>
                <w:rFonts w:ascii="Times New Roman" w:hAnsi="Times New Roman" w:cs="Times New Roman"/>
                <w:sz w:val="24"/>
                <w:szCs w:val="24"/>
              </w:rPr>
              <w:br/>
              <w:t xml:space="preserve">школьные          </w:t>
            </w:r>
            <w:r>
              <w:rPr>
                <w:rFonts w:ascii="Times New Roman" w:hAnsi="Times New Roman" w:cs="Times New Roman"/>
                <w:sz w:val="24"/>
                <w:szCs w:val="24"/>
              </w:rPr>
              <w:br/>
              <w:t xml:space="preserve">образовательные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начального        </w:t>
            </w:r>
            <w:r>
              <w:rPr>
                <w:rFonts w:ascii="Times New Roman" w:hAnsi="Times New Roman" w:cs="Times New Roman"/>
                <w:sz w:val="24"/>
                <w:szCs w:val="24"/>
              </w:rPr>
              <w:br/>
              <w:t xml:space="preserve">профессионального </w:t>
            </w:r>
            <w:r>
              <w:rPr>
                <w:rFonts w:ascii="Times New Roman" w:hAnsi="Times New Roman" w:cs="Times New Roman"/>
                <w:sz w:val="24"/>
                <w:szCs w:val="24"/>
              </w:rPr>
              <w:br/>
              <w:t xml:space="preserve">образования,      </w:t>
            </w:r>
            <w:r>
              <w:rPr>
                <w:rFonts w:ascii="Times New Roman" w:hAnsi="Times New Roman" w:cs="Times New Roman"/>
                <w:sz w:val="24"/>
                <w:szCs w:val="24"/>
              </w:rPr>
              <w:br/>
              <w:t xml:space="preserve">средние           </w:t>
            </w:r>
            <w:r>
              <w:rPr>
                <w:rFonts w:ascii="Times New Roman" w:hAnsi="Times New Roman" w:cs="Times New Roman"/>
                <w:sz w:val="24"/>
                <w:szCs w:val="24"/>
              </w:rPr>
              <w:br/>
              <w:t xml:space="preserve">специальные       </w:t>
            </w:r>
            <w:r>
              <w:rPr>
                <w:rFonts w:ascii="Times New Roman" w:hAnsi="Times New Roman" w:cs="Times New Roman"/>
                <w:sz w:val="24"/>
                <w:szCs w:val="24"/>
              </w:rPr>
              <w:br/>
              <w:t xml:space="preserve">учебные           </w:t>
            </w:r>
            <w:r>
              <w:rPr>
                <w:rFonts w:ascii="Times New Roman" w:hAnsi="Times New Roman" w:cs="Times New Roman"/>
                <w:sz w:val="24"/>
                <w:szCs w:val="24"/>
              </w:rPr>
              <w:br/>
              <w:t xml:space="preserve">заведения,        </w:t>
            </w:r>
            <w:r>
              <w:rPr>
                <w:rFonts w:ascii="Times New Roman" w:hAnsi="Times New Roman" w:cs="Times New Roman"/>
                <w:sz w:val="24"/>
                <w:szCs w:val="24"/>
              </w:rPr>
              <w:br/>
              <w:t xml:space="preserve">колледжи, лицеи,  </w:t>
            </w:r>
            <w:r>
              <w:rPr>
                <w:rFonts w:ascii="Times New Roman" w:hAnsi="Times New Roman" w:cs="Times New Roman"/>
                <w:sz w:val="24"/>
                <w:szCs w:val="24"/>
              </w:rPr>
              <w:br/>
              <w:t xml:space="preserve">гимназии, центры, </w:t>
            </w:r>
            <w:r>
              <w:rPr>
                <w:rFonts w:ascii="Times New Roman" w:hAnsi="Times New Roman" w:cs="Times New Roman"/>
                <w:sz w:val="24"/>
                <w:szCs w:val="24"/>
              </w:rPr>
              <w:br/>
              <w:t xml:space="preserve">дома детского     </w:t>
            </w:r>
            <w:r>
              <w:rPr>
                <w:rFonts w:ascii="Times New Roman" w:hAnsi="Times New Roman" w:cs="Times New Roman"/>
                <w:sz w:val="24"/>
                <w:szCs w:val="24"/>
              </w:rPr>
              <w:br/>
              <w:t>творчества, школы:</w:t>
            </w:r>
            <w:r>
              <w:rPr>
                <w:rFonts w:ascii="Times New Roman" w:hAnsi="Times New Roman" w:cs="Times New Roman"/>
                <w:sz w:val="24"/>
                <w:szCs w:val="24"/>
              </w:rPr>
              <w:br/>
              <w:t xml:space="preserve">музыкальные,      </w:t>
            </w:r>
            <w:r>
              <w:rPr>
                <w:rFonts w:ascii="Times New Roman" w:hAnsi="Times New Roman" w:cs="Times New Roman"/>
                <w:sz w:val="24"/>
                <w:szCs w:val="24"/>
              </w:rPr>
              <w:br/>
              <w:t xml:space="preserve">художественные,   </w:t>
            </w:r>
            <w:r>
              <w:rPr>
                <w:rFonts w:ascii="Times New Roman" w:hAnsi="Times New Roman" w:cs="Times New Roman"/>
                <w:sz w:val="24"/>
                <w:szCs w:val="24"/>
              </w:rPr>
              <w:br/>
              <w:t>хореографические и</w:t>
            </w:r>
            <w:r>
              <w:rPr>
                <w:rFonts w:ascii="Times New Roman" w:hAnsi="Times New Roman" w:cs="Times New Roman"/>
                <w:sz w:val="24"/>
                <w:szCs w:val="24"/>
              </w:rPr>
              <w:br/>
              <w:t xml:space="preserve">другие, станции:  </w:t>
            </w:r>
            <w:r>
              <w:rPr>
                <w:rFonts w:ascii="Times New Roman" w:hAnsi="Times New Roman" w:cs="Times New Roman"/>
                <w:sz w:val="24"/>
                <w:szCs w:val="24"/>
              </w:rPr>
              <w:br/>
              <w:t xml:space="preserve">технические,      </w:t>
            </w:r>
            <w:r>
              <w:rPr>
                <w:rFonts w:ascii="Times New Roman" w:hAnsi="Times New Roman" w:cs="Times New Roman"/>
                <w:sz w:val="24"/>
                <w:szCs w:val="24"/>
              </w:rPr>
              <w:br/>
              <w:t xml:space="preserve">туристско-        </w:t>
            </w:r>
            <w:r>
              <w:rPr>
                <w:rFonts w:ascii="Times New Roman" w:hAnsi="Times New Roman" w:cs="Times New Roman"/>
                <w:sz w:val="24"/>
                <w:szCs w:val="24"/>
              </w:rPr>
              <w:br/>
              <w:t xml:space="preserve">краеведческие,    </w:t>
            </w:r>
            <w:r>
              <w:rPr>
                <w:rFonts w:ascii="Times New Roman" w:hAnsi="Times New Roman" w:cs="Times New Roman"/>
                <w:sz w:val="24"/>
                <w:szCs w:val="24"/>
              </w:rPr>
              <w:br/>
              <w:t xml:space="preserve">эколого-          </w:t>
            </w:r>
            <w:r>
              <w:rPr>
                <w:rFonts w:ascii="Times New Roman" w:hAnsi="Times New Roman" w:cs="Times New Roman"/>
                <w:sz w:val="24"/>
                <w:szCs w:val="24"/>
              </w:rPr>
              <w:br/>
              <w:t xml:space="preserve">биологические и   </w:t>
            </w:r>
            <w:r>
              <w:rPr>
                <w:rFonts w:ascii="Times New Roman" w:hAnsi="Times New Roman" w:cs="Times New Roman"/>
                <w:sz w:val="24"/>
                <w:szCs w:val="24"/>
              </w:rPr>
              <w:br/>
              <w:t xml:space="preserve">другие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колледжи, лицеи, </w:t>
            </w:r>
            <w:r>
              <w:rPr>
                <w:rFonts w:ascii="Times New Roman" w:hAnsi="Times New Roman" w:cs="Times New Roman"/>
                <w:sz w:val="24"/>
                <w:szCs w:val="24"/>
              </w:rPr>
              <w:br/>
              <w:t>гимназии, детские</w:t>
            </w:r>
            <w:r>
              <w:rPr>
                <w:rFonts w:ascii="Times New Roman" w:hAnsi="Times New Roman" w:cs="Times New Roman"/>
                <w:sz w:val="24"/>
                <w:szCs w:val="24"/>
              </w:rPr>
              <w:br/>
              <w:t xml:space="preserve">школы искусств и </w:t>
            </w:r>
            <w:r>
              <w:rPr>
                <w:rFonts w:ascii="Times New Roman" w:hAnsi="Times New Roman" w:cs="Times New Roman"/>
                <w:sz w:val="24"/>
                <w:szCs w:val="24"/>
              </w:rPr>
              <w:br/>
              <w:t xml:space="preserve">творчества и     </w:t>
            </w:r>
            <w:r>
              <w:rPr>
                <w:rFonts w:ascii="Times New Roman" w:hAnsi="Times New Roman" w:cs="Times New Roman"/>
                <w:sz w:val="24"/>
                <w:szCs w:val="24"/>
              </w:rPr>
              <w:br/>
              <w:t xml:space="preserve">другое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дошкольные и     </w:t>
            </w:r>
            <w:r>
              <w:rPr>
                <w:rFonts w:ascii="Times New Roman" w:hAnsi="Times New Roman" w:cs="Times New Roman"/>
                <w:sz w:val="24"/>
                <w:szCs w:val="24"/>
              </w:rPr>
              <w:br/>
              <w:t xml:space="preserve">школьные         </w:t>
            </w:r>
            <w:r>
              <w:rPr>
                <w:rFonts w:ascii="Times New Roman" w:hAnsi="Times New Roman" w:cs="Times New Roman"/>
                <w:sz w:val="24"/>
                <w:szCs w:val="24"/>
              </w:rPr>
              <w:br/>
              <w:t xml:space="preserve">образовательные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детские школы    </w:t>
            </w:r>
            <w:r>
              <w:rPr>
                <w:rFonts w:ascii="Times New Roman" w:hAnsi="Times New Roman" w:cs="Times New Roman"/>
                <w:sz w:val="24"/>
                <w:szCs w:val="24"/>
              </w:rPr>
              <w:br/>
              <w:t xml:space="preserve">творчества       </w:t>
            </w:r>
          </w:p>
        </w:tc>
      </w:tr>
      <w:tr w:rsidR="00744031">
        <w:trPr>
          <w:cantSplit/>
          <w:trHeight w:val="168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культуры и      </w:t>
            </w:r>
            <w:r>
              <w:rPr>
                <w:rFonts w:ascii="Times New Roman" w:hAnsi="Times New Roman" w:cs="Times New Roman"/>
                <w:sz w:val="24"/>
                <w:szCs w:val="24"/>
              </w:rPr>
              <w:br/>
              <w:t xml:space="preserve">искусства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музейно-выставочные</w:t>
            </w:r>
            <w:r>
              <w:rPr>
                <w:rFonts w:ascii="Times New Roman" w:hAnsi="Times New Roman" w:cs="Times New Roman"/>
                <w:sz w:val="24"/>
                <w:szCs w:val="24"/>
              </w:rPr>
              <w:br/>
              <w:t xml:space="preserve">центры, театры и   </w:t>
            </w:r>
            <w:r>
              <w:rPr>
                <w:rFonts w:ascii="Times New Roman" w:hAnsi="Times New Roman" w:cs="Times New Roman"/>
                <w:sz w:val="24"/>
                <w:szCs w:val="24"/>
              </w:rPr>
              <w:br/>
              <w:t>театральные студии,</w:t>
            </w:r>
            <w:r>
              <w:rPr>
                <w:rFonts w:ascii="Times New Roman" w:hAnsi="Times New Roman" w:cs="Times New Roman"/>
                <w:sz w:val="24"/>
                <w:szCs w:val="24"/>
              </w:rPr>
              <w:br/>
              <w:t>многофункциональные</w:t>
            </w:r>
            <w:r>
              <w:rPr>
                <w:rFonts w:ascii="Times New Roman" w:hAnsi="Times New Roman" w:cs="Times New Roman"/>
                <w:sz w:val="24"/>
                <w:szCs w:val="24"/>
              </w:rPr>
              <w:br/>
              <w:t>культурно-зрелищные</w:t>
            </w:r>
            <w:r>
              <w:rPr>
                <w:rFonts w:ascii="Times New Roman" w:hAnsi="Times New Roman" w:cs="Times New Roman"/>
                <w:sz w:val="24"/>
                <w:szCs w:val="24"/>
              </w:rPr>
              <w:br/>
              <w:t xml:space="preserve">центры, концертные </w:t>
            </w:r>
            <w:r>
              <w:rPr>
                <w:rFonts w:ascii="Times New Roman" w:hAnsi="Times New Roman" w:cs="Times New Roman"/>
                <w:sz w:val="24"/>
                <w:szCs w:val="24"/>
              </w:rPr>
              <w:br/>
              <w:t xml:space="preserve">залы,              </w:t>
            </w:r>
            <w:r>
              <w:rPr>
                <w:rFonts w:ascii="Times New Roman" w:hAnsi="Times New Roman" w:cs="Times New Roman"/>
                <w:sz w:val="24"/>
                <w:szCs w:val="24"/>
              </w:rPr>
              <w:br/>
              <w:t xml:space="preserve">специализированные </w:t>
            </w:r>
            <w:r>
              <w:rPr>
                <w:rFonts w:ascii="Times New Roman" w:hAnsi="Times New Roman" w:cs="Times New Roman"/>
                <w:sz w:val="24"/>
                <w:szCs w:val="24"/>
              </w:rPr>
              <w:br/>
              <w:t xml:space="preserve">библиотеки,        </w:t>
            </w:r>
            <w:r>
              <w:rPr>
                <w:rFonts w:ascii="Times New Roman" w:hAnsi="Times New Roman" w:cs="Times New Roman"/>
                <w:sz w:val="24"/>
                <w:szCs w:val="24"/>
              </w:rPr>
              <w:br/>
              <w:t xml:space="preserve">видеозалы, казино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центры искусств,  </w:t>
            </w:r>
            <w:r>
              <w:rPr>
                <w:rFonts w:ascii="Times New Roman" w:hAnsi="Times New Roman" w:cs="Times New Roman"/>
                <w:sz w:val="24"/>
                <w:szCs w:val="24"/>
              </w:rPr>
              <w:br/>
              <w:t xml:space="preserve">эстетического     </w:t>
            </w:r>
            <w:r>
              <w:rPr>
                <w:rFonts w:ascii="Times New Roman" w:hAnsi="Times New Roman" w:cs="Times New Roman"/>
                <w:sz w:val="24"/>
                <w:szCs w:val="24"/>
              </w:rPr>
              <w:br/>
              <w:t xml:space="preserve">воспитания,       </w:t>
            </w:r>
            <w:r>
              <w:rPr>
                <w:rFonts w:ascii="Times New Roman" w:hAnsi="Times New Roman" w:cs="Times New Roman"/>
                <w:sz w:val="24"/>
                <w:szCs w:val="24"/>
              </w:rPr>
              <w:br/>
              <w:t xml:space="preserve">многопрофильные   </w:t>
            </w:r>
            <w:r>
              <w:rPr>
                <w:rFonts w:ascii="Times New Roman" w:hAnsi="Times New Roman" w:cs="Times New Roman"/>
                <w:sz w:val="24"/>
                <w:szCs w:val="24"/>
              </w:rPr>
              <w:br/>
              <w:t>центры, учреждения</w:t>
            </w:r>
            <w:r>
              <w:rPr>
                <w:rFonts w:ascii="Times New Roman" w:hAnsi="Times New Roman" w:cs="Times New Roman"/>
                <w:sz w:val="24"/>
                <w:szCs w:val="24"/>
              </w:rPr>
              <w:br/>
              <w:t xml:space="preserve">клубного типа,    </w:t>
            </w:r>
            <w:r>
              <w:rPr>
                <w:rFonts w:ascii="Times New Roman" w:hAnsi="Times New Roman" w:cs="Times New Roman"/>
                <w:sz w:val="24"/>
                <w:szCs w:val="24"/>
              </w:rPr>
              <w:br/>
              <w:t xml:space="preserve">кинотеатры,       </w:t>
            </w:r>
            <w:r>
              <w:rPr>
                <w:rFonts w:ascii="Times New Roman" w:hAnsi="Times New Roman" w:cs="Times New Roman"/>
                <w:sz w:val="24"/>
                <w:szCs w:val="24"/>
              </w:rPr>
              <w:br/>
              <w:t xml:space="preserve">музейно-          </w:t>
            </w:r>
            <w:r>
              <w:rPr>
                <w:rFonts w:ascii="Times New Roman" w:hAnsi="Times New Roman" w:cs="Times New Roman"/>
                <w:sz w:val="24"/>
                <w:szCs w:val="24"/>
              </w:rPr>
              <w:br/>
              <w:t xml:space="preserve">выставочные залы, </w:t>
            </w:r>
            <w:r>
              <w:rPr>
                <w:rFonts w:ascii="Times New Roman" w:hAnsi="Times New Roman" w:cs="Times New Roman"/>
                <w:sz w:val="24"/>
                <w:szCs w:val="24"/>
              </w:rPr>
              <w:br/>
              <w:t xml:space="preserve">городские         </w:t>
            </w:r>
            <w:r>
              <w:rPr>
                <w:rFonts w:ascii="Times New Roman" w:hAnsi="Times New Roman" w:cs="Times New Roman"/>
                <w:sz w:val="24"/>
                <w:szCs w:val="24"/>
              </w:rPr>
              <w:br/>
              <w:t xml:space="preserve">библиотеки, залы  </w:t>
            </w:r>
            <w:r>
              <w:rPr>
                <w:rFonts w:ascii="Times New Roman" w:hAnsi="Times New Roman" w:cs="Times New Roman"/>
                <w:sz w:val="24"/>
                <w:szCs w:val="24"/>
              </w:rPr>
              <w:br/>
              <w:t xml:space="preserve">аттракционов и    </w:t>
            </w:r>
            <w:r>
              <w:rPr>
                <w:rFonts w:ascii="Times New Roman" w:hAnsi="Times New Roman" w:cs="Times New Roman"/>
                <w:sz w:val="24"/>
                <w:szCs w:val="24"/>
              </w:rPr>
              <w:br/>
              <w:t xml:space="preserve">игровых автоматов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клубного типа,   </w:t>
            </w:r>
            <w:r>
              <w:rPr>
                <w:rFonts w:ascii="Times New Roman" w:hAnsi="Times New Roman" w:cs="Times New Roman"/>
                <w:sz w:val="24"/>
                <w:szCs w:val="24"/>
              </w:rPr>
              <w:br/>
              <w:t xml:space="preserve">клубы по         </w:t>
            </w:r>
            <w:r>
              <w:rPr>
                <w:rFonts w:ascii="Times New Roman" w:hAnsi="Times New Roman" w:cs="Times New Roman"/>
                <w:sz w:val="24"/>
                <w:szCs w:val="24"/>
              </w:rPr>
              <w:br/>
              <w:t xml:space="preserve">интересам,       </w:t>
            </w:r>
            <w:r>
              <w:rPr>
                <w:rFonts w:ascii="Times New Roman" w:hAnsi="Times New Roman" w:cs="Times New Roman"/>
                <w:sz w:val="24"/>
                <w:szCs w:val="24"/>
              </w:rPr>
              <w:br/>
              <w:t>досуговые центры,</w:t>
            </w:r>
            <w:r>
              <w:rPr>
                <w:rFonts w:ascii="Times New Roman" w:hAnsi="Times New Roman" w:cs="Times New Roman"/>
                <w:sz w:val="24"/>
                <w:szCs w:val="24"/>
              </w:rPr>
              <w:br/>
              <w:t xml:space="preserve">библиотеки для   </w:t>
            </w:r>
            <w:r>
              <w:rPr>
                <w:rFonts w:ascii="Times New Roman" w:hAnsi="Times New Roman" w:cs="Times New Roman"/>
                <w:sz w:val="24"/>
                <w:szCs w:val="24"/>
              </w:rPr>
              <w:br/>
              <w:t xml:space="preserve">взрослых и детей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клубного типа с  </w:t>
            </w:r>
            <w:r>
              <w:rPr>
                <w:rFonts w:ascii="Times New Roman" w:hAnsi="Times New Roman" w:cs="Times New Roman"/>
                <w:sz w:val="24"/>
                <w:szCs w:val="24"/>
              </w:rPr>
              <w:br/>
              <w:t xml:space="preserve">киноустановками, </w:t>
            </w:r>
            <w:r>
              <w:rPr>
                <w:rFonts w:ascii="Times New Roman" w:hAnsi="Times New Roman" w:cs="Times New Roman"/>
                <w:sz w:val="24"/>
                <w:szCs w:val="24"/>
              </w:rPr>
              <w:br/>
              <w:t>филиалы библиотек</w:t>
            </w:r>
            <w:r>
              <w:rPr>
                <w:rFonts w:ascii="Times New Roman" w:hAnsi="Times New Roman" w:cs="Times New Roman"/>
                <w:sz w:val="24"/>
                <w:szCs w:val="24"/>
              </w:rPr>
              <w:br/>
              <w:t xml:space="preserve">для взрослых и   </w:t>
            </w:r>
            <w:r>
              <w:rPr>
                <w:rFonts w:ascii="Times New Roman" w:hAnsi="Times New Roman" w:cs="Times New Roman"/>
                <w:sz w:val="24"/>
                <w:szCs w:val="24"/>
              </w:rPr>
              <w:br/>
              <w:t xml:space="preserve">детей            </w:t>
            </w:r>
          </w:p>
        </w:tc>
      </w:tr>
      <w:tr w:rsidR="00744031">
        <w:trPr>
          <w:cantSplit/>
          <w:trHeight w:val="228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здравоохранения </w:t>
            </w:r>
            <w:r>
              <w:rPr>
                <w:rFonts w:ascii="Times New Roman" w:hAnsi="Times New Roman" w:cs="Times New Roman"/>
                <w:sz w:val="24"/>
                <w:szCs w:val="24"/>
              </w:rPr>
              <w:br/>
              <w:t xml:space="preserve">и социального   </w:t>
            </w:r>
            <w:r>
              <w:rPr>
                <w:rFonts w:ascii="Times New Roman" w:hAnsi="Times New Roman" w:cs="Times New Roman"/>
                <w:sz w:val="24"/>
                <w:szCs w:val="24"/>
              </w:rPr>
              <w:br/>
              <w:t xml:space="preserve">обслуживания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краевые и          </w:t>
            </w:r>
            <w:r>
              <w:rPr>
                <w:rFonts w:ascii="Times New Roman" w:hAnsi="Times New Roman" w:cs="Times New Roman"/>
                <w:sz w:val="24"/>
                <w:szCs w:val="24"/>
              </w:rPr>
              <w:br/>
              <w:t xml:space="preserve">межрайонные        </w:t>
            </w:r>
            <w:r>
              <w:rPr>
                <w:rFonts w:ascii="Times New Roman" w:hAnsi="Times New Roman" w:cs="Times New Roman"/>
                <w:sz w:val="24"/>
                <w:szCs w:val="24"/>
              </w:rPr>
              <w:br/>
              <w:t xml:space="preserve">многопрофильные    </w:t>
            </w:r>
            <w:r>
              <w:rPr>
                <w:rFonts w:ascii="Times New Roman" w:hAnsi="Times New Roman" w:cs="Times New Roman"/>
                <w:sz w:val="24"/>
                <w:szCs w:val="24"/>
              </w:rPr>
              <w:br/>
              <w:t xml:space="preserve">больницы и         </w:t>
            </w:r>
            <w:r>
              <w:rPr>
                <w:rFonts w:ascii="Times New Roman" w:hAnsi="Times New Roman" w:cs="Times New Roman"/>
                <w:sz w:val="24"/>
                <w:szCs w:val="24"/>
              </w:rPr>
              <w:br/>
              <w:t xml:space="preserve">диспансеры,        </w:t>
            </w:r>
            <w:r>
              <w:rPr>
                <w:rFonts w:ascii="Times New Roman" w:hAnsi="Times New Roman" w:cs="Times New Roman"/>
                <w:sz w:val="24"/>
                <w:szCs w:val="24"/>
              </w:rPr>
              <w:br/>
              <w:t xml:space="preserve">клинические        </w:t>
            </w:r>
            <w:r>
              <w:rPr>
                <w:rFonts w:ascii="Times New Roman" w:hAnsi="Times New Roman" w:cs="Times New Roman"/>
                <w:sz w:val="24"/>
                <w:szCs w:val="24"/>
              </w:rPr>
              <w:br/>
              <w:t xml:space="preserve">реабилитационные и </w:t>
            </w:r>
            <w:r>
              <w:rPr>
                <w:rFonts w:ascii="Times New Roman" w:hAnsi="Times New Roman" w:cs="Times New Roman"/>
                <w:sz w:val="24"/>
                <w:szCs w:val="24"/>
              </w:rPr>
              <w:br/>
              <w:t xml:space="preserve">консультативно-    </w:t>
            </w:r>
            <w:r>
              <w:rPr>
                <w:rFonts w:ascii="Times New Roman" w:hAnsi="Times New Roman" w:cs="Times New Roman"/>
                <w:sz w:val="24"/>
                <w:szCs w:val="24"/>
              </w:rPr>
              <w:br/>
              <w:t xml:space="preserve">диагностические    </w:t>
            </w:r>
            <w:r>
              <w:rPr>
                <w:rFonts w:ascii="Times New Roman" w:hAnsi="Times New Roman" w:cs="Times New Roman"/>
                <w:sz w:val="24"/>
                <w:szCs w:val="24"/>
              </w:rPr>
              <w:br/>
              <w:t xml:space="preserve">центры,            </w:t>
            </w:r>
            <w:r>
              <w:rPr>
                <w:rFonts w:ascii="Times New Roman" w:hAnsi="Times New Roman" w:cs="Times New Roman"/>
                <w:sz w:val="24"/>
                <w:szCs w:val="24"/>
              </w:rPr>
              <w:br/>
              <w:t xml:space="preserve">специализированные </w:t>
            </w:r>
            <w:r>
              <w:rPr>
                <w:rFonts w:ascii="Times New Roman" w:hAnsi="Times New Roman" w:cs="Times New Roman"/>
                <w:sz w:val="24"/>
                <w:szCs w:val="24"/>
              </w:rPr>
              <w:br/>
              <w:t xml:space="preserve">базовые            </w:t>
            </w:r>
            <w:r>
              <w:rPr>
                <w:rFonts w:ascii="Times New Roman" w:hAnsi="Times New Roman" w:cs="Times New Roman"/>
                <w:sz w:val="24"/>
                <w:szCs w:val="24"/>
              </w:rPr>
              <w:br/>
              <w:t xml:space="preserve">поликлиники,       </w:t>
            </w:r>
            <w:r>
              <w:rPr>
                <w:rFonts w:ascii="Times New Roman" w:hAnsi="Times New Roman" w:cs="Times New Roman"/>
                <w:sz w:val="24"/>
                <w:szCs w:val="24"/>
              </w:rPr>
              <w:br/>
              <w:t xml:space="preserve">дома-интернаты     </w:t>
            </w:r>
            <w:r>
              <w:rPr>
                <w:rFonts w:ascii="Times New Roman" w:hAnsi="Times New Roman" w:cs="Times New Roman"/>
                <w:sz w:val="24"/>
                <w:szCs w:val="24"/>
              </w:rPr>
              <w:br/>
              <w:t xml:space="preserve">разного профиля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центральные       </w:t>
            </w:r>
            <w:r>
              <w:rPr>
                <w:rFonts w:ascii="Times New Roman" w:hAnsi="Times New Roman" w:cs="Times New Roman"/>
                <w:sz w:val="24"/>
                <w:szCs w:val="24"/>
              </w:rPr>
              <w:br/>
              <w:t xml:space="preserve">районные          </w:t>
            </w:r>
            <w:r>
              <w:rPr>
                <w:rFonts w:ascii="Times New Roman" w:hAnsi="Times New Roman" w:cs="Times New Roman"/>
                <w:sz w:val="24"/>
                <w:szCs w:val="24"/>
              </w:rPr>
              <w:br/>
              <w:t xml:space="preserve">больницы,         </w:t>
            </w:r>
            <w:r>
              <w:rPr>
                <w:rFonts w:ascii="Times New Roman" w:hAnsi="Times New Roman" w:cs="Times New Roman"/>
                <w:sz w:val="24"/>
                <w:szCs w:val="24"/>
              </w:rPr>
              <w:br/>
              <w:t xml:space="preserve">многопрофильные и </w:t>
            </w:r>
            <w:r>
              <w:rPr>
                <w:rFonts w:ascii="Times New Roman" w:hAnsi="Times New Roman" w:cs="Times New Roman"/>
                <w:sz w:val="24"/>
                <w:szCs w:val="24"/>
              </w:rPr>
              <w:br/>
              <w:t xml:space="preserve">инфекционные      </w:t>
            </w:r>
            <w:r>
              <w:rPr>
                <w:rFonts w:ascii="Times New Roman" w:hAnsi="Times New Roman" w:cs="Times New Roman"/>
                <w:sz w:val="24"/>
                <w:szCs w:val="24"/>
              </w:rPr>
              <w:br/>
              <w:t>больницы, роддома,</w:t>
            </w:r>
            <w:r>
              <w:rPr>
                <w:rFonts w:ascii="Times New Roman" w:hAnsi="Times New Roman" w:cs="Times New Roman"/>
                <w:sz w:val="24"/>
                <w:szCs w:val="24"/>
              </w:rPr>
              <w:br/>
              <w:t xml:space="preserve">поликлиники для   </w:t>
            </w:r>
            <w:r>
              <w:rPr>
                <w:rFonts w:ascii="Times New Roman" w:hAnsi="Times New Roman" w:cs="Times New Roman"/>
                <w:sz w:val="24"/>
                <w:szCs w:val="24"/>
              </w:rPr>
              <w:br/>
              <w:t xml:space="preserve">взрослых и детей, </w:t>
            </w:r>
            <w:r>
              <w:rPr>
                <w:rFonts w:ascii="Times New Roman" w:hAnsi="Times New Roman" w:cs="Times New Roman"/>
                <w:sz w:val="24"/>
                <w:szCs w:val="24"/>
              </w:rPr>
              <w:br/>
              <w:t xml:space="preserve">стоматологические </w:t>
            </w:r>
            <w:r>
              <w:rPr>
                <w:rFonts w:ascii="Times New Roman" w:hAnsi="Times New Roman" w:cs="Times New Roman"/>
                <w:sz w:val="24"/>
                <w:szCs w:val="24"/>
              </w:rPr>
              <w:br/>
              <w:t xml:space="preserve">поликлиники,      </w:t>
            </w:r>
            <w:r>
              <w:rPr>
                <w:rFonts w:ascii="Times New Roman" w:hAnsi="Times New Roman" w:cs="Times New Roman"/>
                <w:sz w:val="24"/>
                <w:szCs w:val="24"/>
              </w:rPr>
              <w:br/>
              <w:t xml:space="preserve">диспансеры,       </w:t>
            </w:r>
            <w:r>
              <w:rPr>
                <w:rFonts w:ascii="Times New Roman" w:hAnsi="Times New Roman" w:cs="Times New Roman"/>
                <w:sz w:val="24"/>
                <w:szCs w:val="24"/>
              </w:rPr>
              <w:br/>
              <w:t xml:space="preserve">подстанции скорой </w:t>
            </w:r>
            <w:r>
              <w:rPr>
                <w:rFonts w:ascii="Times New Roman" w:hAnsi="Times New Roman" w:cs="Times New Roman"/>
                <w:sz w:val="24"/>
                <w:szCs w:val="24"/>
              </w:rPr>
              <w:br/>
              <w:t xml:space="preserve">помощи, городские </w:t>
            </w:r>
            <w:r>
              <w:rPr>
                <w:rFonts w:ascii="Times New Roman" w:hAnsi="Times New Roman" w:cs="Times New Roman"/>
                <w:sz w:val="24"/>
                <w:szCs w:val="24"/>
              </w:rPr>
              <w:br/>
              <w:t xml:space="preserve">аптеки, центр     </w:t>
            </w:r>
            <w:r>
              <w:rPr>
                <w:rFonts w:ascii="Times New Roman" w:hAnsi="Times New Roman" w:cs="Times New Roman"/>
                <w:sz w:val="24"/>
                <w:szCs w:val="24"/>
              </w:rPr>
              <w:br/>
              <w:t xml:space="preserve">социальной помощи </w:t>
            </w:r>
            <w:r>
              <w:rPr>
                <w:rFonts w:ascii="Times New Roman" w:hAnsi="Times New Roman" w:cs="Times New Roman"/>
                <w:sz w:val="24"/>
                <w:szCs w:val="24"/>
              </w:rPr>
              <w:br/>
              <w:t xml:space="preserve">семье и детям,    </w:t>
            </w:r>
            <w:r>
              <w:rPr>
                <w:rFonts w:ascii="Times New Roman" w:hAnsi="Times New Roman" w:cs="Times New Roman"/>
                <w:sz w:val="24"/>
                <w:szCs w:val="24"/>
              </w:rPr>
              <w:br/>
              <w:t xml:space="preserve">реабилитационные  </w:t>
            </w:r>
            <w:r>
              <w:rPr>
                <w:rFonts w:ascii="Times New Roman" w:hAnsi="Times New Roman" w:cs="Times New Roman"/>
                <w:sz w:val="24"/>
                <w:szCs w:val="24"/>
              </w:rPr>
              <w:br/>
              <w:t xml:space="preserve">центры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участковая       </w:t>
            </w:r>
            <w:r>
              <w:rPr>
                <w:rFonts w:ascii="Times New Roman" w:hAnsi="Times New Roman" w:cs="Times New Roman"/>
                <w:sz w:val="24"/>
                <w:szCs w:val="24"/>
              </w:rPr>
              <w:br/>
              <w:t xml:space="preserve">больница,        </w:t>
            </w:r>
            <w:r>
              <w:rPr>
                <w:rFonts w:ascii="Times New Roman" w:hAnsi="Times New Roman" w:cs="Times New Roman"/>
                <w:sz w:val="24"/>
                <w:szCs w:val="24"/>
              </w:rPr>
              <w:br/>
              <w:t xml:space="preserve">поликлиника,     </w:t>
            </w:r>
            <w:r>
              <w:rPr>
                <w:rFonts w:ascii="Times New Roman" w:hAnsi="Times New Roman" w:cs="Times New Roman"/>
                <w:sz w:val="24"/>
                <w:szCs w:val="24"/>
              </w:rPr>
              <w:br/>
              <w:t xml:space="preserve">выдвижной пункт  </w:t>
            </w:r>
            <w:r>
              <w:rPr>
                <w:rFonts w:ascii="Times New Roman" w:hAnsi="Times New Roman" w:cs="Times New Roman"/>
                <w:sz w:val="24"/>
                <w:szCs w:val="24"/>
              </w:rPr>
              <w:br/>
              <w:t xml:space="preserve">скорой           </w:t>
            </w:r>
            <w:r>
              <w:rPr>
                <w:rFonts w:ascii="Times New Roman" w:hAnsi="Times New Roman" w:cs="Times New Roman"/>
                <w:sz w:val="24"/>
                <w:szCs w:val="24"/>
              </w:rPr>
              <w:br/>
              <w:t xml:space="preserve">медицинской      </w:t>
            </w:r>
            <w:r>
              <w:rPr>
                <w:rFonts w:ascii="Times New Roman" w:hAnsi="Times New Roman" w:cs="Times New Roman"/>
                <w:sz w:val="24"/>
                <w:szCs w:val="24"/>
              </w:rPr>
              <w:br/>
              <w:t xml:space="preserve">помощи,          </w:t>
            </w:r>
            <w:r>
              <w:rPr>
                <w:rFonts w:ascii="Times New Roman" w:hAnsi="Times New Roman" w:cs="Times New Roman"/>
                <w:sz w:val="24"/>
                <w:szCs w:val="24"/>
              </w:rPr>
              <w:br/>
              <w:t xml:space="preserve">аптека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фельдшерско-     </w:t>
            </w:r>
            <w:r>
              <w:rPr>
                <w:rFonts w:ascii="Times New Roman" w:hAnsi="Times New Roman" w:cs="Times New Roman"/>
                <w:sz w:val="24"/>
                <w:szCs w:val="24"/>
              </w:rPr>
              <w:br/>
              <w:t xml:space="preserve">акушерские       </w:t>
            </w:r>
            <w:r>
              <w:rPr>
                <w:rFonts w:ascii="Times New Roman" w:hAnsi="Times New Roman" w:cs="Times New Roman"/>
                <w:sz w:val="24"/>
                <w:szCs w:val="24"/>
              </w:rPr>
              <w:br/>
              <w:t>пункты, врачебная</w:t>
            </w:r>
            <w:r>
              <w:rPr>
                <w:rFonts w:ascii="Times New Roman" w:hAnsi="Times New Roman" w:cs="Times New Roman"/>
                <w:sz w:val="24"/>
                <w:szCs w:val="24"/>
              </w:rPr>
              <w:br/>
              <w:t xml:space="preserve">амбулатория,     </w:t>
            </w:r>
            <w:r>
              <w:rPr>
                <w:rFonts w:ascii="Times New Roman" w:hAnsi="Times New Roman" w:cs="Times New Roman"/>
                <w:sz w:val="24"/>
                <w:szCs w:val="24"/>
              </w:rPr>
              <w:br/>
              <w:t xml:space="preserve">аптека           </w:t>
            </w:r>
          </w:p>
        </w:tc>
      </w:tr>
      <w:tr w:rsidR="00744031">
        <w:trPr>
          <w:cantSplit/>
          <w:trHeight w:val="144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5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Физкультурно-   </w:t>
            </w:r>
            <w:r>
              <w:rPr>
                <w:rFonts w:ascii="Times New Roman" w:hAnsi="Times New Roman" w:cs="Times New Roman"/>
                <w:sz w:val="24"/>
                <w:szCs w:val="24"/>
              </w:rPr>
              <w:br/>
              <w:t xml:space="preserve">спортивные      </w:t>
            </w:r>
            <w:r>
              <w:rPr>
                <w:rFonts w:ascii="Times New Roman" w:hAnsi="Times New Roman" w:cs="Times New Roman"/>
                <w:sz w:val="24"/>
                <w:szCs w:val="24"/>
              </w:rPr>
              <w:br/>
              <w:t xml:space="preserve">сооружения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спортивные         </w:t>
            </w:r>
            <w:r>
              <w:rPr>
                <w:rFonts w:ascii="Times New Roman" w:hAnsi="Times New Roman" w:cs="Times New Roman"/>
                <w:sz w:val="24"/>
                <w:szCs w:val="24"/>
              </w:rPr>
              <w:br/>
              <w:t xml:space="preserve">комплексы,         </w:t>
            </w:r>
            <w:r>
              <w:rPr>
                <w:rFonts w:ascii="Times New Roman" w:hAnsi="Times New Roman" w:cs="Times New Roman"/>
                <w:sz w:val="24"/>
                <w:szCs w:val="24"/>
              </w:rPr>
              <w:br/>
              <w:t xml:space="preserve">открытые и         </w:t>
            </w:r>
            <w:r>
              <w:rPr>
                <w:rFonts w:ascii="Times New Roman" w:hAnsi="Times New Roman" w:cs="Times New Roman"/>
                <w:sz w:val="24"/>
                <w:szCs w:val="24"/>
              </w:rPr>
              <w:br/>
              <w:t xml:space="preserve">закрытые,          </w:t>
            </w:r>
            <w:r>
              <w:rPr>
                <w:rFonts w:ascii="Times New Roman" w:hAnsi="Times New Roman" w:cs="Times New Roman"/>
                <w:sz w:val="24"/>
                <w:szCs w:val="24"/>
              </w:rPr>
              <w:br/>
              <w:t xml:space="preserve">бассейны, детская  </w:t>
            </w:r>
            <w:r>
              <w:rPr>
                <w:rFonts w:ascii="Times New Roman" w:hAnsi="Times New Roman" w:cs="Times New Roman"/>
                <w:sz w:val="24"/>
                <w:szCs w:val="24"/>
              </w:rPr>
              <w:br/>
              <w:t xml:space="preserve">спортивная школа   </w:t>
            </w:r>
            <w:r>
              <w:rPr>
                <w:rFonts w:ascii="Times New Roman" w:hAnsi="Times New Roman" w:cs="Times New Roman"/>
                <w:sz w:val="24"/>
                <w:szCs w:val="24"/>
              </w:rPr>
              <w:br/>
              <w:t xml:space="preserve">олимпийского       </w:t>
            </w:r>
            <w:r>
              <w:rPr>
                <w:rFonts w:ascii="Times New Roman" w:hAnsi="Times New Roman" w:cs="Times New Roman"/>
                <w:sz w:val="24"/>
                <w:szCs w:val="24"/>
              </w:rPr>
              <w:br/>
              <w:t xml:space="preserve">резерва,           </w:t>
            </w:r>
            <w:r>
              <w:rPr>
                <w:rFonts w:ascii="Times New Roman" w:hAnsi="Times New Roman" w:cs="Times New Roman"/>
                <w:sz w:val="24"/>
                <w:szCs w:val="24"/>
              </w:rPr>
              <w:br/>
              <w:t xml:space="preserve">специализированные </w:t>
            </w:r>
            <w:r>
              <w:rPr>
                <w:rFonts w:ascii="Times New Roman" w:hAnsi="Times New Roman" w:cs="Times New Roman"/>
                <w:sz w:val="24"/>
                <w:szCs w:val="24"/>
              </w:rPr>
              <w:br/>
              <w:t xml:space="preserve">спортивные         </w:t>
            </w:r>
            <w:r>
              <w:rPr>
                <w:rFonts w:ascii="Times New Roman" w:hAnsi="Times New Roman" w:cs="Times New Roman"/>
                <w:sz w:val="24"/>
                <w:szCs w:val="24"/>
              </w:rPr>
              <w:br/>
              <w:t xml:space="preserve">сооружения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спортивные центры,</w:t>
            </w:r>
            <w:r>
              <w:rPr>
                <w:rFonts w:ascii="Times New Roman" w:hAnsi="Times New Roman" w:cs="Times New Roman"/>
                <w:sz w:val="24"/>
                <w:szCs w:val="24"/>
              </w:rPr>
              <w:br/>
              <w:t xml:space="preserve">открытые и        </w:t>
            </w:r>
            <w:r>
              <w:rPr>
                <w:rFonts w:ascii="Times New Roman" w:hAnsi="Times New Roman" w:cs="Times New Roman"/>
                <w:sz w:val="24"/>
                <w:szCs w:val="24"/>
              </w:rPr>
              <w:br/>
              <w:t xml:space="preserve">закрытые          </w:t>
            </w:r>
            <w:r>
              <w:rPr>
                <w:rFonts w:ascii="Times New Roman" w:hAnsi="Times New Roman" w:cs="Times New Roman"/>
                <w:sz w:val="24"/>
                <w:szCs w:val="24"/>
              </w:rPr>
              <w:br/>
              <w:t xml:space="preserve">спортзалы,        </w:t>
            </w:r>
            <w:r>
              <w:rPr>
                <w:rFonts w:ascii="Times New Roman" w:hAnsi="Times New Roman" w:cs="Times New Roman"/>
                <w:sz w:val="24"/>
                <w:szCs w:val="24"/>
              </w:rPr>
              <w:br/>
              <w:t xml:space="preserve">бассейны, детские </w:t>
            </w:r>
            <w:r>
              <w:rPr>
                <w:rFonts w:ascii="Times New Roman" w:hAnsi="Times New Roman" w:cs="Times New Roman"/>
                <w:sz w:val="24"/>
                <w:szCs w:val="24"/>
              </w:rPr>
              <w:br/>
              <w:t xml:space="preserve">спортивные школы, </w:t>
            </w:r>
            <w:r>
              <w:rPr>
                <w:rFonts w:ascii="Times New Roman" w:hAnsi="Times New Roman" w:cs="Times New Roman"/>
                <w:sz w:val="24"/>
                <w:szCs w:val="24"/>
              </w:rPr>
              <w:br/>
              <w:t xml:space="preserve">теннисные         </w:t>
            </w:r>
            <w:r>
              <w:rPr>
                <w:rFonts w:ascii="Times New Roman" w:hAnsi="Times New Roman" w:cs="Times New Roman"/>
                <w:sz w:val="24"/>
                <w:szCs w:val="24"/>
              </w:rPr>
              <w:br/>
              <w:t xml:space="preserve">корты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стадионы,        </w:t>
            </w:r>
            <w:r>
              <w:rPr>
                <w:rFonts w:ascii="Times New Roman" w:hAnsi="Times New Roman" w:cs="Times New Roman"/>
                <w:sz w:val="24"/>
                <w:szCs w:val="24"/>
              </w:rPr>
              <w:br/>
              <w:t xml:space="preserve">спортзалы,       </w:t>
            </w:r>
            <w:r>
              <w:rPr>
                <w:rFonts w:ascii="Times New Roman" w:hAnsi="Times New Roman" w:cs="Times New Roman"/>
                <w:sz w:val="24"/>
                <w:szCs w:val="24"/>
              </w:rPr>
              <w:br/>
              <w:t>бассейны, детские</w:t>
            </w:r>
            <w:r>
              <w:rPr>
                <w:rFonts w:ascii="Times New Roman" w:hAnsi="Times New Roman" w:cs="Times New Roman"/>
                <w:sz w:val="24"/>
                <w:szCs w:val="24"/>
              </w:rPr>
              <w:br/>
              <w:t xml:space="preserve">спортивные школы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стадион, спортзал</w:t>
            </w:r>
            <w:r>
              <w:rPr>
                <w:rFonts w:ascii="Times New Roman" w:hAnsi="Times New Roman" w:cs="Times New Roman"/>
                <w:sz w:val="24"/>
                <w:szCs w:val="24"/>
              </w:rPr>
              <w:br/>
              <w:t xml:space="preserve">с бассейном, как </w:t>
            </w:r>
            <w:r>
              <w:rPr>
                <w:rFonts w:ascii="Times New Roman" w:hAnsi="Times New Roman" w:cs="Times New Roman"/>
                <w:sz w:val="24"/>
                <w:szCs w:val="24"/>
              </w:rPr>
              <w:br/>
              <w:t xml:space="preserve">правило,         </w:t>
            </w:r>
            <w:r>
              <w:rPr>
                <w:rFonts w:ascii="Times New Roman" w:hAnsi="Times New Roman" w:cs="Times New Roman"/>
                <w:sz w:val="24"/>
                <w:szCs w:val="24"/>
              </w:rPr>
              <w:br/>
              <w:t xml:space="preserve">совмещенный со   </w:t>
            </w:r>
            <w:r>
              <w:rPr>
                <w:rFonts w:ascii="Times New Roman" w:hAnsi="Times New Roman" w:cs="Times New Roman"/>
                <w:sz w:val="24"/>
                <w:szCs w:val="24"/>
              </w:rPr>
              <w:br/>
              <w:t xml:space="preserve">школьным         </w:t>
            </w:r>
          </w:p>
        </w:tc>
      </w:tr>
      <w:tr w:rsidR="00744031">
        <w:trPr>
          <w:cantSplit/>
          <w:trHeight w:val="120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торговли        </w:t>
            </w:r>
            <w:r>
              <w:rPr>
                <w:rFonts w:ascii="Times New Roman" w:hAnsi="Times New Roman" w:cs="Times New Roman"/>
                <w:sz w:val="24"/>
                <w:szCs w:val="24"/>
              </w:rPr>
              <w:br/>
              <w:t xml:space="preserve">и общественного </w:t>
            </w:r>
            <w:r>
              <w:rPr>
                <w:rFonts w:ascii="Times New Roman" w:hAnsi="Times New Roman" w:cs="Times New Roman"/>
                <w:sz w:val="24"/>
                <w:szCs w:val="24"/>
              </w:rPr>
              <w:br/>
              <w:t xml:space="preserve">питания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торговые комплексы,</w:t>
            </w:r>
            <w:r>
              <w:rPr>
                <w:rFonts w:ascii="Times New Roman" w:hAnsi="Times New Roman" w:cs="Times New Roman"/>
                <w:sz w:val="24"/>
                <w:szCs w:val="24"/>
              </w:rPr>
              <w:br/>
              <w:t>оптовые и розничные</w:t>
            </w:r>
            <w:r>
              <w:rPr>
                <w:rFonts w:ascii="Times New Roman" w:hAnsi="Times New Roman" w:cs="Times New Roman"/>
                <w:sz w:val="24"/>
                <w:szCs w:val="24"/>
              </w:rPr>
              <w:br/>
              <w:t xml:space="preserve">рынки, ярмарки,    </w:t>
            </w:r>
            <w:r>
              <w:rPr>
                <w:rFonts w:ascii="Times New Roman" w:hAnsi="Times New Roman" w:cs="Times New Roman"/>
                <w:sz w:val="24"/>
                <w:szCs w:val="24"/>
              </w:rPr>
              <w:br/>
              <w:t xml:space="preserve">рестораны, бары и  </w:t>
            </w:r>
            <w:r>
              <w:rPr>
                <w:rFonts w:ascii="Times New Roman" w:hAnsi="Times New Roman" w:cs="Times New Roman"/>
                <w:sz w:val="24"/>
                <w:szCs w:val="24"/>
              </w:rPr>
              <w:br/>
              <w:t xml:space="preserve">другое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торговые центры,  </w:t>
            </w:r>
            <w:r>
              <w:rPr>
                <w:rFonts w:ascii="Times New Roman" w:hAnsi="Times New Roman" w:cs="Times New Roman"/>
                <w:sz w:val="24"/>
                <w:szCs w:val="24"/>
              </w:rPr>
              <w:br/>
              <w:t xml:space="preserve">предприятия       </w:t>
            </w:r>
            <w:r>
              <w:rPr>
                <w:rFonts w:ascii="Times New Roman" w:hAnsi="Times New Roman" w:cs="Times New Roman"/>
                <w:sz w:val="24"/>
                <w:szCs w:val="24"/>
              </w:rPr>
              <w:br/>
              <w:t xml:space="preserve">торговли,         </w:t>
            </w:r>
            <w:r>
              <w:rPr>
                <w:rFonts w:ascii="Times New Roman" w:hAnsi="Times New Roman" w:cs="Times New Roman"/>
                <w:sz w:val="24"/>
                <w:szCs w:val="24"/>
              </w:rPr>
              <w:br/>
              <w:t xml:space="preserve">мелкооптовые и    </w:t>
            </w:r>
            <w:r>
              <w:rPr>
                <w:rFonts w:ascii="Times New Roman" w:hAnsi="Times New Roman" w:cs="Times New Roman"/>
                <w:sz w:val="24"/>
                <w:szCs w:val="24"/>
              </w:rPr>
              <w:br/>
              <w:t xml:space="preserve">розничные рынки и </w:t>
            </w:r>
            <w:r>
              <w:rPr>
                <w:rFonts w:ascii="Times New Roman" w:hAnsi="Times New Roman" w:cs="Times New Roman"/>
                <w:sz w:val="24"/>
                <w:szCs w:val="24"/>
              </w:rPr>
              <w:br/>
              <w:t xml:space="preserve">базы, ярмарки,    </w:t>
            </w:r>
            <w:r>
              <w:rPr>
                <w:rFonts w:ascii="Times New Roman" w:hAnsi="Times New Roman" w:cs="Times New Roman"/>
                <w:sz w:val="24"/>
                <w:szCs w:val="24"/>
              </w:rPr>
              <w:br/>
              <w:t xml:space="preserve">предприятия       </w:t>
            </w:r>
            <w:r>
              <w:rPr>
                <w:rFonts w:ascii="Times New Roman" w:hAnsi="Times New Roman" w:cs="Times New Roman"/>
                <w:sz w:val="24"/>
                <w:szCs w:val="24"/>
              </w:rPr>
              <w:br/>
              <w:t xml:space="preserve">общественного     </w:t>
            </w:r>
            <w:r>
              <w:rPr>
                <w:rFonts w:ascii="Times New Roman" w:hAnsi="Times New Roman" w:cs="Times New Roman"/>
                <w:sz w:val="24"/>
                <w:szCs w:val="24"/>
              </w:rPr>
              <w:br/>
              <w:t xml:space="preserve">питания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магазины         </w:t>
            </w:r>
            <w:r>
              <w:rPr>
                <w:rFonts w:ascii="Times New Roman" w:hAnsi="Times New Roman" w:cs="Times New Roman"/>
                <w:sz w:val="24"/>
                <w:szCs w:val="24"/>
              </w:rPr>
              <w:br/>
              <w:t>продовольственных</w:t>
            </w:r>
            <w:r>
              <w:rPr>
                <w:rFonts w:ascii="Times New Roman" w:hAnsi="Times New Roman" w:cs="Times New Roman"/>
                <w:sz w:val="24"/>
                <w:szCs w:val="24"/>
              </w:rPr>
              <w:br/>
              <w:t xml:space="preserve">и промышленных   </w:t>
            </w:r>
            <w:r>
              <w:rPr>
                <w:rFonts w:ascii="Times New Roman" w:hAnsi="Times New Roman" w:cs="Times New Roman"/>
                <w:sz w:val="24"/>
                <w:szCs w:val="24"/>
              </w:rPr>
              <w:br/>
              <w:t xml:space="preserve">товаров,         </w:t>
            </w:r>
            <w:r>
              <w:rPr>
                <w:rFonts w:ascii="Times New Roman" w:hAnsi="Times New Roman" w:cs="Times New Roman"/>
                <w:sz w:val="24"/>
                <w:szCs w:val="24"/>
              </w:rPr>
              <w:br/>
              <w:t>пред</w:t>
            </w:r>
            <w:r w:rsidR="00F143AF">
              <w:rPr>
                <w:rFonts w:ascii="Times New Roman" w:hAnsi="Times New Roman" w:cs="Times New Roman"/>
                <w:sz w:val="24"/>
                <w:szCs w:val="24"/>
              </w:rPr>
              <w:t xml:space="preserve">    </w:t>
            </w:r>
            <w:r>
              <w:rPr>
                <w:rFonts w:ascii="Times New Roman" w:hAnsi="Times New Roman" w:cs="Times New Roman"/>
                <w:sz w:val="24"/>
                <w:szCs w:val="24"/>
              </w:rPr>
              <w:t xml:space="preserve">приятия      </w:t>
            </w:r>
            <w:r>
              <w:rPr>
                <w:rFonts w:ascii="Times New Roman" w:hAnsi="Times New Roman" w:cs="Times New Roman"/>
                <w:sz w:val="24"/>
                <w:szCs w:val="24"/>
              </w:rPr>
              <w:br/>
              <w:t xml:space="preserve">общественного    </w:t>
            </w:r>
            <w:r>
              <w:rPr>
                <w:rFonts w:ascii="Times New Roman" w:hAnsi="Times New Roman" w:cs="Times New Roman"/>
                <w:sz w:val="24"/>
                <w:szCs w:val="24"/>
              </w:rPr>
              <w:br/>
              <w:t xml:space="preserve">питания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магазины         </w:t>
            </w:r>
            <w:r>
              <w:rPr>
                <w:rFonts w:ascii="Times New Roman" w:hAnsi="Times New Roman" w:cs="Times New Roman"/>
                <w:sz w:val="24"/>
                <w:szCs w:val="24"/>
              </w:rPr>
              <w:br/>
              <w:t>продовольственных</w:t>
            </w:r>
            <w:r>
              <w:rPr>
                <w:rFonts w:ascii="Times New Roman" w:hAnsi="Times New Roman" w:cs="Times New Roman"/>
                <w:sz w:val="24"/>
                <w:szCs w:val="24"/>
              </w:rPr>
              <w:br/>
              <w:t xml:space="preserve">и промышленных   </w:t>
            </w:r>
            <w:r>
              <w:rPr>
                <w:rFonts w:ascii="Times New Roman" w:hAnsi="Times New Roman" w:cs="Times New Roman"/>
                <w:sz w:val="24"/>
                <w:szCs w:val="24"/>
              </w:rPr>
              <w:br/>
              <w:t xml:space="preserve">товаров          </w:t>
            </w:r>
            <w:r>
              <w:rPr>
                <w:rFonts w:ascii="Times New Roman" w:hAnsi="Times New Roman" w:cs="Times New Roman"/>
                <w:sz w:val="24"/>
                <w:szCs w:val="24"/>
              </w:rPr>
              <w:br/>
              <w:t xml:space="preserve">повседневного    </w:t>
            </w:r>
            <w:r>
              <w:rPr>
                <w:rFonts w:ascii="Times New Roman" w:hAnsi="Times New Roman" w:cs="Times New Roman"/>
                <w:sz w:val="24"/>
                <w:szCs w:val="24"/>
              </w:rPr>
              <w:br/>
              <w:t xml:space="preserve">спроса, пункты   </w:t>
            </w:r>
            <w:r>
              <w:rPr>
                <w:rFonts w:ascii="Times New Roman" w:hAnsi="Times New Roman" w:cs="Times New Roman"/>
                <w:sz w:val="24"/>
                <w:szCs w:val="24"/>
              </w:rPr>
              <w:br/>
              <w:t xml:space="preserve">общественного    </w:t>
            </w:r>
            <w:r>
              <w:rPr>
                <w:rFonts w:ascii="Times New Roman" w:hAnsi="Times New Roman" w:cs="Times New Roman"/>
                <w:sz w:val="24"/>
                <w:szCs w:val="24"/>
              </w:rPr>
              <w:br/>
              <w:t xml:space="preserve">питания          </w:t>
            </w:r>
          </w:p>
        </w:tc>
      </w:tr>
      <w:tr w:rsidR="00744031">
        <w:trPr>
          <w:cantSplit/>
          <w:trHeight w:val="204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бытового и      </w:t>
            </w:r>
            <w:r>
              <w:rPr>
                <w:rFonts w:ascii="Times New Roman" w:hAnsi="Times New Roman" w:cs="Times New Roman"/>
                <w:sz w:val="24"/>
                <w:szCs w:val="24"/>
              </w:rPr>
              <w:br/>
              <w:t xml:space="preserve">коммунального   </w:t>
            </w:r>
            <w:r>
              <w:rPr>
                <w:rFonts w:ascii="Times New Roman" w:hAnsi="Times New Roman" w:cs="Times New Roman"/>
                <w:sz w:val="24"/>
                <w:szCs w:val="24"/>
              </w:rPr>
              <w:br/>
              <w:t xml:space="preserve">обслуживания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высшей   </w:t>
            </w:r>
            <w:r>
              <w:rPr>
                <w:rFonts w:ascii="Times New Roman" w:hAnsi="Times New Roman" w:cs="Times New Roman"/>
                <w:sz w:val="24"/>
                <w:szCs w:val="24"/>
              </w:rPr>
              <w:br/>
              <w:t xml:space="preserve">категории, фабрики </w:t>
            </w:r>
            <w:r>
              <w:rPr>
                <w:rFonts w:ascii="Times New Roman" w:hAnsi="Times New Roman" w:cs="Times New Roman"/>
                <w:sz w:val="24"/>
                <w:szCs w:val="24"/>
              </w:rPr>
              <w:br/>
              <w:t xml:space="preserve">прачечные, фабрики </w:t>
            </w:r>
            <w:r>
              <w:rPr>
                <w:rFonts w:ascii="Times New Roman" w:hAnsi="Times New Roman" w:cs="Times New Roman"/>
                <w:sz w:val="24"/>
                <w:szCs w:val="24"/>
              </w:rPr>
              <w:br/>
              <w:t xml:space="preserve">централизованного  </w:t>
            </w:r>
            <w:r>
              <w:rPr>
                <w:rFonts w:ascii="Times New Roman" w:hAnsi="Times New Roman" w:cs="Times New Roman"/>
                <w:sz w:val="24"/>
                <w:szCs w:val="24"/>
              </w:rPr>
              <w:br/>
              <w:t>выполнения заказов,</w:t>
            </w:r>
            <w:r>
              <w:rPr>
                <w:rFonts w:ascii="Times New Roman" w:hAnsi="Times New Roman" w:cs="Times New Roman"/>
                <w:sz w:val="24"/>
                <w:szCs w:val="24"/>
              </w:rPr>
              <w:br/>
              <w:t xml:space="preserve">дома быта, банно-  </w:t>
            </w:r>
            <w:r>
              <w:rPr>
                <w:rFonts w:ascii="Times New Roman" w:hAnsi="Times New Roman" w:cs="Times New Roman"/>
                <w:sz w:val="24"/>
                <w:szCs w:val="24"/>
              </w:rPr>
              <w:br/>
              <w:t xml:space="preserve">оздоровительные    </w:t>
            </w:r>
            <w:r>
              <w:rPr>
                <w:rFonts w:ascii="Times New Roman" w:hAnsi="Times New Roman" w:cs="Times New Roman"/>
                <w:sz w:val="24"/>
                <w:szCs w:val="24"/>
              </w:rPr>
              <w:br/>
              <w:t xml:space="preserve">комплексы,         </w:t>
            </w:r>
            <w:r>
              <w:rPr>
                <w:rFonts w:ascii="Times New Roman" w:hAnsi="Times New Roman" w:cs="Times New Roman"/>
                <w:sz w:val="24"/>
                <w:szCs w:val="24"/>
              </w:rPr>
              <w:br/>
              <w:t xml:space="preserve">аквапарки,         </w:t>
            </w:r>
            <w:r>
              <w:rPr>
                <w:rFonts w:ascii="Times New Roman" w:hAnsi="Times New Roman" w:cs="Times New Roman"/>
                <w:sz w:val="24"/>
                <w:szCs w:val="24"/>
              </w:rPr>
              <w:br/>
              <w:t xml:space="preserve">общественные       </w:t>
            </w:r>
            <w:r>
              <w:rPr>
                <w:rFonts w:ascii="Times New Roman" w:hAnsi="Times New Roman" w:cs="Times New Roman"/>
                <w:sz w:val="24"/>
                <w:szCs w:val="24"/>
              </w:rPr>
              <w:br/>
              <w:t xml:space="preserve">туалеты            </w:t>
            </w:r>
          </w:p>
        </w:tc>
        <w:tc>
          <w:tcPr>
            <w:tcW w:w="256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специализированные</w:t>
            </w:r>
            <w:r>
              <w:rPr>
                <w:rFonts w:ascii="Times New Roman" w:hAnsi="Times New Roman" w:cs="Times New Roman"/>
                <w:sz w:val="24"/>
                <w:szCs w:val="24"/>
              </w:rPr>
              <w:br/>
              <w:t xml:space="preserve">предприятия       </w:t>
            </w:r>
            <w:r>
              <w:rPr>
                <w:rFonts w:ascii="Times New Roman" w:hAnsi="Times New Roman" w:cs="Times New Roman"/>
                <w:sz w:val="24"/>
                <w:szCs w:val="24"/>
              </w:rPr>
              <w:br/>
              <w:t xml:space="preserve">бытового          </w:t>
            </w:r>
            <w:r>
              <w:rPr>
                <w:rFonts w:ascii="Times New Roman" w:hAnsi="Times New Roman" w:cs="Times New Roman"/>
                <w:sz w:val="24"/>
                <w:szCs w:val="24"/>
              </w:rPr>
              <w:br/>
              <w:t xml:space="preserve">обслуживания,     </w:t>
            </w:r>
            <w:r>
              <w:rPr>
                <w:rFonts w:ascii="Times New Roman" w:hAnsi="Times New Roman" w:cs="Times New Roman"/>
                <w:sz w:val="24"/>
                <w:szCs w:val="24"/>
              </w:rPr>
              <w:br/>
              <w:t>фабрики прачечные-</w:t>
            </w:r>
            <w:r>
              <w:rPr>
                <w:rFonts w:ascii="Times New Roman" w:hAnsi="Times New Roman" w:cs="Times New Roman"/>
                <w:sz w:val="24"/>
                <w:szCs w:val="24"/>
              </w:rPr>
              <w:br/>
              <w:t xml:space="preserve">химчистки,        </w:t>
            </w:r>
            <w:r>
              <w:rPr>
                <w:rFonts w:ascii="Times New Roman" w:hAnsi="Times New Roman" w:cs="Times New Roman"/>
                <w:sz w:val="24"/>
                <w:szCs w:val="24"/>
              </w:rPr>
              <w:br/>
              <w:t xml:space="preserve">прачечные-        </w:t>
            </w:r>
            <w:r>
              <w:rPr>
                <w:rFonts w:ascii="Times New Roman" w:hAnsi="Times New Roman" w:cs="Times New Roman"/>
                <w:sz w:val="24"/>
                <w:szCs w:val="24"/>
              </w:rPr>
              <w:br/>
              <w:t xml:space="preserve">химчистки         </w:t>
            </w:r>
            <w:r>
              <w:rPr>
                <w:rFonts w:ascii="Times New Roman" w:hAnsi="Times New Roman" w:cs="Times New Roman"/>
                <w:sz w:val="24"/>
                <w:szCs w:val="24"/>
              </w:rPr>
              <w:br/>
              <w:t xml:space="preserve">самообслуживания, </w:t>
            </w:r>
            <w:r>
              <w:rPr>
                <w:rFonts w:ascii="Times New Roman" w:hAnsi="Times New Roman" w:cs="Times New Roman"/>
                <w:sz w:val="24"/>
                <w:szCs w:val="24"/>
              </w:rPr>
              <w:br/>
              <w:t xml:space="preserve">пожарные депо,    </w:t>
            </w:r>
            <w:r>
              <w:rPr>
                <w:rFonts w:ascii="Times New Roman" w:hAnsi="Times New Roman" w:cs="Times New Roman"/>
                <w:sz w:val="24"/>
                <w:szCs w:val="24"/>
              </w:rPr>
              <w:br/>
              <w:t xml:space="preserve">банно-            </w:t>
            </w:r>
            <w:r>
              <w:rPr>
                <w:rFonts w:ascii="Times New Roman" w:hAnsi="Times New Roman" w:cs="Times New Roman"/>
                <w:sz w:val="24"/>
                <w:szCs w:val="24"/>
              </w:rPr>
              <w:br/>
              <w:t xml:space="preserve">оздоровительные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гостиницы,        </w:t>
            </w:r>
            <w:r>
              <w:rPr>
                <w:rFonts w:ascii="Times New Roman" w:hAnsi="Times New Roman" w:cs="Times New Roman"/>
                <w:sz w:val="24"/>
                <w:szCs w:val="24"/>
              </w:rPr>
              <w:br/>
              <w:t xml:space="preserve">общественные      </w:t>
            </w:r>
            <w:r>
              <w:rPr>
                <w:rFonts w:ascii="Times New Roman" w:hAnsi="Times New Roman" w:cs="Times New Roman"/>
                <w:sz w:val="24"/>
                <w:szCs w:val="24"/>
              </w:rPr>
              <w:br/>
              <w:t xml:space="preserve">туалеты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w:t>
            </w:r>
            <w:r>
              <w:rPr>
                <w:rFonts w:ascii="Times New Roman" w:hAnsi="Times New Roman" w:cs="Times New Roman"/>
                <w:sz w:val="24"/>
                <w:szCs w:val="24"/>
              </w:rPr>
              <w:br/>
              <w:t xml:space="preserve">бытового         </w:t>
            </w:r>
            <w:r>
              <w:rPr>
                <w:rFonts w:ascii="Times New Roman" w:hAnsi="Times New Roman" w:cs="Times New Roman"/>
                <w:sz w:val="24"/>
                <w:szCs w:val="24"/>
              </w:rPr>
              <w:br/>
              <w:t xml:space="preserve">обслуживания,    </w:t>
            </w:r>
            <w:r>
              <w:rPr>
                <w:rFonts w:ascii="Times New Roman" w:hAnsi="Times New Roman" w:cs="Times New Roman"/>
                <w:sz w:val="24"/>
                <w:szCs w:val="24"/>
              </w:rPr>
              <w:br/>
              <w:t xml:space="preserve">прачечные-       </w:t>
            </w:r>
            <w:r>
              <w:rPr>
                <w:rFonts w:ascii="Times New Roman" w:hAnsi="Times New Roman" w:cs="Times New Roman"/>
                <w:sz w:val="24"/>
                <w:szCs w:val="24"/>
              </w:rPr>
              <w:br/>
              <w:t xml:space="preserve">химчистки        </w:t>
            </w:r>
            <w:r>
              <w:rPr>
                <w:rFonts w:ascii="Times New Roman" w:hAnsi="Times New Roman" w:cs="Times New Roman"/>
                <w:sz w:val="24"/>
                <w:szCs w:val="24"/>
              </w:rPr>
              <w:br/>
              <w:t>самообслуживания,</w:t>
            </w:r>
            <w:r>
              <w:rPr>
                <w:rFonts w:ascii="Times New Roman" w:hAnsi="Times New Roman" w:cs="Times New Roman"/>
                <w:sz w:val="24"/>
                <w:szCs w:val="24"/>
              </w:rPr>
              <w:br/>
              <w:t xml:space="preserve">бани, пожарные   </w:t>
            </w:r>
            <w:r>
              <w:rPr>
                <w:rFonts w:ascii="Times New Roman" w:hAnsi="Times New Roman" w:cs="Times New Roman"/>
                <w:sz w:val="24"/>
                <w:szCs w:val="24"/>
              </w:rPr>
              <w:br/>
              <w:t xml:space="preserve">депо,            </w:t>
            </w:r>
            <w:r>
              <w:rPr>
                <w:rFonts w:ascii="Times New Roman" w:hAnsi="Times New Roman" w:cs="Times New Roman"/>
                <w:sz w:val="24"/>
                <w:szCs w:val="24"/>
              </w:rPr>
              <w:br/>
              <w:t xml:space="preserve">общественные     </w:t>
            </w:r>
            <w:r>
              <w:rPr>
                <w:rFonts w:ascii="Times New Roman" w:hAnsi="Times New Roman" w:cs="Times New Roman"/>
                <w:sz w:val="24"/>
                <w:szCs w:val="24"/>
              </w:rPr>
              <w:br/>
              <w:t xml:space="preserve">туалеты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w:t>
            </w:r>
            <w:r>
              <w:rPr>
                <w:rFonts w:ascii="Times New Roman" w:hAnsi="Times New Roman" w:cs="Times New Roman"/>
                <w:sz w:val="24"/>
                <w:szCs w:val="24"/>
              </w:rPr>
              <w:br/>
              <w:t xml:space="preserve">бытового         </w:t>
            </w:r>
            <w:r>
              <w:rPr>
                <w:rFonts w:ascii="Times New Roman" w:hAnsi="Times New Roman" w:cs="Times New Roman"/>
                <w:sz w:val="24"/>
                <w:szCs w:val="24"/>
              </w:rPr>
              <w:br/>
              <w:t xml:space="preserve">обслуживания,    </w:t>
            </w:r>
            <w:r>
              <w:rPr>
                <w:rFonts w:ascii="Times New Roman" w:hAnsi="Times New Roman" w:cs="Times New Roman"/>
                <w:sz w:val="24"/>
                <w:szCs w:val="24"/>
              </w:rPr>
              <w:br/>
              <w:t xml:space="preserve">приемные пункты  </w:t>
            </w:r>
            <w:r>
              <w:rPr>
                <w:rFonts w:ascii="Times New Roman" w:hAnsi="Times New Roman" w:cs="Times New Roman"/>
                <w:sz w:val="24"/>
                <w:szCs w:val="24"/>
              </w:rPr>
              <w:br/>
              <w:t xml:space="preserve">прачечных-       </w:t>
            </w:r>
            <w:r>
              <w:rPr>
                <w:rFonts w:ascii="Times New Roman" w:hAnsi="Times New Roman" w:cs="Times New Roman"/>
                <w:sz w:val="24"/>
                <w:szCs w:val="24"/>
              </w:rPr>
              <w:br/>
              <w:t xml:space="preserve">химчисток, бани  </w:t>
            </w:r>
          </w:p>
        </w:tc>
      </w:tr>
    </w:tbl>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Pr="00CE10E9" w:rsidRDefault="00621B62" w:rsidP="00621B62">
      <w:pPr>
        <w:ind w:left="9923" w:right="-284"/>
        <w:jc w:val="center"/>
        <w:rPr>
          <w:rFonts w:eastAsia="Calibri"/>
          <w:sz w:val="28"/>
          <w:szCs w:val="28"/>
          <w:lang w:eastAsia="en-US"/>
        </w:rPr>
      </w:pPr>
      <w:r>
        <w:rPr>
          <w:rFonts w:eastAsia="Calibri"/>
          <w:sz w:val="28"/>
          <w:szCs w:val="28"/>
          <w:lang w:eastAsia="en-US"/>
        </w:rPr>
        <w:t xml:space="preserve"> </w:t>
      </w:r>
      <w:r w:rsidRPr="00CE10E9">
        <w:rPr>
          <w:rFonts w:eastAsia="Calibri"/>
          <w:sz w:val="28"/>
          <w:szCs w:val="28"/>
          <w:lang w:eastAsia="en-US"/>
        </w:rPr>
        <w:t>ПРИЛОЖЕНИЕ</w:t>
      </w:r>
      <w:r>
        <w:rPr>
          <w:rFonts w:eastAsia="Calibri"/>
          <w:sz w:val="28"/>
          <w:szCs w:val="28"/>
          <w:lang w:eastAsia="en-US"/>
        </w:rPr>
        <w:t xml:space="preserve"> №6</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347175" w:rsidP="0021030B">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21030B">
        <w:rPr>
          <w:rFonts w:eastAsia="Calibri"/>
          <w:sz w:val="28"/>
          <w:szCs w:val="28"/>
          <w:lang w:eastAsia="en-US"/>
        </w:rPr>
        <w:t>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621B62" w:rsidRDefault="00621B62" w:rsidP="00621B62">
      <w:pPr>
        <w:ind w:left="9923" w:right="-284"/>
        <w:jc w:val="center"/>
        <w:rPr>
          <w:rFonts w:eastAsia="Calibri"/>
          <w:sz w:val="28"/>
          <w:szCs w:val="28"/>
          <w:lang w:eastAsia="en-US"/>
        </w:rPr>
      </w:pPr>
    </w:p>
    <w:p w:rsidR="00621B62" w:rsidRPr="00CE10E9" w:rsidRDefault="00621B62" w:rsidP="00621B62">
      <w:pPr>
        <w:ind w:left="9923" w:right="-284"/>
        <w:jc w:val="center"/>
        <w:rPr>
          <w:rFonts w:eastAsia="Calibri"/>
          <w:sz w:val="28"/>
          <w:szCs w:val="28"/>
          <w:lang w:eastAsia="en-US"/>
        </w:rPr>
      </w:pPr>
      <w:r>
        <w:rPr>
          <w:rFonts w:eastAsia="Calibri"/>
          <w:sz w:val="28"/>
          <w:szCs w:val="28"/>
          <w:lang w:eastAsia="en-US"/>
        </w:rPr>
        <w:t>Таблица 1</w:t>
      </w:r>
    </w:p>
    <w:p w:rsidR="00744031" w:rsidRDefault="00744031">
      <w:pPr>
        <w:autoSpaceDE w:val="0"/>
        <w:autoSpaceDN w:val="0"/>
        <w:adjustRightInd w:val="0"/>
        <w:jc w:val="right"/>
      </w:pPr>
    </w:p>
    <w:p w:rsidR="00744031" w:rsidRDefault="00744031">
      <w:pPr>
        <w:autoSpaceDE w:val="0"/>
        <w:autoSpaceDN w:val="0"/>
        <w:adjustRightInd w:val="0"/>
        <w:jc w:val="center"/>
      </w:pPr>
    </w:p>
    <w:p w:rsidR="00744031" w:rsidRPr="00621B62" w:rsidRDefault="00744031">
      <w:pPr>
        <w:pStyle w:val="ConsPlusTitle"/>
        <w:widowControl/>
        <w:jc w:val="center"/>
        <w:rPr>
          <w:sz w:val="28"/>
          <w:szCs w:val="28"/>
        </w:rPr>
      </w:pPr>
      <w:r w:rsidRPr="00621B62">
        <w:rPr>
          <w:sz w:val="28"/>
          <w:szCs w:val="28"/>
        </w:rPr>
        <w:t>НОРМЫ РАСЧЕТА</w:t>
      </w:r>
    </w:p>
    <w:p w:rsidR="00744031" w:rsidRPr="00621B62" w:rsidRDefault="00744031">
      <w:pPr>
        <w:pStyle w:val="ConsPlusTitle"/>
        <w:widowControl/>
        <w:jc w:val="center"/>
        <w:rPr>
          <w:sz w:val="28"/>
          <w:szCs w:val="28"/>
        </w:rPr>
      </w:pPr>
      <w:r w:rsidRPr="00621B62">
        <w:rPr>
          <w:sz w:val="28"/>
          <w:szCs w:val="28"/>
        </w:rPr>
        <w:t>УЧРЕЖДЕНИЙ И ПРЕДПРИЯТИЙ ОБСЛУЖИВАНИЯ</w:t>
      </w:r>
    </w:p>
    <w:p w:rsidR="00744031" w:rsidRPr="00621B62" w:rsidRDefault="00744031">
      <w:pPr>
        <w:pStyle w:val="ConsPlusTitle"/>
        <w:widowControl/>
        <w:jc w:val="center"/>
        <w:rPr>
          <w:sz w:val="28"/>
          <w:szCs w:val="28"/>
        </w:rPr>
      </w:pPr>
      <w:r w:rsidRPr="00621B62">
        <w:rPr>
          <w:sz w:val="28"/>
          <w:szCs w:val="28"/>
        </w:rPr>
        <w:t>И РАЗМЕРЫ ЗЕМЕЛЬНЫХ УЧАСТКОВ ДЛЯ ИХ РАЗМЕЩЕНИЯ</w:t>
      </w:r>
    </w:p>
    <w:p w:rsidR="00744031" w:rsidRDefault="00744031">
      <w:pPr>
        <w:autoSpaceDE w:val="0"/>
        <w:autoSpaceDN w:val="0"/>
        <w:adjustRightInd w:val="0"/>
      </w:pPr>
    </w:p>
    <w:p w:rsidR="00744031" w:rsidRDefault="00744031">
      <w:pPr>
        <w:pStyle w:val="ConsPlusNonformat"/>
        <w:widowControl/>
        <w:jc w:val="both"/>
      </w:pPr>
      <w:r>
        <w:t>┌────────────────────┬────────────┬───────────────────────────────┬────────────────────┬─────────────────────────┐</w:t>
      </w:r>
    </w:p>
    <w:p w:rsidR="00744031" w:rsidRDefault="00744031">
      <w:pPr>
        <w:pStyle w:val="ConsPlusNonformat"/>
        <w:widowControl/>
        <w:jc w:val="both"/>
      </w:pPr>
      <w:r>
        <w:t>│    Учреждения,     │  Единица   │Рекомендуемая обеспеченность на│       Размер       │       Примечание        │</w:t>
      </w:r>
    </w:p>
    <w:p w:rsidR="00744031" w:rsidRDefault="00744031">
      <w:pPr>
        <w:pStyle w:val="ConsPlusNonformat"/>
        <w:widowControl/>
        <w:jc w:val="both"/>
      </w:pPr>
      <w:r>
        <w:t>│    предприятия,    │ измерения  │   1000 жителей (в пределах    │земельного участка, │                         │</w:t>
      </w:r>
    </w:p>
    <w:p w:rsidR="00744031" w:rsidRDefault="00744031">
      <w:pPr>
        <w:pStyle w:val="ConsPlusNonformat"/>
        <w:widowControl/>
        <w:jc w:val="both"/>
      </w:pPr>
      <w:r>
        <w:t>│     сооружения     │            │           минимума)           │         м2         │                         │</w:t>
      </w:r>
    </w:p>
    <w:p w:rsidR="00744031" w:rsidRDefault="00744031">
      <w:pPr>
        <w:pStyle w:val="ConsPlusNonformat"/>
        <w:widowControl/>
        <w:jc w:val="both"/>
      </w:pPr>
      <w:r>
        <w:t>│                    │            ├───────────────┬───────────────┤                    │                         │</w:t>
      </w:r>
    </w:p>
    <w:p w:rsidR="00744031" w:rsidRDefault="00744031">
      <w:pPr>
        <w:pStyle w:val="ConsPlusNonformat"/>
        <w:widowControl/>
        <w:jc w:val="both"/>
      </w:pPr>
      <w:r>
        <w:t>│                    │            │   городской   │   сельское    │                    │                         │</w:t>
      </w:r>
    </w:p>
    <w:p w:rsidR="00744031" w:rsidRDefault="00744031">
      <w:pPr>
        <w:pStyle w:val="ConsPlusNonformat"/>
        <w:widowControl/>
        <w:jc w:val="both"/>
      </w:pPr>
      <w:r>
        <w:t>│                    │            │    округ,     │   поселение   │                    │                         │</w:t>
      </w:r>
    </w:p>
    <w:p w:rsidR="00744031" w:rsidRDefault="00744031">
      <w:pPr>
        <w:pStyle w:val="ConsPlusNonformat"/>
        <w:widowControl/>
        <w:jc w:val="both"/>
      </w:pPr>
      <w:r>
        <w:t>│                    │            │   городское   │               │                    │                         │</w:t>
      </w:r>
    </w:p>
    <w:p w:rsidR="00744031" w:rsidRDefault="00744031">
      <w:pPr>
        <w:pStyle w:val="ConsPlusNonformat"/>
        <w:widowControl/>
        <w:jc w:val="both"/>
      </w:pPr>
      <w:r>
        <w:t>│                    │            │   поселение   │               │                    │                         │</w:t>
      </w:r>
    </w:p>
    <w:p w:rsidR="00744031" w:rsidRDefault="00744031">
      <w:pPr>
        <w:pStyle w:val="ConsPlusNonformat"/>
        <w:widowControl/>
        <w:jc w:val="both"/>
      </w:pPr>
      <w:r>
        <w:t>├────────────────────┼────────────┼───────────────┼───────────────┼────────────────────┼─────────────────────────┤</w:t>
      </w:r>
    </w:p>
    <w:p w:rsidR="00744031" w:rsidRDefault="00744031">
      <w:pPr>
        <w:pStyle w:val="ConsPlusNonformat"/>
        <w:widowControl/>
        <w:jc w:val="both"/>
      </w:pPr>
      <w:r>
        <w:t>│         1          │     2      │       3       │       4       │         5          │            6            │</w:t>
      </w:r>
    </w:p>
    <w:p w:rsidR="00744031" w:rsidRDefault="00744031">
      <w:pPr>
        <w:pStyle w:val="ConsPlusNonformat"/>
        <w:widowControl/>
        <w:jc w:val="both"/>
      </w:pPr>
      <w:r>
        <w:t>├────────────────────┴────────────┴───────────────┴───────────────┴────────────────────┴─────────────────────────┤</w:t>
      </w:r>
    </w:p>
    <w:p w:rsidR="00744031" w:rsidRDefault="00744031">
      <w:pPr>
        <w:pStyle w:val="ConsPlusNonformat"/>
        <w:widowControl/>
        <w:jc w:val="both"/>
      </w:pPr>
      <w:r>
        <w:t>│                                           I. Учреждения образования                                            │</w:t>
      </w:r>
    </w:p>
    <w:p w:rsidR="00744031" w:rsidRDefault="00744031">
      <w:pPr>
        <w:pStyle w:val="ConsPlusNonformat"/>
        <w:widowControl/>
        <w:jc w:val="both"/>
      </w:pPr>
      <w:r>
        <w:t>├────────────────────┬────────────┬───────────────────────────────┬────────────────────┬─────────────────────────┤</w:t>
      </w:r>
    </w:p>
    <w:p w:rsidR="00744031" w:rsidRDefault="00744031">
      <w:pPr>
        <w:pStyle w:val="ConsPlusNonformat"/>
        <w:widowControl/>
        <w:jc w:val="both"/>
      </w:pPr>
      <w:r>
        <w:t>│Дошкольные          │1 место     │расчет по демографии с учетом  │для отдельно стоящих│уровень обеспеченности   │</w:t>
      </w:r>
    </w:p>
    <w:p w:rsidR="00744031" w:rsidRDefault="00744031">
      <w:pPr>
        <w:pStyle w:val="ConsPlusNonformat"/>
        <w:widowControl/>
        <w:jc w:val="both"/>
      </w:pPr>
      <w:r>
        <w:t>│образовательные     │            │уровня обеспеченности детей    │зданий при          │детей (1 - 6 лет)        │</w:t>
      </w:r>
    </w:p>
    <w:p w:rsidR="00744031" w:rsidRDefault="00744031">
      <w:pPr>
        <w:pStyle w:val="ConsPlusNonformat"/>
        <w:widowControl/>
        <w:jc w:val="both"/>
      </w:pPr>
      <w:r>
        <w:t>│учреждения          │            │дошкольными учреждениями  для  │вместимости до 100  │дошкольными учреждениями:│</w:t>
      </w:r>
    </w:p>
    <w:p w:rsidR="00744031" w:rsidRDefault="00744031">
      <w:pPr>
        <w:pStyle w:val="ConsPlusNonformat"/>
        <w:widowControl/>
        <w:jc w:val="both"/>
      </w:pPr>
      <w:r>
        <w:t>│                    │            │ориентировочных расчетов       │мест - 40, свыше 100│городские округа и       │</w:t>
      </w:r>
    </w:p>
    <w:p w:rsidR="00744031" w:rsidRDefault="00744031">
      <w:pPr>
        <w:pStyle w:val="ConsPlusNonformat"/>
        <w:widowControl/>
        <w:jc w:val="both"/>
      </w:pPr>
      <w:r>
        <w:t>│                    │            ├───────────────┬───────────────┤мест - 35, для      │городские поселения -    │</w:t>
      </w:r>
    </w:p>
    <w:p w:rsidR="00744031" w:rsidRDefault="00744031">
      <w:pPr>
        <w:pStyle w:val="ConsPlusNonformat"/>
        <w:widowControl/>
        <w:jc w:val="both"/>
      </w:pPr>
      <w:r>
        <w:t>│                    │            │39             │28             │встроенных при      │70%; сельские поселения -│</w:t>
      </w:r>
    </w:p>
    <w:p w:rsidR="00744031" w:rsidRDefault="00744031">
      <w:pPr>
        <w:pStyle w:val="ConsPlusNonformat"/>
        <w:widowControl/>
        <w:jc w:val="both"/>
      </w:pPr>
      <w:r>
        <w:t>│                    │            ├───────────────┴───────────────┤вместимости более   │50%                      │</w:t>
      </w:r>
    </w:p>
    <w:p w:rsidR="00744031" w:rsidRDefault="00744031">
      <w:pPr>
        <w:pStyle w:val="ConsPlusNonformat"/>
        <w:widowControl/>
        <w:jc w:val="both"/>
      </w:pPr>
      <w:r>
        <w:lastRenderedPageBreak/>
        <w:t>│                    │            │при новой застройке территорий │100 мест - не менее │Площадь групповой        │</w:t>
      </w:r>
    </w:p>
    <w:p w:rsidR="00744031" w:rsidRDefault="00744031">
      <w:pPr>
        <w:pStyle w:val="ConsPlusNonformat"/>
        <w:widowControl/>
        <w:jc w:val="both"/>
      </w:pPr>
      <w:r>
        <w:t>│                    │            │и отсутствии демографии следует│29                  │площадки для детей       │</w:t>
      </w:r>
    </w:p>
    <w:p w:rsidR="00744031" w:rsidRDefault="00744031">
      <w:pPr>
        <w:pStyle w:val="ConsPlusNonformat"/>
        <w:widowControl/>
        <w:jc w:val="both"/>
      </w:pPr>
      <w:r>
        <w:t>│                    │            │принимать 180 мест на 1 тыс.   │                    │ясельного возраста - 7,5 │</w:t>
      </w:r>
    </w:p>
    <w:p w:rsidR="00744031" w:rsidRDefault="00744031">
      <w:pPr>
        <w:pStyle w:val="ConsPlusNonformat"/>
        <w:widowControl/>
        <w:jc w:val="both"/>
      </w:pPr>
      <w:r>
        <w:t>│                    │            │чел., при этом на территории   │                    │м2 на 1 место.     Радиус│</w:t>
      </w:r>
    </w:p>
    <w:p w:rsidR="00744031" w:rsidRDefault="00744031">
      <w:pPr>
        <w:pStyle w:val="ConsPlusNonformat"/>
        <w:widowControl/>
        <w:jc w:val="both"/>
      </w:pPr>
      <w:r>
        <w:t xml:space="preserve">│                    │            │жилой застройки размещать из   │                    │обслуживания - </w:t>
      </w:r>
      <w:smartTag w:uri="urn:schemas-microsoft-com:office:smarttags" w:element="metricconverter">
        <w:smartTagPr>
          <w:attr w:name="ProductID" w:val="300 м"/>
        </w:smartTagPr>
        <w:r>
          <w:t>300 м</w:t>
        </w:r>
      </w:smartTag>
      <w:r>
        <w:t>, при│</w:t>
      </w:r>
    </w:p>
    <w:p w:rsidR="00744031" w:rsidRDefault="00744031">
      <w:pPr>
        <w:pStyle w:val="ConsPlusNonformat"/>
        <w:widowControl/>
        <w:jc w:val="both"/>
      </w:pPr>
      <w:r>
        <w:t>│                    │            │расчета 100 мест на 1 тыс. чел.│                    │малоэтажной застройке -  │</w:t>
      </w:r>
    </w:p>
    <w:p w:rsidR="00744031" w:rsidRDefault="00744031">
      <w:pPr>
        <w:pStyle w:val="ConsPlusNonformat"/>
        <w:widowControl/>
        <w:jc w:val="both"/>
      </w:pPr>
      <w:r>
        <w:t>│                    │            │                               │                    │500 м                    │</w:t>
      </w:r>
    </w:p>
    <w:p w:rsidR="00744031" w:rsidRDefault="00744031">
      <w:pPr>
        <w:pStyle w:val="ConsPlusNonformat"/>
        <w:widowControl/>
        <w:jc w:val="both"/>
      </w:pPr>
      <w:r>
        <w:t>├────────────────────┼────────────┼───────────────────────────────┼────────────────────┼─────────────────────────┤</w:t>
      </w:r>
    </w:p>
    <w:p w:rsidR="00744031" w:rsidRDefault="00744031">
      <w:pPr>
        <w:pStyle w:val="ConsPlusNonformat"/>
        <w:widowControl/>
        <w:jc w:val="both"/>
      </w:pPr>
      <w:r>
        <w:t>│Общеобразовательные │1 место     │расчет по демографии с учетом  │при вместимости:    │использованы             │</w:t>
      </w:r>
    </w:p>
    <w:p w:rsidR="00744031" w:rsidRDefault="00744031">
      <w:pPr>
        <w:pStyle w:val="ConsPlusNonformat"/>
        <w:widowControl/>
        <w:jc w:val="both"/>
      </w:pPr>
      <w:r>
        <w:t>│школы, лицеи,       │            │уровня охвата школьников для   │до 400 мест - 50    │демографические данные за│</w:t>
      </w:r>
    </w:p>
    <w:p w:rsidR="00744031" w:rsidRDefault="00744031">
      <w:pPr>
        <w:pStyle w:val="ConsPlusNonformat"/>
        <w:widowControl/>
        <w:jc w:val="both"/>
      </w:pPr>
      <w:r>
        <w:t>│гимназии, кадетские │            │ориентировочных расчетов       │400 - 500 мест - 60 │2004 год с учетом уровня │</w:t>
      </w:r>
    </w:p>
    <w:p w:rsidR="00744031" w:rsidRDefault="00744031">
      <w:pPr>
        <w:pStyle w:val="ConsPlusNonformat"/>
        <w:widowControl/>
        <w:jc w:val="both"/>
      </w:pPr>
      <w:r>
        <w:t>│училища             │            ├───────────────┬───────────────┤500 - 600 мест - 50 │охвата школьников: I - XI│</w:t>
      </w:r>
    </w:p>
    <w:p w:rsidR="00744031" w:rsidRDefault="00744031">
      <w:pPr>
        <w:pStyle w:val="ConsPlusNonformat"/>
        <w:widowControl/>
        <w:jc w:val="both"/>
      </w:pPr>
      <w:r>
        <w:t>│                    │            │102            │111            │600 - 800 мест - 40 │классов - 100%           │</w:t>
      </w:r>
    </w:p>
    <w:p w:rsidR="00744031" w:rsidRDefault="00744031">
      <w:pPr>
        <w:pStyle w:val="ConsPlusNonformat"/>
        <w:widowControl/>
        <w:jc w:val="both"/>
      </w:pPr>
      <w:r>
        <w:t>│                    │            ├───────────────┴───────────────┤800 - 1100 мест - 33│X - XI классов: городские│</w:t>
      </w:r>
    </w:p>
    <w:p w:rsidR="00744031" w:rsidRDefault="00744031">
      <w:pPr>
        <w:pStyle w:val="ConsPlusNonformat"/>
        <w:widowControl/>
        <w:jc w:val="both"/>
      </w:pPr>
      <w:r>
        <w:t>│                    │            │в том числе для X - XI классов │1100 - 1500 мест -  │округа городские         │</w:t>
      </w:r>
    </w:p>
    <w:p w:rsidR="00744031" w:rsidRDefault="00744031">
      <w:pPr>
        <w:pStyle w:val="ConsPlusNonformat"/>
        <w:widowControl/>
        <w:jc w:val="both"/>
      </w:pPr>
      <w:r>
        <w:t>│                    │            ├───────────────┬───────────────┤21                  │поселения - до 30%;      │</w:t>
      </w:r>
    </w:p>
    <w:p w:rsidR="00744031" w:rsidRDefault="00744031">
      <w:pPr>
        <w:pStyle w:val="ConsPlusNonformat"/>
        <w:widowControl/>
        <w:jc w:val="both"/>
      </w:pPr>
      <w:r>
        <w:t>│                    │            │16             │17             │1500 - 2000 мест -  │сельские поселения - до  │</w:t>
      </w:r>
    </w:p>
    <w:p w:rsidR="00744031" w:rsidRDefault="00744031">
      <w:pPr>
        <w:pStyle w:val="ConsPlusNonformat"/>
        <w:widowControl/>
        <w:jc w:val="both"/>
      </w:pPr>
      <w:r>
        <w:t>│                    │            ├───────────────┴───────────────┤17                  │20%                      │</w:t>
      </w:r>
    </w:p>
    <w:p w:rsidR="00744031" w:rsidRDefault="00744031">
      <w:pPr>
        <w:pStyle w:val="ConsPlusNonformat"/>
        <w:widowControl/>
        <w:jc w:val="both"/>
      </w:pPr>
      <w:r>
        <w:t>│                    │            │в населенных пунктах           │2000 и более - 16, с│Спортивная зона школы    │</w:t>
      </w:r>
    </w:p>
    <w:p w:rsidR="00744031" w:rsidRDefault="00744031">
      <w:pPr>
        <w:pStyle w:val="ConsPlusNonformat"/>
        <w:widowControl/>
        <w:jc w:val="both"/>
      </w:pPr>
      <w:r>
        <w:t>│                    │            │новостройках необходимо        │учетом площади      │может быть объединена с  │</w:t>
      </w:r>
    </w:p>
    <w:p w:rsidR="00744031" w:rsidRDefault="00744031">
      <w:pPr>
        <w:pStyle w:val="ConsPlusNonformat"/>
        <w:widowControl/>
        <w:jc w:val="both"/>
      </w:pPr>
      <w:r>
        <w:t>│                    │            │принимать не менее 180 мест на │спортивной зоны и   │физкультурно-            │</w:t>
      </w:r>
    </w:p>
    <w:p w:rsidR="00744031" w:rsidRDefault="00744031">
      <w:pPr>
        <w:pStyle w:val="ConsPlusNonformat"/>
        <w:widowControl/>
        <w:jc w:val="both"/>
      </w:pPr>
      <w:r>
        <w:t>│                    │            │1 тыс. чел. на территориях     │здания школы. В     │оздоровительным          │</w:t>
      </w:r>
    </w:p>
    <w:p w:rsidR="00744031" w:rsidRDefault="00744031">
      <w:pPr>
        <w:pStyle w:val="ConsPlusNonformat"/>
        <w:widowControl/>
        <w:jc w:val="both"/>
      </w:pPr>
      <w:r>
        <w:t>│                    │            │малоэтажной застройки в городах│условиях            │комплексом жилого        │</w:t>
      </w:r>
    </w:p>
    <w:p w:rsidR="00744031" w:rsidRDefault="00744031">
      <w:pPr>
        <w:pStyle w:val="ConsPlusNonformat"/>
        <w:widowControl/>
        <w:jc w:val="both"/>
      </w:pPr>
      <w:r>
        <w:t>│                    │            │и пригородных поселениях не    │реконструкции       │образования. Радиус      │</w:t>
      </w:r>
    </w:p>
    <w:p w:rsidR="00744031" w:rsidRDefault="00744031">
      <w:pPr>
        <w:pStyle w:val="ConsPlusNonformat"/>
        <w:widowControl/>
        <w:jc w:val="both"/>
      </w:pPr>
      <w:r>
        <w:t xml:space="preserve">│                    │            │менее 160                      │возможно уменьшение │обслуживания - </w:t>
      </w:r>
      <w:smartTag w:uri="urn:schemas-microsoft-com:office:smarttags" w:element="metricconverter">
        <w:smartTagPr>
          <w:attr w:name="ProductID" w:val="750 м"/>
        </w:smartTagPr>
        <w:r>
          <w:t>750 м</w:t>
        </w:r>
      </w:smartTag>
      <w:r>
        <w:t xml:space="preserve"> (для│</w:t>
      </w:r>
    </w:p>
    <w:p w:rsidR="00744031" w:rsidRDefault="00744031">
      <w:pPr>
        <w:pStyle w:val="ConsPlusNonformat"/>
        <w:widowControl/>
        <w:jc w:val="both"/>
      </w:pPr>
      <w:r>
        <w:t>│                    │            │                               │на 20%              │начальных классов - 500  │</w:t>
      </w:r>
    </w:p>
    <w:p w:rsidR="00744031" w:rsidRDefault="00744031">
      <w:pPr>
        <w:pStyle w:val="ConsPlusNonformat"/>
        <w:widowControl/>
        <w:jc w:val="both"/>
      </w:pPr>
      <w:r>
        <w:t>│                    │            │                               │                    │м). Пути подходов        │</w:t>
      </w:r>
    </w:p>
    <w:p w:rsidR="00744031" w:rsidRDefault="00744031">
      <w:pPr>
        <w:pStyle w:val="ConsPlusNonformat"/>
        <w:widowControl/>
        <w:jc w:val="both"/>
      </w:pPr>
      <w:r>
        <w:t>│                    │            │                               │                    │учащихся к               │</w:t>
      </w:r>
    </w:p>
    <w:p w:rsidR="00744031" w:rsidRDefault="00744031">
      <w:pPr>
        <w:pStyle w:val="ConsPlusNonformat"/>
        <w:widowControl/>
        <w:jc w:val="both"/>
      </w:pPr>
      <w:r>
        <w:t>│                    │            │                               │                    │общеобразовательным      │</w:t>
      </w:r>
    </w:p>
    <w:p w:rsidR="00744031" w:rsidRDefault="00744031">
      <w:pPr>
        <w:pStyle w:val="ConsPlusNonformat"/>
        <w:widowControl/>
        <w:jc w:val="both"/>
      </w:pPr>
      <w:r>
        <w:t>│                    │            │                               │                    │школам с начальными      │</w:t>
      </w:r>
    </w:p>
    <w:p w:rsidR="00744031" w:rsidRDefault="00744031">
      <w:pPr>
        <w:pStyle w:val="ConsPlusNonformat"/>
        <w:widowControl/>
        <w:jc w:val="both"/>
      </w:pPr>
      <w:r>
        <w:t>│                    │            │                               │                    │классами не должны       │</w:t>
      </w:r>
    </w:p>
    <w:p w:rsidR="00744031" w:rsidRDefault="00744031">
      <w:pPr>
        <w:pStyle w:val="ConsPlusNonformat"/>
        <w:widowControl/>
        <w:jc w:val="both"/>
      </w:pPr>
      <w:r>
        <w:t>│                    │            │                               │                    │пересекать проезжую часть│</w:t>
      </w:r>
    </w:p>
    <w:p w:rsidR="00744031" w:rsidRDefault="00744031">
      <w:pPr>
        <w:pStyle w:val="ConsPlusNonformat"/>
        <w:widowControl/>
        <w:jc w:val="both"/>
      </w:pPr>
      <w:r>
        <w:t>│                    │            │                               │                    │магистральных улиц в     │</w:t>
      </w:r>
    </w:p>
    <w:p w:rsidR="00744031" w:rsidRDefault="00744031">
      <w:pPr>
        <w:pStyle w:val="ConsPlusNonformat"/>
        <w:widowControl/>
        <w:jc w:val="both"/>
      </w:pPr>
      <w:r>
        <w:t>│                    │            │                               │                    │одном уровне             │</w:t>
      </w:r>
    </w:p>
    <w:p w:rsidR="00744031" w:rsidRDefault="00744031">
      <w:pPr>
        <w:pStyle w:val="ConsPlusNonformat"/>
        <w:widowControl/>
        <w:jc w:val="both"/>
      </w:pPr>
      <w:r>
        <w:t>├────────────────────┼────────────┼───────────────────────────────┴────────────────────┼─────────────────────────┤</w:t>
      </w:r>
    </w:p>
    <w:p w:rsidR="00744031" w:rsidRDefault="00744031">
      <w:pPr>
        <w:pStyle w:val="ConsPlusNonformat"/>
        <w:widowControl/>
        <w:jc w:val="both"/>
      </w:pPr>
      <w:r>
        <w:t>│Крытые бассейны для │1 объект    │по заданию на проектирование                        │                         │</w:t>
      </w:r>
    </w:p>
    <w:p w:rsidR="00744031" w:rsidRDefault="00744031">
      <w:pPr>
        <w:pStyle w:val="ConsPlusNonformat"/>
        <w:widowControl/>
        <w:jc w:val="both"/>
      </w:pPr>
      <w:r>
        <w:t>│дошкольников        │            │                                                    │                         │</w:t>
      </w:r>
    </w:p>
    <w:p w:rsidR="00744031" w:rsidRDefault="00744031">
      <w:pPr>
        <w:pStyle w:val="ConsPlusNonformat"/>
        <w:widowControl/>
        <w:jc w:val="both"/>
      </w:pPr>
      <w:r>
        <w:t>├────────────────────┼────────────┼───────────────────────────────┬────────────────────┼─────────────────────────┤</w:t>
      </w:r>
    </w:p>
    <w:p w:rsidR="00744031" w:rsidRDefault="00744031">
      <w:pPr>
        <w:pStyle w:val="ConsPlusNonformat"/>
        <w:widowControl/>
        <w:jc w:val="both"/>
      </w:pPr>
      <w:r>
        <w:t>│Школы-интернаты     │1 место     │по заданию на проектирование   │при вместимости:    │при размещении на        │</w:t>
      </w:r>
    </w:p>
    <w:p w:rsidR="00744031" w:rsidRDefault="00744031">
      <w:pPr>
        <w:pStyle w:val="ConsPlusNonformat"/>
        <w:widowControl/>
        <w:jc w:val="both"/>
      </w:pPr>
      <w:r>
        <w:t>│                    │            │                               │200 - 300 мест - 70,│земельном                │</w:t>
      </w:r>
    </w:p>
    <w:p w:rsidR="00744031" w:rsidRDefault="00744031">
      <w:pPr>
        <w:pStyle w:val="ConsPlusNonformat"/>
        <w:widowControl/>
        <w:jc w:val="both"/>
      </w:pPr>
      <w:r>
        <w:lastRenderedPageBreak/>
        <w:t>│                    │            │                               │300 - 500 мест - 65,│участке школы здания     │</w:t>
      </w:r>
    </w:p>
    <w:p w:rsidR="00744031" w:rsidRDefault="00744031">
      <w:pPr>
        <w:pStyle w:val="ConsPlusNonformat"/>
        <w:widowControl/>
        <w:jc w:val="both"/>
      </w:pPr>
      <w:r>
        <w:t>│                    │            │                               │500 и более  мест  -│интерната (спального     │</w:t>
      </w:r>
    </w:p>
    <w:p w:rsidR="00744031" w:rsidRDefault="00744031">
      <w:pPr>
        <w:pStyle w:val="ConsPlusNonformat"/>
        <w:widowControl/>
        <w:jc w:val="both"/>
      </w:pPr>
      <w:r>
        <w:t>│                    │            │                               │45                  │корпуса) площадь         │</w:t>
      </w:r>
    </w:p>
    <w:p w:rsidR="00744031" w:rsidRDefault="00744031">
      <w:pPr>
        <w:pStyle w:val="ConsPlusNonformat"/>
        <w:widowControl/>
        <w:jc w:val="both"/>
      </w:pPr>
      <w:r>
        <w:t>│                    │            │                               │                    │земельного участка       │</w:t>
      </w:r>
    </w:p>
    <w:p w:rsidR="00744031" w:rsidRDefault="00744031">
      <w:pPr>
        <w:pStyle w:val="ConsPlusNonformat"/>
        <w:widowControl/>
        <w:jc w:val="both"/>
      </w:pPr>
      <w:r>
        <w:t>│                    │            │                               │                    │следует увеличить на 0,2 │</w:t>
      </w:r>
    </w:p>
    <w:p w:rsidR="00744031" w:rsidRDefault="00744031">
      <w:pPr>
        <w:pStyle w:val="ConsPlusNonformat"/>
        <w:widowControl/>
        <w:jc w:val="both"/>
      </w:pPr>
      <w:r>
        <w:t>│                    │            │                               │                    │га                       │</w:t>
      </w:r>
    </w:p>
    <w:p w:rsidR="00744031" w:rsidRDefault="00744031">
      <w:pPr>
        <w:pStyle w:val="ConsPlusNonformat"/>
        <w:widowControl/>
        <w:jc w:val="both"/>
      </w:pPr>
      <w:r>
        <w:t>├────────────────────┼────────────┼───────────────────────────────┼────────────────────┼─────────────────────────┤</w:t>
      </w:r>
    </w:p>
    <w:p w:rsidR="00744031" w:rsidRDefault="00744031">
      <w:pPr>
        <w:pStyle w:val="ConsPlusNonformat"/>
        <w:widowControl/>
        <w:jc w:val="both"/>
      </w:pPr>
      <w:r>
        <w:t>│Учреждения          │1 место     │8% общего числа школьников, по │по таблице 2        │автотрактородромы следует│</w:t>
      </w:r>
    </w:p>
    <w:p w:rsidR="00744031" w:rsidRDefault="00744031">
      <w:pPr>
        <w:pStyle w:val="ConsPlusNonformat"/>
        <w:widowControl/>
        <w:jc w:val="both"/>
      </w:pPr>
      <w:r>
        <w:t>│начального          │            │заданию на проектирование, с   │настоящего          │размещать вне селитебной │</w:t>
      </w:r>
    </w:p>
    <w:p w:rsidR="00744031" w:rsidRDefault="00744031">
      <w:pPr>
        <w:pStyle w:val="ConsPlusNonformat"/>
        <w:widowControl/>
        <w:jc w:val="both"/>
      </w:pPr>
      <w:r>
        <w:t>│профессионального   │            │учетом населения города-центра,│приложения          │территории               │</w:t>
      </w:r>
    </w:p>
    <w:p w:rsidR="00744031" w:rsidRDefault="00744031">
      <w:pPr>
        <w:pStyle w:val="ConsPlusNonformat"/>
        <w:widowControl/>
        <w:jc w:val="both"/>
      </w:pPr>
      <w:r>
        <w:t>│образования         │            │доли городских округов и       │                    │                         │</w:t>
      </w:r>
    </w:p>
    <w:p w:rsidR="00744031" w:rsidRDefault="00744031">
      <w:pPr>
        <w:pStyle w:val="ConsPlusNonformat"/>
        <w:widowControl/>
        <w:jc w:val="both"/>
      </w:pPr>
      <w:r>
        <w:t>│                    │            │городских поселений в системе  │                    │                         │</w:t>
      </w:r>
    </w:p>
    <w:p w:rsidR="00744031" w:rsidRDefault="00744031">
      <w:pPr>
        <w:pStyle w:val="ConsPlusNonformat"/>
        <w:widowControl/>
        <w:jc w:val="both"/>
      </w:pPr>
      <w:r>
        <w:t>│                    │            │формирования центра            │                    │                         │</w:t>
      </w:r>
    </w:p>
    <w:p w:rsidR="00744031" w:rsidRDefault="00744031">
      <w:pPr>
        <w:pStyle w:val="ConsPlusNonformat"/>
        <w:widowControl/>
        <w:jc w:val="both"/>
      </w:pPr>
      <w:r>
        <w:t>├────────────────────┼────────────┼───────────────────────────────┼────────────────────┼─────────────────────────┤</w:t>
      </w:r>
    </w:p>
    <w:p w:rsidR="00744031" w:rsidRDefault="00744031">
      <w:pPr>
        <w:pStyle w:val="ConsPlusNonformat"/>
        <w:widowControl/>
        <w:jc w:val="both"/>
      </w:pPr>
      <w:r>
        <w:t>│Внешкольные         │1 место     │10% от общего числа школьников,│по заданию на       │в сельских поселениях    │</w:t>
      </w:r>
    </w:p>
    <w:p w:rsidR="00744031" w:rsidRDefault="00744031">
      <w:pPr>
        <w:pStyle w:val="ConsPlusNonformat"/>
        <w:widowControl/>
        <w:jc w:val="both"/>
      </w:pPr>
      <w:r>
        <w:t>│учреждения          │            │в том числе по видам зданий:   │проектирование      │места для внешкольных    │</w:t>
      </w:r>
    </w:p>
    <w:p w:rsidR="00744031" w:rsidRDefault="00744031">
      <w:pPr>
        <w:pStyle w:val="ConsPlusNonformat"/>
        <w:widowControl/>
        <w:jc w:val="both"/>
      </w:pPr>
      <w:r>
        <w:t>│                    │            │дворец творчества - 3,3%;      │                    │учреждений допускается   │</w:t>
      </w:r>
    </w:p>
    <w:p w:rsidR="00744031" w:rsidRDefault="00744031">
      <w:pPr>
        <w:pStyle w:val="ConsPlusNonformat"/>
        <w:widowControl/>
        <w:jc w:val="both"/>
      </w:pPr>
      <w:r>
        <w:t>│                    │            │станция юных техников - 0,9%;  │                    │предусматривать в зданиях│</w:t>
      </w:r>
    </w:p>
    <w:p w:rsidR="00744031" w:rsidRDefault="00744031">
      <w:pPr>
        <w:pStyle w:val="ConsPlusNonformat"/>
        <w:widowControl/>
        <w:jc w:val="both"/>
      </w:pPr>
      <w:r>
        <w:t>│                    │            │станция юных натуралистов -    │                    │общеобразовательных школ │</w:t>
      </w:r>
    </w:p>
    <w:p w:rsidR="00744031" w:rsidRDefault="00744031">
      <w:pPr>
        <w:pStyle w:val="ConsPlusNonformat"/>
        <w:widowControl/>
        <w:jc w:val="both"/>
      </w:pPr>
      <w:r>
        <w:t>│                    │            │0,4%;                          │                    │                         │</w:t>
      </w:r>
    </w:p>
    <w:p w:rsidR="00744031" w:rsidRDefault="00744031">
      <w:pPr>
        <w:pStyle w:val="ConsPlusNonformat"/>
        <w:widowControl/>
        <w:jc w:val="both"/>
      </w:pPr>
      <w:r>
        <w:t>│                    │            │детско-юношеская спортивная    │                    │                         │</w:t>
      </w:r>
    </w:p>
    <w:p w:rsidR="00744031" w:rsidRDefault="00744031">
      <w:pPr>
        <w:pStyle w:val="ConsPlusNonformat"/>
        <w:widowControl/>
        <w:jc w:val="both"/>
      </w:pPr>
      <w:r>
        <w:t>│                    │            │школа - 2,3%;                  │                    │                         │</w:t>
      </w:r>
    </w:p>
    <w:p w:rsidR="00744031" w:rsidRDefault="00744031">
      <w:pPr>
        <w:pStyle w:val="ConsPlusNonformat"/>
        <w:widowControl/>
        <w:jc w:val="both"/>
      </w:pPr>
      <w:r>
        <w:t>│                    │            │детская школа искусств или     │                    │                         │</w:t>
      </w:r>
    </w:p>
    <w:p w:rsidR="00744031" w:rsidRDefault="00744031">
      <w:pPr>
        <w:pStyle w:val="ConsPlusNonformat"/>
        <w:widowControl/>
        <w:jc w:val="both"/>
      </w:pPr>
      <w:r>
        <w:t>│                    │            │музыкальная, художественная,   │                    │                         │</w:t>
      </w:r>
    </w:p>
    <w:p w:rsidR="00744031" w:rsidRDefault="00744031">
      <w:pPr>
        <w:pStyle w:val="ConsPlusNonformat"/>
        <w:widowControl/>
        <w:jc w:val="both"/>
      </w:pPr>
      <w:r>
        <w:t>│                    │            │хореографическая школа - 2,7%  │                    │                         │</w:t>
      </w:r>
    </w:p>
    <w:p w:rsidR="00744031" w:rsidRDefault="00744031">
      <w:pPr>
        <w:pStyle w:val="ConsPlusNonformat"/>
        <w:widowControl/>
        <w:jc w:val="both"/>
      </w:pPr>
      <w:r>
        <w:t>├────────────────────┼────────────┼───────────────────────────────┼────────────────────┼─────────────────────────┤</w:t>
      </w:r>
    </w:p>
    <w:p w:rsidR="00744031" w:rsidRDefault="00744031">
      <w:pPr>
        <w:pStyle w:val="ConsPlusNonformat"/>
        <w:widowControl/>
        <w:jc w:val="both"/>
      </w:pPr>
      <w:r>
        <w:t>│Средние специальные │1 место     │по заданию на проектирование с │при вместимости     │размеры земельных        │</w:t>
      </w:r>
    </w:p>
    <w:p w:rsidR="00744031" w:rsidRDefault="00744031">
      <w:pPr>
        <w:pStyle w:val="ConsPlusNonformat"/>
        <w:widowControl/>
        <w:jc w:val="both"/>
      </w:pPr>
      <w:r>
        <w:t>│учебные заведения,  │            │учетом населения центра        │до 300 мест - 75 на │участков могут быть      │</w:t>
      </w:r>
    </w:p>
    <w:p w:rsidR="00744031" w:rsidRDefault="00744031">
      <w:pPr>
        <w:pStyle w:val="ConsPlusNonformat"/>
        <w:widowControl/>
        <w:jc w:val="both"/>
      </w:pPr>
      <w:r>
        <w:t>│колледжи            │            │городского округа или          │1 место (учащегося);│увеличены на 50% для     │</w:t>
      </w:r>
    </w:p>
    <w:p w:rsidR="00744031" w:rsidRDefault="00744031">
      <w:pPr>
        <w:pStyle w:val="ConsPlusNonformat"/>
        <w:widowControl/>
        <w:jc w:val="both"/>
      </w:pPr>
      <w:r>
        <w:t>│                    │            │муниципального района и        │от 300 до 900 - 50 -│учебных заведений        │</w:t>
      </w:r>
    </w:p>
    <w:p w:rsidR="00744031" w:rsidRDefault="00744031">
      <w:pPr>
        <w:pStyle w:val="ConsPlusNonformat"/>
        <w:widowControl/>
        <w:jc w:val="both"/>
      </w:pPr>
      <w:r>
        <w:t>│                    │            │населенных пунктов в зоне его  │65;                 │сельскохозяйственного    │</w:t>
      </w:r>
    </w:p>
    <w:p w:rsidR="00744031" w:rsidRDefault="00744031">
      <w:pPr>
        <w:pStyle w:val="ConsPlusNonformat"/>
        <w:widowControl/>
        <w:jc w:val="both"/>
      </w:pPr>
      <w:r>
        <w:t>│                    │            │влияния                        │от 900 до 1600 - 30 │профиля, размещаемых в   │</w:t>
      </w:r>
    </w:p>
    <w:p w:rsidR="00744031" w:rsidRDefault="00744031">
      <w:pPr>
        <w:pStyle w:val="ConsPlusNonformat"/>
        <w:widowControl/>
        <w:jc w:val="both"/>
      </w:pPr>
      <w:r>
        <w:t>│                    │            │                               │- 40                │сельских поселениях. В   │</w:t>
      </w:r>
    </w:p>
    <w:p w:rsidR="00744031" w:rsidRDefault="00744031">
      <w:pPr>
        <w:pStyle w:val="ConsPlusNonformat"/>
        <w:widowControl/>
        <w:jc w:val="both"/>
      </w:pPr>
      <w:r>
        <w:t>│                    │            │                               │                    │условиях реконструкции   │</w:t>
      </w:r>
    </w:p>
    <w:p w:rsidR="00744031" w:rsidRDefault="00744031">
      <w:pPr>
        <w:pStyle w:val="ConsPlusNonformat"/>
        <w:widowControl/>
        <w:jc w:val="both"/>
      </w:pPr>
      <w:r>
        <w:t>│                    │            │                               │                    │для учебных заведений    │</w:t>
      </w:r>
    </w:p>
    <w:p w:rsidR="00744031" w:rsidRDefault="00744031">
      <w:pPr>
        <w:pStyle w:val="ConsPlusNonformat"/>
        <w:widowControl/>
        <w:jc w:val="both"/>
      </w:pPr>
      <w:r>
        <w:t>│                    │            │                               │                    │гуманитарного профиля    │</w:t>
      </w:r>
    </w:p>
    <w:p w:rsidR="00744031" w:rsidRDefault="00744031">
      <w:pPr>
        <w:pStyle w:val="ConsPlusNonformat"/>
        <w:widowControl/>
        <w:jc w:val="both"/>
      </w:pPr>
      <w:r>
        <w:t>│                    │            │                               │                    │возможно уменьшение на   │</w:t>
      </w:r>
    </w:p>
    <w:p w:rsidR="00744031" w:rsidRDefault="00744031">
      <w:pPr>
        <w:pStyle w:val="ConsPlusNonformat"/>
        <w:widowControl/>
        <w:jc w:val="both"/>
      </w:pPr>
      <w:r>
        <w:t>│                    │            │                               │                    │30%.                     │</w:t>
      </w:r>
    </w:p>
    <w:p w:rsidR="00744031" w:rsidRDefault="00744031">
      <w:pPr>
        <w:pStyle w:val="ConsPlusNonformat"/>
        <w:widowControl/>
        <w:jc w:val="both"/>
      </w:pPr>
      <w:r>
        <w:t>│                    │            │                               │                    │Размеры жилой зоны,      │</w:t>
      </w:r>
    </w:p>
    <w:p w:rsidR="00744031" w:rsidRDefault="00744031">
      <w:pPr>
        <w:pStyle w:val="ConsPlusNonformat"/>
        <w:widowControl/>
        <w:jc w:val="both"/>
      </w:pPr>
      <w:r>
        <w:t>│                    │            │                               │                    │учебных и вспомогательных│</w:t>
      </w:r>
    </w:p>
    <w:p w:rsidR="00744031" w:rsidRDefault="00744031">
      <w:pPr>
        <w:pStyle w:val="ConsPlusNonformat"/>
        <w:widowControl/>
        <w:jc w:val="both"/>
      </w:pPr>
      <w:r>
        <w:lastRenderedPageBreak/>
        <w:t>│                    │            │                               │                    │хозяйств, полигонов и    │</w:t>
      </w:r>
    </w:p>
    <w:p w:rsidR="00744031" w:rsidRDefault="00744031">
      <w:pPr>
        <w:pStyle w:val="ConsPlusNonformat"/>
        <w:widowControl/>
        <w:jc w:val="both"/>
      </w:pPr>
      <w:r>
        <w:t>│                    │            │                               │                    │автотрактородромов в     │</w:t>
      </w:r>
    </w:p>
    <w:p w:rsidR="00744031" w:rsidRDefault="00744031">
      <w:pPr>
        <w:pStyle w:val="ConsPlusNonformat"/>
        <w:widowControl/>
        <w:jc w:val="both"/>
      </w:pPr>
      <w:r>
        <w:t>│                    │            │                               │                    │указанные размеры не     │</w:t>
      </w:r>
    </w:p>
    <w:p w:rsidR="00744031" w:rsidRDefault="00744031">
      <w:pPr>
        <w:pStyle w:val="ConsPlusNonformat"/>
        <w:widowControl/>
        <w:jc w:val="both"/>
      </w:pPr>
      <w:r>
        <w:t>│                    │            │                               │                    │входят. При              │</w:t>
      </w:r>
    </w:p>
    <w:p w:rsidR="00744031" w:rsidRDefault="00744031">
      <w:pPr>
        <w:pStyle w:val="ConsPlusNonformat"/>
        <w:widowControl/>
        <w:jc w:val="both"/>
      </w:pPr>
      <w:r>
        <w:t>│                    │            │                               │                    │кооперировании учебных   │</w:t>
      </w:r>
    </w:p>
    <w:p w:rsidR="00744031" w:rsidRDefault="00744031">
      <w:pPr>
        <w:pStyle w:val="ConsPlusNonformat"/>
        <w:widowControl/>
        <w:jc w:val="both"/>
      </w:pPr>
      <w:r>
        <w:t>│                    │            │                               │                    │заведений и создании     │</w:t>
      </w:r>
    </w:p>
    <w:p w:rsidR="00744031" w:rsidRDefault="00744031">
      <w:pPr>
        <w:pStyle w:val="ConsPlusNonformat"/>
        <w:widowControl/>
        <w:jc w:val="both"/>
      </w:pPr>
      <w:r>
        <w:t>│                    │            │                               │                    │учебных центров размеры  │</w:t>
      </w:r>
    </w:p>
    <w:p w:rsidR="00744031" w:rsidRDefault="00744031">
      <w:pPr>
        <w:pStyle w:val="ConsPlusNonformat"/>
        <w:widowControl/>
        <w:jc w:val="both"/>
      </w:pPr>
      <w:r>
        <w:t>│                    │            │                               │                    │земельных участков       │</w:t>
      </w:r>
    </w:p>
    <w:p w:rsidR="00744031" w:rsidRDefault="00744031">
      <w:pPr>
        <w:pStyle w:val="ConsPlusNonformat"/>
        <w:widowControl/>
        <w:jc w:val="both"/>
      </w:pPr>
      <w:r>
        <w:t>│                    │            │                               │                    │рекомендуется уменьшать в│</w:t>
      </w:r>
    </w:p>
    <w:p w:rsidR="00744031" w:rsidRDefault="00744031">
      <w:pPr>
        <w:pStyle w:val="ConsPlusNonformat"/>
        <w:widowControl/>
        <w:jc w:val="both"/>
      </w:pPr>
      <w:r>
        <w:t>│                    │            │                               │                    │зависимости от           │</w:t>
      </w:r>
    </w:p>
    <w:p w:rsidR="00744031" w:rsidRDefault="00744031">
      <w:pPr>
        <w:pStyle w:val="ConsPlusNonformat"/>
        <w:widowControl/>
        <w:jc w:val="both"/>
      </w:pPr>
      <w:r>
        <w:t>│                    │            │                               │                    │вместимости учебных      │</w:t>
      </w:r>
    </w:p>
    <w:p w:rsidR="00744031" w:rsidRDefault="00744031">
      <w:pPr>
        <w:pStyle w:val="ConsPlusNonformat"/>
        <w:widowControl/>
        <w:jc w:val="both"/>
      </w:pPr>
      <w:r>
        <w:t>│                    │            │                               │                    │центров, учащихся:       │</w:t>
      </w:r>
    </w:p>
    <w:p w:rsidR="00744031" w:rsidRDefault="00744031">
      <w:pPr>
        <w:pStyle w:val="ConsPlusNonformat"/>
        <w:widowControl/>
        <w:jc w:val="both"/>
      </w:pPr>
      <w:r>
        <w:t>│                    │            │                               │                    │от 1500 до 2000 - на 10%;│</w:t>
      </w:r>
    </w:p>
    <w:p w:rsidR="00744031" w:rsidRDefault="00744031">
      <w:pPr>
        <w:pStyle w:val="ConsPlusNonformat"/>
        <w:widowControl/>
        <w:jc w:val="both"/>
      </w:pPr>
      <w:r>
        <w:t>│                    │            │                               │                    │свыше 2000 до 3000 - на  │</w:t>
      </w:r>
    </w:p>
    <w:p w:rsidR="00744031" w:rsidRDefault="00744031">
      <w:pPr>
        <w:pStyle w:val="ConsPlusNonformat"/>
        <w:widowControl/>
        <w:jc w:val="both"/>
      </w:pPr>
      <w:r>
        <w:t>│                    │            │                               │                    │20%;                     │</w:t>
      </w:r>
    </w:p>
    <w:p w:rsidR="00744031" w:rsidRDefault="00744031">
      <w:pPr>
        <w:pStyle w:val="ConsPlusNonformat"/>
        <w:widowControl/>
        <w:jc w:val="both"/>
      </w:pPr>
      <w:r>
        <w:t>│                    │            │                               │                    │свыше 3000 - на 30%      │</w:t>
      </w:r>
    </w:p>
    <w:p w:rsidR="00744031" w:rsidRDefault="00744031">
      <w:pPr>
        <w:pStyle w:val="ConsPlusNonformat"/>
        <w:widowControl/>
        <w:jc w:val="both"/>
      </w:pPr>
      <w:r>
        <w:t>├────────────────────┼────────────┼───────────────────────────────┼────────────────────┼─────────────────────────┤</w:t>
      </w:r>
    </w:p>
    <w:p w:rsidR="00744031" w:rsidRDefault="00744031">
      <w:pPr>
        <w:pStyle w:val="ConsPlusNonformat"/>
        <w:widowControl/>
        <w:jc w:val="both"/>
      </w:pPr>
      <w:r>
        <w:t>│Высшие учебные      │1           │по заданию на проектирование   │зоны вузов (учебная │Размер земельного участка│</w:t>
      </w:r>
    </w:p>
    <w:p w:rsidR="00744031" w:rsidRDefault="00744031">
      <w:pPr>
        <w:pStyle w:val="ConsPlusNonformat"/>
        <w:widowControl/>
        <w:jc w:val="both"/>
      </w:pPr>
      <w:r>
        <w:t>│заведения (вузы)    │место       │                               │зона), га, на 1 тыс.│вуза может быть уменьшен │</w:t>
      </w:r>
    </w:p>
    <w:p w:rsidR="00744031" w:rsidRDefault="00744031">
      <w:pPr>
        <w:pStyle w:val="ConsPlusNonformat"/>
        <w:widowControl/>
        <w:jc w:val="both"/>
      </w:pPr>
      <w:r>
        <w:t>│                    │            │                               │студентов:          │на 40% в условиях        │</w:t>
      </w:r>
    </w:p>
    <w:p w:rsidR="00744031" w:rsidRDefault="00744031">
      <w:pPr>
        <w:pStyle w:val="ConsPlusNonformat"/>
        <w:widowControl/>
        <w:jc w:val="both"/>
      </w:pPr>
      <w:r>
        <w:t>│                    │            │                               │университет, вуз    │реконструкции. При       │</w:t>
      </w:r>
    </w:p>
    <w:p w:rsidR="00744031" w:rsidRDefault="00744031">
      <w:pPr>
        <w:pStyle w:val="ConsPlusNonformat"/>
        <w:widowControl/>
        <w:jc w:val="both"/>
      </w:pPr>
      <w:r>
        <w:t>│                    │            │                               │технические - 4 - 7;│кооперированном          │</w:t>
      </w:r>
    </w:p>
    <w:p w:rsidR="00744031" w:rsidRDefault="00744031">
      <w:pPr>
        <w:pStyle w:val="ConsPlusNonformat"/>
        <w:widowControl/>
        <w:jc w:val="both"/>
      </w:pPr>
      <w:r>
        <w:t>│                    │            │                               │сельскохозяйственные│размещении нескольких    │</w:t>
      </w:r>
    </w:p>
    <w:p w:rsidR="00744031" w:rsidRDefault="00744031">
      <w:pPr>
        <w:pStyle w:val="ConsPlusNonformat"/>
        <w:widowControl/>
        <w:jc w:val="both"/>
      </w:pPr>
      <w:r>
        <w:t>│                    │            │                               │- 5 - 7;            │вузов на одном участке   │</w:t>
      </w:r>
    </w:p>
    <w:p w:rsidR="00744031" w:rsidRDefault="00744031">
      <w:pPr>
        <w:pStyle w:val="ConsPlusNonformat"/>
        <w:widowControl/>
        <w:jc w:val="both"/>
      </w:pPr>
      <w:r>
        <w:t>│                    │            │                               │медицинские,        │суммарную территорию     │</w:t>
      </w:r>
    </w:p>
    <w:p w:rsidR="00744031" w:rsidRDefault="00744031">
      <w:pPr>
        <w:pStyle w:val="ConsPlusNonformat"/>
        <w:widowControl/>
        <w:jc w:val="both"/>
      </w:pPr>
      <w:r>
        <w:t>│                    │            │                               │фармацевтические - 3│земельных участков       │</w:t>
      </w:r>
    </w:p>
    <w:p w:rsidR="00744031" w:rsidRDefault="00744031">
      <w:pPr>
        <w:pStyle w:val="ConsPlusNonformat"/>
        <w:widowControl/>
        <w:jc w:val="both"/>
      </w:pPr>
      <w:r>
        <w:t>│                    │            │                               │- 5;                │учебных заведений        │</w:t>
      </w:r>
    </w:p>
    <w:p w:rsidR="00744031" w:rsidRDefault="00744031">
      <w:pPr>
        <w:pStyle w:val="ConsPlusNonformat"/>
        <w:widowControl/>
        <w:jc w:val="both"/>
      </w:pPr>
      <w:r>
        <w:t>│                    │            │                               │экономические,      │рекомендуется сокращать  │</w:t>
      </w:r>
    </w:p>
    <w:p w:rsidR="00744031" w:rsidRDefault="00744031">
      <w:pPr>
        <w:pStyle w:val="ConsPlusNonformat"/>
        <w:widowControl/>
        <w:jc w:val="both"/>
      </w:pPr>
      <w:r>
        <w:t>│                    │            │                               │педагогические,     │на 20%                   │</w:t>
      </w:r>
    </w:p>
    <w:p w:rsidR="00744031" w:rsidRDefault="00744031">
      <w:pPr>
        <w:pStyle w:val="ConsPlusNonformat"/>
        <w:widowControl/>
        <w:jc w:val="both"/>
      </w:pPr>
      <w:r>
        <w:t>│                    │            │                               │культуры, искусства,│                         │</w:t>
      </w:r>
    </w:p>
    <w:p w:rsidR="00744031" w:rsidRDefault="00744031">
      <w:pPr>
        <w:pStyle w:val="ConsPlusNonformat"/>
        <w:widowControl/>
        <w:jc w:val="both"/>
      </w:pPr>
      <w:r>
        <w:t>│                    │            │                               │архитектуры - 2 - 4;│                         │</w:t>
      </w:r>
    </w:p>
    <w:p w:rsidR="00744031" w:rsidRDefault="00744031">
      <w:pPr>
        <w:pStyle w:val="ConsPlusNonformat"/>
        <w:widowControl/>
        <w:jc w:val="both"/>
      </w:pPr>
      <w:r>
        <w:t>│                    │            │                               │институты повышения │                         │</w:t>
      </w:r>
    </w:p>
    <w:p w:rsidR="00744031" w:rsidRDefault="00744031">
      <w:pPr>
        <w:pStyle w:val="ConsPlusNonformat"/>
        <w:widowControl/>
        <w:jc w:val="both"/>
      </w:pPr>
      <w:r>
        <w:t>│                    │            │                               │квалификации и      │                         │</w:t>
      </w:r>
    </w:p>
    <w:p w:rsidR="00744031" w:rsidRDefault="00744031">
      <w:pPr>
        <w:pStyle w:val="ConsPlusNonformat"/>
        <w:widowControl/>
        <w:jc w:val="both"/>
      </w:pPr>
      <w:r>
        <w:t>│                    │            │                               │заочные вузы -      │                         │</w:t>
      </w:r>
    </w:p>
    <w:p w:rsidR="00744031" w:rsidRDefault="00744031">
      <w:pPr>
        <w:pStyle w:val="ConsPlusNonformat"/>
        <w:widowControl/>
        <w:jc w:val="both"/>
      </w:pPr>
      <w:r>
        <w:t>│                    │            │                               │соответственно      │                         │</w:t>
      </w:r>
    </w:p>
    <w:p w:rsidR="00744031" w:rsidRDefault="00744031">
      <w:pPr>
        <w:pStyle w:val="ConsPlusNonformat"/>
        <w:widowControl/>
        <w:jc w:val="both"/>
      </w:pPr>
      <w:r>
        <w:t>│                    │            │                               │профилю с           │                         │</w:t>
      </w:r>
    </w:p>
    <w:p w:rsidR="00744031" w:rsidRDefault="00744031">
      <w:pPr>
        <w:pStyle w:val="ConsPlusNonformat"/>
        <w:widowControl/>
        <w:jc w:val="both"/>
      </w:pPr>
      <w:r>
        <w:t>│                    │            │                               │коэффициентом - 0,5;│                         │</w:t>
      </w:r>
    </w:p>
    <w:p w:rsidR="00744031" w:rsidRDefault="00744031">
      <w:pPr>
        <w:pStyle w:val="ConsPlusNonformat"/>
        <w:widowControl/>
        <w:jc w:val="both"/>
      </w:pPr>
      <w:r>
        <w:t>│                    │            │                               │специализированная  │                         │</w:t>
      </w:r>
    </w:p>
    <w:p w:rsidR="00744031" w:rsidRDefault="00744031">
      <w:pPr>
        <w:pStyle w:val="ConsPlusNonformat"/>
        <w:widowControl/>
        <w:jc w:val="both"/>
      </w:pPr>
      <w:r>
        <w:t>│                    │            │                               │зона - по заданию на│                         │</w:t>
      </w:r>
    </w:p>
    <w:p w:rsidR="00744031" w:rsidRDefault="00744031">
      <w:pPr>
        <w:pStyle w:val="ConsPlusNonformat"/>
        <w:widowControl/>
        <w:jc w:val="both"/>
      </w:pPr>
      <w:r>
        <w:t>│                    │            │                               │проектирование;     │                         │</w:t>
      </w:r>
    </w:p>
    <w:p w:rsidR="00744031" w:rsidRDefault="00744031">
      <w:pPr>
        <w:pStyle w:val="ConsPlusNonformat"/>
        <w:widowControl/>
        <w:jc w:val="both"/>
      </w:pPr>
      <w:r>
        <w:lastRenderedPageBreak/>
        <w:t>│                    │            │                               │спортивная зона - 1 │                         │</w:t>
      </w:r>
    </w:p>
    <w:p w:rsidR="00744031" w:rsidRDefault="00744031">
      <w:pPr>
        <w:pStyle w:val="ConsPlusNonformat"/>
        <w:widowControl/>
        <w:jc w:val="both"/>
      </w:pPr>
      <w:r>
        <w:t>│                    │            │                               │- 2;                │                         │</w:t>
      </w:r>
    </w:p>
    <w:p w:rsidR="00744031" w:rsidRDefault="00744031">
      <w:pPr>
        <w:pStyle w:val="ConsPlusNonformat"/>
        <w:widowControl/>
        <w:jc w:val="both"/>
      </w:pPr>
      <w:r>
        <w:t>│                    │            │                               │зона студенческих   │                         │</w:t>
      </w:r>
    </w:p>
    <w:p w:rsidR="00744031" w:rsidRDefault="00744031">
      <w:pPr>
        <w:pStyle w:val="ConsPlusNonformat"/>
        <w:widowControl/>
        <w:jc w:val="both"/>
      </w:pPr>
      <w:r>
        <w:t>│                    │            │                               │общежитий - 1,5 - 3;│                         │</w:t>
      </w:r>
    </w:p>
    <w:p w:rsidR="00744031" w:rsidRDefault="00744031">
      <w:pPr>
        <w:pStyle w:val="ConsPlusNonformat"/>
        <w:widowControl/>
        <w:jc w:val="both"/>
      </w:pPr>
      <w:r>
        <w:t>│                    │            │                               │вуз физической      │                         │</w:t>
      </w:r>
    </w:p>
    <w:p w:rsidR="00744031" w:rsidRDefault="00744031">
      <w:pPr>
        <w:pStyle w:val="ConsPlusNonformat"/>
        <w:widowControl/>
        <w:jc w:val="both"/>
      </w:pPr>
      <w:r>
        <w:t>│                    │            │                               │культуры - по       │                         │</w:t>
      </w:r>
    </w:p>
    <w:p w:rsidR="00744031" w:rsidRDefault="00744031">
      <w:pPr>
        <w:pStyle w:val="ConsPlusNonformat"/>
        <w:widowControl/>
        <w:jc w:val="both"/>
      </w:pPr>
      <w:r>
        <w:t>│                    │            │                               │заданию на          │                         │</w:t>
      </w:r>
    </w:p>
    <w:p w:rsidR="00744031" w:rsidRDefault="00744031">
      <w:pPr>
        <w:pStyle w:val="ConsPlusNonformat"/>
        <w:widowControl/>
        <w:jc w:val="both"/>
      </w:pPr>
      <w:r>
        <w:t>│                    │            │                               │проектирование      │                         │</w:t>
      </w:r>
    </w:p>
    <w:p w:rsidR="00744031" w:rsidRDefault="00744031">
      <w:pPr>
        <w:pStyle w:val="ConsPlusNonformat"/>
        <w:widowControl/>
        <w:jc w:val="both"/>
      </w:pPr>
      <w:r>
        <w:t>│                    │            │                               │                    │                         │</w:t>
      </w:r>
    </w:p>
    <w:p w:rsidR="00744031" w:rsidRDefault="00744031">
      <w:pPr>
        <w:pStyle w:val="ConsPlusNonformat"/>
        <w:widowControl/>
        <w:jc w:val="both"/>
      </w:pPr>
      <w:r>
        <w:t>├────────────────────┴────────────┴───────────────────────────────┴────────────────────┴─────────────────────────┤</w:t>
      </w:r>
    </w:p>
    <w:p w:rsidR="00744031" w:rsidRDefault="00744031">
      <w:pPr>
        <w:pStyle w:val="ConsPlusNonformat"/>
        <w:widowControl/>
        <w:jc w:val="both"/>
      </w:pPr>
      <w:r>
        <w:t>│                           II. Учреждения здравоохранения и социального обслуживания                            │</w:t>
      </w:r>
    </w:p>
    <w:p w:rsidR="00744031" w:rsidRDefault="00744031">
      <w:pPr>
        <w:pStyle w:val="ConsPlusNonformat"/>
        <w:widowControl/>
        <w:jc w:val="both"/>
      </w:pPr>
      <w:r>
        <w:t>├────────────────────┬────────────┬───────────────┬───────────────┬────────────────────┬─────────────────────────┤</w:t>
      </w:r>
    </w:p>
    <w:p w:rsidR="00744031" w:rsidRDefault="00744031">
      <w:pPr>
        <w:pStyle w:val="ConsPlusNonformat"/>
        <w:widowControl/>
        <w:jc w:val="both"/>
      </w:pPr>
      <w:r>
        <w:t>│Стационары всех     │1 койка     │по заданию на  │по заданию на  │при вместимости:    │норму для детей на 1     │</w:t>
      </w:r>
    </w:p>
    <w:p w:rsidR="00744031" w:rsidRDefault="00744031">
      <w:pPr>
        <w:pStyle w:val="ConsPlusNonformat"/>
        <w:widowControl/>
        <w:jc w:val="both"/>
      </w:pPr>
      <w:r>
        <w:t>│типов для взрослых с│            │проектирование,│проектирование,│до 50 коек - 300;   │койку следует принимать с│</w:t>
      </w:r>
    </w:p>
    <w:p w:rsidR="00744031" w:rsidRDefault="00744031">
      <w:pPr>
        <w:pStyle w:val="ConsPlusNonformat"/>
        <w:widowControl/>
        <w:jc w:val="both"/>
      </w:pPr>
      <w:r>
        <w:t>│вспомогательными    │            │определяемому  │с учетом       │50 - 100 коек - 300 │коэффициентом 1,5. Число │</w:t>
      </w:r>
    </w:p>
    <w:p w:rsidR="00744031" w:rsidRDefault="00744031">
      <w:pPr>
        <w:pStyle w:val="ConsPlusNonformat"/>
        <w:widowControl/>
        <w:jc w:val="both"/>
      </w:pPr>
      <w:r>
        <w:t>│зданиями и          │            │органами       │системы        │- 200;              │коек (врачебных и        │</w:t>
      </w:r>
    </w:p>
    <w:p w:rsidR="00744031" w:rsidRDefault="00744031">
      <w:pPr>
        <w:pStyle w:val="ConsPlusNonformat"/>
        <w:widowControl/>
        <w:jc w:val="both"/>
      </w:pPr>
      <w:r>
        <w:t>│сооружениями        │            │здравоохранения│расселения     │100 - 200 коек - 200│акушерских) для          │</w:t>
      </w:r>
    </w:p>
    <w:p w:rsidR="00744031" w:rsidRDefault="00744031">
      <w:pPr>
        <w:pStyle w:val="ConsPlusNonformat"/>
        <w:widowControl/>
        <w:jc w:val="both"/>
      </w:pPr>
      <w:r>
        <w:t>│                    │            │               │возможна       │- 140;              │беременных женщин и      │</w:t>
      </w:r>
    </w:p>
    <w:p w:rsidR="00744031" w:rsidRDefault="00744031">
      <w:pPr>
        <w:pStyle w:val="ConsPlusNonformat"/>
        <w:widowControl/>
        <w:jc w:val="both"/>
      </w:pPr>
      <w:r>
        <w:t>│                    │            │               │сельская       │200 - 400 коек - 140│рожениц рекомендуется при│</w:t>
      </w:r>
    </w:p>
    <w:p w:rsidR="00744031" w:rsidRDefault="00744031">
      <w:pPr>
        <w:pStyle w:val="ConsPlusNonformat"/>
        <w:widowControl/>
        <w:jc w:val="both"/>
      </w:pPr>
      <w:r>
        <w:t>│                    │            │               │участковая     │- 100;              │условии их выделения из  │</w:t>
      </w:r>
    </w:p>
    <w:p w:rsidR="00744031" w:rsidRDefault="00744031">
      <w:pPr>
        <w:pStyle w:val="ConsPlusNonformat"/>
        <w:widowControl/>
        <w:jc w:val="both"/>
      </w:pPr>
      <w:r>
        <w:t>│                    │            │               │больница,      │400 - 800 коек - 100│общего числа коек        │</w:t>
      </w:r>
    </w:p>
    <w:p w:rsidR="00744031" w:rsidRDefault="00744031">
      <w:pPr>
        <w:pStyle w:val="ConsPlusNonformat"/>
        <w:widowControl/>
        <w:jc w:val="both"/>
      </w:pPr>
      <w:r>
        <w:t>│                    │            │               │расположенная в│- 80;               │стационаров - 0,85 койки │</w:t>
      </w:r>
    </w:p>
    <w:p w:rsidR="00744031" w:rsidRDefault="00744031">
      <w:pPr>
        <w:pStyle w:val="ConsPlusNonformat"/>
        <w:widowControl/>
        <w:jc w:val="both"/>
      </w:pPr>
      <w:r>
        <w:t>│                    │            │               │городском или  │800 - 1000 коек - 80│на 1 тыс. жителей (в     │</w:t>
      </w:r>
    </w:p>
    <w:p w:rsidR="00744031" w:rsidRDefault="00744031">
      <w:pPr>
        <w:pStyle w:val="ConsPlusNonformat"/>
        <w:widowControl/>
        <w:jc w:val="both"/>
      </w:pPr>
      <w:r>
        <w:t>│                    │            │               │сельском       │- 60;               │расчете на женщин в      │</w:t>
      </w:r>
    </w:p>
    <w:p w:rsidR="00744031" w:rsidRDefault="00744031">
      <w:pPr>
        <w:pStyle w:val="ConsPlusNonformat"/>
        <w:widowControl/>
        <w:jc w:val="both"/>
      </w:pPr>
      <w:r>
        <w:t>│                    │            │               │поселении,     │свыше 1000 коек -   │возрасте 15 - 49 лет).   │</w:t>
      </w:r>
    </w:p>
    <w:p w:rsidR="00744031" w:rsidRDefault="00744031">
      <w:pPr>
        <w:pStyle w:val="ConsPlusNonformat"/>
        <w:widowControl/>
        <w:jc w:val="both"/>
      </w:pPr>
      <w:r>
        <w:t>│                    │            │               │обслуживает    │60.                 │Площадь участка родильных│</w:t>
      </w:r>
    </w:p>
    <w:p w:rsidR="00744031" w:rsidRDefault="00744031">
      <w:pPr>
        <w:pStyle w:val="ConsPlusNonformat"/>
        <w:widowControl/>
        <w:jc w:val="both"/>
      </w:pPr>
      <w:r>
        <w:t>│                    │            │               │комплекс       │В условиях          │домов следует принимать  │</w:t>
      </w:r>
    </w:p>
    <w:p w:rsidR="00744031" w:rsidRDefault="00744031">
      <w:pPr>
        <w:pStyle w:val="ConsPlusNonformat"/>
        <w:widowControl/>
        <w:jc w:val="both"/>
      </w:pPr>
      <w:r>
        <w:t>│                    │            │               │сельских       │реконструкции       │по нормативам стационаров│</w:t>
      </w:r>
    </w:p>
    <w:p w:rsidR="00744031" w:rsidRDefault="00744031">
      <w:pPr>
        <w:pStyle w:val="ConsPlusNonformat"/>
        <w:widowControl/>
        <w:jc w:val="both"/>
      </w:pPr>
      <w:r>
        <w:t>│                    │            │               │поселений      │возможно уменьшение │с коэффициентом 0,7.     │</w:t>
      </w:r>
    </w:p>
    <w:p w:rsidR="00744031" w:rsidRDefault="00744031">
      <w:pPr>
        <w:pStyle w:val="ConsPlusNonformat"/>
        <w:widowControl/>
        <w:jc w:val="both"/>
      </w:pPr>
      <w:r>
        <w:t>│                    │            │               │               │на 25%.             │                         │</w:t>
      </w:r>
    </w:p>
    <w:p w:rsidR="00744031" w:rsidRDefault="00744031">
      <w:pPr>
        <w:pStyle w:val="ConsPlusNonformat"/>
        <w:widowControl/>
        <w:jc w:val="both"/>
      </w:pPr>
      <w:r>
        <w:t>│                    │            │               │               │Размеры для больниц │                         │</w:t>
      </w:r>
    </w:p>
    <w:p w:rsidR="00744031" w:rsidRDefault="00744031">
      <w:pPr>
        <w:pStyle w:val="ConsPlusNonformat"/>
        <w:widowControl/>
        <w:jc w:val="both"/>
      </w:pPr>
      <w:r>
        <w:t>│                    │            │               │               │в пригородной зоне  │                         │</w:t>
      </w:r>
    </w:p>
    <w:p w:rsidR="00744031" w:rsidRDefault="00744031">
      <w:pPr>
        <w:pStyle w:val="ConsPlusNonformat"/>
        <w:widowControl/>
        <w:jc w:val="both"/>
      </w:pPr>
      <w:r>
        <w:t>│                    │            │               │               │следует увеличивать:│                         │</w:t>
      </w:r>
    </w:p>
    <w:p w:rsidR="00744031" w:rsidRDefault="00744031">
      <w:pPr>
        <w:pStyle w:val="ConsPlusNonformat"/>
        <w:widowControl/>
        <w:jc w:val="both"/>
      </w:pPr>
      <w:r>
        <w:t>│                    │            │               │               │инфекционных и      │                         │</w:t>
      </w:r>
    </w:p>
    <w:p w:rsidR="00744031" w:rsidRDefault="00744031">
      <w:pPr>
        <w:pStyle w:val="ConsPlusNonformat"/>
        <w:widowControl/>
        <w:jc w:val="both"/>
      </w:pPr>
      <w:r>
        <w:t>│                    │            │               │               │онкологических - на │                         │</w:t>
      </w:r>
    </w:p>
    <w:p w:rsidR="00744031" w:rsidRDefault="00744031">
      <w:pPr>
        <w:pStyle w:val="ConsPlusNonformat"/>
        <w:widowControl/>
        <w:jc w:val="both"/>
      </w:pPr>
      <w:r>
        <w:t>│                    │            │               │               │15%;                │                         │</w:t>
      </w:r>
    </w:p>
    <w:p w:rsidR="00744031" w:rsidRDefault="00744031">
      <w:pPr>
        <w:pStyle w:val="ConsPlusNonformat"/>
        <w:widowControl/>
        <w:jc w:val="both"/>
      </w:pPr>
      <w:r>
        <w:t>│                    │            │               │               │туберкулезных и     │                         │</w:t>
      </w:r>
    </w:p>
    <w:p w:rsidR="00744031" w:rsidRDefault="00744031">
      <w:pPr>
        <w:pStyle w:val="ConsPlusNonformat"/>
        <w:widowControl/>
        <w:jc w:val="both"/>
      </w:pPr>
      <w:r>
        <w:t>│                    │            │               │               │психиатрических - на│                         │</w:t>
      </w:r>
    </w:p>
    <w:p w:rsidR="00744031" w:rsidRDefault="00744031">
      <w:pPr>
        <w:pStyle w:val="ConsPlusNonformat"/>
        <w:widowControl/>
        <w:jc w:val="both"/>
      </w:pPr>
      <w:r>
        <w:t>│                    │            │               │               │25%;                │                         │</w:t>
      </w:r>
    </w:p>
    <w:p w:rsidR="00744031" w:rsidRDefault="00744031">
      <w:pPr>
        <w:pStyle w:val="ConsPlusNonformat"/>
        <w:widowControl/>
        <w:jc w:val="both"/>
      </w:pPr>
      <w:r>
        <w:t>│                    │            │               │               │восстановительного  │                         │</w:t>
      </w:r>
    </w:p>
    <w:p w:rsidR="00744031" w:rsidRDefault="00744031">
      <w:pPr>
        <w:pStyle w:val="ConsPlusNonformat"/>
        <w:widowControl/>
        <w:jc w:val="both"/>
      </w:pPr>
      <w:r>
        <w:lastRenderedPageBreak/>
        <w:t>│                    │            │               │               │лечения для взрослых│                         │</w:t>
      </w:r>
    </w:p>
    <w:p w:rsidR="00744031" w:rsidRDefault="00744031">
      <w:pPr>
        <w:pStyle w:val="ConsPlusNonformat"/>
        <w:widowControl/>
        <w:jc w:val="both"/>
      </w:pPr>
      <w:r>
        <w:t>│                    │            │               │               │- на 20%, для детей │                         │</w:t>
      </w:r>
    </w:p>
    <w:p w:rsidR="00744031" w:rsidRDefault="00744031">
      <w:pPr>
        <w:pStyle w:val="ConsPlusNonformat"/>
        <w:widowControl/>
        <w:jc w:val="both"/>
      </w:pPr>
      <w:r>
        <w:t>│                    │            │               │               │- на 40%            │                         │</w:t>
      </w:r>
    </w:p>
    <w:p w:rsidR="00744031" w:rsidRDefault="00744031">
      <w:pPr>
        <w:pStyle w:val="ConsPlusNonformat"/>
        <w:widowControl/>
        <w:jc w:val="both"/>
      </w:pPr>
      <w:r>
        <w:t>├────────────────────┼────────────┼───────────────┼───────────────┼────────────────────┼─────────────────────────┤</w:t>
      </w:r>
    </w:p>
    <w:p w:rsidR="00744031" w:rsidRDefault="00744031">
      <w:pPr>
        <w:pStyle w:val="ConsPlusNonformat"/>
        <w:widowControl/>
        <w:jc w:val="both"/>
      </w:pPr>
      <w:r>
        <w:t>│Детские             │1 койка     │3              │               │по заданию на       │нормы расчета учреждений │</w:t>
      </w:r>
    </w:p>
    <w:p w:rsidR="00744031" w:rsidRDefault="00744031">
      <w:pPr>
        <w:pStyle w:val="ConsPlusNonformat"/>
        <w:widowControl/>
        <w:jc w:val="both"/>
      </w:pPr>
      <w:r>
        <w:t>│дома-интернаты (от 4│            │               │               │проектирование      │социального обеспечения  │</w:t>
      </w:r>
    </w:p>
    <w:p w:rsidR="00744031" w:rsidRDefault="00744031">
      <w:pPr>
        <w:pStyle w:val="ConsPlusNonformat"/>
        <w:widowControl/>
        <w:jc w:val="both"/>
      </w:pPr>
      <w:r>
        <w:t>│до 17 лет)          │            │               │               │                    │следует уточнять в       │</w:t>
      </w:r>
    </w:p>
    <w:p w:rsidR="00744031" w:rsidRDefault="00744031">
      <w:pPr>
        <w:pStyle w:val="ConsPlusNonformat"/>
        <w:widowControl/>
        <w:jc w:val="both"/>
      </w:pPr>
      <w:r>
        <w:t>│                    │            │               │               │                    │зависимости от           │</w:t>
      </w:r>
    </w:p>
    <w:p w:rsidR="00744031" w:rsidRDefault="00744031">
      <w:pPr>
        <w:pStyle w:val="ConsPlusNonformat"/>
        <w:widowControl/>
        <w:jc w:val="both"/>
      </w:pPr>
      <w:r>
        <w:t>│                    │            │               │               │                    │социально-демографических│</w:t>
      </w:r>
    </w:p>
    <w:p w:rsidR="00744031" w:rsidRDefault="00744031">
      <w:pPr>
        <w:pStyle w:val="ConsPlusNonformat"/>
        <w:widowControl/>
        <w:jc w:val="both"/>
      </w:pPr>
      <w:r>
        <w:t>├────────────────────┼────────────┼───────────────┼───────────────┼────────────────────┤особенностей             │</w:t>
      </w:r>
    </w:p>
    <w:p w:rsidR="00744031" w:rsidRDefault="00744031">
      <w:pPr>
        <w:pStyle w:val="ConsPlusNonformat"/>
        <w:widowControl/>
        <w:jc w:val="both"/>
      </w:pPr>
      <w:r>
        <w:t>│Психоневрологические│1 койка     │3              │               │при вместимости,    │                         │</w:t>
      </w:r>
    </w:p>
    <w:p w:rsidR="00744031" w:rsidRDefault="00744031">
      <w:pPr>
        <w:pStyle w:val="ConsPlusNonformat"/>
        <w:widowControl/>
        <w:jc w:val="both"/>
      </w:pPr>
      <w:r>
        <w:t>│и наркологические   │            │               │               │коек:               │                         │</w:t>
      </w:r>
    </w:p>
    <w:p w:rsidR="00744031" w:rsidRDefault="00744031">
      <w:pPr>
        <w:pStyle w:val="ConsPlusNonformat"/>
        <w:widowControl/>
        <w:jc w:val="both"/>
      </w:pPr>
      <w:r>
        <w:t>│интернаты (с 18 лет)│            │               │               │до 200 - 125;       │                         │</w:t>
      </w:r>
    </w:p>
    <w:p w:rsidR="00744031" w:rsidRDefault="00744031">
      <w:pPr>
        <w:pStyle w:val="ConsPlusNonformat"/>
        <w:widowControl/>
        <w:jc w:val="both"/>
      </w:pPr>
      <w:r>
        <w:t>│                    │            │               │               │свыше 200 до 400 -  │                         │</w:t>
      </w:r>
    </w:p>
    <w:p w:rsidR="00744031" w:rsidRDefault="00744031">
      <w:pPr>
        <w:pStyle w:val="ConsPlusNonformat"/>
        <w:widowControl/>
        <w:jc w:val="both"/>
      </w:pPr>
      <w:r>
        <w:t>│                    │            │               │               │100;                │                         │</w:t>
      </w:r>
    </w:p>
    <w:p w:rsidR="00744031" w:rsidRDefault="00744031">
      <w:pPr>
        <w:pStyle w:val="ConsPlusNonformat"/>
        <w:widowControl/>
        <w:jc w:val="both"/>
      </w:pPr>
      <w:r>
        <w:t>│                    │            │               │               │свыше 400 до 600 -  │                         │</w:t>
      </w:r>
    </w:p>
    <w:p w:rsidR="00744031" w:rsidRDefault="00744031">
      <w:pPr>
        <w:pStyle w:val="ConsPlusNonformat"/>
        <w:widowControl/>
        <w:jc w:val="both"/>
      </w:pPr>
      <w:r>
        <w:t>│                    │            │               │               │80                  │                         │</w:t>
      </w:r>
    </w:p>
    <w:p w:rsidR="00744031" w:rsidRDefault="00744031">
      <w:pPr>
        <w:pStyle w:val="ConsPlusNonformat"/>
        <w:widowControl/>
        <w:jc w:val="both"/>
      </w:pPr>
      <w:r>
        <w:t>├────────────────────┼────────────┼───────────────┼───────────────┼────────────────────┼─────────────────────────┤</w:t>
      </w:r>
    </w:p>
    <w:p w:rsidR="00744031" w:rsidRDefault="00744031">
      <w:pPr>
        <w:pStyle w:val="ConsPlusNonformat"/>
        <w:widowControl/>
        <w:jc w:val="both"/>
      </w:pPr>
      <w:r>
        <w:t>│Амбулаторно-        │1 посещение │по заданию на  │с учетом       │0,1 га на 100       │размеры земельных        │</w:t>
      </w:r>
    </w:p>
    <w:p w:rsidR="00744031" w:rsidRDefault="00744031">
      <w:pPr>
        <w:pStyle w:val="ConsPlusNonformat"/>
        <w:widowControl/>
        <w:jc w:val="both"/>
      </w:pPr>
      <w:r>
        <w:t>│поликлиническая     │в смену     │проектирование,│системы        │посещений в смену,  │участков стационара и    │</w:t>
      </w:r>
    </w:p>
    <w:p w:rsidR="00744031" w:rsidRDefault="00744031">
      <w:pPr>
        <w:pStyle w:val="ConsPlusNonformat"/>
        <w:widowControl/>
        <w:jc w:val="both"/>
      </w:pPr>
      <w:r>
        <w:t xml:space="preserve">│сеть, диспансеры без│            │определяемому  │расселения     │но не менее </w:t>
      </w:r>
      <w:smartTag w:uri="urn:schemas-microsoft-com:office:smarttags" w:element="metricconverter">
        <w:smartTagPr>
          <w:attr w:name="ProductID" w:val="0,3 га"/>
        </w:smartTagPr>
        <w:r>
          <w:t>0,3 га</w:t>
        </w:r>
      </w:smartTag>
      <w:r>
        <w:t xml:space="preserve">  │поликлиники, объединенных│</w:t>
      </w:r>
    </w:p>
    <w:p w:rsidR="00744031" w:rsidRDefault="00744031">
      <w:pPr>
        <w:pStyle w:val="ConsPlusNonformat"/>
        <w:widowControl/>
        <w:jc w:val="both"/>
      </w:pPr>
      <w:r>
        <w:t>│стационара          │            │органами       │возможна       │на объект           │в одно                   │</w:t>
      </w:r>
    </w:p>
    <w:p w:rsidR="00744031" w:rsidRDefault="00744031">
      <w:pPr>
        <w:pStyle w:val="ConsPlusNonformat"/>
        <w:widowControl/>
        <w:jc w:val="both"/>
      </w:pPr>
      <w:r>
        <w:t>│На территориях      │            │здравоохранения│сельская       │                    │лечебно-профилактическое │</w:t>
      </w:r>
    </w:p>
    <w:p w:rsidR="00744031" w:rsidRDefault="00744031">
      <w:pPr>
        <w:pStyle w:val="ConsPlusNonformat"/>
        <w:widowControl/>
        <w:jc w:val="both"/>
      </w:pPr>
      <w:r>
        <w:t>│малоэтажной         │            │               │амбулатория 20%│                    │учреждение, определяются │</w:t>
      </w:r>
    </w:p>
    <w:p w:rsidR="00744031" w:rsidRDefault="00744031">
      <w:pPr>
        <w:pStyle w:val="ConsPlusNonformat"/>
        <w:widowControl/>
        <w:jc w:val="both"/>
      </w:pPr>
      <w:r>
        <w:t>│застройки в городах │            │               │общего         │                    │раздельно по             │</w:t>
      </w:r>
    </w:p>
    <w:p w:rsidR="00744031" w:rsidRDefault="00744031">
      <w:pPr>
        <w:pStyle w:val="ConsPlusNonformat"/>
        <w:widowControl/>
        <w:jc w:val="both"/>
      </w:pPr>
      <w:r>
        <w:t>│и пригородных       │            │               │норматива      │                    │соответствующим нормам и │</w:t>
      </w:r>
    </w:p>
    <w:p w:rsidR="00744031" w:rsidRDefault="00744031">
      <w:pPr>
        <w:pStyle w:val="ConsPlusNonformat"/>
        <w:widowControl/>
        <w:jc w:val="both"/>
      </w:pPr>
      <w:r>
        <w:t>│поселениях:         │            │               │               │                    │затем суммируются.       │</w:t>
      </w:r>
    </w:p>
    <w:p w:rsidR="00744031" w:rsidRDefault="00744031">
      <w:pPr>
        <w:pStyle w:val="ConsPlusNonformat"/>
        <w:widowControl/>
        <w:jc w:val="both"/>
      </w:pPr>
      <w:r>
        <w:t>├────────────────────┤            ├───────────────┤               ├────────────────────┤Радиус обслуживания -    │</w:t>
      </w:r>
    </w:p>
    <w:p w:rsidR="00744031" w:rsidRDefault="00744031">
      <w:pPr>
        <w:pStyle w:val="ConsPlusNonformat"/>
        <w:widowControl/>
        <w:jc w:val="both"/>
      </w:pPr>
      <w:r>
        <w:t>│поликлиники         │            │17,6           │               │0,5 га на объект    │1000 м                   │</w:t>
      </w:r>
    </w:p>
    <w:p w:rsidR="00744031" w:rsidRDefault="00744031">
      <w:pPr>
        <w:pStyle w:val="ConsPlusNonformat"/>
        <w:widowControl/>
        <w:jc w:val="both"/>
      </w:pPr>
      <w:r>
        <w:t>├────────────────────┤            ├───────────────┤               ├────────────────────┤                         │</w:t>
      </w:r>
    </w:p>
    <w:p w:rsidR="00744031" w:rsidRDefault="00744031">
      <w:pPr>
        <w:pStyle w:val="ConsPlusNonformat"/>
        <w:widowControl/>
        <w:jc w:val="both"/>
      </w:pPr>
      <w:r>
        <w:t>│амбулатории         │            │50,0           │               │0,2 га на объект    │                         │</w:t>
      </w:r>
    </w:p>
    <w:p w:rsidR="00744031" w:rsidRDefault="00744031">
      <w:pPr>
        <w:pStyle w:val="ConsPlusNonformat"/>
        <w:widowControl/>
        <w:jc w:val="both"/>
      </w:pPr>
      <w:r>
        <w:t>├────────────────────┼────────────┼───────────────┼───────────────┼────────────────────┼─────────────────────────┤</w:t>
      </w:r>
    </w:p>
    <w:p w:rsidR="00744031" w:rsidRDefault="00744031">
      <w:pPr>
        <w:pStyle w:val="ConsPlusNonformat"/>
        <w:widowControl/>
        <w:jc w:val="both"/>
      </w:pPr>
      <w:r>
        <w:t xml:space="preserve">│Консультативно-     │м2 общей    │по заданию     │               │0,3 - </w:t>
      </w:r>
      <w:smartTag w:uri="urn:schemas-microsoft-com:office:smarttags" w:element="metricconverter">
        <w:smartTagPr>
          <w:attr w:name="ProductID" w:val="0,5 га"/>
        </w:smartTagPr>
        <w:r>
          <w:t>0,5 га</w:t>
        </w:r>
      </w:smartTag>
      <w:r>
        <w:t xml:space="preserve"> на     │размещение возможно при  │</w:t>
      </w:r>
    </w:p>
    <w:p w:rsidR="00744031" w:rsidRDefault="00744031">
      <w:pPr>
        <w:pStyle w:val="ConsPlusNonformat"/>
        <w:widowControl/>
        <w:jc w:val="both"/>
      </w:pPr>
      <w:r>
        <w:t>│диагностические     │площади     │на             │               │объект              │лечебном учреждении,     │</w:t>
      </w:r>
    </w:p>
    <w:p w:rsidR="00744031" w:rsidRDefault="00744031">
      <w:pPr>
        <w:pStyle w:val="ConsPlusNonformat"/>
        <w:widowControl/>
        <w:jc w:val="both"/>
      </w:pPr>
      <w:r>
        <w:t>│центры              │            │проектирование │               │                    │предпочтительно в краевом│</w:t>
      </w:r>
    </w:p>
    <w:p w:rsidR="00744031" w:rsidRDefault="00744031">
      <w:pPr>
        <w:pStyle w:val="ConsPlusNonformat"/>
        <w:widowControl/>
        <w:jc w:val="both"/>
      </w:pPr>
      <w:r>
        <w:t>│                    │            │               │               │                    │центре или в городских   │</w:t>
      </w:r>
    </w:p>
    <w:p w:rsidR="00744031" w:rsidRDefault="00744031">
      <w:pPr>
        <w:pStyle w:val="ConsPlusNonformat"/>
        <w:widowControl/>
        <w:jc w:val="both"/>
      </w:pPr>
      <w:r>
        <w:t>│                    │            │               │               │                    │округах                  │</w:t>
      </w:r>
    </w:p>
    <w:p w:rsidR="00744031" w:rsidRDefault="00744031">
      <w:pPr>
        <w:pStyle w:val="ConsPlusNonformat"/>
        <w:widowControl/>
        <w:jc w:val="both"/>
      </w:pPr>
      <w:r>
        <w:t>├────────────────────┼────────────┼───────────────┴───────────────┼────────────────────┼─────────────────────────┤</w:t>
      </w:r>
    </w:p>
    <w:p w:rsidR="00744031" w:rsidRDefault="00744031">
      <w:pPr>
        <w:pStyle w:val="ConsPlusNonformat"/>
        <w:widowControl/>
        <w:jc w:val="both"/>
      </w:pPr>
      <w:r>
        <w:t>│Фельдшерские или    │1 объект    │по заданию на проектирование   │0,2 га              │в пределах зоны          │</w:t>
      </w:r>
    </w:p>
    <w:p w:rsidR="00744031" w:rsidRDefault="00744031">
      <w:pPr>
        <w:pStyle w:val="ConsPlusNonformat"/>
        <w:widowControl/>
        <w:jc w:val="both"/>
      </w:pPr>
      <w:r>
        <w:t>│фельдшерско-        │            │                               │                    │30-минутной доступности  │</w:t>
      </w:r>
    </w:p>
    <w:p w:rsidR="00744031" w:rsidRDefault="00744031">
      <w:pPr>
        <w:pStyle w:val="ConsPlusNonformat"/>
        <w:widowControl/>
        <w:jc w:val="both"/>
      </w:pPr>
      <w:r>
        <w:lastRenderedPageBreak/>
        <w:t>│акушерские пункты   │            │                               │                    │на спецавтомобиле        │</w:t>
      </w:r>
    </w:p>
    <w:p w:rsidR="00744031" w:rsidRDefault="00744031">
      <w:pPr>
        <w:pStyle w:val="ConsPlusNonformat"/>
        <w:widowControl/>
        <w:jc w:val="both"/>
      </w:pPr>
      <w:r>
        <w:t>├────────────────────┼────────────┼───────────────┬───────────────┼────────────────────┼─────────────────────────┤</w:t>
      </w:r>
    </w:p>
    <w:p w:rsidR="00744031" w:rsidRDefault="00744031">
      <w:pPr>
        <w:pStyle w:val="ConsPlusNonformat"/>
        <w:widowControl/>
        <w:jc w:val="both"/>
      </w:pPr>
      <w:r>
        <w:t>│Выдвижные пункты    │1 автомобиль│               │0,2            │0,05 га на 1        │                         │</w:t>
      </w:r>
    </w:p>
    <w:p w:rsidR="00744031" w:rsidRDefault="00744031">
      <w:pPr>
        <w:pStyle w:val="ConsPlusNonformat"/>
        <w:widowControl/>
        <w:jc w:val="both"/>
      </w:pPr>
      <w:r>
        <w:t>│медицинской помощи  │            │               │               │автомобиль, но не   │                         │</w:t>
      </w:r>
    </w:p>
    <w:p w:rsidR="00744031" w:rsidRDefault="00744031">
      <w:pPr>
        <w:pStyle w:val="ConsPlusNonformat"/>
        <w:widowControl/>
        <w:jc w:val="both"/>
      </w:pPr>
      <w:r>
        <w:t xml:space="preserve">├────────────────────┼────────────┼───────────────┼───────────────┤менее </w:t>
      </w:r>
      <w:smartTag w:uri="urn:schemas-microsoft-com:office:smarttags" w:element="metricconverter">
        <w:smartTagPr>
          <w:attr w:name="ProductID" w:val="0,1 га"/>
        </w:smartTagPr>
        <w:r>
          <w:t>0,1 га</w:t>
        </w:r>
      </w:smartTag>
      <w:r>
        <w:t xml:space="preserve">        ├─────────────────────────┤</w:t>
      </w:r>
    </w:p>
    <w:p w:rsidR="00744031" w:rsidRDefault="00744031">
      <w:pPr>
        <w:pStyle w:val="ConsPlusNonformat"/>
        <w:widowControl/>
        <w:jc w:val="both"/>
      </w:pPr>
      <w:r>
        <w:t>│Станции (подстанции)│1 автомобиль│0,1            │               │                    │в пределах зоны          │</w:t>
      </w:r>
    </w:p>
    <w:p w:rsidR="00744031" w:rsidRDefault="00744031">
      <w:pPr>
        <w:pStyle w:val="ConsPlusNonformat"/>
        <w:widowControl/>
        <w:jc w:val="both"/>
      </w:pPr>
      <w:r>
        <w:t>│скорой медицинской  │            │               │               │                    │15-минутной доступности  │</w:t>
      </w:r>
    </w:p>
    <w:p w:rsidR="00744031" w:rsidRDefault="00744031">
      <w:pPr>
        <w:pStyle w:val="ConsPlusNonformat"/>
        <w:widowControl/>
        <w:jc w:val="both"/>
      </w:pPr>
      <w:r>
        <w:t>│помощи              │            │               │               │                    │на специальном автомобиле│</w:t>
      </w:r>
    </w:p>
    <w:p w:rsidR="00744031" w:rsidRDefault="00744031">
      <w:pPr>
        <w:pStyle w:val="ConsPlusNonformat"/>
        <w:widowControl/>
        <w:jc w:val="both"/>
      </w:pPr>
      <w:r>
        <w:t>├────────────────────┼────────────┼───────────────┴───────────────┼────────────────────┼─────────────────────────┤</w:t>
      </w:r>
    </w:p>
    <w:p w:rsidR="00744031" w:rsidRDefault="00744031">
      <w:pPr>
        <w:pStyle w:val="ConsPlusNonformat"/>
        <w:widowControl/>
        <w:jc w:val="both"/>
      </w:pPr>
      <w:r>
        <w:t>│Аптеки групп:       │1           │по заданию на проектирование   │                    │возможно                 │</w:t>
      </w:r>
    </w:p>
    <w:p w:rsidR="00744031" w:rsidRDefault="00744031">
      <w:pPr>
        <w:pStyle w:val="ConsPlusNonformat"/>
        <w:widowControl/>
        <w:jc w:val="both"/>
      </w:pPr>
      <w:r>
        <w:t>├────────────────────┤объект      │                               ├────────────────────┤встроено-пристроенные.   │</w:t>
      </w:r>
    </w:p>
    <w:p w:rsidR="00744031" w:rsidRDefault="00744031">
      <w:pPr>
        <w:pStyle w:val="ConsPlusNonformat"/>
        <w:widowControl/>
        <w:jc w:val="both"/>
      </w:pPr>
      <w:r>
        <w:t>│I - II              │            │                               │0,3 га              │В сельских поселениях,   │</w:t>
      </w:r>
    </w:p>
    <w:p w:rsidR="00744031" w:rsidRDefault="00744031">
      <w:pPr>
        <w:pStyle w:val="ConsPlusNonformat"/>
        <w:widowControl/>
        <w:jc w:val="both"/>
      </w:pPr>
      <w:r>
        <w:t>├────────────────────┤            │                               ├────────────────────┤как правило, при         │</w:t>
      </w:r>
    </w:p>
    <w:p w:rsidR="00744031" w:rsidRDefault="00744031">
      <w:pPr>
        <w:pStyle w:val="ConsPlusNonformat"/>
        <w:widowControl/>
        <w:jc w:val="both"/>
      </w:pPr>
      <w:r>
        <w:t>│III - V             │            │                               │0,25 га             │амбулаториях и           │</w:t>
      </w:r>
    </w:p>
    <w:p w:rsidR="00744031" w:rsidRDefault="00744031">
      <w:pPr>
        <w:pStyle w:val="ConsPlusNonformat"/>
        <w:widowControl/>
        <w:jc w:val="both"/>
      </w:pPr>
      <w:r>
        <w:t>├────────────────────┤            │                               ├────────────────────┤фельдшерско-акушерских   │</w:t>
      </w:r>
    </w:p>
    <w:p w:rsidR="00744031" w:rsidRDefault="00744031">
      <w:pPr>
        <w:pStyle w:val="ConsPlusNonformat"/>
        <w:widowControl/>
        <w:jc w:val="both"/>
      </w:pPr>
      <w:r>
        <w:t>│VI - VIII           │            │                               │0,2 га              │пунктах. Радиус          │</w:t>
      </w:r>
    </w:p>
    <w:p w:rsidR="00744031" w:rsidRDefault="00744031">
      <w:pPr>
        <w:pStyle w:val="ConsPlusNonformat"/>
        <w:widowControl/>
        <w:jc w:val="both"/>
      </w:pPr>
      <w:r>
        <w:t xml:space="preserve">│                    │            │                               │                    │обслуживания - </w:t>
      </w:r>
      <w:smartTag w:uri="urn:schemas-microsoft-com:office:smarttags" w:element="metricconverter">
        <w:smartTagPr>
          <w:attr w:name="ProductID" w:val="500 м"/>
        </w:smartTagPr>
        <w:r>
          <w:t>500 м</w:t>
        </w:r>
      </w:smartTag>
      <w:r>
        <w:t>, при│</w:t>
      </w:r>
    </w:p>
    <w:p w:rsidR="00744031" w:rsidRDefault="00744031">
      <w:pPr>
        <w:pStyle w:val="ConsPlusNonformat"/>
        <w:widowControl/>
        <w:jc w:val="both"/>
      </w:pPr>
      <w:r>
        <w:t>│                    │            │                               │                    │малоэтажной застройке -  │</w:t>
      </w:r>
    </w:p>
    <w:p w:rsidR="00744031" w:rsidRDefault="00744031">
      <w:pPr>
        <w:pStyle w:val="ConsPlusNonformat"/>
        <w:widowControl/>
        <w:jc w:val="both"/>
      </w:pPr>
      <w:r>
        <w:t>│                    │            │                               │                    │800 м                    │</w:t>
      </w:r>
    </w:p>
    <w:p w:rsidR="00744031" w:rsidRDefault="00744031">
      <w:pPr>
        <w:pStyle w:val="ConsPlusNonformat"/>
        <w:widowControl/>
        <w:jc w:val="both"/>
      </w:pPr>
      <w:r>
        <w:t>├────────────────────┼────────────┼───────────────────────────────┼────────────────────┼─────────────────────────┤</w:t>
      </w:r>
    </w:p>
    <w:p w:rsidR="00744031" w:rsidRDefault="00744031">
      <w:pPr>
        <w:pStyle w:val="ConsPlusNonformat"/>
        <w:widowControl/>
        <w:jc w:val="both"/>
      </w:pPr>
      <w:r>
        <w:t>│Аптечные киоски на  │м2 общей    │10,0                           │0,05 га на объект,  │радиус обслуживания - 800│</w:t>
      </w:r>
    </w:p>
    <w:p w:rsidR="00744031" w:rsidRDefault="00744031">
      <w:pPr>
        <w:pStyle w:val="ConsPlusNonformat"/>
        <w:widowControl/>
        <w:jc w:val="both"/>
      </w:pPr>
      <w:r>
        <w:t>│территориях         │площади     │                               │или встроенные      │м                        │</w:t>
      </w:r>
    </w:p>
    <w:p w:rsidR="00744031" w:rsidRDefault="00744031">
      <w:pPr>
        <w:pStyle w:val="ConsPlusNonformat"/>
        <w:widowControl/>
        <w:jc w:val="both"/>
      </w:pPr>
      <w:r>
        <w:t>│малоэтажной         │            │                               │                    │                         │</w:t>
      </w:r>
    </w:p>
    <w:p w:rsidR="00744031" w:rsidRDefault="00744031">
      <w:pPr>
        <w:pStyle w:val="ConsPlusNonformat"/>
        <w:widowControl/>
        <w:jc w:val="both"/>
      </w:pPr>
      <w:r>
        <w:t>│застройки в         │            │                               │                    │                         │</w:t>
      </w:r>
    </w:p>
    <w:p w:rsidR="00744031" w:rsidRDefault="00744031">
      <w:pPr>
        <w:pStyle w:val="ConsPlusNonformat"/>
        <w:widowControl/>
        <w:jc w:val="both"/>
      </w:pPr>
      <w:r>
        <w:t>│городских округах   │            │                               │                    │                         │</w:t>
      </w:r>
    </w:p>
    <w:p w:rsidR="00744031" w:rsidRDefault="00744031">
      <w:pPr>
        <w:pStyle w:val="ConsPlusNonformat"/>
        <w:widowControl/>
        <w:jc w:val="both"/>
      </w:pPr>
      <w:r>
        <w:t>│поселениях          │            │                               │                    │                         │</w:t>
      </w:r>
    </w:p>
    <w:p w:rsidR="00744031" w:rsidRDefault="00744031">
      <w:pPr>
        <w:pStyle w:val="ConsPlusNonformat"/>
        <w:widowControl/>
        <w:jc w:val="both"/>
      </w:pPr>
      <w:r>
        <w:t>├────────────────────┼────────────┼───────────────────────────────┼────────────────────┼─────────────────────────┤</w:t>
      </w:r>
    </w:p>
    <w:p w:rsidR="00744031" w:rsidRDefault="00744031">
      <w:pPr>
        <w:pStyle w:val="ConsPlusNonformat"/>
        <w:widowControl/>
        <w:jc w:val="both"/>
      </w:pPr>
      <w:r>
        <w:t>│Молочные кухни (для │Порций в    │4                              │0,015 га на 1 тыс.  │                         │</w:t>
      </w:r>
    </w:p>
    <w:p w:rsidR="00744031" w:rsidRDefault="00744031">
      <w:pPr>
        <w:pStyle w:val="ConsPlusNonformat"/>
        <w:widowControl/>
        <w:jc w:val="both"/>
      </w:pPr>
      <w:r>
        <w:t>│детей до 1 года)    │сутки на 1  │                               │порций в сутки, но  │                         │</w:t>
      </w:r>
    </w:p>
    <w:p w:rsidR="00744031" w:rsidRDefault="00744031">
      <w:pPr>
        <w:pStyle w:val="ConsPlusNonformat"/>
        <w:widowControl/>
        <w:jc w:val="both"/>
      </w:pPr>
      <w:r>
        <w:t xml:space="preserve">│                    │ребенка     │                               │не менее </w:t>
      </w:r>
      <w:smartTag w:uri="urn:schemas-microsoft-com:office:smarttags" w:element="metricconverter">
        <w:smartTagPr>
          <w:attr w:name="ProductID" w:val="0,15 га"/>
        </w:smartTagPr>
        <w:r>
          <w:t>0,15 га</w:t>
        </w:r>
      </w:smartTag>
      <w:r>
        <w:t xml:space="preserve">    │                         │</w:t>
      </w:r>
    </w:p>
    <w:p w:rsidR="00744031" w:rsidRDefault="00744031">
      <w:pPr>
        <w:pStyle w:val="ConsPlusNonformat"/>
        <w:widowControl/>
        <w:jc w:val="both"/>
      </w:pPr>
      <w:r>
        <w:t>├────────────────────┼────────────┼───────────────────────────────┼────────────────────┼─────────────────────────┤</w:t>
      </w:r>
    </w:p>
    <w:p w:rsidR="00744031" w:rsidRDefault="00744031">
      <w:pPr>
        <w:pStyle w:val="ConsPlusNonformat"/>
        <w:widowControl/>
        <w:jc w:val="both"/>
      </w:pPr>
      <w:r>
        <w:t>│Раздаточные пункты  │м2 общей    │0,3                            │по заданию на       │встроенные               │</w:t>
      </w:r>
    </w:p>
    <w:p w:rsidR="00744031" w:rsidRDefault="00744031">
      <w:pPr>
        <w:pStyle w:val="ConsPlusNonformat"/>
        <w:widowControl/>
        <w:jc w:val="both"/>
      </w:pPr>
      <w:r>
        <w:t>│молочных кухонь (для│площади на 1│                               │проектирование      │радиус обслуживания - 500│</w:t>
      </w:r>
    </w:p>
    <w:p w:rsidR="00744031" w:rsidRDefault="00744031">
      <w:pPr>
        <w:pStyle w:val="ConsPlusNonformat"/>
        <w:widowControl/>
        <w:jc w:val="both"/>
      </w:pPr>
      <w:r>
        <w:t>│детей до 1 года)    │ребенка     │                               │                    │м                        │</w:t>
      </w:r>
    </w:p>
    <w:p w:rsidR="00744031" w:rsidRDefault="00744031">
      <w:pPr>
        <w:pStyle w:val="ConsPlusNonformat"/>
        <w:widowControl/>
        <w:jc w:val="both"/>
      </w:pPr>
      <w:r>
        <w:t>├────────────────────┼────────────┼───────────────────────────────┴────────────────────┼─────────────────────────┤</w:t>
      </w:r>
    </w:p>
    <w:p w:rsidR="00744031" w:rsidRDefault="00744031">
      <w:pPr>
        <w:pStyle w:val="ConsPlusNonformat"/>
        <w:widowControl/>
        <w:jc w:val="both"/>
      </w:pPr>
      <w:r>
        <w:t>│Центр социального   │1 центр     │по заданию на проектирование                        │возможно                 │</w:t>
      </w:r>
    </w:p>
    <w:p w:rsidR="00744031" w:rsidRDefault="00744031">
      <w:pPr>
        <w:pStyle w:val="ConsPlusNonformat"/>
        <w:widowControl/>
        <w:jc w:val="both"/>
      </w:pPr>
      <w:r>
        <w:t>│обслуживания пожилых│            │                                                    │встроено-пристроенные.   │</w:t>
      </w:r>
    </w:p>
    <w:p w:rsidR="00744031" w:rsidRDefault="00744031">
      <w:pPr>
        <w:pStyle w:val="ConsPlusNonformat"/>
        <w:widowControl/>
        <w:jc w:val="both"/>
      </w:pPr>
      <w:r>
        <w:t>│граждан и инвалидов │            │                                                    │1 центр на жилой район   │</w:t>
      </w:r>
    </w:p>
    <w:p w:rsidR="00744031" w:rsidRDefault="00744031">
      <w:pPr>
        <w:pStyle w:val="ConsPlusNonformat"/>
        <w:widowControl/>
        <w:jc w:val="both"/>
      </w:pPr>
      <w:r>
        <w:t>├────────────────────┼────────────┤                                                    │                         │</w:t>
      </w:r>
    </w:p>
    <w:p w:rsidR="00744031" w:rsidRDefault="00744031">
      <w:pPr>
        <w:pStyle w:val="ConsPlusNonformat"/>
        <w:widowControl/>
        <w:jc w:val="both"/>
      </w:pPr>
      <w:r>
        <w:t>│Центр социальной    │1 центр     │                                                    │                         │</w:t>
      </w:r>
    </w:p>
    <w:p w:rsidR="00744031" w:rsidRDefault="00744031">
      <w:pPr>
        <w:pStyle w:val="ConsPlusNonformat"/>
        <w:widowControl/>
        <w:jc w:val="both"/>
      </w:pPr>
      <w:r>
        <w:lastRenderedPageBreak/>
        <w:t>│помощи семье и детям│            │                                                    │                         │</w:t>
      </w:r>
    </w:p>
    <w:p w:rsidR="00744031" w:rsidRDefault="00744031">
      <w:pPr>
        <w:pStyle w:val="ConsPlusNonformat"/>
        <w:widowControl/>
        <w:jc w:val="both"/>
      </w:pPr>
      <w:r>
        <w:t>├────────────────────┼────────────┼───────────────┬───────────────┬────────────────────┼─────────────────────────┤</w:t>
      </w:r>
    </w:p>
    <w:p w:rsidR="00744031" w:rsidRDefault="00744031">
      <w:pPr>
        <w:pStyle w:val="ConsPlusNonformat"/>
        <w:widowControl/>
        <w:jc w:val="both"/>
      </w:pPr>
      <w:r>
        <w:t>│Дом-интернат для    │1 место     │28             │               │по заданию на       │размещение возможно в    │</w:t>
      </w:r>
    </w:p>
    <w:p w:rsidR="00744031" w:rsidRDefault="00744031">
      <w:pPr>
        <w:pStyle w:val="ConsPlusNonformat"/>
        <w:widowControl/>
        <w:jc w:val="both"/>
      </w:pPr>
      <w:r>
        <w:t>│престарелых с 60 лет│            │               │               │проектирование      │пригородной зоне, нормы  │</w:t>
      </w:r>
    </w:p>
    <w:p w:rsidR="00744031" w:rsidRDefault="00744031">
      <w:pPr>
        <w:pStyle w:val="ConsPlusNonformat"/>
        <w:widowControl/>
        <w:jc w:val="both"/>
      </w:pPr>
      <w:r>
        <w:t>│и инвалидов с       │            │               │               │                    │расчета следует уточнять │</w:t>
      </w:r>
    </w:p>
    <w:p w:rsidR="00744031" w:rsidRDefault="00744031">
      <w:pPr>
        <w:pStyle w:val="ConsPlusNonformat"/>
        <w:widowControl/>
        <w:jc w:val="both"/>
      </w:pPr>
      <w:r>
        <w:t>│физическими         │            │               │               │                    │в зависимости от         │</w:t>
      </w:r>
    </w:p>
    <w:p w:rsidR="00744031" w:rsidRDefault="00744031">
      <w:pPr>
        <w:pStyle w:val="ConsPlusNonformat"/>
        <w:widowControl/>
        <w:jc w:val="both"/>
      </w:pPr>
      <w:r>
        <w:t>│нарушениями (с 18   │            │               │               │                    │социально-демографических│</w:t>
      </w:r>
    </w:p>
    <w:p w:rsidR="00744031" w:rsidRDefault="00744031">
      <w:pPr>
        <w:pStyle w:val="ConsPlusNonformat"/>
        <w:widowControl/>
        <w:jc w:val="both"/>
      </w:pPr>
      <w:r>
        <w:t>│лет)                │            │               │               │                    │особенностей. Размещение │</w:t>
      </w:r>
    </w:p>
    <w:p w:rsidR="00744031" w:rsidRDefault="00744031">
      <w:pPr>
        <w:pStyle w:val="ConsPlusNonformat"/>
        <w:widowControl/>
        <w:jc w:val="both"/>
      </w:pPr>
      <w:r>
        <w:t>│                    │            │               │               │                    │возможно в пределах      │</w:t>
      </w:r>
    </w:p>
    <w:p w:rsidR="00744031" w:rsidRDefault="00744031">
      <w:pPr>
        <w:pStyle w:val="ConsPlusNonformat"/>
        <w:widowControl/>
        <w:jc w:val="both"/>
      </w:pPr>
      <w:r>
        <w:t>│                    │            │               │               │                    │радиуса обслуживания     │</w:t>
      </w:r>
    </w:p>
    <w:p w:rsidR="00744031" w:rsidRDefault="00744031">
      <w:pPr>
        <w:pStyle w:val="ConsPlusNonformat"/>
        <w:widowControl/>
        <w:jc w:val="both"/>
      </w:pPr>
      <w:r>
        <w:t>│                    │            │               │               │                    │пожарного депо           │</w:t>
      </w:r>
    </w:p>
    <w:p w:rsidR="00744031" w:rsidRDefault="00744031">
      <w:pPr>
        <w:pStyle w:val="ConsPlusNonformat"/>
        <w:widowControl/>
        <w:jc w:val="both"/>
      </w:pPr>
      <w:r>
        <w:t>├────────────────────┼────────────┼───────────────┴───────────────┼────────────────────┼─────────────────────────┤</w:t>
      </w:r>
    </w:p>
    <w:p w:rsidR="00744031" w:rsidRDefault="00744031">
      <w:pPr>
        <w:pStyle w:val="ConsPlusNonformat"/>
        <w:widowControl/>
        <w:jc w:val="both"/>
      </w:pPr>
      <w:r>
        <w:t>│Специализированные  │1 место     │3                              │при вместимости,    │                         │</w:t>
      </w:r>
    </w:p>
    <w:p w:rsidR="00744031" w:rsidRDefault="00744031">
      <w:pPr>
        <w:pStyle w:val="ConsPlusNonformat"/>
        <w:widowControl/>
        <w:jc w:val="both"/>
      </w:pPr>
      <w:r>
        <w:t>│дома-интернаты для  │            │                               │мест:               │                         │</w:t>
      </w:r>
    </w:p>
    <w:p w:rsidR="00744031" w:rsidRDefault="00744031">
      <w:pPr>
        <w:pStyle w:val="ConsPlusNonformat"/>
        <w:widowControl/>
        <w:jc w:val="both"/>
      </w:pPr>
      <w:r>
        <w:t>│взрослых (с 18 лет),│            │                               │до 200 мест - 125;  │                         │</w:t>
      </w:r>
    </w:p>
    <w:p w:rsidR="00744031" w:rsidRDefault="00744031">
      <w:pPr>
        <w:pStyle w:val="ConsPlusNonformat"/>
        <w:widowControl/>
        <w:jc w:val="both"/>
      </w:pPr>
      <w:r>
        <w:t>│психоневрологические│            │                               │свыше 200 - 400 мест│                         │</w:t>
      </w:r>
    </w:p>
    <w:p w:rsidR="00744031" w:rsidRDefault="00744031">
      <w:pPr>
        <w:pStyle w:val="ConsPlusNonformat"/>
        <w:widowControl/>
        <w:jc w:val="both"/>
      </w:pPr>
      <w:r>
        <w:t>│                    │            │                               │- 100;              │                         │</w:t>
      </w:r>
    </w:p>
    <w:p w:rsidR="00744031" w:rsidRDefault="00744031">
      <w:pPr>
        <w:pStyle w:val="ConsPlusNonformat"/>
        <w:widowControl/>
        <w:jc w:val="both"/>
      </w:pPr>
      <w:r>
        <w:t>│                    │            │                               │свыше 400 - 600 мест│                         │</w:t>
      </w:r>
    </w:p>
    <w:p w:rsidR="00744031" w:rsidRDefault="00744031">
      <w:pPr>
        <w:pStyle w:val="ConsPlusNonformat"/>
        <w:widowControl/>
        <w:jc w:val="both"/>
      </w:pPr>
      <w:r>
        <w:t>│                    │            │                               │- 80 на 1 место     │                         │</w:t>
      </w:r>
    </w:p>
    <w:p w:rsidR="00744031" w:rsidRDefault="00744031">
      <w:pPr>
        <w:pStyle w:val="ConsPlusNonformat"/>
        <w:widowControl/>
        <w:jc w:val="both"/>
      </w:pPr>
      <w:r>
        <w:t>├────────────────────┼────────────┼───────────────────────────────┼────────────────────┼─────────────────────────┤</w:t>
      </w:r>
    </w:p>
    <w:p w:rsidR="00744031" w:rsidRDefault="00744031">
      <w:pPr>
        <w:pStyle w:val="ConsPlusNonformat"/>
        <w:widowControl/>
        <w:jc w:val="both"/>
      </w:pPr>
      <w:r>
        <w:t>│Специальные жилые   │1 человек   │60                             │                    │                         │</w:t>
      </w:r>
    </w:p>
    <w:p w:rsidR="00744031" w:rsidRDefault="00744031">
      <w:pPr>
        <w:pStyle w:val="ConsPlusNonformat"/>
        <w:widowControl/>
        <w:jc w:val="both"/>
      </w:pPr>
      <w:r>
        <w:t>│дома и группы       │            │                               │                    │                         │</w:t>
      </w:r>
    </w:p>
    <w:p w:rsidR="00744031" w:rsidRDefault="00744031">
      <w:pPr>
        <w:pStyle w:val="ConsPlusNonformat"/>
        <w:widowControl/>
        <w:jc w:val="both"/>
      </w:pPr>
      <w:r>
        <w:t>│квартир для         │            │                               │                    │                         │</w:t>
      </w:r>
    </w:p>
    <w:p w:rsidR="00744031" w:rsidRDefault="00744031">
      <w:pPr>
        <w:pStyle w:val="ConsPlusNonformat"/>
        <w:widowControl/>
        <w:jc w:val="both"/>
      </w:pPr>
      <w:r>
        <w:t>│ветеранов войны и   │            │                               │                    │                         │</w:t>
      </w:r>
    </w:p>
    <w:p w:rsidR="00744031" w:rsidRDefault="00744031">
      <w:pPr>
        <w:pStyle w:val="ConsPlusNonformat"/>
        <w:widowControl/>
        <w:jc w:val="both"/>
      </w:pPr>
      <w:r>
        <w:t>│одиноких престарелых│            │                               │                    │                         │</w:t>
      </w:r>
    </w:p>
    <w:p w:rsidR="00744031" w:rsidRDefault="00744031">
      <w:pPr>
        <w:pStyle w:val="ConsPlusNonformat"/>
        <w:widowControl/>
        <w:jc w:val="both"/>
      </w:pPr>
      <w:r>
        <w:t>│(с 60 лет)          │            │                               │                    │                         │</w:t>
      </w:r>
    </w:p>
    <w:p w:rsidR="00744031" w:rsidRDefault="00744031">
      <w:pPr>
        <w:pStyle w:val="ConsPlusNonformat"/>
        <w:widowControl/>
        <w:jc w:val="both"/>
      </w:pPr>
      <w:r>
        <w:t>├────────────────────┼────────────┼───────────────────────────────┼────────────────────┼─────────────────────────┤</w:t>
      </w:r>
    </w:p>
    <w:p w:rsidR="00744031" w:rsidRDefault="00744031">
      <w:pPr>
        <w:pStyle w:val="ConsPlusNonformat"/>
        <w:widowControl/>
        <w:jc w:val="both"/>
      </w:pPr>
      <w:r>
        <w:t>│Специальные жилые   │1 чел.      │0,5                            │                    │                         │</w:t>
      </w:r>
    </w:p>
    <w:p w:rsidR="00744031" w:rsidRDefault="00744031">
      <w:pPr>
        <w:pStyle w:val="ConsPlusNonformat"/>
        <w:widowControl/>
        <w:jc w:val="both"/>
      </w:pPr>
      <w:r>
        <w:t>│дома и группы       │            │                               │                    │                         │</w:t>
      </w:r>
    </w:p>
    <w:p w:rsidR="00744031" w:rsidRDefault="00744031">
      <w:pPr>
        <w:pStyle w:val="ConsPlusNonformat"/>
        <w:widowControl/>
        <w:jc w:val="both"/>
      </w:pPr>
      <w:r>
        <w:t>│квартир для         │            │                               │                    │                         │</w:t>
      </w:r>
    </w:p>
    <w:p w:rsidR="00744031" w:rsidRDefault="00744031">
      <w:pPr>
        <w:pStyle w:val="ConsPlusNonformat"/>
        <w:widowControl/>
        <w:jc w:val="both"/>
      </w:pPr>
      <w:r>
        <w:t>│инвалидов на        │            │                               │                    │                         │</w:t>
      </w:r>
    </w:p>
    <w:p w:rsidR="00744031" w:rsidRDefault="00744031">
      <w:pPr>
        <w:pStyle w:val="ConsPlusNonformat"/>
        <w:widowControl/>
        <w:jc w:val="both"/>
      </w:pPr>
      <w:r>
        <w:t>│креслах-колясках и  │            │                               │                    │                         │</w:t>
      </w:r>
    </w:p>
    <w:p w:rsidR="00744031" w:rsidRDefault="00744031">
      <w:pPr>
        <w:pStyle w:val="ConsPlusNonformat"/>
        <w:widowControl/>
        <w:jc w:val="both"/>
      </w:pPr>
      <w:r>
        <w:t>│их семей            │            │                               │                    │                         │</w:t>
      </w:r>
    </w:p>
    <w:p w:rsidR="00744031" w:rsidRDefault="00744031">
      <w:pPr>
        <w:pStyle w:val="ConsPlusNonformat"/>
        <w:widowControl/>
        <w:jc w:val="both"/>
      </w:pPr>
      <w:r>
        <w:t>├────────────────────┼────────────┼───────────────────────────────┼────────────────────┼─────────────────────────┤</w:t>
      </w:r>
    </w:p>
    <w:p w:rsidR="00744031" w:rsidRDefault="00744031">
      <w:pPr>
        <w:pStyle w:val="ConsPlusNonformat"/>
        <w:widowControl/>
        <w:jc w:val="both"/>
      </w:pPr>
      <w:r>
        <w:t>│Детские             │1 место     │3                              │по заданию на       │                         │</w:t>
      </w:r>
    </w:p>
    <w:p w:rsidR="00744031" w:rsidRDefault="00744031">
      <w:pPr>
        <w:pStyle w:val="ConsPlusNonformat"/>
        <w:widowControl/>
        <w:jc w:val="both"/>
      </w:pPr>
      <w:r>
        <w:t>│дома-интернаты      │            │                               │проектирование      │                         │</w:t>
      </w:r>
    </w:p>
    <w:p w:rsidR="00744031" w:rsidRDefault="00744031">
      <w:pPr>
        <w:pStyle w:val="ConsPlusNonformat"/>
        <w:widowControl/>
        <w:jc w:val="both"/>
      </w:pPr>
      <w:r>
        <w:t>├────────────────────┼────────────┼───────────────────────────────┴────────────────────┤                         │</w:t>
      </w:r>
    </w:p>
    <w:p w:rsidR="00744031" w:rsidRDefault="00744031">
      <w:pPr>
        <w:pStyle w:val="ConsPlusNonformat"/>
        <w:widowControl/>
        <w:jc w:val="both"/>
      </w:pPr>
      <w:r>
        <w:t>│Приют для детей и   │1 приют     │по заданию на проектирование                        │                         │</w:t>
      </w:r>
    </w:p>
    <w:p w:rsidR="00744031" w:rsidRDefault="00744031">
      <w:pPr>
        <w:pStyle w:val="ConsPlusNonformat"/>
        <w:widowControl/>
        <w:jc w:val="both"/>
      </w:pPr>
      <w:r>
        <w:t>│подростков,         │            │                                                    │                         │</w:t>
      </w:r>
    </w:p>
    <w:p w:rsidR="00744031" w:rsidRDefault="00744031">
      <w:pPr>
        <w:pStyle w:val="ConsPlusNonformat"/>
        <w:widowControl/>
        <w:jc w:val="both"/>
      </w:pPr>
      <w:r>
        <w:t>│оставшихся без      │            │                                                    │                         │</w:t>
      </w:r>
    </w:p>
    <w:p w:rsidR="00744031" w:rsidRDefault="00744031">
      <w:pPr>
        <w:pStyle w:val="ConsPlusNonformat"/>
        <w:widowControl/>
        <w:jc w:val="both"/>
      </w:pPr>
      <w:r>
        <w:lastRenderedPageBreak/>
        <w:t>│попечения родителей │            │                                                    │                         │</w:t>
      </w:r>
    </w:p>
    <w:p w:rsidR="00744031" w:rsidRDefault="00744031">
      <w:pPr>
        <w:pStyle w:val="ConsPlusNonformat"/>
        <w:widowControl/>
        <w:jc w:val="both"/>
      </w:pPr>
      <w:r>
        <w:t>├────────────────────┼────────────┤                                                    ├─────────────────────────┤</w:t>
      </w:r>
    </w:p>
    <w:p w:rsidR="00744031" w:rsidRDefault="00744031">
      <w:pPr>
        <w:pStyle w:val="ConsPlusNonformat"/>
        <w:widowControl/>
        <w:jc w:val="both"/>
      </w:pPr>
      <w:r>
        <w:t>│Дома ночного        │1 место     │                                                    │нормы расчета следует    │</w:t>
      </w:r>
    </w:p>
    <w:p w:rsidR="00744031" w:rsidRDefault="00744031">
      <w:pPr>
        <w:pStyle w:val="ConsPlusNonformat"/>
        <w:widowControl/>
        <w:jc w:val="both"/>
      </w:pPr>
      <w:r>
        <w:t>│пребывания,         │            │                                                    │принимать в зависимости  │</w:t>
      </w:r>
    </w:p>
    <w:p w:rsidR="00744031" w:rsidRDefault="00744031">
      <w:pPr>
        <w:pStyle w:val="ConsPlusNonformat"/>
        <w:widowControl/>
        <w:jc w:val="both"/>
      </w:pPr>
      <w:r>
        <w:t>│социальные приюты,  │            │                                                    │от необходимого уровня   │</w:t>
      </w:r>
    </w:p>
    <w:p w:rsidR="00744031" w:rsidRDefault="00744031">
      <w:pPr>
        <w:pStyle w:val="ConsPlusNonformat"/>
        <w:widowControl/>
        <w:jc w:val="both"/>
      </w:pPr>
      <w:r>
        <w:t>│центры социальной   │            │                                                    │социальной помощи и      │</w:t>
      </w:r>
    </w:p>
    <w:p w:rsidR="00744031" w:rsidRDefault="00744031">
      <w:pPr>
        <w:pStyle w:val="ConsPlusNonformat"/>
        <w:widowControl/>
        <w:jc w:val="both"/>
      </w:pPr>
      <w:r>
        <w:t>│адаптации           │            │                                                    │социально-демографических│</w:t>
      </w:r>
    </w:p>
    <w:p w:rsidR="00744031" w:rsidRDefault="00744031">
      <w:pPr>
        <w:pStyle w:val="ConsPlusNonformat"/>
        <w:widowControl/>
        <w:jc w:val="both"/>
      </w:pPr>
      <w:r>
        <w:t>│                    │            │                                                    │особенностей             │</w:t>
      </w:r>
    </w:p>
    <w:p w:rsidR="00744031" w:rsidRDefault="00744031">
      <w:pPr>
        <w:pStyle w:val="ConsPlusNonformat"/>
        <w:widowControl/>
        <w:jc w:val="both"/>
      </w:pPr>
      <w:r>
        <w:t>├────────────────────┴────────────┴────────────────────────────────────────────────────┴─────────────────────────┤</w:t>
      </w:r>
    </w:p>
    <w:p w:rsidR="00744031" w:rsidRDefault="00744031">
      <w:pPr>
        <w:pStyle w:val="ConsPlusNonformat"/>
        <w:widowControl/>
        <w:jc w:val="both"/>
      </w:pPr>
      <w:r>
        <w:t>│                     II. Учреждения санаторно-курортные и оздоровительные, отдыха и туризма                     │</w:t>
      </w:r>
    </w:p>
    <w:p w:rsidR="00744031" w:rsidRDefault="00744031">
      <w:pPr>
        <w:pStyle w:val="ConsPlusNonformat"/>
        <w:widowControl/>
        <w:jc w:val="both"/>
      </w:pPr>
      <w:r>
        <w:t>├────────────────────┬────────────┬───────────────────────────────┬────────────────────┬─────────────────────────┤</w:t>
      </w:r>
    </w:p>
    <w:p w:rsidR="00744031" w:rsidRDefault="00744031">
      <w:pPr>
        <w:pStyle w:val="ConsPlusNonformat"/>
        <w:widowControl/>
        <w:jc w:val="both"/>
      </w:pPr>
      <w:r>
        <w:t>│Санатории (без      │1 место     │по заданию на проектирование   │150                 │в условиях реконструкции,│</w:t>
      </w:r>
    </w:p>
    <w:p w:rsidR="00744031" w:rsidRDefault="00744031">
      <w:pPr>
        <w:pStyle w:val="ConsPlusNonformat"/>
        <w:widowControl/>
        <w:jc w:val="both"/>
      </w:pPr>
      <w:r>
        <w:t>│туберкулезных       │            │                               │                    │размеры участков         │</w:t>
      </w:r>
    </w:p>
    <w:p w:rsidR="00744031" w:rsidRDefault="00744031">
      <w:pPr>
        <w:pStyle w:val="ConsPlusNonformat"/>
        <w:widowControl/>
        <w:jc w:val="both"/>
      </w:pPr>
      <w:r>
        <w:t>│больных)            │            │                               │                    │допускается уменьшать, но│</w:t>
      </w:r>
    </w:p>
    <w:p w:rsidR="00744031" w:rsidRDefault="00744031">
      <w:pPr>
        <w:pStyle w:val="ConsPlusNonformat"/>
        <w:widowControl/>
        <w:jc w:val="both"/>
      </w:pPr>
      <w:r>
        <w:t>├────────────────────┼────────────┼───────────────────────────────┼────────────────────┤не более чем на 25%      │</w:t>
      </w:r>
    </w:p>
    <w:p w:rsidR="00744031" w:rsidRDefault="00744031">
      <w:pPr>
        <w:pStyle w:val="ConsPlusNonformat"/>
        <w:widowControl/>
        <w:jc w:val="both"/>
      </w:pPr>
      <w:r>
        <w:t>│Санатории для       │1 место     │по заданию на проектирование   │170                 │                         │</w:t>
      </w:r>
    </w:p>
    <w:p w:rsidR="00744031" w:rsidRDefault="00744031">
      <w:pPr>
        <w:pStyle w:val="ConsPlusNonformat"/>
        <w:widowControl/>
        <w:jc w:val="both"/>
      </w:pPr>
      <w:r>
        <w:t>│родителей с детьми и│            │                               │                    │                         │</w:t>
      </w:r>
    </w:p>
    <w:p w:rsidR="00744031" w:rsidRDefault="00744031">
      <w:pPr>
        <w:pStyle w:val="ConsPlusNonformat"/>
        <w:widowControl/>
        <w:jc w:val="both"/>
      </w:pPr>
      <w:r>
        <w:t>│детские санатории   │            │                               │                    │                         │</w:t>
      </w:r>
    </w:p>
    <w:p w:rsidR="00744031" w:rsidRDefault="00744031">
      <w:pPr>
        <w:pStyle w:val="ConsPlusNonformat"/>
        <w:widowControl/>
        <w:jc w:val="both"/>
      </w:pPr>
      <w:r>
        <w:t>│(без туберкулезных) │            │                               │                    │                         │</w:t>
      </w:r>
    </w:p>
    <w:p w:rsidR="00744031" w:rsidRDefault="00744031">
      <w:pPr>
        <w:pStyle w:val="ConsPlusNonformat"/>
        <w:widowControl/>
        <w:jc w:val="both"/>
      </w:pPr>
      <w:r>
        <w:t>├────────────────────┼────────────┼───────────────────────────────┼────────────────────┼─────────────────────────┤</w:t>
      </w:r>
    </w:p>
    <w:p w:rsidR="00744031" w:rsidRDefault="00744031">
      <w:pPr>
        <w:pStyle w:val="ConsPlusNonformat"/>
        <w:widowControl/>
        <w:jc w:val="both"/>
      </w:pPr>
      <w:r>
        <w:t>│Санатории для       │1 место     │по заданию на проектирование   │200                 │                         │</w:t>
      </w:r>
    </w:p>
    <w:p w:rsidR="00744031" w:rsidRDefault="00744031">
      <w:pPr>
        <w:pStyle w:val="ConsPlusNonformat"/>
        <w:widowControl/>
        <w:jc w:val="both"/>
      </w:pPr>
      <w:r>
        <w:t>│туберкулерных       │            │                               │                    │                         │</w:t>
      </w:r>
    </w:p>
    <w:p w:rsidR="00744031" w:rsidRDefault="00744031">
      <w:pPr>
        <w:pStyle w:val="ConsPlusNonformat"/>
        <w:widowControl/>
        <w:jc w:val="both"/>
      </w:pPr>
      <w:r>
        <w:t>│больных             │            │                               │                    │                         │</w:t>
      </w:r>
    </w:p>
    <w:p w:rsidR="00744031" w:rsidRDefault="00744031">
      <w:pPr>
        <w:pStyle w:val="ConsPlusNonformat"/>
        <w:widowControl/>
        <w:jc w:val="both"/>
      </w:pPr>
      <w:r>
        <w:t>├────────────────────┼────────────┼───────────────────────────────┼────────────────────┼─────────────────────────┤</w:t>
      </w:r>
    </w:p>
    <w:p w:rsidR="00744031" w:rsidRDefault="00744031">
      <w:pPr>
        <w:pStyle w:val="ConsPlusNonformat"/>
        <w:widowControl/>
        <w:jc w:val="both"/>
      </w:pPr>
      <w:r>
        <w:t>│Санатории-          │1 место     │по заданию на проектирование   │100                 │в санаториях-            │</w:t>
      </w:r>
    </w:p>
    <w:p w:rsidR="00744031" w:rsidRDefault="00744031">
      <w:pPr>
        <w:pStyle w:val="ConsPlusNonformat"/>
        <w:widowControl/>
        <w:jc w:val="both"/>
      </w:pPr>
      <w:r>
        <w:t>│профилактории       │            │                               │                    │профилакториях,          │</w:t>
      </w:r>
    </w:p>
    <w:p w:rsidR="00744031" w:rsidRDefault="00744031">
      <w:pPr>
        <w:pStyle w:val="ConsPlusNonformat"/>
        <w:widowControl/>
        <w:jc w:val="both"/>
      </w:pPr>
      <w:r>
        <w:t>│                    │            │                               │                    │размещаемых в пределах   │</w:t>
      </w:r>
    </w:p>
    <w:p w:rsidR="00744031" w:rsidRDefault="00744031">
      <w:pPr>
        <w:pStyle w:val="ConsPlusNonformat"/>
        <w:widowControl/>
        <w:jc w:val="both"/>
      </w:pPr>
      <w:r>
        <w:t>│                    │            │                               │                    │населенного пункта,      │</w:t>
      </w:r>
    </w:p>
    <w:p w:rsidR="00744031" w:rsidRDefault="00744031">
      <w:pPr>
        <w:pStyle w:val="ConsPlusNonformat"/>
        <w:widowControl/>
        <w:jc w:val="both"/>
      </w:pPr>
      <w:r>
        <w:t>│                    │            │                               │                    │допускается уменьшать    │</w:t>
      </w:r>
    </w:p>
    <w:p w:rsidR="00744031" w:rsidRDefault="00744031">
      <w:pPr>
        <w:pStyle w:val="ConsPlusNonformat"/>
        <w:widowControl/>
        <w:jc w:val="both"/>
      </w:pPr>
      <w:r>
        <w:t>│                    │            │                               │                    │размеры земельных        │</w:t>
      </w:r>
    </w:p>
    <w:p w:rsidR="00744031" w:rsidRDefault="00744031">
      <w:pPr>
        <w:pStyle w:val="ConsPlusNonformat"/>
        <w:widowControl/>
        <w:jc w:val="both"/>
      </w:pPr>
      <w:r>
        <w:t>│                    │            │                               │                    │участков, но не более чем│</w:t>
      </w:r>
    </w:p>
    <w:p w:rsidR="00744031" w:rsidRDefault="00744031">
      <w:pPr>
        <w:pStyle w:val="ConsPlusNonformat"/>
        <w:widowControl/>
        <w:jc w:val="both"/>
      </w:pPr>
      <w:r>
        <w:t>│                    │            │                               │                    │на 10%                   │</w:t>
      </w:r>
    </w:p>
    <w:p w:rsidR="00744031" w:rsidRDefault="00744031">
      <w:pPr>
        <w:pStyle w:val="ConsPlusNonformat"/>
        <w:widowControl/>
        <w:jc w:val="both"/>
      </w:pPr>
      <w:r>
        <w:t>├────────────────────┼────────────┼───────────────────────────────┼────────────────────┼─────────────────────────┤</w:t>
      </w:r>
    </w:p>
    <w:p w:rsidR="00744031" w:rsidRDefault="00744031">
      <w:pPr>
        <w:pStyle w:val="ConsPlusNonformat"/>
        <w:widowControl/>
        <w:jc w:val="both"/>
      </w:pPr>
      <w:r>
        <w:t>│Санаторные детские  │1 место     │по заданию на проектирование   │200                 │в условиях реконструкции │</w:t>
      </w:r>
    </w:p>
    <w:p w:rsidR="00744031" w:rsidRDefault="00744031">
      <w:pPr>
        <w:pStyle w:val="ConsPlusNonformat"/>
        <w:widowControl/>
        <w:jc w:val="both"/>
      </w:pPr>
      <w:r>
        <w:t>│лагеря              │            │                               │                    │для объектов, размещаемых│</w:t>
      </w:r>
    </w:p>
    <w:p w:rsidR="00744031" w:rsidRDefault="00744031">
      <w:pPr>
        <w:pStyle w:val="ConsPlusNonformat"/>
        <w:widowControl/>
        <w:jc w:val="both"/>
      </w:pPr>
      <w:r>
        <w:t>│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lastRenderedPageBreak/>
        <w:t>├────────────────────┼────────────┼───────────────────────────────┼────────────────────┼─────────────────────────┤</w:t>
      </w:r>
    </w:p>
    <w:p w:rsidR="00744031" w:rsidRDefault="00744031">
      <w:pPr>
        <w:pStyle w:val="ConsPlusNonformat"/>
        <w:widowControl/>
        <w:jc w:val="both"/>
      </w:pPr>
      <w:r>
        <w:t>│Дома отдыха         │1 место     │по заданию на проектирование   │130                 │в условиях реконструкции │</w:t>
      </w:r>
    </w:p>
    <w:p w:rsidR="00744031" w:rsidRDefault="00744031">
      <w:pPr>
        <w:pStyle w:val="ConsPlusNonformat"/>
        <w:widowControl/>
        <w:jc w:val="both"/>
      </w:pPr>
      <w:r>
        <w:t>│(пансионаты)        │            │                               │                    │для объектов, размещаемых│</w:t>
      </w:r>
    </w:p>
    <w:p w:rsidR="00744031" w:rsidRDefault="00744031">
      <w:pPr>
        <w:pStyle w:val="ConsPlusNonformat"/>
        <w:widowControl/>
        <w:jc w:val="both"/>
      </w:pPr>
      <w:r>
        <w:t>│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│Дома отдыха         │1 место     │по заданию на проектирование   │150                 │в условиях реконструкции │</w:t>
      </w:r>
    </w:p>
    <w:p w:rsidR="00744031" w:rsidRDefault="00744031">
      <w:pPr>
        <w:pStyle w:val="ConsPlusNonformat"/>
        <w:widowControl/>
        <w:jc w:val="both"/>
      </w:pPr>
      <w:r>
        <w:t>│(пансионаты)        │            │                               │                    │для объектов, размещаемых│</w:t>
      </w:r>
    </w:p>
    <w:p w:rsidR="00744031" w:rsidRDefault="00744031">
      <w:pPr>
        <w:pStyle w:val="ConsPlusNonformat"/>
        <w:widowControl/>
        <w:jc w:val="both"/>
      </w:pPr>
      <w:r>
        <w:t>│для семей с детьми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│Оздоровительные     │1           │по заданию на проектирование   │165                 │В условиях реконструкции │</w:t>
      </w:r>
    </w:p>
    <w:p w:rsidR="00744031" w:rsidRDefault="00744031">
      <w:pPr>
        <w:pStyle w:val="ConsPlusNonformat"/>
        <w:widowControl/>
        <w:jc w:val="both"/>
      </w:pPr>
      <w:r>
        <w:t>│комплексы и         │место       │                               │                    │для объектов, размещаемых│</w:t>
      </w:r>
    </w:p>
    <w:p w:rsidR="00744031" w:rsidRDefault="00744031">
      <w:pPr>
        <w:pStyle w:val="ConsPlusNonformat"/>
        <w:widowControl/>
        <w:jc w:val="both"/>
      </w:pPr>
      <w:r>
        <w:t>│пансионаты с        │            │                               │                    │в пределах населенного   │</w:t>
      </w:r>
    </w:p>
    <w:p w:rsidR="00744031" w:rsidRDefault="00744031">
      <w:pPr>
        <w:pStyle w:val="ConsPlusNonformat"/>
        <w:widowControl/>
        <w:jc w:val="both"/>
      </w:pPr>
      <w:r>
        <w:t>│лечением, в т.ч. для│            │                               │                    │пункта, допускается      │</w:t>
      </w:r>
    </w:p>
    <w:p w:rsidR="00744031" w:rsidRDefault="00744031">
      <w:pPr>
        <w:pStyle w:val="ConsPlusNonformat"/>
        <w:widowControl/>
        <w:jc w:val="both"/>
      </w:pPr>
      <w:r>
        <w:t>│семей с детьми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│Курортные           │количество  │200                            │по заданию на       │Размещаются на территории│</w:t>
      </w:r>
    </w:p>
    <w:p w:rsidR="00744031" w:rsidRDefault="00744031">
      <w:pPr>
        <w:pStyle w:val="ConsPlusNonformat"/>
        <w:widowControl/>
        <w:jc w:val="both"/>
      </w:pPr>
      <w:r>
        <w:t>│поликлиники (на 1000│посещений в │                               │проектирование      │общекурортных центров для│</w:t>
      </w:r>
    </w:p>
    <w:p w:rsidR="00744031" w:rsidRDefault="00744031">
      <w:pPr>
        <w:pStyle w:val="ConsPlusNonformat"/>
        <w:widowControl/>
        <w:jc w:val="both"/>
      </w:pPr>
      <w:r>
        <w:t>│лечащихся в         │смену       │                               │                    │обслуживания в открытой  │</w:t>
      </w:r>
    </w:p>
    <w:p w:rsidR="00744031" w:rsidRDefault="00744031">
      <w:pPr>
        <w:pStyle w:val="ConsPlusNonformat"/>
        <w:widowControl/>
        <w:jc w:val="both"/>
      </w:pPr>
      <w:r>
        <w:t>│открытой сети       │            │                               │                    │сети отдыхающих и        │</w:t>
      </w:r>
    </w:p>
    <w:p w:rsidR="00744031" w:rsidRDefault="00744031">
      <w:pPr>
        <w:pStyle w:val="ConsPlusNonformat"/>
        <w:widowControl/>
        <w:jc w:val="both"/>
      </w:pPr>
      <w:r>
        <w:t>│централизованного   │            │                               │                    │курсовочников            │</w:t>
      </w:r>
    </w:p>
    <w:p w:rsidR="00744031" w:rsidRDefault="00744031">
      <w:pPr>
        <w:pStyle w:val="ConsPlusNonformat"/>
        <w:widowControl/>
        <w:jc w:val="both"/>
      </w:pPr>
      <w:r>
        <w:t>│обслуживания)       │            │                               │                    │санаторно-оздоровительных│</w:t>
      </w:r>
    </w:p>
    <w:p w:rsidR="00744031" w:rsidRDefault="00744031">
      <w:pPr>
        <w:pStyle w:val="ConsPlusNonformat"/>
        <w:widowControl/>
        <w:jc w:val="both"/>
      </w:pPr>
      <w:r>
        <w:t>│                    │            │                               │                    │учреждений               │</w:t>
      </w:r>
    </w:p>
    <w:p w:rsidR="00744031" w:rsidRDefault="00744031">
      <w:pPr>
        <w:pStyle w:val="ConsPlusNonformat"/>
        <w:widowControl/>
        <w:jc w:val="both"/>
      </w:pPr>
      <w:r>
        <w:t>├────────────────────┼────────────┼───────────────────────────────┼────────────────────┼─────────────────────────┤</w:t>
      </w:r>
    </w:p>
    <w:p w:rsidR="00744031" w:rsidRDefault="00744031">
      <w:pPr>
        <w:pStyle w:val="ConsPlusNonformat"/>
        <w:widowControl/>
        <w:jc w:val="both"/>
      </w:pPr>
      <w:r>
        <w:t>│Водолечебницы (на   │количество  │30                             │по заданию на       │                         │</w:t>
      </w:r>
    </w:p>
    <w:p w:rsidR="00744031" w:rsidRDefault="00744031">
      <w:pPr>
        <w:pStyle w:val="ConsPlusNonformat"/>
        <w:widowControl/>
        <w:jc w:val="both"/>
      </w:pPr>
      <w:r>
        <w:t>│1000 лечащихся в    │ванн        │                               │проектирование      │                         │</w:t>
      </w:r>
    </w:p>
    <w:p w:rsidR="00744031" w:rsidRDefault="00744031">
      <w:pPr>
        <w:pStyle w:val="ConsPlusNonformat"/>
        <w:widowControl/>
        <w:jc w:val="both"/>
      </w:pPr>
      <w:r>
        <w:t>│открытой сети       │            │                               │                    │                         │</w:t>
      </w:r>
    </w:p>
    <w:p w:rsidR="00744031" w:rsidRDefault="00744031">
      <w:pPr>
        <w:pStyle w:val="ConsPlusNonformat"/>
        <w:widowControl/>
        <w:jc w:val="both"/>
      </w:pPr>
      <w:r>
        <w:t>│централизованного   │            │                               │                    │                         │</w:t>
      </w:r>
    </w:p>
    <w:p w:rsidR="00744031" w:rsidRDefault="00744031">
      <w:pPr>
        <w:pStyle w:val="ConsPlusNonformat"/>
        <w:widowControl/>
        <w:jc w:val="both"/>
      </w:pPr>
      <w:r>
        <w:t>│обслуживания)       │            │                               │                    │                         │</w:t>
      </w:r>
    </w:p>
    <w:p w:rsidR="00744031" w:rsidRDefault="00744031">
      <w:pPr>
        <w:pStyle w:val="ConsPlusNonformat"/>
        <w:widowControl/>
        <w:jc w:val="both"/>
      </w:pPr>
      <w:r>
        <w:t>├────────────────────┼────────────┼───────────────────────────────┼────────────────────┼─────────────────────────┤</w:t>
      </w:r>
    </w:p>
    <w:p w:rsidR="00744031" w:rsidRDefault="00744031">
      <w:pPr>
        <w:pStyle w:val="ConsPlusNonformat"/>
        <w:widowControl/>
        <w:jc w:val="both"/>
      </w:pPr>
      <w:r>
        <w:t>│Грязелечебницы (на  │количество  │25                             │по заданию на       │                         │</w:t>
      </w:r>
    </w:p>
    <w:p w:rsidR="00744031" w:rsidRDefault="00744031">
      <w:pPr>
        <w:pStyle w:val="ConsPlusNonformat"/>
        <w:widowControl/>
        <w:jc w:val="both"/>
      </w:pPr>
      <w:r>
        <w:lastRenderedPageBreak/>
        <w:t>│1000 лечащихся в    │кушеток     │                               │проектирование      │                         │</w:t>
      </w:r>
    </w:p>
    <w:p w:rsidR="00744031" w:rsidRDefault="00744031">
      <w:pPr>
        <w:pStyle w:val="ConsPlusNonformat"/>
        <w:widowControl/>
        <w:jc w:val="both"/>
      </w:pPr>
      <w:r>
        <w:t>│открытой сети       │            │                               │                    │                         │</w:t>
      </w:r>
    </w:p>
    <w:p w:rsidR="00744031" w:rsidRDefault="00744031">
      <w:pPr>
        <w:pStyle w:val="ConsPlusNonformat"/>
        <w:widowControl/>
        <w:jc w:val="both"/>
      </w:pPr>
      <w:r>
        <w:t>│централизованного   │            │                               │                    │                         │</w:t>
      </w:r>
    </w:p>
    <w:p w:rsidR="00744031" w:rsidRDefault="00744031">
      <w:pPr>
        <w:pStyle w:val="ConsPlusNonformat"/>
        <w:widowControl/>
        <w:jc w:val="both"/>
      </w:pPr>
      <w:r>
        <w:t>│обслуживания)       │            │                               │                    │                         │</w:t>
      </w:r>
    </w:p>
    <w:p w:rsidR="00744031" w:rsidRDefault="00744031">
      <w:pPr>
        <w:pStyle w:val="ConsPlusNonformat"/>
        <w:widowControl/>
        <w:jc w:val="both"/>
      </w:pPr>
      <w:r>
        <w:t>├────────────────────┼────────────┼───────────────────────────────┼────────────────────┼─────────────────────────┤</w:t>
      </w:r>
    </w:p>
    <w:p w:rsidR="00744031" w:rsidRDefault="00744031">
      <w:pPr>
        <w:pStyle w:val="ConsPlusNonformat"/>
        <w:widowControl/>
        <w:jc w:val="both"/>
      </w:pPr>
      <w:r>
        <w:t>│Лечебные            │кв. м       │120                            │по заданию на       │                         │</w:t>
      </w:r>
    </w:p>
    <w:p w:rsidR="00744031" w:rsidRDefault="00744031">
      <w:pPr>
        <w:pStyle w:val="ConsPlusNonformat"/>
        <w:widowControl/>
        <w:jc w:val="both"/>
      </w:pPr>
      <w:r>
        <w:t>│плавательные        │водного     │                               │проектирование      │                         │</w:t>
      </w:r>
    </w:p>
    <w:p w:rsidR="00744031" w:rsidRDefault="00744031">
      <w:pPr>
        <w:pStyle w:val="ConsPlusNonformat"/>
        <w:widowControl/>
        <w:jc w:val="both"/>
      </w:pPr>
      <w:r>
        <w:t>│бассейны (на 1000   │зеркала     │                               │                    │                         │</w:t>
      </w:r>
    </w:p>
    <w:p w:rsidR="00744031" w:rsidRDefault="00744031">
      <w:pPr>
        <w:pStyle w:val="ConsPlusNonformat"/>
        <w:widowControl/>
        <w:jc w:val="both"/>
      </w:pPr>
      <w:r>
        <w:t>│лечащихся в открытой│            │                               │                    │                         │</w:t>
      </w:r>
    </w:p>
    <w:p w:rsidR="00744031" w:rsidRDefault="00744031">
      <w:pPr>
        <w:pStyle w:val="ConsPlusNonformat"/>
        <w:widowControl/>
        <w:jc w:val="both"/>
      </w:pPr>
      <w:r>
        <w:t>│сети                │            │                               │                    │                         │</w:t>
      </w:r>
    </w:p>
    <w:p w:rsidR="00744031" w:rsidRDefault="00744031">
      <w:pPr>
        <w:pStyle w:val="ConsPlusNonformat"/>
        <w:widowControl/>
        <w:jc w:val="both"/>
      </w:pPr>
      <w:r>
        <w:t>│централизованного   │            │                               │                    │                         │</w:t>
      </w:r>
    </w:p>
    <w:p w:rsidR="00744031" w:rsidRDefault="00744031">
      <w:pPr>
        <w:pStyle w:val="ConsPlusNonformat"/>
        <w:widowControl/>
        <w:jc w:val="both"/>
      </w:pPr>
      <w:r>
        <w:t>│обслуживания)       │            │                               │                    │                         │</w:t>
      </w:r>
    </w:p>
    <w:p w:rsidR="00744031" w:rsidRDefault="00744031">
      <w:pPr>
        <w:pStyle w:val="ConsPlusNonformat"/>
        <w:widowControl/>
        <w:jc w:val="both"/>
      </w:pPr>
      <w:r>
        <w:t>├────────────────────┼────────────┼───────────────────────────────┼────────────────────┼─────────────────────────┤</w:t>
      </w:r>
    </w:p>
    <w:p w:rsidR="00744031" w:rsidRDefault="00744031">
      <w:pPr>
        <w:pStyle w:val="ConsPlusNonformat"/>
        <w:widowControl/>
        <w:jc w:val="both"/>
      </w:pPr>
      <w:r>
        <w:t>│Базы отдыха         │1 место     │по заданию на проектирование   │160                 │в условиях реконструкции │</w:t>
      </w:r>
    </w:p>
    <w:p w:rsidR="00744031" w:rsidRDefault="00744031">
      <w:pPr>
        <w:pStyle w:val="ConsPlusNonformat"/>
        <w:widowControl/>
        <w:jc w:val="both"/>
      </w:pPr>
      <w:r>
        <w:t>│предприятий и       │            │                               │                    │для объектов, размещаемых│</w:t>
      </w:r>
    </w:p>
    <w:p w:rsidR="00744031" w:rsidRDefault="00744031">
      <w:pPr>
        <w:pStyle w:val="ConsPlusNonformat"/>
        <w:widowControl/>
        <w:jc w:val="both"/>
      </w:pPr>
      <w:r>
        <w:t>│организаций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│Курортные гостиницы │1 место     │по заданию на проектирование   │75                  │в условиях реконструкции │</w:t>
      </w:r>
    </w:p>
    <w:p w:rsidR="00744031" w:rsidRDefault="00744031">
      <w:pPr>
        <w:pStyle w:val="ConsPlusNonformat"/>
        <w:widowControl/>
        <w:jc w:val="both"/>
      </w:pPr>
      <w:r>
        <w:t>│                    │            │                               │                    │для объектов, размещаемых│</w:t>
      </w:r>
    </w:p>
    <w:p w:rsidR="00744031" w:rsidRDefault="00744031">
      <w:pPr>
        <w:pStyle w:val="ConsPlusNonformat"/>
        <w:widowControl/>
        <w:jc w:val="both"/>
      </w:pPr>
      <w:r>
        <w:t>│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│Детские лагеря      │1 место     │по заданию на проектирование   │200                 │в условиях реконструкции │</w:t>
      </w:r>
    </w:p>
    <w:p w:rsidR="00744031" w:rsidRDefault="00744031">
      <w:pPr>
        <w:pStyle w:val="ConsPlusNonformat"/>
        <w:widowControl/>
        <w:jc w:val="both"/>
      </w:pPr>
      <w:r>
        <w:t>│                    │            │                               │                    │для объектов, размещаемых│</w:t>
      </w:r>
    </w:p>
    <w:p w:rsidR="00744031" w:rsidRDefault="00744031">
      <w:pPr>
        <w:pStyle w:val="ConsPlusNonformat"/>
        <w:widowControl/>
        <w:jc w:val="both"/>
      </w:pPr>
      <w:r>
        <w:t>│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│Спортивно-          │1 место     │по заданию на проектирование   │200                 │в условиях реконструкции │</w:t>
      </w:r>
    </w:p>
    <w:p w:rsidR="00744031" w:rsidRDefault="00744031">
      <w:pPr>
        <w:pStyle w:val="ConsPlusNonformat"/>
        <w:widowControl/>
        <w:jc w:val="both"/>
      </w:pPr>
      <w:r>
        <w:t>│оздоровительные     │            │                               │                    │для объектов, размещаемых│</w:t>
      </w:r>
    </w:p>
    <w:p w:rsidR="00744031" w:rsidRDefault="00744031">
      <w:pPr>
        <w:pStyle w:val="ConsPlusNonformat"/>
        <w:widowControl/>
        <w:jc w:val="both"/>
      </w:pPr>
      <w:r>
        <w:t>│молодежные лагеря   │            │                               │                    │в пределах населенного   │</w:t>
      </w:r>
    </w:p>
    <w:p w:rsidR="00744031" w:rsidRDefault="00744031">
      <w:pPr>
        <w:pStyle w:val="ConsPlusNonformat"/>
        <w:widowControl/>
        <w:jc w:val="both"/>
      </w:pPr>
      <w:r>
        <w:lastRenderedPageBreak/>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│Дачи дошкольных     │1 место     │по заданию на проектирование   │140                 │в условиях реконструкции │</w:t>
      </w:r>
    </w:p>
    <w:p w:rsidR="00744031" w:rsidRDefault="00744031">
      <w:pPr>
        <w:pStyle w:val="ConsPlusNonformat"/>
        <w:widowControl/>
        <w:jc w:val="both"/>
      </w:pPr>
      <w:r>
        <w:t>│учреждений          │            │                               │                    │для объектов, размещаемых│</w:t>
      </w:r>
    </w:p>
    <w:p w:rsidR="00744031" w:rsidRDefault="00744031">
      <w:pPr>
        <w:pStyle w:val="ConsPlusNonformat"/>
        <w:widowControl/>
        <w:jc w:val="both"/>
      </w:pPr>
      <w:r>
        <w:t>│                    │            │                               │                    │в пределах населенного   │</w:t>
      </w:r>
    </w:p>
    <w:p w:rsidR="00744031" w:rsidRDefault="00744031">
      <w:pPr>
        <w:pStyle w:val="ConsPlusNonformat"/>
        <w:widowControl/>
        <w:jc w:val="both"/>
      </w:pPr>
      <w:r>
        <w:t>│                    │            │                               │                    │пункта, допускается      │</w:t>
      </w:r>
    </w:p>
    <w:p w:rsidR="00744031" w:rsidRDefault="00744031">
      <w:pPr>
        <w:pStyle w:val="ConsPlusNonformat"/>
        <w:widowControl/>
        <w:jc w:val="both"/>
      </w:pPr>
      <w:r>
        <w:t>│                    │            │                               │                    │уменьшать размеры        │</w:t>
      </w:r>
    </w:p>
    <w:p w:rsidR="00744031" w:rsidRDefault="00744031">
      <w:pPr>
        <w:pStyle w:val="ConsPlusNonformat"/>
        <w:widowControl/>
        <w:jc w:val="both"/>
      </w:pPr>
      <w:r>
        <w:t>│                    │            │                               │                    │земельных участков, но не│</w:t>
      </w:r>
    </w:p>
    <w:p w:rsidR="00744031" w:rsidRDefault="00744031">
      <w:pPr>
        <w:pStyle w:val="ConsPlusNonformat"/>
        <w:widowControl/>
        <w:jc w:val="both"/>
      </w:pPr>
      <w:r>
        <w:t>│                    │            │                               │                    │более чем на 10%         │</w:t>
      </w:r>
    </w:p>
    <w:p w:rsidR="00744031" w:rsidRDefault="00744031">
      <w:pPr>
        <w:pStyle w:val="ConsPlusNonformat"/>
        <w:widowControl/>
        <w:jc w:val="both"/>
      </w:pPr>
      <w:r>
        <w:t>├────────────────────┼────────────┼───────────────────────────────┼────────────────────┼─────────────────────────┤</w:t>
      </w:r>
    </w:p>
    <w:p w:rsidR="00744031" w:rsidRDefault="00744031">
      <w:pPr>
        <w:pStyle w:val="ConsPlusNonformat"/>
        <w:widowControl/>
        <w:jc w:val="both"/>
      </w:pPr>
      <w:r>
        <w:t>│Туристические       │1 место     │по заданию на проектирование   │75                  │для туристских гостиниц, │</w:t>
      </w:r>
    </w:p>
    <w:p w:rsidR="00744031" w:rsidRDefault="00744031">
      <w:pPr>
        <w:pStyle w:val="ConsPlusNonformat"/>
        <w:widowControl/>
        <w:jc w:val="both"/>
      </w:pPr>
      <w:r>
        <w:t>│гостиницы           │            │                               │                    │размещаемых в городских  │</w:t>
      </w:r>
    </w:p>
    <w:p w:rsidR="00744031" w:rsidRDefault="00744031">
      <w:pPr>
        <w:pStyle w:val="ConsPlusNonformat"/>
        <w:widowControl/>
        <w:jc w:val="both"/>
      </w:pPr>
      <w:r>
        <w:t>│                    │            │                               │                    │округах, общественных    │</w:t>
      </w:r>
    </w:p>
    <w:p w:rsidR="00744031" w:rsidRDefault="00744031">
      <w:pPr>
        <w:pStyle w:val="ConsPlusNonformat"/>
        <w:widowControl/>
        <w:jc w:val="both"/>
      </w:pPr>
      <w:r>
        <w:t>│                    │            │                               │                    │центрах, размеры         │</w:t>
      </w:r>
    </w:p>
    <w:p w:rsidR="00744031" w:rsidRDefault="00744031">
      <w:pPr>
        <w:pStyle w:val="ConsPlusNonformat"/>
        <w:widowControl/>
        <w:jc w:val="both"/>
      </w:pPr>
      <w:r>
        <w:t>│                    │            │                               │                    │земельных участков       │</w:t>
      </w:r>
    </w:p>
    <w:p w:rsidR="00744031" w:rsidRDefault="00744031">
      <w:pPr>
        <w:pStyle w:val="ConsPlusNonformat"/>
        <w:widowControl/>
        <w:jc w:val="both"/>
      </w:pPr>
      <w:r>
        <w:t>│                    │            │                               │                    │допускается принимать по │</w:t>
      </w:r>
    </w:p>
    <w:p w:rsidR="00744031" w:rsidRDefault="00744031">
      <w:pPr>
        <w:pStyle w:val="ConsPlusNonformat"/>
        <w:widowControl/>
        <w:jc w:val="both"/>
      </w:pPr>
      <w:r>
        <w:t>│                    │            │                               │                    │нормам, установленным для│</w:t>
      </w:r>
    </w:p>
    <w:p w:rsidR="00744031" w:rsidRDefault="00744031">
      <w:pPr>
        <w:pStyle w:val="ConsPlusNonformat"/>
        <w:widowControl/>
        <w:jc w:val="both"/>
      </w:pPr>
      <w:r>
        <w:t>│                    │            │                               │                    │коммунальных гостиниц    │</w:t>
      </w:r>
    </w:p>
    <w:p w:rsidR="00744031" w:rsidRDefault="00744031">
      <w:pPr>
        <w:pStyle w:val="ConsPlusNonformat"/>
        <w:widowControl/>
        <w:jc w:val="both"/>
      </w:pPr>
      <w:r>
        <w:t>├────────────────────┼────────────┼───────────────────────────────┼────────────────────┼─────────────────────────┤</w:t>
      </w:r>
    </w:p>
    <w:p w:rsidR="00744031" w:rsidRDefault="00744031">
      <w:pPr>
        <w:pStyle w:val="ConsPlusNonformat"/>
        <w:widowControl/>
        <w:jc w:val="both"/>
      </w:pPr>
      <w:r>
        <w:t>│Туристические базы  │1 место     │по заданию на проектирование   │80                  │                         │</w:t>
      </w:r>
    </w:p>
    <w:p w:rsidR="00744031" w:rsidRDefault="00744031">
      <w:pPr>
        <w:pStyle w:val="ConsPlusNonformat"/>
        <w:widowControl/>
        <w:jc w:val="both"/>
      </w:pPr>
      <w:r>
        <w:t>├────────────────────┼────────────┼───────────────────────────────┼────────────────────┼─────────────────────────┤</w:t>
      </w:r>
    </w:p>
    <w:p w:rsidR="00744031" w:rsidRDefault="00744031">
      <w:pPr>
        <w:pStyle w:val="ConsPlusNonformat"/>
        <w:widowControl/>
        <w:jc w:val="both"/>
      </w:pPr>
      <w:r>
        <w:t>│Туристические базы  │1 место     │по заданию на проектирование   │120                 │                         │</w:t>
      </w:r>
    </w:p>
    <w:p w:rsidR="00744031" w:rsidRDefault="00744031">
      <w:pPr>
        <w:pStyle w:val="ConsPlusNonformat"/>
        <w:widowControl/>
        <w:jc w:val="both"/>
      </w:pPr>
      <w:r>
        <w:t>│для семей с детьми  │            │                               │                    │                         │</w:t>
      </w:r>
    </w:p>
    <w:p w:rsidR="00744031" w:rsidRDefault="00744031">
      <w:pPr>
        <w:pStyle w:val="ConsPlusNonformat"/>
        <w:widowControl/>
        <w:jc w:val="both"/>
      </w:pPr>
      <w:r>
        <w:t>├────────────────────┼────────────┼───────────────────────────────┼────────────────────┼─────────────────────────┤</w:t>
      </w:r>
    </w:p>
    <w:p w:rsidR="00744031" w:rsidRDefault="00744031">
      <w:pPr>
        <w:pStyle w:val="ConsPlusNonformat"/>
        <w:widowControl/>
        <w:jc w:val="both"/>
      </w:pPr>
      <w:r>
        <w:t>│Мотели              │1 место     │по заданию на проектирование   │100                 │                         │</w:t>
      </w:r>
    </w:p>
    <w:p w:rsidR="00744031" w:rsidRDefault="00744031">
      <w:pPr>
        <w:pStyle w:val="ConsPlusNonformat"/>
        <w:widowControl/>
        <w:jc w:val="both"/>
      </w:pPr>
      <w:r>
        <w:t>├────────────────────┼────────────┼───────────────────────────────┼────────────────────┼─────────────────────────┤</w:t>
      </w:r>
    </w:p>
    <w:p w:rsidR="00744031" w:rsidRDefault="00744031">
      <w:pPr>
        <w:pStyle w:val="ConsPlusNonformat"/>
        <w:widowControl/>
        <w:jc w:val="both"/>
      </w:pPr>
      <w:r>
        <w:t>│Кемпинги            │1 место     │по заданию на проектирование   │150                 │                         │</w:t>
      </w:r>
    </w:p>
    <w:p w:rsidR="00744031" w:rsidRDefault="00744031">
      <w:pPr>
        <w:pStyle w:val="ConsPlusNonformat"/>
        <w:widowControl/>
        <w:jc w:val="both"/>
      </w:pPr>
      <w:r>
        <w:t>├────────────────────┼────────────┼───────────────────────────────┼────────────────────┼─────────────────────────┤</w:t>
      </w:r>
    </w:p>
    <w:p w:rsidR="00744031" w:rsidRDefault="00744031">
      <w:pPr>
        <w:pStyle w:val="ConsPlusNonformat"/>
        <w:widowControl/>
        <w:jc w:val="both"/>
      </w:pPr>
      <w:r>
        <w:t>│Приюты              │1 место     │по заданию на проектирование   │50                  │                         │</w:t>
      </w:r>
    </w:p>
    <w:p w:rsidR="00744031" w:rsidRDefault="00744031">
      <w:pPr>
        <w:pStyle w:val="ConsPlusNonformat"/>
        <w:widowControl/>
        <w:jc w:val="both"/>
      </w:pPr>
      <w:r>
        <w:t>├────────────────────┴────────────┴───────────────────────────────┴────────────────────┴─────────────────────────┤</w:t>
      </w:r>
    </w:p>
    <w:p w:rsidR="00744031" w:rsidRDefault="00744031">
      <w:pPr>
        <w:pStyle w:val="ConsPlusNonformat"/>
        <w:widowControl/>
        <w:jc w:val="both"/>
      </w:pPr>
      <w:r>
        <w:t>│                                      IV. Учреждения культуры и искусства                                       │</w:t>
      </w:r>
    </w:p>
    <w:p w:rsidR="00744031" w:rsidRDefault="00744031">
      <w:pPr>
        <w:pStyle w:val="ConsPlusNonformat"/>
        <w:widowControl/>
        <w:jc w:val="both"/>
      </w:pPr>
      <w:r>
        <w:t>├────────────────────┬────────────┬───────────────────────────────┬────────────────────┬─────────────────────────┤</w:t>
      </w:r>
    </w:p>
    <w:p w:rsidR="00744031" w:rsidRDefault="00744031">
      <w:pPr>
        <w:pStyle w:val="ConsPlusNonformat"/>
        <w:widowControl/>
        <w:jc w:val="both"/>
      </w:pPr>
      <w:r>
        <w:t>│Помещения для       │м2 общей    │50 - 60                        │по заданию на       │рекомендуется формировать│</w:t>
      </w:r>
    </w:p>
    <w:p w:rsidR="00744031" w:rsidRDefault="00744031">
      <w:pPr>
        <w:pStyle w:val="ConsPlusNonformat"/>
        <w:widowControl/>
        <w:jc w:val="both"/>
      </w:pPr>
      <w:r>
        <w:t>│культурно-массовой, │площади     │                               │проектирование.     │единые комплексы для     │</w:t>
      </w:r>
    </w:p>
    <w:p w:rsidR="00744031" w:rsidRDefault="00744031">
      <w:pPr>
        <w:pStyle w:val="ConsPlusNonformat"/>
        <w:widowControl/>
        <w:jc w:val="both"/>
      </w:pPr>
      <w:r>
        <w:t>│воспитательной      │            │                               │Допускаются         │организации              │</w:t>
      </w:r>
    </w:p>
    <w:p w:rsidR="00744031" w:rsidRDefault="00744031">
      <w:pPr>
        <w:pStyle w:val="ConsPlusNonformat"/>
        <w:widowControl/>
        <w:jc w:val="both"/>
      </w:pPr>
      <w:r>
        <w:t>│работы, досуга и    │            │                               │встроенные          │культурно-массовой,      │</w:t>
      </w:r>
    </w:p>
    <w:p w:rsidR="00744031" w:rsidRDefault="00744031">
      <w:pPr>
        <w:pStyle w:val="ConsPlusNonformat"/>
        <w:widowControl/>
        <w:jc w:val="both"/>
      </w:pPr>
      <w:r>
        <w:t>│любительской        │            │                               │                    │физкультурно-            │</w:t>
      </w:r>
    </w:p>
    <w:p w:rsidR="00744031" w:rsidRDefault="00744031">
      <w:pPr>
        <w:pStyle w:val="ConsPlusNonformat"/>
        <w:widowControl/>
        <w:jc w:val="both"/>
      </w:pPr>
      <w:r>
        <w:lastRenderedPageBreak/>
        <w:t>│деятельности        │            │                               │                    │оздоровительной и        │</w:t>
      </w:r>
    </w:p>
    <w:p w:rsidR="00744031" w:rsidRDefault="00744031">
      <w:pPr>
        <w:pStyle w:val="ConsPlusNonformat"/>
        <w:widowControl/>
        <w:jc w:val="both"/>
      </w:pPr>
      <w:r>
        <w:t>│                    │            │                               │                    │воспитательной работы    │</w:t>
      </w:r>
    </w:p>
    <w:p w:rsidR="00744031" w:rsidRDefault="00744031">
      <w:pPr>
        <w:pStyle w:val="ConsPlusNonformat"/>
        <w:widowControl/>
        <w:jc w:val="both"/>
      </w:pPr>
      <w:r>
        <w:t>├────────────────────┼────────────┼───────────────────────────────┼────────────────────┼─────────────────────────┤</w:t>
      </w:r>
    </w:p>
    <w:p w:rsidR="00744031" w:rsidRDefault="00744031">
      <w:pPr>
        <w:pStyle w:val="ConsPlusNonformat"/>
        <w:widowControl/>
        <w:jc w:val="both"/>
      </w:pPr>
      <w:r>
        <w:t>│Танцевальные залы   │1 место     │6                              │по заданию на       │для использования        │</w:t>
      </w:r>
    </w:p>
    <w:p w:rsidR="00744031" w:rsidRDefault="00744031">
      <w:pPr>
        <w:pStyle w:val="ConsPlusNonformat"/>
        <w:widowControl/>
        <w:jc w:val="both"/>
      </w:pPr>
      <w:r>
        <w:t>│                    │            │                               │проектирование      │учащимися и населением (с│</w:t>
      </w:r>
    </w:p>
    <w:p w:rsidR="00744031" w:rsidRDefault="00744031">
      <w:pPr>
        <w:pStyle w:val="ConsPlusNonformat"/>
        <w:widowControl/>
        <w:jc w:val="both"/>
      </w:pPr>
      <w:r>
        <w:t>├────────────────────┼────────────┼───────────────────────────────┼────────────────────┤суммированием нормативов)│</w:t>
      </w:r>
    </w:p>
    <w:p w:rsidR="00744031" w:rsidRDefault="00744031">
      <w:pPr>
        <w:pStyle w:val="ConsPlusNonformat"/>
        <w:widowControl/>
        <w:jc w:val="both"/>
      </w:pPr>
      <w:r>
        <w:t>│Клубы               │1 место     │80                             │по заданию на       │в пределах пешеходной    │</w:t>
      </w:r>
    </w:p>
    <w:p w:rsidR="00744031" w:rsidRDefault="00744031">
      <w:pPr>
        <w:pStyle w:val="ConsPlusNonformat"/>
        <w:widowControl/>
        <w:jc w:val="both"/>
      </w:pPr>
      <w:r>
        <w:t>│                    │            │                               │проектирование      │доступности не более 500 │</w:t>
      </w:r>
    </w:p>
    <w:p w:rsidR="00744031" w:rsidRDefault="00744031">
      <w:pPr>
        <w:pStyle w:val="ConsPlusNonformat"/>
        <w:widowControl/>
        <w:jc w:val="both"/>
      </w:pPr>
      <w:r>
        <w:t>├────────────────────┼────────────┼───────────────────────────────┼────────────────────┤м. Удельный вес          │</w:t>
      </w:r>
    </w:p>
    <w:p w:rsidR="00744031" w:rsidRDefault="00744031">
      <w:pPr>
        <w:pStyle w:val="ConsPlusNonformat"/>
        <w:widowControl/>
        <w:jc w:val="both"/>
      </w:pPr>
      <w:r>
        <w:t>│Кинотеатры          │1 место     │30                             │по заданию на       │танцевальных залов,      │</w:t>
      </w:r>
    </w:p>
    <w:p w:rsidR="00744031" w:rsidRDefault="00744031">
      <w:pPr>
        <w:pStyle w:val="ConsPlusNonformat"/>
        <w:widowControl/>
        <w:jc w:val="both"/>
      </w:pPr>
      <w:r>
        <w:t>│                    │            │                               │проектирование      │кинотеатров и клубов     │</w:t>
      </w:r>
    </w:p>
    <w:p w:rsidR="00744031" w:rsidRDefault="00744031">
      <w:pPr>
        <w:pStyle w:val="ConsPlusNonformat"/>
        <w:widowControl/>
        <w:jc w:val="both"/>
      </w:pPr>
      <w:r>
        <w:t>├────────────────────┼────────────┼───────────────────────────────┼────────────────────┤районного значения       │</w:t>
      </w:r>
    </w:p>
    <w:p w:rsidR="00744031" w:rsidRDefault="00744031">
      <w:pPr>
        <w:pStyle w:val="ConsPlusNonformat"/>
        <w:widowControl/>
        <w:jc w:val="both"/>
      </w:pPr>
      <w:r>
        <w:t>│Театры              │1 место     │7                              │по заданию на       │рекомендуется в размере  │</w:t>
      </w:r>
    </w:p>
    <w:p w:rsidR="00744031" w:rsidRDefault="00744031">
      <w:pPr>
        <w:pStyle w:val="ConsPlusNonformat"/>
        <w:widowControl/>
        <w:jc w:val="both"/>
      </w:pPr>
      <w:r>
        <w:t>│                    │            │                               │проектирование      │40 - 50%. Вместимость и  │</w:t>
      </w:r>
    </w:p>
    <w:p w:rsidR="00744031" w:rsidRDefault="00744031">
      <w:pPr>
        <w:pStyle w:val="ConsPlusNonformat"/>
        <w:widowControl/>
        <w:jc w:val="both"/>
      </w:pPr>
      <w:r>
        <w:t>├────────────────────┼────────────┼───────────────────────────────┼────────────────────┤размеры земельных        │</w:t>
      </w:r>
    </w:p>
    <w:p w:rsidR="00744031" w:rsidRDefault="00744031">
      <w:pPr>
        <w:pStyle w:val="ConsPlusNonformat"/>
        <w:widowControl/>
        <w:jc w:val="both"/>
      </w:pPr>
      <w:r>
        <w:t>│Концертные залы     │1 место     │4                              │по заданию на       │участков планетариев,    │</w:t>
      </w:r>
    </w:p>
    <w:p w:rsidR="00744031" w:rsidRDefault="00744031">
      <w:pPr>
        <w:pStyle w:val="ConsPlusNonformat"/>
        <w:widowControl/>
        <w:jc w:val="both"/>
      </w:pPr>
      <w:r>
        <w:t>│                    │            │                               │проектирование      │выставочных залов и      │</w:t>
      </w:r>
    </w:p>
    <w:p w:rsidR="00744031" w:rsidRDefault="00744031">
      <w:pPr>
        <w:pStyle w:val="ConsPlusNonformat"/>
        <w:widowControl/>
        <w:jc w:val="both"/>
      </w:pPr>
      <w:r>
        <w:t>│                    │            │                               │                    │музеев определяются      │</w:t>
      </w:r>
    </w:p>
    <w:p w:rsidR="00744031" w:rsidRDefault="00744031">
      <w:pPr>
        <w:pStyle w:val="ConsPlusNonformat"/>
        <w:widowControl/>
        <w:jc w:val="both"/>
      </w:pPr>
      <w:r>
        <w:t>├────────────────────┼────────────┼───────────────────────────────┼────────────────────┤заданием на              │</w:t>
      </w:r>
    </w:p>
    <w:p w:rsidR="00744031" w:rsidRDefault="00744031">
      <w:pPr>
        <w:pStyle w:val="ConsPlusNonformat"/>
        <w:widowControl/>
        <w:jc w:val="both"/>
      </w:pPr>
      <w:r>
        <w:t>│Цирки               │1 место     │4                              │по заданию на       │проектирование. Цирки,   │</w:t>
      </w:r>
    </w:p>
    <w:p w:rsidR="00744031" w:rsidRDefault="00744031">
      <w:pPr>
        <w:pStyle w:val="ConsPlusNonformat"/>
        <w:widowControl/>
        <w:jc w:val="both"/>
      </w:pPr>
      <w:r>
        <w:t>│                    │            │                               │проектирование      │концертные залы, театры и│</w:t>
      </w:r>
    </w:p>
    <w:p w:rsidR="00744031" w:rsidRDefault="00744031">
      <w:pPr>
        <w:pStyle w:val="ConsPlusNonformat"/>
        <w:widowControl/>
        <w:jc w:val="both"/>
      </w:pPr>
      <w:r>
        <w:t>│                    │            │                               │                    │планетарии               │</w:t>
      </w:r>
    </w:p>
    <w:p w:rsidR="00744031" w:rsidRDefault="00744031">
      <w:pPr>
        <w:pStyle w:val="ConsPlusNonformat"/>
        <w:widowControl/>
        <w:jc w:val="both"/>
      </w:pPr>
      <w:r>
        <w:t>├────────────────────┼────────────┼───────────────────────────────┼────────────────────┤предусматривают в городах│</w:t>
      </w:r>
    </w:p>
    <w:p w:rsidR="00744031" w:rsidRDefault="00744031">
      <w:pPr>
        <w:pStyle w:val="ConsPlusNonformat"/>
        <w:widowControl/>
        <w:jc w:val="both"/>
      </w:pPr>
      <w:r>
        <w:t>│Лектории            │1 место     │2                              │по заданию на       │с населением 250 тыс.    │</w:t>
      </w:r>
    </w:p>
    <w:p w:rsidR="00744031" w:rsidRDefault="00744031">
      <w:pPr>
        <w:pStyle w:val="ConsPlusNonformat"/>
        <w:widowControl/>
        <w:jc w:val="both"/>
      </w:pPr>
      <w:r>
        <w:t>│                    │            │                               │проектирование      │чел. и более, а          │</w:t>
      </w:r>
    </w:p>
    <w:p w:rsidR="00744031" w:rsidRDefault="00744031">
      <w:pPr>
        <w:pStyle w:val="ConsPlusNonformat"/>
        <w:widowControl/>
        <w:jc w:val="both"/>
      </w:pPr>
      <w:r>
        <w:t>│                    │            │                               │                    │кинотеатры - в поселениях│</w:t>
      </w:r>
    </w:p>
    <w:p w:rsidR="00744031" w:rsidRDefault="00744031">
      <w:pPr>
        <w:pStyle w:val="ConsPlusNonformat"/>
        <w:widowControl/>
        <w:jc w:val="both"/>
      </w:pPr>
      <w:r>
        <w:t>├────────────────────┼────────────┼───────────────────────────────┼────────────────────┤с числом жителей не менее│</w:t>
      </w:r>
    </w:p>
    <w:p w:rsidR="00744031" w:rsidRDefault="00744031">
      <w:pPr>
        <w:pStyle w:val="ConsPlusNonformat"/>
        <w:widowControl/>
        <w:jc w:val="both"/>
      </w:pPr>
      <w:r>
        <w:t>│Видеозалы, залы     │м2 общей    │3                              │по заданию на       │10 тыс. чел.             │</w:t>
      </w:r>
    </w:p>
    <w:p w:rsidR="00744031" w:rsidRDefault="00744031">
      <w:pPr>
        <w:pStyle w:val="ConsPlusNonformat"/>
        <w:widowControl/>
        <w:jc w:val="both"/>
      </w:pPr>
      <w:r>
        <w:t>│аттракционов и      │площади     │                               │проектирование      │Универсальные            │</w:t>
      </w:r>
    </w:p>
    <w:p w:rsidR="00744031" w:rsidRDefault="00744031">
      <w:pPr>
        <w:pStyle w:val="ConsPlusNonformat"/>
        <w:widowControl/>
        <w:jc w:val="both"/>
      </w:pPr>
      <w:r>
        <w:t>│детских игровых     │            │                               │                    │спортивно-зрелищные залы │</w:t>
      </w:r>
    </w:p>
    <w:p w:rsidR="00744031" w:rsidRDefault="00744031">
      <w:pPr>
        <w:pStyle w:val="ConsPlusNonformat"/>
        <w:widowControl/>
        <w:jc w:val="both"/>
      </w:pPr>
      <w:r>
        <w:t>│автоматов           │            │                               │                    │с искусственным льдом    │</w:t>
      </w:r>
    </w:p>
    <w:p w:rsidR="00744031" w:rsidRDefault="00744031">
      <w:pPr>
        <w:pStyle w:val="ConsPlusNonformat"/>
        <w:widowControl/>
        <w:jc w:val="both"/>
      </w:pPr>
      <w:r>
        <w:t>├────────────────────┼────────────┼───────────────────────────────┼────────────────────┤предусматривать в        │</w:t>
      </w:r>
    </w:p>
    <w:p w:rsidR="00744031" w:rsidRDefault="00744031">
      <w:pPr>
        <w:pStyle w:val="ConsPlusNonformat"/>
        <w:widowControl/>
        <w:jc w:val="both"/>
      </w:pPr>
      <w:r>
        <w:t>│Универсальные       │1 место     │9                              │по заданию на       │городских округах и      │</w:t>
      </w:r>
    </w:p>
    <w:p w:rsidR="00744031" w:rsidRDefault="00744031">
      <w:pPr>
        <w:pStyle w:val="ConsPlusNonformat"/>
        <w:widowControl/>
        <w:jc w:val="both"/>
      </w:pPr>
      <w:r>
        <w:t>│спортивно-зрелищные │            │                               │проектирование      │поселениях с числом      │</w:t>
      </w:r>
    </w:p>
    <w:p w:rsidR="00744031" w:rsidRDefault="00744031">
      <w:pPr>
        <w:pStyle w:val="ConsPlusNonformat"/>
        <w:widowControl/>
        <w:jc w:val="both"/>
      </w:pPr>
      <w:r>
        <w:t>│залы, в том числе с │            │                               │                    │жителей свыше 100 тыс.   │</w:t>
      </w:r>
    </w:p>
    <w:p w:rsidR="00744031" w:rsidRDefault="00744031">
      <w:pPr>
        <w:pStyle w:val="ConsPlusNonformat"/>
        <w:widowControl/>
        <w:jc w:val="both"/>
      </w:pPr>
      <w:r>
        <w:t>│искусственным льдом │            │                               │                    │чел.                     │</w:t>
      </w:r>
    </w:p>
    <w:p w:rsidR="00744031" w:rsidRDefault="00744031">
      <w:pPr>
        <w:pStyle w:val="ConsPlusNonformat"/>
        <w:widowControl/>
        <w:jc w:val="both"/>
      </w:pPr>
      <w:r>
        <w:t>│                    │            │                               │                    │                         │</w:t>
      </w:r>
    </w:p>
    <w:p w:rsidR="00744031" w:rsidRDefault="00744031">
      <w:pPr>
        <w:pStyle w:val="ConsPlusNonformat"/>
        <w:widowControl/>
        <w:jc w:val="both"/>
      </w:pPr>
      <w:r>
        <w:t>│                    │            │                               │                    │                         │</w:t>
      </w:r>
    </w:p>
    <w:p w:rsidR="00744031" w:rsidRDefault="00744031">
      <w:pPr>
        <w:pStyle w:val="ConsPlusNonformat"/>
        <w:widowControl/>
        <w:jc w:val="both"/>
      </w:pPr>
      <w:r>
        <w:t>│                    │            │                               │                    │                         │</w:t>
      </w:r>
    </w:p>
    <w:p w:rsidR="00744031" w:rsidRDefault="00744031">
      <w:pPr>
        <w:pStyle w:val="ConsPlusNonformat"/>
        <w:widowControl/>
        <w:jc w:val="both"/>
      </w:pPr>
      <w:r>
        <w:t>├────────────────────┼────────────┼───────────────────────────────┼────────────────────┼─────────────────────────┤</w:t>
      </w:r>
    </w:p>
    <w:p w:rsidR="00744031" w:rsidRDefault="00744031">
      <w:pPr>
        <w:pStyle w:val="ConsPlusNonformat"/>
        <w:widowControl/>
        <w:jc w:val="both"/>
      </w:pPr>
      <w:r>
        <w:lastRenderedPageBreak/>
        <w:t>│Городские массовые  │тыс. единиц │для научных, универсальных и   │по заданию на       │массовые библиотеки 1    │</w:t>
      </w:r>
    </w:p>
    <w:p w:rsidR="00744031" w:rsidRDefault="00744031">
      <w:pPr>
        <w:pStyle w:val="ConsPlusNonformat"/>
        <w:widowControl/>
        <w:jc w:val="both"/>
      </w:pPr>
      <w:r>
        <w:t>│библиотеки при      │хранения    │специализированных библиотек - │проектирование      │объект на жилой район.   │</w:t>
      </w:r>
    </w:p>
    <w:p w:rsidR="00744031" w:rsidRDefault="00744031">
      <w:pPr>
        <w:pStyle w:val="ConsPlusNonformat"/>
        <w:widowControl/>
        <w:jc w:val="both"/>
      </w:pPr>
      <w:r>
        <w:t>│населении города,   │/место      │по заданию на проектирование   │                    │Детские библиотеки 1     │</w:t>
      </w:r>
    </w:p>
    <w:p w:rsidR="00744031" w:rsidRDefault="00744031">
      <w:pPr>
        <w:pStyle w:val="ConsPlusNonformat"/>
        <w:widowControl/>
        <w:jc w:val="both"/>
      </w:pPr>
      <w:r>
        <w:t>│тыс. чел.:          │            │                               │                    │объект на 4 - 7 тыс.     │</w:t>
      </w:r>
    </w:p>
    <w:p w:rsidR="00744031" w:rsidRDefault="00744031">
      <w:pPr>
        <w:pStyle w:val="ConsPlusNonformat"/>
        <w:widowControl/>
        <w:jc w:val="both"/>
      </w:pPr>
      <w:r>
        <w:t>├────────────────────┤            ├───────────────────────────────┤                    │учащихся и дошкольников  │</w:t>
      </w:r>
    </w:p>
    <w:p w:rsidR="00744031" w:rsidRDefault="00744031">
      <w:pPr>
        <w:pStyle w:val="ConsPlusNonformat"/>
        <w:widowControl/>
        <w:jc w:val="both"/>
      </w:pPr>
      <w:r>
        <w:t>│свыше 50            │            │               4               │                    │                         │</w:t>
      </w:r>
    </w:p>
    <w:p w:rsidR="00744031" w:rsidRDefault="00744031">
      <w:pPr>
        <w:pStyle w:val="ConsPlusNonformat"/>
        <w:widowControl/>
        <w:jc w:val="both"/>
      </w:pPr>
      <w:r>
        <w:t>│                    │            │              ---              │                    │                         │</w:t>
      </w:r>
    </w:p>
    <w:p w:rsidR="00744031" w:rsidRDefault="00744031">
      <w:pPr>
        <w:pStyle w:val="ConsPlusNonformat"/>
        <w:widowControl/>
        <w:jc w:val="both"/>
      </w:pPr>
      <w:r>
        <w:t>│                    │            │               2               │                    │                         │</w:t>
      </w:r>
    </w:p>
    <w:p w:rsidR="00744031" w:rsidRDefault="00744031">
      <w:pPr>
        <w:pStyle w:val="ConsPlusNonformat"/>
        <w:widowControl/>
        <w:jc w:val="both"/>
      </w:pPr>
      <w:r>
        <w:t>├────────────────────┤            ├───────────────────────────────┤                    │                         │</w:t>
      </w:r>
    </w:p>
    <w:p w:rsidR="00744031" w:rsidRDefault="00744031">
      <w:pPr>
        <w:pStyle w:val="ConsPlusNonformat"/>
        <w:widowControl/>
        <w:jc w:val="both"/>
      </w:pPr>
      <w:r>
        <w:t>│от 10 - 50          │            │              4,5              │                    │                         │</w:t>
      </w:r>
    </w:p>
    <w:p w:rsidR="00744031" w:rsidRDefault="00744031">
      <w:pPr>
        <w:pStyle w:val="ConsPlusNonformat"/>
        <w:widowControl/>
        <w:jc w:val="both"/>
      </w:pPr>
      <w:r>
        <w:t>│                    │            │            ------             │                    │                         │</w:t>
      </w:r>
    </w:p>
    <w:p w:rsidR="00744031" w:rsidRDefault="00744031">
      <w:pPr>
        <w:pStyle w:val="ConsPlusNonformat"/>
        <w:widowControl/>
        <w:jc w:val="both"/>
      </w:pPr>
      <w:r>
        <w:t>│                    │            │               3               │                    │                         │</w:t>
      </w:r>
    </w:p>
    <w:p w:rsidR="00744031" w:rsidRDefault="00744031">
      <w:pPr>
        <w:pStyle w:val="ConsPlusNonformat"/>
        <w:widowControl/>
        <w:jc w:val="both"/>
      </w:pPr>
      <w:r>
        <w:t>├────────────────────┼────────────┼───────────────────────────────┼────────────────────┼─────────────────────────┤</w:t>
      </w:r>
    </w:p>
    <w:p w:rsidR="00744031" w:rsidRDefault="00744031">
      <w:pPr>
        <w:pStyle w:val="ConsPlusNonformat"/>
        <w:widowControl/>
        <w:jc w:val="both"/>
      </w:pPr>
      <w:r>
        <w:t>│Дополнительно в     │тыс. единиц │                               │по заданию на       │                         │</w:t>
      </w:r>
    </w:p>
    <w:p w:rsidR="00744031" w:rsidRDefault="00744031">
      <w:pPr>
        <w:pStyle w:val="ConsPlusNonformat"/>
        <w:widowControl/>
        <w:jc w:val="both"/>
      </w:pPr>
      <w:r>
        <w:t>│центральной         │хранения    │                               │проектирование      │                         │</w:t>
      </w:r>
    </w:p>
    <w:p w:rsidR="00744031" w:rsidRDefault="00744031">
      <w:pPr>
        <w:pStyle w:val="ConsPlusNonformat"/>
        <w:widowControl/>
        <w:jc w:val="both"/>
      </w:pPr>
      <w:r>
        <w:t>│городской библиотеке│/место      │                               │                    │                         │</w:t>
      </w:r>
    </w:p>
    <w:p w:rsidR="00744031" w:rsidRDefault="00744031">
      <w:pPr>
        <w:pStyle w:val="ConsPlusNonformat"/>
        <w:widowControl/>
        <w:jc w:val="both"/>
      </w:pPr>
      <w:r>
        <w:t>│при населении       │            │                               │                    │                         │</w:t>
      </w:r>
    </w:p>
    <w:p w:rsidR="00744031" w:rsidRDefault="00744031">
      <w:pPr>
        <w:pStyle w:val="ConsPlusNonformat"/>
        <w:widowControl/>
        <w:jc w:val="both"/>
      </w:pPr>
      <w:r>
        <w:t>│города, тыс. чел.:  │            │                               │                    │                         │</w:t>
      </w:r>
    </w:p>
    <w:p w:rsidR="00744031" w:rsidRDefault="00744031">
      <w:pPr>
        <w:pStyle w:val="ConsPlusNonformat"/>
        <w:widowControl/>
        <w:jc w:val="both"/>
      </w:pPr>
      <w:r>
        <w:t>├────────────────────┤            ├───────────────────────────────┤                    │                         │</w:t>
      </w:r>
    </w:p>
    <w:p w:rsidR="00744031" w:rsidRDefault="00744031">
      <w:pPr>
        <w:pStyle w:val="ConsPlusNonformat"/>
        <w:widowControl/>
        <w:jc w:val="both"/>
      </w:pPr>
      <w:r>
        <w:t>│500 и более         │            │              0,1              │                    │                         │</w:t>
      </w:r>
    </w:p>
    <w:p w:rsidR="00744031" w:rsidRDefault="00744031">
      <w:pPr>
        <w:pStyle w:val="ConsPlusNonformat"/>
        <w:widowControl/>
        <w:jc w:val="both"/>
      </w:pPr>
      <w:r>
        <w:t>│                    │            │             -----             │                    │                         │</w:t>
      </w:r>
    </w:p>
    <w:p w:rsidR="00744031" w:rsidRDefault="00744031">
      <w:pPr>
        <w:pStyle w:val="ConsPlusNonformat"/>
        <w:widowControl/>
        <w:jc w:val="both"/>
      </w:pPr>
      <w:r>
        <w:t>│                    │            │              0,1              │                    │                         │</w:t>
      </w:r>
    </w:p>
    <w:p w:rsidR="00744031" w:rsidRDefault="00744031">
      <w:pPr>
        <w:pStyle w:val="ConsPlusNonformat"/>
        <w:widowControl/>
        <w:jc w:val="both"/>
      </w:pPr>
      <w:r>
        <w:t>├────────────────────┤            ├───────────────────────────────┤                    │                         │</w:t>
      </w:r>
    </w:p>
    <w:p w:rsidR="00744031" w:rsidRDefault="00744031">
      <w:pPr>
        <w:pStyle w:val="ConsPlusNonformat"/>
        <w:widowControl/>
        <w:jc w:val="both"/>
      </w:pPr>
      <w:r>
        <w:t>│250                 │            │              0,2              │                    │                         │</w:t>
      </w:r>
    </w:p>
    <w:p w:rsidR="00744031" w:rsidRDefault="00744031">
      <w:pPr>
        <w:pStyle w:val="ConsPlusNonformat"/>
        <w:widowControl/>
        <w:jc w:val="both"/>
      </w:pPr>
      <w:r>
        <w:t>│                    │            │             -----             │                    │                         │</w:t>
      </w:r>
    </w:p>
    <w:p w:rsidR="00744031" w:rsidRDefault="00744031">
      <w:pPr>
        <w:pStyle w:val="ConsPlusNonformat"/>
        <w:widowControl/>
        <w:jc w:val="both"/>
      </w:pPr>
      <w:r>
        <w:t>│                    │            │              0,2              │                    │                         │</w:t>
      </w:r>
    </w:p>
    <w:p w:rsidR="00744031" w:rsidRDefault="00744031">
      <w:pPr>
        <w:pStyle w:val="ConsPlusNonformat"/>
        <w:widowControl/>
        <w:jc w:val="both"/>
      </w:pPr>
      <w:r>
        <w:t>├────────────────────┤            ├───────────────────────────────┤                    │                         │</w:t>
      </w:r>
    </w:p>
    <w:p w:rsidR="00744031" w:rsidRDefault="00744031">
      <w:pPr>
        <w:pStyle w:val="ConsPlusNonformat"/>
        <w:widowControl/>
        <w:jc w:val="both"/>
      </w:pPr>
      <w:r>
        <w:t>│100                 │            │              0,3              │                    │                         │</w:t>
      </w:r>
    </w:p>
    <w:p w:rsidR="00744031" w:rsidRDefault="00744031">
      <w:pPr>
        <w:pStyle w:val="ConsPlusNonformat"/>
        <w:widowControl/>
        <w:jc w:val="both"/>
      </w:pPr>
      <w:r>
        <w:t>│                    │            │             -----             │                    │                         │</w:t>
      </w:r>
    </w:p>
    <w:p w:rsidR="00744031" w:rsidRDefault="00744031">
      <w:pPr>
        <w:pStyle w:val="ConsPlusNonformat"/>
        <w:widowControl/>
        <w:jc w:val="both"/>
      </w:pPr>
      <w:r>
        <w:t>│                    │            │              0,3              │                    │                         │</w:t>
      </w:r>
    </w:p>
    <w:p w:rsidR="00744031" w:rsidRDefault="00744031">
      <w:pPr>
        <w:pStyle w:val="ConsPlusNonformat"/>
        <w:widowControl/>
        <w:jc w:val="both"/>
      </w:pPr>
      <w:r>
        <w:t>├────────────────────┤            ├───────────────────────────────┤                    │                         │</w:t>
      </w:r>
    </w:p>
    <w:p w:rsidR="00744031" w:rsidRDefault="00744031">
      <w:pPr>
        <w:pStyle w:val="ConsPlusNonformat"/>
        <w:widowControl/>
        <w:jc w:val="both"/>
      </w:pPr>
      <w:r>
        <w:t>│50 и менее          │            │              0,5              │                    │                         │</w:t>
      </w:r>
    </w:p>
    <w:p w:rsidR="00744031" w:rsidRDefault="00744031">
      <w:pPr>
        <w:pStyle w:val="ConsPlusNonformat"/>
        <w:widowControl/>
        <w:jc w:val="both"/>
      </w:pPr>
      <w:r>
        <w:t>│                    │            │             ----              │                    │                         │</w:t>
      </w:r>
    </w:p>
    <w:p w:rsidR="00744031" w:rsidRDefault="00744031">
      <w:pPr>
        <w:pStyle w:val="ConsPlusNonformat"/>
        <w:widowControl/>
        <w:jc w:val="both"/>
      </w:pPr>
      <w:r>
        <w:t>│                    │            │              0,3              │                    │                         │</w:t>
      </w:r>
    </w:p>
    <w:p w:rsidR="00744031" w:rsidRDefault="00744031">
      <w:pPr>
        <w:pStyle w:val="ConsPlusNonformat"/>
        <w:widowControl/>
        <w:jc w:val="both"/>
      </w:pPr>
      <w:r>
        <w:t>├────────────────────┼────────────┼───────────────────────────────┼────────────────────┼─────────────────────────┤</w:t>
      </w:r>
    </w:p>
    <w:p w:rsidR="00744031" w:rsidRDefault="00744031">
      <w:pPr>
        <w:pStyle w:val="ConsPlusNonformat"/>
        <w:widowControl/>
        <w:jc w:val="both"/>
      </w:pPr>
      <w:r>
        <w:t>│Клубы сельских      │1 место     │                               │по заданию на       │меньшую вместимость      │</w:t>
      </w:r>
    </w:p>
    <w:p w:rsidR="00744031" w:rsidRDefault="00744031">
      <w:pPr>
        <w:pStyle w:val="ConsPlusNonformat"/>
        <w:widowControl/>
        <w:jc w:val="both"/>
      </w:pPr>
      <w:r>
        <w:t>│поселений, тыс.     │            │                               │проектирование      │клубов и библиотек       │</w:t>
      </w:r>
    </w:p>
    <w:p w:rsidR="00744031" w:rsidRDefault="00744031">
      <w:pPr>
        <w:pStyle w:val="ConsPlusNonformat"/>
        <w:widowControl/>
        <w:jc w:val="both"/>
      </w:pPr>
      <w:r>
        <w:t>│чел.:               │            │                               │                    │следует принимать для    │</w:t>
      </w:r>
    </w:p>
    <w:p w:rsidR="00744031" w:rsidRDefault="00744031">
      <w:pPr>
        <w:pStyle w:val="ConsPlusNonformat"/>
        <w:widowControl/>
        <w:jc w:val="both"/>
      </w:pPr>
      <w:r>
        <w:t>├────────────────────┤            ├───────────────────────────────┤                    │больших поселений        │</w:t>
      </w:r>
    </w:p>
    <w:p w:rsidR="00744031" w:rsidRDefault="00744031">
      <w:pPr>
        <w:pStyle w:val="ConsPlusNonformat"/>
        <w:widowControl/>
        <w:jc w:val="both"/>
      </w:pPr>
      <w:r>
        <w:t>│свыше 0,2 до 1      │            │500 - 300                      │                    │                         │</w:t>
      </w:r>
    </w:p>
    <w:p w:rsidR="00744031" w:rsidRDefault="00744031">
      <w:pPr>
        <w:pStyle w:val="ConsPlusNonformat"/>
        <w:widowControl/>
        <w:jc w:val="both"/>
      </w:pPr>
      <w:r>
        <w:lastRenderedPageBreak/>
        <w:t>├────────────────────┼────────────┼───────────────────────────────┼────────────────────┼─────────────────────────┤</w:t>
      </w:r>
    </w:p>
    <w:p w:rsidR="00744031" w:rsidRDefault="00744031">
      <w:pPr>
        <w:pStyle w:val="ConsPlusNonformat"/>
        <w:widowControl/>
        <w:jc w:val="both"/>
      </w:pPr>
      <w:r>
        <w:t>│свыше 1 до 3        │            │300 - 230                      │                    │                         │</w:t>
      </w:r>
    </w:p>
    <w:p w:rsidR="00744031" w:rsidRDefault="00744031">
      <w:pPr>
        <w:pStyle w:val="ConsPlusNonformat"/>
        <w:widowControl/>
        <w:jc w:val="both"/>
      </w:pPr>
      <w:r>
        <w:t>├────────────────────┼────────────┼───────────────────────────────┼────────────────────┼─────────────────────────┤</w:t>
      </w:r>
    </w:p>
    <w:p w:rsidR="00744031" w:rsidRDefault="00744031">
      <w:pPr>
        <w:pStyle w:val="ConsPlusNonformat"/>
        <w:widowControl/>
        <w:jc w:val="both"/>
      </w:pPr>
      <w:r>
        <w:t>│свыше 3 до 5        │            │230 - 190                      │                    │                         │</w:t>
      </w:r>
    </w:p>
    <w:p w:rsidR="00744031" w:rsidRDefault="00744031">
      <w:pPr>
        <w:pStyle w:val="ConsPlusNonformat"/>
        <w:widowControl/>
        <w:jc w:val="both"/>
      </w:pPr>
      <w:r>
        <w:t>├────────────────────┼────────────┼───────────────────────────────┼────────────────────┼─────────────────────────┤</w:t>
      </w:r>
    </w:p>
    <w:p w:rsidR="00744031" w:rsidRDefault="00744031">
      <w:pPr>
        <w:pStyle w:val="ConsPlusNonformat"/>
        <w:widowControl/>
        <w:jc w:val="both"/>
      </w:pPr>
      <w:r>
        <w:t>│свыше 5 до 10       │            │190 - 140                      │                    │                         │</w:t>
      </w:r>
    </w:p>
    <w:p w:rsidR="00744031" w:rsidRDefault="00744031">
      <w:pPr>
        <w:pStyle w:val="ConsPlusNonformat"/>
        <w:widowControl/>
        <w:jc w:val="both"/>
      </w:pPr>
      <w:r>
        <w:t>├────────────────────┼────────────┼───────────────────────────────┼────────────────────┼─────────────────────────┤</w:t>
      </w:r>
    </w:p>
    <w:p w:rsidR="00744031" w:rsidRDefault="00744031">
      <w:pPr>
        <w:pStyle w:val="ConsPlusNonformat"/>
        <w:widowControl/>
        <w:jc w:val="both"/>
      </w:pPr>
      <w:r>
        <w:t>│Сельские массовые   │тыс. единиц │                               │по заданию на       │зона обслуживания в      │</w:t>
      </w:r>
    </w:p>
    <w:p w:rsidR="00744031" w:rsidRDefault="00744031">
      <w:pPr>
        <w:pStyle w:val="ConsPlusNonformat"/>
        <w:widowControl/>
        <w:jc w:val="both"/>
      </w:pPr>
      <w:r>
        <w:t>│библиотеки, тыс.    │хранения    │                               │проектирование      │пределах 30-минутной     │</w:t>
      </w:r>
    </w:p>
    <w:p w:rsidR="00744031" w:rsidRDefault="00744031">
      <w:pPr>
        <w:pStyle w:val="ConsPlusNonformat"/>
        <w:widowControl/>
        <w:jc w:val="both"/>
      </w:pPr>
      <w:r>
        <w:t>│чел.:               │/место      │                               │                    │доступности              │</w:t>
      </w:r>
    </w:p>
    <w:p w:rsidR="00744031" w:rsidRDefault="00744031">
      <w:pPr>
        <w:pStyle w:val="ConsPlusNonformat"/>
        <w:widowControl/>
        <w:jc w:val="both"/>
      </w:pPr>
      <w:r>
        <w:t>├────────────────────┤            ├───────────────────────────────┼────────────────────┼─────────────────────────┤</w:t>
      </w:r>
    </w:p>
    <w:p w:rsidR="00744031" w:rsidRDefault="00744031">
      <w:pPr>
        <w:pStyle w:val="ConsPlusNonformat"/>
        <w:widowControl/>
        <w:jc w:val="both"/>
      </w:pPr>
      <w:r>
        <w:t>│свыше 1 до 3        │            │            6 - 7,5            │                    │                         │</w:t>
      </w:r>
    </w:p>
    <w:p w:rsidR="00744031" w:rsidRDefault="00744031">
      <w:pPr>
        <w:pStyle w:val="ConsPlusNonformat"/>
        <w:widowControl/>
        <w:jc w:val="both"/>
      </w:pPr>
      <w:r>
        <w:t>│                    │            │           --------            │                    │                         │</w:t>
      </w:r>
    </w:p>
    <w:p w:rsidR="00744031" w:rsidRDefault="00744031">
      <w:pPr>
        <w:pStyle w:val="ConsPlusNonformat"/>
        <w:widowControl/>
        <w:jc w:val="both"/>
      </w:pPr>
      <w:r>
        <w:t>│                    │            │             5 - 6             │                    │                         │</w:t>
      </w:r>
    </w:p>
    <w:p w:rsidR="00744031" w:rsidRDefault="00744031">
      <w:pPr>
        <w:pStyle w:val="ConsPlusNonformat"/>
        <w:widowControl/>
        <w:jc w:val="both"/>
      </w:pPr>
      <w:r>
        <w:t>├────────────────────┤            ├───────────────────────────────┼────────────────────┼─────────────────────────┤</w:t>
      </w:r>
    </w:p>
    <w:p w:rsidR="00744031" w:rsidRDefault="00744031">
      <w:pPr>
        <w:pStyle w:val="ConsPlusNonformat"/>
        <w:widowControl/>
        <w:jc w:val="both"/>
      </w:pPr>
      <w:r>
        <w:t>│свыше 3 до 5        │            │             5 - 6             │                    │                         │</w:t>
      </w:r>
    </w:p>
    <w:p w:rsidR="00744031" w:rsidRDefault="00744031">
      <w:pPr>
        <w:pStyle w:val="ConsPlusNonformat"/>
        <w:widowControl/>
        <w:jc w:val="both"/>
      </w:pPr>
      <w:r>
        <w:t>│                    │            │           ---------           │                    │                         │</w:t>
      </w:r>
    </w:p>
    <w:p w:rsidR="00744031" w:rsidRDefault="00744031">
      <w:pPr>
        <w:pStyle w:val="ConsPlusNonformat"/>
        <w:widowControl/>
        <w:jc w:val="both"/>
      </w:pPr>
      <w:r>
        <w:t>│                    │            │             4 - 5             │                    │                         │</w:t>
      </w:r>
    </w:p>
    <w:p w:rsidR="00744031" w:rsidRDefault="00744031">
      <w:pPr>
        <w:pStyle w:val="ConsPlusNonformat"/>
        <w:widowControl/>
        <w:jc w:val="both"/>
      </w:pPr>
      <w:r>
        <w:t>├────────────────────┤            ├───────────────────────────────┼────────────────────┼─────────────────────────┤</w:t>
      </w:r>
    </w:p>
    <w:p w:rsidR="00744031" w:rsidRDefault="00744031">
      <w:pPr>
        <w:pStyle w:val="ConsPlusNonformat"/>
        <w:widowControl/>
        <w:jc w:val="both"/>
      </w:pPr>
      <w:r>
        <w:t>│свыше 5 до 10       │            │            4,5 - 5            │                    │                         │</w:t>
      </w:r>
    </w:p>
    <w:p w:rsidR="00744031" w:rsidRDefault="00744031">
      <w:pPr>
        <w:pStyle w:val="ConsPlusNonformat"/>
        <w:widowControl/>
        <w:jc w:val="both"/>
      </w:pPr>
      <w:r>
        <w:t>│                    │            │           ---------           │                    │                         │</w:t>
      </w:r>
    </w:p>
    <w:p w:rsidR="00744031" w:rsidRDefault="00744031">
      <w:pPr>
        <w:pStyle w:val="ConsPlusNonformat"/>
        <w:widowControl/>
        <w:jc w:val="both"/>
      </w:pPr>
      <w:r>
        <w:t>│                    │            │             3 - 4             │                    │                         │</w:t>
      </w:r>
    </w:p>
    <w:p w:rsidR="00744031" w:rsidRDefault="00744031">
      <w:pPr>
        <w:pStyle w:val="ConsPlusNonformat"/>
        <w:widowControl/>
        <w:jc w:val="both"/>
      </w:pPr>
      <w:r>
        <w:t>├────────────────────┼────────────┼───────────────────────────────┼────────────────────┼─────────────────────────┤</w:t>
      </w:r>
    </w:p>
    <w:p w:rsidR="00744031" w:rsidRDefault="00744031">
      <w:pPr>
        <w:pStyle w:val="ConsPlusNonformat"/>
        <w:widowControl/>
        <w:jc w:val="both"/>
      </w:pPr>
      <w:r>
        <w:t>│Дополнительно в     │тыс. единиц │            4,5 - 5            │по заданию на       │                         │</w:t>
      </w:r>
    </w:p>
    <w:p w:rsidR="00744031" w:rsidRDefault="00744031">
      <w:pPr>
        <w:pStyle w:val="ConsPlusNonformat"/>
        <w:widowControl/>
        <w:jc w:val="both"/>
      </w:pPr>
      <w:r>
        <w:t>│центральной         │хранения    │          -----------          │проектирование      │                         │</w:t>
      </w:r>
    </w:p>
    <w:p w:rsidR="00744031" w:rsidRDefault="00744031">
      <w:pPr>
        <w:pStyle w:val="ConsPlusNonformat"/>
        <w:widowControl/>
        <w:jc w:val="both"/>
      </w:pPr>
      <w:r>
        <w:t>│библиотеке местной  │/место      │              3-4              │                    │                         │</w:t>
      </w:r>
    </w:p>
    <w:p w:rsidR="00744031" w:rsidRDefault="00744031">
      <w:pPr>
        <w:pStyle w:val="ConsPlusNonformat"/>
        <w:widowControl/>
        <w:jc w:val="both"/>
      </w:pPr>
      <w:r>
        <w:t>│системы расселения  │            │                               │                    │                         │</w:t>
      </w:r>
    </w:p>
    <w:p w:rsidR="00744031" w:rsidRDefault="00744031">
      <w:pPr>
        <w:pStyle w:val="ConsPlusNonformat"/>
        <w:widowControl/>
        <w:jc w:val="both"/>
      </w:pPr>
      <w:r>
        <w:t>│(муниципальный      │            │                               │                    │                         │</w:t>
      </w:r>
    </w:p>
    <w:p w:rsidR="00744031" w:rsidRDefault="00744031">
      <w:pPr>
        <w:pStyle w:val="ConsPlusNonformat"/>
        <w:widowControl/>
        <w:jc w:val="both"/>
      </w:pPr>
      <w:r>
        <w:t>│район) на 1 тыс.    │            │                               │                    │                         │</w:t>
      </w:r>
    </w:p>
    <w:p w:rsidR="00744031" w:rsidRDefault="00744031">
      <w:pPr>
        <w:pStyle w:val="ConsPlusNonformat"/>
        <w:widowControl/>
        <w:jc w:val="both"/>
      </w:pPr>
      <w:r>
        <w:t>│чел. системы        │            │                               │                    │                         │</w:t>
      </w:r>
    </w:p>
    <w:p w:rsidR="00744031" w:rsidRDefault="00744031">
      <w:pPr>
        <w:pStyle w:val="ConsPlusNonformat"/>
        <w:widowControl/>
        <w:jc w:val="both"/>
      </w:pPr>
      <w:r>
        <w:t>├────────────────────┴────────────┴───────────────────────────────┴────────────────────┴─────────────────────────┤</w:t>
      </w:r>
    </w:p>
    <w:p w:rsidR="00744031" w:rsidRDefault="00744031">
      <w:pPr>
        <w:pStyle w:val="ConsPlusNonformat"/>
        <w:widowControl/>
        <w:jc w:val="both"/>
      </w:pPr>
      <w:r>
        <w:t>│                                     V. Физкультурно-спортивные сооружения                                      │</w:t>
      </w:r>
    </w:p>
    <w:p w:rsidR="00744031" w:rsidRDefault="00744031">
      <w:pPr>
        <w:pStyle w:val="ConsPlusNonformat"/>
        <w:widowControl/>
        <w:jc w:val="both"/>
      </w:pPr>
      <w:r>
        <w:t>├────────────────────┬────────────┬───────────────────────────────┬────────────────────┬─────────────────────────┤</w:t>
      </w:r>
    </w:p>
    <w:p w:rsidR="00744031" w:rsidRDefault="00744031">
      <w:pPr>
        <w:pStyle w:val="ConsPlusNonformat"/>
        <w:widowControl/>
        <w:jc w:val="both"/>
      </w:pPr>
      <w:r>
        <w:t>│Территория          │1 объект    │по заданию на проектирование   │0,9 га              │физкультурно-спортивные  │</w:t>
      </w:r>
    </w:p>
    <w:p w:rsidR="00744031" w:rsidRDefault="00744031">
      <w:pPr>
        <w:pStyle w:val="ConsPlusNonformat"/>
        <w:widowControl/>
        <w:jc w:val="both"/>
      </w:pPr>
      <w:r>
        <w:t>│плоскостных         │            │                               │                    │соружения сети общего    │</w:t>
      </w:r>
    </w:p>
    <w:p w:rsidR="00744031" w:rsidRDefault="00744031">
      <w:pPr>
        <w:pStyle w:val="ConsPlusNonformat"/>
        <w:widowControl/>
        <w:jc w:val="both"/>
      </w:pPr>
      <w:r>
        <w:t>│спортивных          │            │                               │                    │пользования следует      │</w:t>
      </w:r>
    </w:p>
    <w:p w:rsidR="00744031" w:rsidRDefault="00744031">
      <w:pPr>
        <w:pStyle w:val="ConsPlusNonformat"/>
        <w:widowControl/>
        <w:jc w:val="both"/>
      </w:pPr>
      <w:r>
        <w:t>│сооружений          │            │                               │                    │объединять со спортивными│</w:t>
      </w:r>
    </w:p>
    <w:p w:rsidR="00744031" w:rsidRDefault="00744031">
      <w:pPr>
        <w:pStyle w:val="ConsPlusNonformat"/>
        <w:widowControl/>
        <w:jc w:val="both"/>
      </w:pPr>
      <w:r>
        <w:t>├────────────────────┼────────────┼───────────────────────────────┼────────────────────┤объектами образовательных│</w:t>
      </w:r>
    </w:p>
    <w:p w:rsidR="00744031" w:rsidRDefault="00744031">
      <w:pPr>
        <w:pStyle w:val="ConsPlusNonformat"/>
        <w:widowControl/>
        <w:jc w:val="both"/>
      </w:pPr>
      <w:r>
        <w:t>│Помещения для       │м2 общей    │80                             │по заданию на       │школ и других учебных    │</w:t>
      </w:r>
    </w:p>
    <w:p w:rsidR="00744031" w:rsidRDefault="00744031">
      <w:pPr>
        <w:pStyle w:val="ConsPlusNonformat"/>
        <w:widowControl/>
        <w:jc w:val="both"/>
      </w:pPr>
      <w:r>
        <w:t>│физкультурно-       │площади     │                               │проектирование      │заведении, учреждении    │</w:t>
      </w:r>
    </w:p>
    <w:p w:rsidR="00744031" w:rsidRDefault="00744031">
      <w:pPr>
        <w:pStyle w:val="ConsPlusNonformat"/>
        <w:widowControl/>
        <w:jc w:val="both"/>
      </w:pPr>
      <w:r>
        <w:lastRenderedPageBreak/>
        <w:t>│оздоровительных     │            │                               │                    │отдыха и культуры с      │</w:t>
      </w:r>
    </w:p>
    <w:p w:rsidR="00744031" w:rsidRDefault="00744031">
      <w:pPr>
        <w:pStyle w:val="ConsPlusNonformat"/>
        <w:widowControl/>
        <w:jc w:val="both"/>
      </w:pPr>
      <w:r>
        <w:t>│занятий в           │            │                               │                    │возможным сокращением    │</w:t>
      </w:r>
    </w:p>
    <w:p w:rsidR="00744031" w:rsidRDefault="00744031">
      <w:pPr>
        <w:pStyle w:val="ConsPlusNonformat"/>
        <w:widowControl/>
        <w:jc w:val="both"/>
      </w:pPr>
      <w:r>
        <w:t>│микрорайоне         │            │                               │                    │территории. Для малых    │</w:t>
      </w:r>
    </w:p>
    <w:p w:rsidR="00744031" w:rsidRDefault="00744031">
      <w:pPr>
        <w:pStyle w:val="ConsPlusNonformat"/>
        <w:widowControl/>
        <w:jc w:val="both"/>
      </w:pPr>
      <w:r>
        <w:t>├────────────────────┼────────────┼───────────────────────────────┼────────────────────┤населенных пунктов нормы │</w:t>
      </w:r>
    </w:p>
    <w:p w:rsidR="00744031" w:rsidRDefault="00744031">
      <w:pPr>
        <w:pStyle w:val="ConsPlusNonformat"/>
        <w:widowControl/>
        <w:jc w:val="both"/>
      </w:pPr>
      <w:r>
        <w:t>│Спортивный зал      │м2 площади  │80                             │по заданию на       │расчета залов и бассейнов│</w:t>
      </w:r>
    </w:p>
    <w:p w:rsidR="00744031" w:rsidRDefault="00744031">
      <w:pPr>
        <w:pStyle w:val="ConsPlusNonformat"/>
        <w:widowControl/>
        <w:jc w:val="both"/>
      </w:pPr>
      <w:r>
        <w:t>│общего пользования  │пола зала   │                               │проектирование      │необходимо принимать с   │</w:t>
      </w:r>
    </w:p>
    <w:p w:rsidR="00744031" w:rsidRDefault="00744031">
      <w:pPr>
        <w:pStyle w:val="ConsPlusNonformat"/>
        <w:widowControl/>
        <w:jc w:val="both"/>
      </w:pPr>
      <w:r>
        <w:t>│                    │            │                               │                    │учетом минимальной       │</w:t>
      </w:r>
    </w:p>
    <w:p w:rsidR="00744031" w:rsidRDefault="00744031">
      <w:pPr>
        <w:pStyle w:val="ConsPlusNonformat"/>
        <w:widowControl/>
        <w:jc w:val="both"/>
      </w:pPr>
      <w:r>
        <w:t>├────────────────────┼────────────┼───────────────────────────────┼────────────────────┤вместимости объектов по  │</w:t>
      </w:r>
    </w:p>
    <w:p w:rsidR="00744031" w:rsidRDefault="00744031">
      <w:pPr>
        <w:pStyle w:val="ConsPlusNonformat"/>
        <w:widowControl/>
        <w:jc w:val="both"/>
      </w:pPr>
      <w:r>
        <w:t>│Спортивно-          │м2 общей    │80                             │по заданию на       │технологическим          │</w:t>
      </w:r>
    </w:p>
    <w:p w:rsidR="00744031" w:rsidRDefault="00744031">
      <w:pPr>
        <w:pStyle w:val="ConsPlusNonformat"/>
        <w:widowControl/>
        <w:jc w:val="both"/>
      </w:pPr>
      <w:r>
        <w:t>│тренажерный         │площади     │                               │проектирование      │требованиям. Комплексы   │</w:t>
      </w:r>
    </w:p>
    <w:p w:rsidR="00744031" w:rsidRDefault="00744031">
      <w:pPr>
        <w:pStyle w:val="ConsPlusNonformat"/>
        <w:widowControl/>
        <w:jc w:val="both"/>
      </w:pPr>
      <w:r>
        <w:t>│зал повседневного   │            │                               │                    │физкультурно-            │</w:t>
      </w:r>
    </w:p>
    <w:p w:rsidR="00744031" w:rsidRDefault="00744031">
      <w:pPr>
        <w:pStyle w:val="ConsPlusNonformat"/>
        <w:widowControl/>
        <w:jc w:val="both"/>
      </w:pPr>
      <w:r>
        <w:t>│обслуживания        │            │                               │                    │оздоровительных площадок │</w:t>
      </w:r>
    </w:p>
    <w:p w:rsidR="00744031" w:rsidRDefault="00744031">
      <w:pPr>
        <w:pStyle w:val="ConsPlusNonformat"/>
        <w:widowControl/>
        <w:jc w:val="both"/>
      </w:pPr>
      <w:r>
        <w:t>├────────────────────┼────────────┼───────────────────────────────┼────────────────────┤предусматриваются в      │</w:t>
      </w:r>
    </w:p>
    <w:p w:rsidR="00744031" w:rsidRDefault="00744031">
      <w:pPr>
        <w:pStyle w:val="ConsPlusNonformat"/>
        <w:widowControl/>
        <w:jc w:val="both"/>
      </w:pPr>
      <w:r>
        <w:t>│Бассейн (открытый и │м2 зеркала  │25                             │по заданию на       │каждом поселении. В      │</w:t>
      </w:r>
    </w:p>
    <w:p w:rsidR="00744031" w:rsidRDefault="00744031">
      <w:pPr>
        <w:pStyle w:val="ConsPlusNonformat"/>
        <w:widowControl/>
        <w:jc w:val="both"/>
      </w:pPr>
      <w:r>
        <w:t>│закрытый общего     │воды        │                               │проектирование      │поселениях с числом      │</w:t>
      </w:r>
    </w:p>
    <w:p w:rsidR="00744031" w:rsidRDefault="00744031">
      <w:pPr>
        <w:pStyle w:val="ConsPlusNonformat"/>
        <w:widowControl/>
        <w:jc w:val="both"/>
      </w:pPr>
      <w:r>
        <w:t>│пользования)        │            │                               │                    │жителей от 2 до 5 тыс.   │</w:t>
      </w:r>
    </w:p>
    <w:p w:rsidR="00744031" w:rsidRDefault="00744031">
      <w:pPr>
        <w:pStyle w:val="ConsPlusNonformat"/>
        <w:widowControl/>
        <w:jc w:val="both"/>
      </w:pPr>
      <w:r>
        <w:t>├────────────────────┼────────────┼───────────────────────────────┼────────────────────┤следует предусматривать  │</w:t>
      </w:r>
    </w:p>
    <w:p w:rsidR="00744031" w:rsidRDefault="00744031">
      <w:pPr>
        <w:pStyle w:val="ConsPlusNonformat"/>
        <w:widowControl/>
        <w:jc w:val="both"/>
      </w:pPr>
      <w:r>
        <w:t>│Детско-юношеская    │м2 площади  │10                             │1,5 га на объект    │один спортивный зал      │</w:t>
      </w:r>
    </w:p>
    <w:p w:rsidR="00744031" w:rsidRDefault="00744031">
      <w:pPr>
        <w:pStyle w:val="ConsPlusNonformat"/>
        <w:widowControl/>
        <w:jc w:val="both"/>
      </w:pPr>
      <w:r>
        <w:t xml:space="preserve">│спортивная школа    │пола зала   │                               │                    │площадью </w:t>
      </w:r>
      <w:smartTag w:uri="urn:schemas-microsoft-com:office:smarttags" w:element="metricconverter">
        <w:smartTagPr>
          <w:attr w:name="ProductID" w:val="540 м2"/>
        </w:smartTagPr>
        <w:r>
          <w:t>540 м2</w:t>
        </w:r>
      </w:smartTag>
      <w:r>
        <w:t>. Долю    │</w:t>
      </w:r>
    </w:p>
    <w:p w:rsidR="00744031" w:rsidRDefault="00744031">
      <w:pPr>
        <w:pStyle w:val="ConsPlusNonformat"/>
        <w:widowControl/>
        <w:jc w:val="both"/>
      </w:pPr>
      <w:r>
        <w:t>│                    │            │                               │                    │физкультурно-спортивных  │</w:t>
      </w:r>
    </w:p>
    <w:p w:rsidR="00744031" w:rsidRDefault="00744031">
      <w:pPr>
        <w:pStyle w:val="ConsPlusNonformat"/>
        <w:widowControl/>
        <w:jc w:val="both"/>
      </w:pPr>
      <w:r>
        <w:t>├────────────────────┼────────────┼───────────────────────────────┼────────────────────┤сооружений, размещаемых в│</w:t>
      </w:r>
    </w:p>
    <w:p w:rsidR="00744031" w:rsidRDefault="00744031">
      <w:pPr>
        <w:pStyle w:val="ConsPlusNonformat"/>
        <w:widowControl/>
        <w:jc w:val="both"/>
      </w:pPr>
      <w:r>
        <w:t>│Спортивно-досуговый │м2 площади  │300                            │0,5 га на объект    │жилом районе, следует    │</w:t>
      </w:r>
    </w:p>
    <w:p w:rsidR="00744031" w:rsidRDefault="00744031">
      <w:pPr>
        <w:pStyle w:val="ConsPlusNonformat"/>
        <w:widowControl/>
        <w:jc w:val="both"/>
      </w:pPr>
      <w:r>
        <w:t>│центр на территориях│пола зала   │                               │                    │принимать от общей нормы,│</w:t>
      </w:r>
    </w:p>
    <w:p w:rsidR="00744031" w:rsidRDefault="00744031">
      <w:pPr>
        <w:pStyle w:val="ConsPlusNonformat"/>
        <w:widowControl/>
        <w:jc w:val="both"/>
      </w:pPr>
      <w:r>
        <w:t>│малоэтажной         │            │                               │                    │%: территории - 35,      │</w:t>
      </w:r>
    </w:p>
    <w:p w:rsidR="00744031" w:rsidRDefault="00744031">
      <w:pPr>
        <w:pStyle w:val="ConsPlusNonformat"/>
        <w:widowControl/>
        <w:jc w:val="both"/>
      </w:pPr>
      <w:r>
        <w:t>│застройки в городах │            │                               │                    │спортзалы - 50, бассейны │</w:t>
      </w:r>
    </w:p>
    <w:p w:rsidR="00744031" w:rsidRDefault="00744031">
      <w:pPr>
        <w:pStyle w:val="ConsPlusNonformat"/>
        <w:widowControl/>
        <w:jc w:val="both"/>
      </w:pPr>
      <w:r>
        <w:t>│и пригородных       │            │                               │                    │- 45. Радиус обслуживания│</w:t>
      </w:r>
    </w:p>
    <w:p w:rsidR="00744031" w:rsidRDefault="00744031">
      <w:pPr>
        <w:pStyle w:val="ConsPlusNonformat"/>
        <w:widowControl/>
        <w:jc w:val="both"/>
      </w:pPr>
      <w:r>
        <w:t>│поселениях          │            │                               │                    │помещений для            │</w:t>
      </w:r>
    </w:p>
    <w:p w:rsidR="00744031" w:rsidRDefault="00744031">
      <w:pPr>
        <w:pStyle w:val="ConsPlusNonformat"/>
        <w:widowControl/>
        <w:jc w:val="both"/>
      </w:pPr>
      <w:r>
        <w:t>│                    │            │                               │                    │физкультурно-            │</w:t>
      </w:r>
    </w:p>
    <w:p w:rsidR="00744031" w:rsidRDefault="00744031">
      <w:pPr>
        <w:pStyle w:val="ConsPlusNonformat"/>
        <w:widowControl/>
        <w:jc w:val="both"/>
      </w:pPr>
      <w:r>
        <w:t>│                    │            │                               │                    │оздоровительных занятий, │</w:t>
      </w:r>
    </w:p>
    <w:p w:rsidR="00744031" w:rsidRDefault="00744031">
      <w:pPr>
        <w:pStyle w:val="ConsPlusNonformat"/>
        <w:widowControl/>
        <w:jc w:val="both"/>
      </w:pPr>
      <w:r>
        <w:t>│                    │            │                               │                    │в т.ч. для территорий    │</w:t>
      </w:r>
    </w:p>
    <w:p w:rsidR="00744031" w:rsidRDefault="00744031">
      <w:pPr>
        <w:pStyle w:val="ConsPlusNonformat"/>
        <w:widowControl/>
        <w:jc w:val="both"/>
      </w:pPr>
      <w:r>
        <w:t>│                    │            │                               │                    │малоэтажной застройки в  │</w:t>
      </w:r>
    </w:p>
    <w:p w:rsidR="00744031" w:rsidRDefault="00744031">
      <w:pPr>
        <w:pStyle w:val="ConsPlusNonformat"/>
        <w:widowControl/>
        <w:jc w:val="both"/>
      </w:pPr>
      <w:r>
        <w:t>│                    │            │                               │                    │городах и пригородных    │</w:t>
      </w:r>
    </w:p>
    <w:p w:rsidR="00744031" w:rsidRDefault="00744031">
      <w:pPr>
        <w:pStyle w:val="ConsPlusNonformat"/>
        <w:widowControl/>
        <w:jc w:val="both"/>
      </w:pPr>
      <w:r>
        <w:t xml:space="preserve">│                    │            │                               │                    │поселениях </w:t>
      </w:r>
      <w:smartTag w:uri="urn:schemas-microsoft-com:office:smarttags" w:element="metricconverter">
        <w:smartTagPr>
          <w:attr w:name="ProductID" w:val="500 м"/>
        </w:smartTagPr>
        <w:r>
          <w:t>500 м</w:t>
        </w:r>
      </w:smartTag>
      <w:r>
        <w:t>,        │</w:t>
      </w:r>
    </w:p>
    <w:p w:rsidR="00744031" w:rsidRDefault="00744031">
      <w:pPr>
        <w:pStyle w:val="ConsPlusNonformat"/>
        <w:widowControl/>
        <w:jc w:val="both"/>
      </w:pPr>
      <w:r>
        <w:t>│                    │            │                               │                    │физкультурно-спортивные  │</w:t>
      </w:r>
    </w:p>
    <w:p w:rsidR="00744031" w:rsidRDefault="00744031">
      <w:pPr>
        <w:pStyle w:val="ConsPlusNonformat"/>
        <w:widowControl/>
        <w:jc w:val="both"/>
      </w:pPr>
      <w:r>
        <w:t>│                    │            │                               │                    │центры жилого района -   │</w:t>
      </w:r>
    </w:p>
    <w:p w:rsidR="00744031" w:rsidRDefault="00744031">
      <w:pPr>
        <w:pStyle w:val="ConsPlusNonformat"/>
        <w:widowControl/>
        <w:jc w:val="both"/>
      </w:pPr>
      <w:r>
        <w:t>│                    │            │                               │                    │1500 м                   │</w:t>
      </w:r>
    </w:p>
    <w:p w:rsidR="00744031" w:rsidRDefault="00744031">
      <w:pPr>
        <w:pStyle w:val="ConsPlusNonformat"/>
        <w:widowControl/>
        <w:jc w:val="both"/>
      </w:pPr>
      <w:r>
        <w:t>│                    │            │                               │                    │                         │</w:t>
      </w:r>
    </w:p>
    <w:p w:rsidR="00744031" w:rsidRDefault="00744031">
      <w:pPr>
        <w:pStyle w:val="ConsPlusNonformat"/>
        <w:widowControl/>
        <w:jc w:val="both"/>
      </w:pPr>
      <w:r>
        <w:t>│                    │            │                               │                    │                         │</w:t>
      </w:r>
    </w:p>
    <w:p w:rsidR="00744031" w:rsidRDefault="00744031">
      <w:pPr>
        <w:pStyle w:val="ConsPlusNonformat"/>
        <w:widowControl/>
        <w:jc w:val="both"/>
      </w:pPr>
      <w:r>
        <w:t>├────────────────────┴────────────┴───────────────────────────────┴────────────────────┴─────────────────────────┤</w:t>
      </w:r>
    </w:p>
    <w:p w:rsidR="00744031" w:rsidRDefault="00744031">
      <w:pPr>
        <w:pStyle w:val="ConsPlusNonformat"/>
        <w:widowControl/>
        <w:jc w:val="both"/>
      </w:pPr>
      <w:r>
        <w:t>│                                VI. Предприятия торговли и общественного питания                                │</w:t>
      </w:r>
    </w:p>
    <w:p w:rsidR="00744031" w:rsidRDefault="00744031">
      <w:pPr>
        <w:pStyle w:val="ConsPlusNonformat"/>
        <w:widowControl/>
        <w:jc w:val="both"/>
      </w:pPr>
      <w:r>
        <w:lastRenderedPageBreak/>
        <w:t>├────────────────────┬────────────┬───────────────┬───────────────┬────────────────────┬─────────────────────────┤</w:t>
      </w:r>
    </w:p>
    <w:p w:rsidR="00744031" w:rsidRDefault="00744031">
      <w:pPr>
        <w:pStyle w:val="ConsPlusNonformat"/>
        <w:widowControl/>
        <w:jc w:val="both"/>
      </w:pPr>
      <w:r>
        <w:t>│Торговые центры     │м2 торговой │280 (100 - для │300            │торговые центры     │в норму расчета магазинов│</w:t>
      </w:r>
    </w:p>
    <w:p w:rsidR="00744031" w:rsidRDefault="00744031">
      <w:pPr>
        <w:pStyle w:val="ConsPlusNonformat"/>
        <w:widowControl/>
        <w:jc w:val="both"/>
      </w:pPr>
      <w:r>
        <w:t>│                    │площади     │микрорайонов и │               │местного значения с │непродовольственных      │</w:t>
      </w:r>
    </w:p>
    <w:p w:rsidR="00744031" w:rsidRDefault="00744031">
      <w:pPr>
        <w:pStyle w:val="ConsPlusNonformat"/>
        <w:widowControl/>
        <w:jc w:val="both"/>
      </w:pPr>
      <w:r>
        <w:t>│                    │            │жилых районов) │               │числом              │товаров в городах входят │</w:t>
      </w:r>
    </w:p>
    <w:p w:rsidR="00744031" w:rsidRDefault="00744031">
      <w:pPr>
        <w:pStyle w:val="ConsPlusNonformat"/>
        <w:widowControl/>
        <w:jc w:val="both"/>
      </w:pPr>
      <w:r>
        <w:t>├────────────────────┼────────────┼───────────────┼───────────────┤обслуживаемого      │комиссионные магазины из │</w:t>
      </w:r>
    </w:p>
    <w:p w:rsidR="00744031" w:rsidRDefault="00744031">
      <w:pPr>
        <w:pStyle w:val="ConsPlusNonformat"/>
        <w:widowControl/>
        <w:jc w:val="both"/>
      </w:pPr>
      <w:r>
        <w:t xml:space="preserve">│Магазины            │м2 торговой │100            │100            │населения, тыс.     │расчета </w:t>
      </w:r>
      <w:smartTag w:uri="urn:schemas-microsoft-com:office:smarttags" w:element="metricconverter">
        <w:smartTagPr>
          <w:attr w:name="ProductID" w:val="10 м"/>
        </w:smartTagPr>
        <w:r>
          <w:t>10 м</w:t>
        </w:r>
      </w:smartTag>
      <w:r>
        <w:t xml:space="preserve"> торговой    │</w:t>
      </w:r>
    </w:p>
    <w:p w:rsidR="00744031" w:rsidRDefault="00744031">
      <w:pPr>
        <w:pStyle w:val="ConsPlusNonformat"/>
        <w:widowControl/>
        <w:jc w:val="both"/>
      </w:pPr>
      <w:r>
        <w:t>│продовольственных   │площади     │(70 - для      │               │чел.:               │площади на 1 тыс. чел. В │</w:t>
      </w:r>
    </w:p>
    <w:p w:rsidR="00744031" w:rsidRDefault="00744031">
      <w:pPr>
        <w:pStyle w:val="ConsPlusNonformat"/>
        <w:widowControl/>
        <w:jc w:val="both"/>
      </w:pPr>
      <w:r>
        <w:t>│товаров             │            │микрорайонов и │               │от 4 до 6 - 0,4 -   │поселках садоводческих   │</w:t>
      </w:r>
    </w:p>
    <w:p w:rsidR="00744031" w:rsidRDefault="00744031">
      <w:pPr>
        <w:pStyle w:val="ConsPlusNonformat"/>
        <w:widowControl/>
        <w:jc w:val="both"/>
      </w:pPr>
      <w:r>
        <w:t>│                    │            │жилых районов) │               │0,6 га на объект;   │товариществ              │</w:t>
      </w:r>
    </w:p>
    <w:p w:rsidR="00744031" w:rsidRDefault="00744031">
      <w:pPr>
        <w:pStyle w:val="ConsPlusNonformat"/>
        <w:widowControl/>
        <w:jc w:val="both"/>
      </w:pPr>
      <w:r>
        <w:t>├────────────────────┼────────────┼───────────────┼───────────────┤от 6 до 10 - 0,6 -  │продовольственные        │</w:t>
      </w:r>
    </w:p>
    <w:p w:rsidR="00744031" w:rsidRDefault="00744031">
      <w:pPr>
        <w:pStyle w:val="ConsPlusNonformat"/>
        <w:widowControl/>
        <w:jc w:val="both"/>
      </w:pPr>
      <w:r>
        <w:t>│Магазины            │м2 торговой │180            │200            │0,8 га на объект;   │магазины предусматривать │</w:t>
      </w:r>
    </w:p>
    <w:p w:rsidR="00744031" w:rsidRDefault="00744031">
      <w:pPr>
        <w:pStyle w:val="ConsPlusNonformat"/>
        <w:widowControl/>
        <w:jc w:val="both"/>
      </w:pPr>
      <w:r>
        <w:t xml:space="preserve">│непродовольственных │площади     │(30 - для      │               │от 10 до 15 - 0,8 - │из расчета </w:t>
      </w:r>
      <w:smartTag w:uri="urn:schemas-microsoft-com:office:smarttags" w:element="metricconverter">
        <w:smartTagPr>
          <w:attr w:name="ProductID" w:val="80 м"/>
        </w:smartTagPr>
        <w:r>
          <w:t>80 м</w:t>
        </w:r>
      </w:smartTag>
      <w:r>
        <w:t xml:space="preserve"> торговой │</w:t>
      </w:r>
    </w:p>
    <w:p w:rsidR="00744031" w:rsidRDefault="00744031">
      <w:pPr>
        <w:pStyle w:val="ConsPlusNonformat"/>
        <w:widowControl/>
        <w:jc w:val="both"/>
      </w:pPr>
      <w:r>
        <w:t>│товаров             │            │микрорайонов   │               │1,1 га на объект;   │площади на 1 тыс. чел.   │</w:t>
      </w:r>
    </w:p>
    <w:p w:rsidR="00744031" w:rsidRDefault="00744031">
      <w:pPr>
        <w:pStyle w:val="ConsPlusNonformat"/>
        <w:widowControl/>
        <w:jc w:val="both"/>
      </w:pPr>
      <w:r>
        <w:t>│                    │            │и жилых        │               │от 15 до 20 - 1,1 - │Радиус обслуживания      │</w:t>
      </w:r>
    </w:p>
    <w:p w:rsidR="00744031" w:rsidRDefault="00744031">
      <w:pPr>
        <w:pStyle w:val="ConsPlusNonformat"/>
        <w:widowControl/>
        <w:jc w:val="both"/>
      </w:pPr>
      <w:r>
        <w:t>│                    │            │районов)       │               │1,3 га на объект.   │предприятий торговли -   │</w:t>
      </w:r>
    </w:p>
    <w:p w:rsidR="00744031" w:rsidRDefault="00744031">
      <w:pPr>
        <w:pStyle w:val="ConsPlusNonformat"/>
        <w:widowControl/>
        <w:jc w:val="both"/>
      </w:pPr>
      <w:r>
        <w:t>├────────────────────┼────────────┼───────────────┼───────────────┤                    │500 м                    │</w:t>
      </w:r>
    </w:p>
    <w:p w:rsidR="00744031" w:rsidRDefault="00744031">
      <w:pPr>
        <w:pStyle w:val="ConsPlusNonformat"/>
        <w:widowControl/>
        <w:jc w:val="both"/>
      </w:pPr>
      <w:r>
        <w:t>│Предприятия         │м2 торговой │               │0,25 га на     │торговые центры     │                         │</w:t>
      </w:r>
    </w:p>
    <w:p w:rsidR="00744031" w:rsidRDefault="00744031">
      <w:pPr>
        <w:pStyle w:val="ConsPlusNonformat"/>
        <w:widowControl/>
        <w:jc w:val="both"/>
      </w:pPr>
      <w:r>
        <w:t>│повседневной        │площади     │               │объект         │малых городских     │при размещении крупных   │</w:t>
      </w:r>
    </w:p>
    <w:p w:rsidR="00744031" w:rsidRDefault="00744031">
      <w:pPr>
        <w:pStyle w:val="ConsPlusNonformat"/>
        <w:widowControl/>
        <w:jc w:val="both"/>
      </w:pPr>
      <w:r>
        <w:t>│торговли на         │            │               │               │поселений и сельских│универсальных торговых   │</w:t>
      </w:r>
    </w:p>
    <w:p w:rsidR="00744031" w:rsidRDefault="00744031">
      <w:pPr>
        <w:pStyle w:val="ConsPlusNonformat"/>
        <w:widowControl/>
        <w:jc w:val="both"/>
      </w:pPr>
      <w:r>
        <w:t>│территориях         │            │               │               │поселений с числом  │центров (рыночных        │</w:t>
      </w:r>
    </w:p>
    <w:p w:rsidR="00744031" w:rsidRDefault="00744031">
      <w:pPr>
        <w:pStyle w:val="ConsPlusNonformat"/>
        <w:widowControl/>
        <w:jc w:val="both"/>
      </w:pPr>
      <w:r>
        <w:t>│малоэтажной         │            │               │               │жителей, тыс. чел.: │комплексов) в пешеходной │</w:t>
      </w:r>
    </w:p>
    <w:p w:rsidR="00744031" w:rsidRDefault="00744031">
      <w:pPr>
        <w:pStyle w:val="ConsPlusNonformat"/>
        <w:widowControl/>
        <w:jc w:val="both"/>
      </w:pPr>
      <w:r>
        <w:t xml:space="preserve">│застройки в городах │            │               │               │до 1 - 0,1 - </w:t>
      </w:r>
      <w:smartTag w:uri="urn:schemas-microsoft-com:office:smarttags" w:element="metricconverter">
        <w:smartTagPr>
          <w:attr w:name="ProductID" w:val="0,2 га"/>
        </w:smartTagPr>
        <w:r>
          <w:t>0,2 га</w:t>
        </w:r>
      </w:smartTag>
      <w:r>
        <w:t>;│доступности от жилых     │</w:t>
      </w:r>
    </w:p>
    <w:p w:rsidR="00744031" w:rsidRDefault="00744031">
      <w:pPr>
        <w:pStyle w:val="ConsPlusNonformat"/>
        <w:widowControl/>
        <w:jc w:val="both"/>
      </w:pPr>
      <w:r>
        <w:t>│и пригородных       │            │               │               │от 1 до 3 - 0,2 -   │микрорайонов (кварталов) │</w:t>
      </w:r>
    </w:p>
    <w:p w:rsidR="00744031" w:rsidRDefault="00744031">
      <w:pPr>
        <w:pStyle w:val="ConsPlusNonformat"/>
        <w:widowControl/>
        <w:jc w:val="both"/>
      </w:pPr>
      <w:r>
        <w:t>│поселениях:         │            │               │               │0,4 га;             │допускается снижение не  │</w:t>
      </w:r>
    </w:p>
    <w:p w:rsidR="00744031" w:rsidRDefault="00744031">
      <w:pPr>
        <w:pStyle w:val="ConsPlusNonformat"/>
        <w:widowControl/>
        <w:jc w:val="both"/>
      </w:pPr>
      <w:r>
        <w:t>├────────────────────┤            ├───────────────┤               │от 3 до 4 - 0,4 -   │более чем на 50%         │</w:t>
      </w:r>
    </w:p>
    <w:p w:rsidR="00744031" w:rsidRDefault="00744031">
      <w:pPr>
        <w:pStyle w:val="ConsPlusNonformat"/>
        <w:widowControl/>
        <w:jc w:val="both"/>
      </w:pPr>
      <w:r>
        <w:t>│продовольственные   │            │160            │               │0,6 га;             │микрорайонного           │</w:t>
      </w:r>
    </w:p>
    <w:p w:rsidR="00744031" w:rsidRDefault="00744031">
      <w:pPr>
        <w:pStyle w:val="ConsPlusNonformat"/>
        <w:widowControl/>
        <w:jc w:val="both"/>
      </w:pPr>
      <w:r>
        <w:t>├────────────────────┤            ├───────────────┤               │от 5 до 6 - 0,6 -   │обслуживания торговыми   │</w:t>
      </w:r>
    </w:p>
    <w:p w:rsidR="00744031" w:rsidRDefault="00744031">
      <w:pPr>
        <w:pStyle w:val="ConsPlusNonformat"/>
        <w:widowControl/>
        <w:jc w:val="both"/>
      </w:pPr>
      <w:r>
        <w:t>│непродовольственные │            │80             │               │1,0 га;             │предприятиями            │</w:t>
      </w:r>
    </w:p>
    <w:p w:rsidR="00744031" w:rsidRDefault="00744031">
      <w:pPr>
        <w:pStyle w:val="ConsPlusNonformat"/>
        <w:widowControl/>
        <w:jc w:val="both"/>
      </w:pPr>
      <w:r>
        <w:t>│                    │            │               │               │от 7 до 10 - 1,0 -  │                         │</w:t>
      </w:r>
    </w:p>
    <w:p w:rsidR="00744031" w:rsidRDefault="00744031">
      <w:pPr>
        <w:pStyle w:val="ConsPlusNonformat"/>
        <w:widowControl/>
        <w:jc w:val="both"/>
      </w:pPr>
      <w:r>
        <w:t>│                    │            │               │               │1,2 га              │                         │</w:t>
      </w:r>
    </w:p>
    <w:p w:rsidR="00744031" w:rsidRDefault="00744031">
      <w:pPr>
        <w:pStyle w:val="ConsPlusNonformat"/>
        <w:widowControl/>
        <w:jc w:val="both"/>
      </w:pPr>
      <w:r>
        <w:t>│                    │            │               │               │                    │Магазины заказов и       │</w:t>
      </w:r>
    </w:p>
    <w:p w:rsidR="00744031" w:rsidRDefault="00744031">
      <w:pPr>
        <w:pStyle w:val="ConsPlusNonformat"/>
        <w:widowControl/>
        <w:jc w:val="both"/>
      </w:pPr>
      <w:r>
        <w:t>│                    │            │               │               │предприятия торговли│кооперативные магазины   │</w:t>
      </w:r>
    </w:p>
    <w:p w:rsidR="00744031" w:rsidRDefault="00744031">
      <w:pPr>
        <w:pStyle w:val="ConsPlusNonformat"/>
        <w:widowControl/>
        <w:jc w:val="both"/>
      </w:pPr>
      <w:r>
        <w:t>│                    │            │               │               │(допускаются        │принимать по заданию на  │</w:t>
      </w:r>
    </w:p>
    <w:p w:rsidR="00744031" w:rsidRDefault="00744031">
      <w:pPr>
        <w:pStyle w:val="ConsPlusNonformat"/>
        <w:widowControl/>
        <w:jc w:val="both"/>
      </w:pPr>
      <w:r>
        <w:t>│                    │            │               │               │встроенно-          │проектирование           │</w:t>
      </w:r>
    </w:p>
    <w:p w:rsidR="00744031" w:rsidRDefault="00744031">
      <w:pPr>
        <w:pStyle w:val="ConsPlusNonformat"/>
        <w:widowControl/>
        <w:jc w:val="both"/>
      </w:pPr>
      <w:r>
        <w:t>│                    │            │               │               │пристроенные), м2 на│дополнительно к          │</w:t>
      </w:r>
    </w:p>
    <w:p w:rsidR="00744031" w:rsidRDefault="00744031">
      <w:pPr>
        <w:pStyle w:val="ConsPlusNonformat"/>
        <w:widowControl/>
        <w:jc w:val="both"/>
      </w:pPr>
      <w:r>
        <w:t>│                    │            │               │               │100 м2 торговой     │установленной норме      │</w:t>
      </w:r>
    </w:p>
    <w:p w:rsidR="00744031" w:rsidRDefault="00744031">
      <w:pPr>
        <w:pStyle w:val="ConsPlusNonformat"/>
        <w:widowControl/>
        <w:jc w:val="both"/>
      </w:pPr>
      <w:r>
        <w:t>│                    │            │               │               │площади:            │расчета магазинов        │</w:t>
      </w:r>
    </w:p>
    <w:p w:rsidR="00744031" w:rsidRDefault="00744031">
      <w:pPr>
        <w:pStyle w:val="ConsPlusNonformat"/>
        <w:widowControl/>
        <w:jc w:val="both"/>
      </w:pPr>
      <w:r>
        <w:t xml:space="preserve">│                    │            │               │               │до 250 - </w:t>
      </w:r>
      <w:smartTag w:uri="urn:schemas-microsoft-com:office:smarttags" w:element="metricconverter">
        <w:smartTagPr>
          <w:attr w:name="ProductID" w:val="0,08 га"/>
        </w:smartTagPr>
        <w:r>
          <w:t>0,08 га</w:t>
        </w:r>
      </w:smartTag>
      <w:r>
        <w:t>;   │продовольственных        │</w:t>
      </w:r>
    </w:p>
    <w:p w:rsidR="00744031" w:rsidRDefault="00744031">
      <w:pPr>
        <w:pStyle w:val="ConsPlusNonformat"/>
        <w:widowControl/>
        <w:jc w:val="both"/>
      </w:pPr>
      <w:r>
        <w:t xml:space="preserve">│                    │            │               │               │от 250 до 650 - 0,08│товаров, 5 - </w:t>
      </w:r>
      <w:smartTag w:uri="urn:schemas-microsoft-com:office:smarttags" w:element="metricconverter">
        <w:smartTagPr>
          <w:attr w:name="ProductID" w:val="10 м2"/>
        </w:smartTagPr>
        <w:r>
          <w:t>10 м2</w:t>
        </w:r>
      </w:smartTag>
      <w:r>
        <w:t xml:space="preserve">       │</w:t>
      </w:r>
    </w:p>
    <w:p w:rsidR="00744031" w:rsidRDefault="00744031">
      <w:pPr>
        <w:pStyle w:val="ConsPlusNonformat"/>
        <w:widowControl/>
        <w:jc w:val="both"/>
      </w:pPr>
      <w:r>
        <w:t xml:space="preserve">│                    │            │               │               │- </w:t>
      </w:r>
      <w:smartTag w:uri="urn:schemas-microsoft-com:office:smarttags" w:element="metricconverter">
        <w:smartTagPr>
          <w:attr w:name="ProductID" w:val="0,06 га"/>
        </w:smartTagPr>
        <w:r>
          <w:t>0,06 га</w:t>
        </w:r>
      </w:smartTag>
      <w:r>
        <w:t>;          │торговой площади на 1    │</w:t>
      </w:r>
    </w:p>
    <w:p w:rsidR="00744031" w:rsidRDefault="00744031">
      <w:pPr>
        <w:pStyle w:val="ConsPlusNonformat"/>
        <w:widowControl/>
        <w:jc w:val="both"/>
      </w:pPr>
      <w:r>
        <w:lastRenderedPageBreak/>
        <w:t>│                    │            │               │               │от 650 до 1500 -    │тыс. чел.                │</w:t>
      </w:r>
    </w:p>
    <w:p w:rsidR="00744031" w:rsidRDefault="00744031">
      <w:pPr>
        <w:pStyle w:val="ConsPlusNonformat"/>
        <w:widowControl/>
        <w:jc w:val="both"/>
      </w:pPr>
      <w:r>
        <w:t xml:space="preserve">│                    │            │               │               │0,06 - </w:t>
      </w:r>
      <w:smartTag w:uri="urn:schemas-microsoft-com:office:smarttags" w:element="metricconverter">
        <w:smartTagPr>
          <w:attr w:name="ProductID" w:val="04 га"/>
        </w:smartTagPr>
        <w:r>
          <w:t>04 га</w:t>
        </w:r>
      </w:smartTag>
      <w:r>
        <w:t>;       │                         │</w:t>
      </w:r>
    </w:p>
    <w:p w:rsidR="00744031" w:rsidRDefault="00744031">
      <w:pPr>
        <w:pStyle w:val="ConsPlusNonformat"/>
        <w:widowControl/>
        <w:jc w:val="both"/>
      </w:pPr>
      <w:r>
        <w:t>│                    │            │               │               │от 1500 до 3500 -   │На промышленных          │</w:t>
      </w:r>
    </w:p>
    <w:p w:rsidR="00744031" w:rsidRDefault="00744031">
      <w:pPr>
        <w:pStyle w:val="ConsPlusNonformat"/>
        <w:widowControl/>
        <w:jc w:val="both"/>
      </w:pPr>
      <w:r>
        <w:t xml:space="preserve">│                    │            │               │               │0,04  - </w:t>
      </w:r>
      <w:smartTag w:uri="urn:schemas-microsoft-com:office:smarttags" w:element="metricconverter">
        <w:smartTagPr>
          <w:attr w:name="ProductID" w:val="0,02 га"/>
        </w:smartTagPr>
        <w:r>
          <w:t>0,02 га</w:t>
        </w:r>
      </w:smartTag>
      <w:r>
        <w:t>;    │предприятиях и других    │</w:t>
      </w:r>
    </w:p>
    <w:p w:rsidR="00744031" w:rsidRDefault="00744031">
      <w:pPr>
        <w:pStyle w:val="ConsPlusNonformat"/>
        <w:widowControl/>
        <w:jc w:val="both"/>
      </w:pPr>
      <w:r>
        <w:t>│                    │            │               │               │свыше 3500 - 0,02 га│местах приложения труда  │</w:t>
      </w:r>
    </w:p>
    <w:p w:rsidR="00744031" w:rsidRDefault="00744031">
      <w:pPr>
        <w:pStyle w:val="ConsPlusNonformat"/>
        <w:widowControl/>
        <w:jc w:val="both"/>
      </w:pPr>
      <w:r>
        <w:t>├────────────────────┼────────────┼───────────────┼───────────────┼────────────────────┤предусматривать пункты   │</w:t>
      </w:r>
    </w:p>
    <w:p w:rsidR="00744031" w:rsidRDefault="00744031">
      <w:pPr>
        <w:pStyle w:val="ConsPlusNonformat"/>
        <w:widowControl/>
        <w:jc w:val="both"/>
      </w:pPr>
      <w:r>
        <w:t>│Магазины кулинарии  │м2 торговой │6              │-              │                    │выдачи продовольственных │</w:t>
      </w:r>
    </w:p>
    <w:p w:rsidR="00744031" w:rsidRDefault="00744031">
      <w:pPr>
        <w:pStyle w:val="ConsPlusNonformat"/>
        <w:widowControl/>
        <w:jc w:val="both"/>
      </w:pPr>
      <w:r>
        <w:t xml:space="preserve">│                    │площади     │(3 - для       │               │                    │заказов из расчета </w:t>
      </w:r>
      <w:smartTag w:uri="urn:schemas-microsoft-com:office:smarttags" w:element="metricconverter">
        <w:smartTagPr>
          <w:attr w:name="ProductID" w:val="1 м2"/>
        </w:smartTagPr>
        <w:r>
          <w:t>1 м2</w:t>
        </w:r>
      </w:smartTag>
      <w:r>
        <w:t xml:space="preserve">  │</w:t>
      </w:r>
    </w:p>
    <w:p w:rsidR="00744031" w:rsidRDefault="00744031">
      <w:pPr>
        <w:pStyle w:val="ConsPlusNonformat"/>
        <w:widowControl/>
        <w:jc w:val="both"/>
      </w:pPr>
      <w:r>
        <w:t>│                    │            │микрорайонов и │               │                    │нормируемой площади 1    │</w:t>
      </w:r>
    </w:p>
    <w:p w:rsidR="00744031" w:rsidRDefault="00744031">
      <w:pPr>
        <w:pStyle w:val="ConsPlusNonformat"/>
        <w:widowControl/>
        <w:jc w:val="both"/>
      </w:pPr>
      <w:r>
        <w:t>│                    │            │жилых районов) │               │                    │тыс. работающих:         │</w:t>
      </w:r>
    </w:p>
    <w:p w:rsidR="00744031" w:rsidRDefault="00744031">
      <w:pPr>
        <w:pStyle w:val="ConsPlusNonformat"/>
        <w:widowControl/>
        <w:jc w:val="both"/>
      </w:pPr>
      <w:r>
        <w:t>│                    │            │               │               │                    │60 - при удаленном       │</w:t>
      </w:r>
    </w:p>
    <w:p w:rsidR="00744031" w:rsidRDefault="00744031">
      <w:pPr>
        <w:pStyle w:val="ConsPlusNonformat"/>
        <w:widowControl/>
        <w:jc w:val="both"/>
      </w:pPr>
      <w:r>
        <w:t>│                    │            │               │               │                    │размещении               │</w:t>
      </w:r>
    </w:p>
    <w:p w:rsidR="00744031" w:rsidRDefault="00744031">
      <w:pPr>
        <w:pStyle w:val="ConsPlusNonformat"/>
        <w:widowControl/>
        <w:jc w:val="both"/>
      </w:pPr>
      <w:r>
        <w:t>│                    │            │               │               │                    │промпредприятий от       │</w:t>
      </w:r>
    </w:p>
    <w:p w:rsidR="00744031" w:rsidRDefault="00744031">
      <w:pPr>
        <w:pStyle w:val="ConsPlusNonformat"/>
        <w:widowControl/>
        <w:jc w:val="both"/>
      </w:pPr>
      <w:r>
        <w:t>│                    │            │               │               │                    │селитебной зоны; 36 - при│</w:t>
      </w:r>
    </w:p>
    <w:p w:rsidR="00744031" w:rsidRDefault="00744031">
      <w:pPr>
        <w:pStyle w:val="ConsPlusNonformat"/>
        <w:widowControl/>
        <w:jc w:val="both"/>
      </w:pPr>
      <w:r>
        <w:t>│                    │            │               │               │                    │размещении               │</w:t>
      </w:r>
    </w:p>
    <w:p w:rsidR="00744031" w:rsidRDefault="00744031">
      <w:pPr>
        <w:pStyle w:val="ConsPlusNonformat"/>
        <w:widowControl/>
        <w:jc w:val="both"/>
      </w:pPr>
      <w:r>
        <w:t>│                    │            │               │               │                    │промпредприятий у границ │</w:t>
      </w:r>
    </w:p>
    <w:p w:rsidR="00744031" w:rsidRDefault="00744031">
      <w:pPr>
        <w:pStyle w:val="ConsPlusNonformat"/>
        <w:widowControl/>
        <w:jc w:val="both"/>
      </w:pPr>
      <w:r>
        <w:t>│                    │            │               │               │                    │селитебной территории, 24│</w:t>
      </w:r>
    </w:p>
    <w:p w:rsidR="00744031" w:rsidRDefault="00744031">
      <w:pPr>
        <w:pStyle w:val="ConsPlusNonformat"/>
        <w:widowControl/>
        <w:jc w:val="both"/>
      </w:pPr>
      <w:r>
        <w:t>│                    │            │               │               │                    │- при размещении мест    │</w:t>
      </w:r>
    </w:p>
    <w:p w:rsidR="00744031" w:rsidRDefault="00744031">
      <w:pPr>
        <w:pStyle w:val="ConsPlusNonformat"/>
        <w:widowControl/>
        <w:jc w:val="both"/>
      </w:pPr>
      <w:r>
        <w:t>│                    │            │               │               │                    │приложения труда в       │</w:t>
      </w:r>
    </w:p>
    <w:p w:rsidR="00744031" w:rsidRDefault="00744031">
      <w:pPr>
        <w:pStyle w:val="ConsPlusNonformat"/>
        <w:widowControl/>
        <w:jc w:val="both"/>
      </w:pPr>
      <w:r>
        <w:t>│                    │            │               │               │                    │пределах селитебной      │</w:t>
      </w:r>
    </w:p>
    <w:p w:rsidR="00744031" w:rsidRDefault="00744031">
      <w:pPr>
        <w:pStyle w:val="ConsPlusNonformat"/>
        <w:widowControl/>
        <w:jc w:val="both"/>
      </w:pPr>
      <w:r>
        <w:t>│                    │            │               │               │                    │территории (на площади   │</w:t>
      </w:r>
    </w:p>
    <w:p w:rsidR="00744031" w:rsidRDefault="00744031">
      <w:pPr>
        <w:pStyle w:val="ConsPlusNonformat"/>
        <w:widowControl/>
        <w:jc w:val="both"/>
      </w:pPr>
      <w:r>
        <w:t>│                    │            │               │               │                    │магазинов и в отдельных  │</w:t>
      </w:r>
    </w:p>
    <w:p w:rsidR="00744031" w:rsidRDefault="00744031">
      <w:pPr>
        <w:pStyle w:val="ConsPlusNonformat"/>
        <w:widowControl/>
        <w:jc w:val="both"/>
      </w:pPr>
      <w:r>
        <w:t>│                    │            │               │               │                    │объектах)                │</w:t>
      </w:r>
    </w:p>
    <w:p w:rsidR="00744031" w:rsidRDefault="00744031">
      <w:pPr>
        <w:pStyle w:val="ConsPlusNonformat"/>
        <w:widowControl/>
        <w:jc w:val="both"/>
      </w:pPr>
      <w:r>
        <w:t>├────────────────────┼────────────┼───────────────┴───────────────┴────────────────────┼─────────────────────────┤</w:t>
      </w:r>
    </w:p>
    <w:p w:rsidR="00744031" w:rsidRDefault="00744031">
      <w:pPr>
        <w:pStyle w:val="ConsPlusNonformat"/>
        <w:widowControl/>
        <w:jc w:val="both"/>
      </w:pPr>
      <w:r>
        <w:t>│Мелкооптовые рынки, │м2 торговой │по заданию на проектирование                        │                         │</w:t>
      </w:r>
    </w:p>
    <w:p w:rsidR="00744031" w:rsidRDefault="00744031">
      <w:pPr>
        <w:pStyle w:val="ConsPlusNonformat"/>
        <w:widowControl/>
        <w:jc w:val="both"/>
      </w:pPr>
      <w:r>
        <w:t>│ярмарки             │площади     │                                                    │                         │</w:t>
      </w:r>
    </w:p>
    <w:p w:rsidR="00744031" w:rsidRDefault="00744031">
      <w:pPr>
        <w:pStyle w:val="ConsPlusNonformat"/>
        <w:widowControl/>
        <w:jc w:val="both"/>
      </w:pPr>
      <w:r>
        <w:t>├────────────────────┼────────────┼───────────────┬───────────────┬────────────────────┼─────────────────────────┤</w:t>
      </w:r>
    </w:p>
    <w:p w:rsidR="00744031" w:rsidRDefault="00744031">
      <w:pPr>
        <w:pStyle w:val="ConsPlusNonformat"/>
        <w:widowControl/>
        <w:jc w:val="both"/>
      </w:pPr>
      <w:r>
        <w:t xml:space="preserve">│Рыночные комплексы  │м2 торговой │24 - 30 (30 -  │               │на </w:t>
      </w:r>
      <w:smartTag w:uri="urn:schemas-microsoft-com:office:smarttags" w:element="metricconverter">
        <w:smartTagPr>
          <w:attr w:name="ProductID" w:val="1 м2"/>
        </w:smartTagPr>
        <w:r>
          <w:t>1 м2</w:t>
        </w:r>
      </w:smartTag>
      <w:r>
        <w:t xml:space="preserve"> торговой    │1 торговое место         │</w:t>
      </w:r>
    </w:p>
    <w:p w:rsidR="00744031" w:rsidRDefault="00744031">
      <w:pPr>
        <w:pStyle w:val="ConsPlusNonformat"/>
        <w:widowControl/>
        <w:jc w:val="both"/>
      </w:pPr>
      <w:r>
        <w:t>│розничной торговли  │площади     │40 для IV      │               │площади в           │принимается в размере 6  │</w:t>
      </w:r>
    </w:p>
    <w:p w:rsidR="00744031" w:rsidRDefault="00744031">
      <w:pPr>
        <w:pStyle w:val="ConsPlusNonformat"/>
        <w:widowControl/>
        <w:jc w:val="both"/>
      </w:pPr>
      <w:r>
        <w:t>│                    │            │климатического │               │зависимости от      │м2 торговой площади      │</w:t>
      </w:r>
    </w:p>
    <w:p w:rsidR="00744031" w:rsidRDefault="00744031">
      <w:pPr>
        <w:pStyle w:val="ConsPlusNonformat"/>
        <w:widowControl/>
        <w:jc w:val="both"/>
      </w:pPr>
      <w:r>
        <w:t>│                    │            │района)        │               │вместимости:        │                         │</w:t>
      </w:r>
    </w:p>
    <w:p w:rsidR="00744031" w:rsidRDefault="00744031">
      <w:pPr>
        <w:pStyle w:val="ConsPlusNonformat"/>
        <w:widowControl/>
        <w:jc w:val="both"/>
      </w:pPr>
      <w:r>
        <w:t xml:space="preserve">│                    │            │               │               │до </w:t>
      </w:r>
      <w:smartTag w:uri="urn:schemas-microsoft-com:office:smarttags" w:element="metricconverter">
        <w:smartTagPr>
          <w:attr w:name="ProductID" w:val="600 м2"/>
        </w:smartTagPr>
        <w:r>
          <w:t>600 м2</w:t>
        </w:r>
      </w:smartTag>
      <w:r>
        <w:t xml:space="preserve"> - 14;     │                         │</w:t>
      </w:r>
    </w:p>
    <w:p w:rsidR="00744031" w:rsidRDefault="00744031">
      <w:pPr>
        <w:pStyle w:val="ConsPlusNonformat"/>
        <w:widowControl/>
        <w:jc w:val="both"/>
      </w:pPr>
      <w:r>
        <w:t xml:space="preserve">│                    │            │               │               │свыше </w:t>
      </w:r>
      <w:smartTag w:uri="urn:schemas-microsoft-com:office:smarttags" w:element="metricconverter">
        <w:smartTagPr>
          <w:attr w:name="ProductID" w:val="3000 м2"/>
        </w:smartTagPr>
        <w:r>
          <w:t>3000 м2</w:t>
        </w:r>
      </w:smartTag>
      <w:r>
        <w:t xml:space="preserve"> - 7   │                         │</w:t>
      </w:r>
    </w:p>
    <w:p w:rsidR="00744031" w:rsidRDefault="00744031">
      <w:pPr>
        <w:pStyle w:val="ConsPlusNonformat"/>
        <w:widowControl/>
        <w:jc w:val="both"/>
      </w:pPr>
      <w:r>
        <w:t>├────────────────────┼────────────┼───────────────┴───────────────┴────────────────────┼─────────────────────────┤</w:t>
      </w:r>
    </w:p>
    <w:p w:rsidR="00744031" w:rsidRDefault="00744031">
      <w:pPr>
        <w:pStyle w:val="ConsPlusNonformat"/>
        <w:widowControl/>
        <w:jc w:val="both"/>
      </w:pPr>
      <w:r>
        <w:t>│База                │м2 торговой │по заданию на проектирование                        │                         │</w:t>
      </w:r>
    </w:p>
    <w:p w:rsidR="00744031" w:rsidRDefault="00744031">
      <w:pPr>
        <w:pStyle w:val="ConsPlusNonformat"/>
        <w:widowControl/>
        <w:jc w:val="both"/>
      </w:pPr>
      <w:r>
        <w:t>│продовольственной   │площади     │                                                    │                         │</w:t>
      </w:r>
    </w:p>
    <w:p w:rsidR="00744031" w:rsidRDefault="00744031">
      <w:pPr>
        <w:pStyle w:val="ConsPlusNonformat"/>
        <w:widowControl/>
        <w:jc w:val="both"/>
      </w:pPr>
      <w:r>
        <w:t>│и овощной продукции │            │                                                    │                         │</w:t>
      </w:r>
    </w:p>
    <w:p w:rsidR="00744031" w:rsidRDefault="00744031">
      <w:pPr>
        <w:pStyle w:val="ConsPlusNonformat"/>
        <w:widowControl/>
        <w:jc w:val="both"/>
      </w:pPr>
      <w:r>
        <w:t>│с мелкооптовой      │            │                                                    │                         │</w:t>
      </w:r>
    </w:p>
    <w:p w:rsidR="00744031" w:rsidRDefault="00744031">
      <w:pPr>
        <w:pStyle w:val="ConsPlusNonformat"/>
        <w:widowControl/>
        <w:jc w:val="both"/>
      </w:pPr>
      <w:r>
        <w:t>│продажей            │            │                                                    │                         │</w:t>
      </w:r>
    </w:p>
    <w:p w:rsidR="00744031" w:rsidRDefault="00744031">
      <w:pPr>
        <w:pStyle w:val="ConsPlusNonformat"/>
        <w:widowControl/>
        <w:jc w:val="both"/>
      </w:pPr>
      <w:r>
        <w:t>├────────────────────┼────────────┼───────────────────────────────┬────────────────────┼─────────────────────────┤</w:t>
      </w:r>
    </w:p>
    <w:p w:rsidR="00744031" w:rsidRDefault="00744031">
      <w:pPr>
        <w:pStyle w:val="ConsPlusNonformat"/>
        <w:widowControl/>
        <w:jc w:val="both"/>
      </w:pPr>
      <w:r>
        <w:lastRenderedPageBreak/>
        <w:t>│Предприятие         │1 посадочное│40                             │при числе мест, га  │в годах-курортах, городах│</w:t>
      </w:r>
    </w:p>
    <w:p w:rsidR="00744031" w:rsidRDefault="00744031">
      <w:pPr>
        <w:pStyle w:val="ConsPlusNonformat"/>
        <w:widowControl/>
        <w:jc w:val="both"/>
      </w:pPr>
      <w:r>
        <w:t>│общественного       │место       │(8 - для микрорайонов и жилых  │на 100 мест:        │- центрах туризма расчет │</w:t>
      </w:r>
    </w:p>
    <w:p w:rsidR="00744031" w:rsidRDefault="00744031">
      <w:pPr>
        <w:pStyle w:val="ConsPlusNonformat"/>
        <w:widowControl/>
        <w:jc w:val="both"/>
      </w:pPr>
      <w:r>
        <w:t>│питания             │            │районов)                       │до 50 - 0,25 -      │сети предприятий         │</w:t>
      </w:r>
    </w:p>
    <w:p w:rsidR="00744031" w:rsidRDefault="00744031">
      <w:pPr>
        <w:pStyle w:val="ConsPlusNonformat"/>
        <w:widowControl/>
        <w:jc w:val="both"/>
      </w:pPr>
      <w:r>
        <w:t>│                    │            │                               │0,2 га;             │общественного питания    │</w:t>
      </w:r>
    </w:p>
    <w:p w:rsidR="00744031" w:rsidRDefault="00744031">
      <w:pPr>
        <w:pStyle w:val="ConsPlusNonformat"/>
        <w:widowControl/>
        <w:jc w:val="both"/>
      </w:pPr>
      <w:r>
        <w:t>│                    │            │                               │от 50 до 150 - 0,2 -│принимать с учетом       │</w:t>
      </w:r>
    </w:p>
    <w:p w:rsidR="00744031" w:rsidRDefault="00744031">
      <w:pPr>
        <w:pStyle w:val="ConsPlusNonformat"/>
        <w:widowControl/>
        <w:jc w:val="both"/>
      </w:pPr>
      <w:r>
        <w:t>│                    │            │                               │0,15 га;            │временного населения.    │</w:t>
      </w:r>
    </w:p>
    <w:p w:rsidR="00744031" w:rsidRDefault="00744031">
      <w:pPr>
        <w:pStyle w:val="ConsPlusNonformat"/>
        <w:widowControl/>
        <w:jc w:val="both"/>
      </w:pPr>
      <w:r>
        <w:t xml:space="preserve">│                    │            │                               │свыше 150 - </w:t>
      </w:r>
      <w:smartTag w:uri="urn:schemas-microsoft-com:office:smarttags" w:element="metricconverter">
        <w:smartTagPr>
          <w:attr w:name="ProductID" w:val="0,1 га"/>
        </w:smartTagPr>
        <w:r>
          <w:t>0,1 га</w:t>
        </w:r>
      </w:smartTag>
      <w:r>
        <w:t xml:space="preserve">  │Потребность в            │</w:t>
      </w:r>
    </w:p>
    <w:p w:rsidR="00744031" w:rsidRDefault="00744031">
      <w:pPr>
        <w:pStyle w:val="ConsPlusNonformat"/>
        <w:widowControl/>
        <w:jc w:val="both"/>
      </w:pPr>
      <w:r>
        <w:t>│                    │            │                               │                    │предприятиях             │</w:t>
      </w:r>
    </w:p>
    <w:p w:rsidR="00744031" w:rsidRDefault="00744031">
      <w:pPr>
        <w:pStyle w:val="ConsPlusNonformat"/>
        <w:widowControl/>
        <w:jc w:val="both"/>
      </w:pPr>
      <w:r>
        <w:t>│                    │            │                               │                    │общественного питания на │</w:t>
      </w:r>
    </w:p>
    <w:p w:rsidR="00744031" w:rsidRDefault="00744031">
      <w:pPr>
        <w:pStyle w:val="ConsPlusNonformat"/>
        <w:widowControl/>
        <w:jc w:val="both"/>
      </w:pPr>
      <w:r>
        <w:t>│                    │            │                               │                    │производственных         │</w:t>
      </w:r>
    </w:p>
    <w:p w:rsidR="00744031" w:rsidRDefault="00744031">
      <w:pPr>
        <w:pStyle w:val="ConsPlusNonformat"/>
        <w:widowControl/>
        <w:jc w:val="both"/>
      </w:pPr>
      <w:r>
        <w:t>│                    │            │                               │                    │предприятиях, в          │</w:t>
      </w:r>
    </w:p>
    <w:p w:rsidR="00744031" w:rsidRDefault="00744031">
      <w:pPr>
        <w:pStyle w:val="ConsPlusNonformat"/>
        <w:widowControl/>
        <w:jc w:val="both"/>
      </w:pPr>
      <w:r>
        <w:t>│                    │            │                               │                    │учреждениях, организациях│</w:t>
      </w:r>
    </w:p>
    <w:p w:rsidR="00744031" w:rsidRDefault="00744031">
      <w:pPr>
        <w:pStyle w:val="ConsPlusNonformat"/>
        <w:widowControl/>
        <w:jc w:val="both"/>
      </w:pPr>
      <w:r>
        <w:t>│                    │            │                               │                    │и учебных заведениях     │</w:t>
      </w:r>
    </w:p>
    <w:p w:rsidR="00744031" w:rsidRDefault="00744031">
      <w:pPr>
        <w:pStyle w:val="ConsPlusNonformat"/>
        <w:widowControl/>
        <w:jc w:val="both"/>
      </w:pPr>
      <w:r>
        <w:t>│                    │            │                               │                    │рассчитывается по        │</w:t>
      </w:r>
    </w:p>
    <w:p w:rsidR="00744031" w:rsidRDefault="00744031">
      <w:pPr>
        <w:pStyle w:val="ConsPlusNonformat"/>
        <w:widowControl/>
        <w:jc w:val="both"/>
      </w:pPr>
      <w:r>
        <w:t>│                    │            │                               │                    │нормативам на 1 тыс.     │</w:t>
      </w:r>
    </w:p>
    <w:p w:rsidR="00744031" w:rsidRDefault="00744031">
      <w:pPr>
        <w:pStyle w:val="ConsPlusNonformat"/>
        <w:widowControl/>
        <w:jc w:val="both"/>
      </w:pPr>
      <w:r>
        <w:t>│                    │            │                               │                    │работающих (учащихся) в  │</w:t>
      </w:r>
    </w:p>
    <w:p w:rsidR="00744031" w:rsidRDefault="00744031">
      <w:pPr>
        <w:pStyle w:val="ConsPlusNonformat"/>
        <w:widowControl/>
        <w:jc w:val="both"/>
      </w:pPr>
      <w:r>
        <w:t>│                    │            │                               │                    │максимальную смену. В    │</w:t>
      </w:r>
    </w:p>
    <w:p w:rsidR="00744031" w:rsidRDefault="00744031">
      <w:pPr>
        <w:pStyle w:val="ConsPlusNonformat"/>
        <w:widowControl/>
        <w:jc w:val="both"/>
      </w:pPr>
      <w:r>
        <w:t>│                    │            │                               │                    │производственных зонах   │</w:t>
      </w:r>
    </w:p>
    <w:p w:rsidR="00744031" w:rsidRDefault="00744031">
      <w:pPr>
        <w:pStyle w:val="ConsPlusNonformat"/>
        <w:widowControl/>
        <w:jc w:val="both"/>
      </w:pPr>
      <w:r>
        <w:t>│                    │            │                               │                    │сельских поселений и в   │</w:t>
      </w:r>
    </w:p>
    <w:p w:rsidR="00744031" w:rsidRDefault="00744031">
      <w:pPr>
        <w:pStyle w:val="ConsPlusNonformat"/>
        <w:widowControl/>
        <w:jc w:val="both"/>
      </w:pPr>
      <w:r>
        <w:t>│                    │            │                               │                    │других местах приложения │</w:t>
      </w:r>
    </w:p>
    <w:p w:rsidR="00744031" w:rsidRDefault="00744031">
      <w:pPr>
        <w:pStyle w:val="ConsPlusNonformat"/>
        <w:widowControl/>
        <w:jc w:val="both"/>
      </w:pPr>
      <w:r>
        <w:t>│                    │            │                               │                    │труда, а также на полевых│</w:t>
      </w:r>
    </w:p>
    <w:p w:rsidR="00744031" w:rsidRDefault="00744031">
      <w:pPr>
        <w:pStyle w:val="ConsPlusNonformat"/>
        <w:widowControl/>
        <w:jc w:val="both"/>
      </w:pPr>
      <w:r>
        <w:t>│                    │            │                               │                    │станах для обслуживания  │</w:t>
      </w:r>
    </w:p>
    <w:p w:rsidR="00744031" w:rsidRDefault="00744031">
      <w:pPr>
        <w:pStyle w:val="ConsPlusNonformat"/>
        <w:widowControl/>
        <w:jc w:val="both"/>
      </w:pPr>
      <w:r>
        <w:t>│                    │            │                               │                    │работающих должны        │</w:t>
      </w:r>
    </w:p>
    <w:p w:rsidR="00744031" w:rsidRDefault="00744031">
      <w:pPr>
        <w:pStyle w:val="ConsPlusNonformat"/>
        <w:widowControl/>
        <w:jc w:val="both"/>
      </w:pPr>
      <w:r>
        <w:t>│                    │            │                               │                    │предусматриваться        │</w:t>
      </w:r>
    </w:p>
    <w:p w:rsidR="00744031" w:rsidRDefault="00744031">
      <w:pPr>
        <w:pStyle w:val="ConsPlusNonformat"/>
        <w:widowControl/>
        <w:jc w:val="both"/>
      </w:pPr>
      <w:r>
        <w:t>│                    │            │                               │                    │предприятия общественного│</w:t>
      </w:r>
    </w:p>
    <w:p w:rsidR="00744031" w:rsidRDefault="00744031">
      <w:pPr>
        <w:pStyle w:val="ConsPlusNonformat"/>
        <w:widowControl/>
        <w:jc w:val="both"/>
      </w:pPr>
      <w:r>
        <w:t>│                    │            │                               │                    │питания из расчета 220   │</w:t>
      </w:r>
    </w:p>
    <w:p w:rsidR="00744031" w:rsidRDefault="00744031">
      <w:pPr>
        <w:pStyle w:val="ConsPlusNonformat"/>
        <w:widowControl/>
        <w:jc w:val="both"/>
      </w:pPr>
      <w:r>
        <w:t>│                    │            │                               │                    │мест на 1 тыс. работающих│</w:t>
      </w:r>
    </w:p>
    <w:p w:rsidR="00744031" w:rsidRDefault="00744031">
      <w:pPr>
        <w:pStyle w:val="ConsPlusNonformat"/>
        <w:widowControl/>
        <w:jc w:val="both"/>
      </w:pPr>
      <w:r>
        <w:t>│                    │            │                               │                    │в максимальную смену.    │</w:t>
      </w:r>
    </w:p>
    <w:p w:rsidR="00744031" w:rsidRDefault="00744031">
      <w:pPr>
        <w:pStyle w:val="ConsPlusNonformat"/>
        <w:widowControl/>
        <w:jc w:val="both"/>
      </w:pPr>
      <w:r>
        <w:t>│                    │            │                               │                    │Заготовочные предприятия │</w:t>
      </w:r>
    </w:p>
    <w:p w:rsidR="00744031" w:rsidRDefault="00744031">
      <w:pPr>
        <w:pStyle w:val="ConsPlusNonformat"/>
        <w:widowControl/>
        <w:jc w:val="both"/>
      </w:pPr>
      <w:r>
        <w:t>│                    │            │                               │                    │общественного питания    │</w:t>
      </w:r>
    </w:p>
    <w:p w:rsidR="00744031" w:rsidRDefault="00744031">
      <w:pPr>
        <w:pStyle w:val="ConsPlusNonformat"/>
        <w:widowControl/>
        <w:jc w:val="both"/>
      </w:pPr>
      <w:r>
        <w:t>│                    │            │                               │                    │рассчитываются по норме -│</w:t>
      </w:r>
    </w:p>
    <w:p w:rsidR="00744031" w:rsidRDefault="00744031">
      <w:pPr>
        <w:pStyle w:val="ConsPlusNonformat"/>
        <w:widowControl/>
        <w:jc w:val="both"/>
      </w:pPr>
      <w:r>
        <w:t>│                    │            │                               │                    │300 кг в сутки на 1 тыс. │</w:t>
      </w:r>
    </w:p>
    <w:p w:rsidR="00744031" w:rsidRDefault="00744031">
      <w:pPr>
        <w:pStyle w:val="ConsPlusNonformat"/>
        <w:widowControl/>
        <w:jc w:val="both"/>
      </w:pPr>
      <w:r>
        <w:t>│                    │            │                               │                    │чел. Для зон массового   │</w:t>
      </w:r>
    </w:p>
    <w:p w:rsidR="00744031" w:rsidRDefault="00744031">
      <w:pPr>
        <w:pStyle w:val="ConsPlusNonformat"/>
        <w:widowControl/>
        <w:jc w:val="both"/>
      </w:pPr>
      <w:r>
        <w:t>│                    │            │                               │                    │отдыха населения в       │</w:t>
      </w:r>
    </w:p>
    <w:p w:rsidR="00744031" w:rsidRDefault="00744031">
      <w:pPr>
        <w:pStyle w:val="ConsPlusNonformat"/>
        <w:widowControl/>
        <w:jc w:val="both"/>
      </w:pPr>
      <w:r>
        <w:t>│                    │            │                               │                    │крупных и больших        │</w:t>
      </w:r>
    </w:p>
    <w:p w:rsidR="00744031" w:rsidRDefault="00744031">
      <w:pPr>
        <w:pStyle w:val="ConsPlusNonformat"/>
        <w:widowControl/>
        <w:jc w:val="both"/>
      </w:pPr>
      <w:r>
        <w:t>│                    │            │                               │                    │городских округах следует│</w:t>
      </w:r>
    </w:p>
    <w:p w:rsidR="00744031" w:rsidRDefault="00744031">
      <w:pPr>
        <w:pStyle w:val="ConsPlusNonformat"/>
        <w:widowControl/>
        <w:jc w:val="both"/>
      </w:pPr>
      <w:r>
        <w:t>│                    │            │                               │                    │учитывать нормы          │</w:t>
      </w:r>
    </w:p>
    <w:p w:rsidR="00744031" w:rsidRDefault="00744031">
      <w:pPr>
        <w:pStyle w:val="ConsPlusNonformat"/>
        <w:widowControl/>
        <w:jc w:val="both"/>
      </w:pPr>
      <w:r>
        <w:t>│                    │            │                               │                    │предприятий общественного│</w:t>
      </w:r>
    </w:p>
    <w:p w:rsidR="00744031" w:rsidRDefault="00744031">
      <w:pPr>
        <w:pStyle w:val="ConsPlusNonformat"/>
        <w:widowControl/>
        <w:jc w:val="both"/>
      </w:pPr>
      <w:r>
        <w:t>│                    │            │                               │                    │питания: 1,1 - 1,8 места │</w:t>
      </w:r>
    </w:p>
    <w:p w:rsidR="00744031" w:rsidRDefault="00744031">
      <w:pPr>
        <w:pStyle w:val="ConsPlusNonformat"/>
        <w:widowControl/>
        <w:jc w:val="both"/>
      </w:pPr>
      <w:r>
        <w:t>│                    │            │                               │                    │на 1 тыс. чел. Радиус    │</w:t>
      </w:r>
    </w:p>
    <w:p w:rsidR="00744031" w:rsidRDefault="00744031">
      <w:pPr>
        <w:pStyle w:val="ConsPlusNonformat"/>
        <w:widowControl/>
        <w:jc w:val="both"/>
      </w:pPr>
      <w:r>
        <w:lastRenderedPageBreak/>
        <w:t>│                    │            │                               │                    │обслуживания предприятий │</w:t>
      </w:r>
    </w:p>
    <w:p w:rsidR="00744031" w:rsidRDefault="00744031">
      <w:pPr>
        <w:pStyle w:val="ConsPlusNonformat"/>
        <w:widowControl/>
        <w:jc w:val="both"/>
      </w:pPr>
      <w:r>
        <w:t>│                    │            │                               │                    │общественного питания в  │</w:t>
      </w:r>
    </w:p>
    <w:p w:rsidR="00744031" w:rsidRDefault="00744031">
      <w:pPr>
        <w:pStyle w:val="ConsPlusNonformat"/>
        <w:widowControl/>
        <w:jc w:val="both"/>
      </w:pPr>
      <w:r>
        <w:t>│                    │            │                               │                    │городах при застройке:   │</w:t>
      </w:r>
    </w:p>
    <w:p w:rsidR="00744031" w:rsidRDefault="00744031">
      <w:pPr>
        <w:pStyle w:val="ConsPlusNonformat"/>
        <w:widowControl/>
        <w:jc w:val="both"/>
      </w:pPr>
      <w:r>
        <w:t xml:space="preserve">│                    │            │                               │                    │многоэтажной - </w:t>
      </w:r>
      <w:smartTag w:uri="urn:schemas-microsoft-com:office:smarttags" w:element="metricconverter">
        <w:smartTagPr>
          <w:attr w:name="ProductID" w:val="500 м"/>
        </w:smartTagPr>
        <w:r>
          <w:t>500 м</w:t>
        </w:r>
      </w:smartTag>
      <w:r>
        <w:t xml:space="preserve">     │</w:t>
      </w:r>
    </w:p>
    <w:p w:rsidR="00744031" w:rsidRDefault="00744031">
      <w:pPr>
        <w:pStyle w:val="ConsPlusNonformat"/>
        <w:widowControl/>
        <w:jc w:val="both"/>
      </w:pPr>
      <w:r>
        <w:t>│                    │            │                               │                    │одно-, двухэтажной - 800 │</w:t>
      </w:r>
    </w:p>
    <w:p w:rsidR="00744031" w:rsidRDefault="00744031">
      <w:pPr>
        <w:pStyle w:val="ConsPlusNonformat"/>
        <w:widowControl/>
        <w:jc w:val="both"/>
      </w:pPr>
      <w:r>
        <w:t>│                    │            │                               │                    │м в сельских поселениях -│</w:t>
      </w:r>
    </w:p>
    <w:p w:rsidR="00744031" w:rsidRDefault="00744031">
      <w:pPr>
        <w:pStyle w:val="ConsPlusNonformat"/>
        <w:widowControl/>
        <w:jc w:val="both"/>
      </w:pPr>
      <w:r>
        <w:t>│                    │            │                               │                    │2000 м                   │</w:t>
      </w:r>
    </w:p>
    <w:p w:rsidR="00744031" w:rsidRDefault="00744031">
      <w:pPr>
        <w:pStyle w:val="ConsPlusNonformat"/>
        <w:widowControl/>
        <w:jc w:val="both"/>
      </w:pPr>
      <w:r>
        <w:t>├────────────────────┴────────────┴───────────────────────────────┴────────────────────┴─────────────────────────┤</w:t>
      </w:r>
    </w:p>
    <w:p w:rsidR="00744031" w:rsidRDefault="00744031">
      <w:pPr>
        <w:pStyle w:val="ConsPlusNonformat"/>
        <w:widowControl/>
        <w:jc w:val="both"/>
      </w:pPr>
      <w:r>
        <w:t>│                      VII. Учреждения и предприятия бытового и коммунального обслуживания                       │</w:t>
      </w:r>
    </w:p>
    <w:p w:rsidR="00744031" w:rsidRDefault="00744031">
      <w:pPr>
        <w:pStyle w:val="ConsPlusNonformat"/>
        <w:widowControl/>
        <w:jc w:val="both"/>
      </w:pPr>
      <w:r>
        <w:t>├────────────────────┬────────────┬───────────────┬───────────────┬────────────────────┬─────────────────────────┤</w:t>
      </w:r>
    </w:p>
    <w:p w:rsidR="00744031" w:rsidRDefault="00744031">
      <w:pPr>
        <w:pStyle w:val="ConsPlusNonformat"/>
        <w:widowControl/>
        <w:jc w:val="both"/>
      </w:pPr>
      <w:r>
        <w:t>│Предприятия бытового│1           │9              │7              │0,15 га на объект - │                         │</w:t>
      </w:r>
    </w:p>
    <w:p w:rsidR="00744031" w:rsidRDefault="00744031">
      <w:pPr>
        <w:pStyle w:val="ConsPlusNonformat"/>
        <w:widowControl/>
        <w:jc w:val="both"/>
      </w:pPr>
      <w:r>
        <w:t>│обслуживания        │рабочее     │(2 - для       │               │для территорий      │                         │</w:t>
      </w:r>
    </w:p>
    <w:p w:rsidR="00744031" w:rsidRDefault="00744031">
      <w:pPr>
        <w:pStyle w:val="ConsPlusNonformat"/>
        <w:widowControl/>
        <w:jc w:val="both"/>
      </w:pPr>
      <w:r>
        <w:t>│населения           │место       │микрорайонов   │               │малоэтажной         │                         │</w:t>
      </w:r>
    </w:p>
    <w:p w:rsidR="00744031" w:rsidRDefault="00744031">
      <w:pPr>
        <w:pStyle w:val="ConsPlusNonformat"/>
        <w:widowControl/>
        <w:jc w:val="both"/>
      </w:pPr>
      <w:r>
        <w:t>│                    │            │и жилых        │               │застройки в городах │                         │</w:t>
      </w:r>
    </w:p>
    <w:p w:rsidR="00744031" w:rsidRDefault="00744031">
      <w:pPr>
        <w:pStyle w:val="ConsPlusNonformat"/>
        <w:widowControl/>
        <w:jc w:val="both"/>
      </w:pPr>
      <w:r>
        <w:t>│                    │            │районов, для   │               │и пригородных       │                         │</w:t>
      </w:r>
    </w:p>
    <w:p w:rsidR="00744031" w:rsidRDefault="00744031">
      <w:pPr>
        <w:pStyle w:val="ConsPlusNonformat"/>
        <w:widowControl/>
        <w:jc w:val="both"/>
      </w:pPr>
      <w:r>
        <w:t>│                    │            │территорий     │               │поселениях          │                         │</w:t>
      </w:r>
    </w:p>
    <w:p w:rsidR="00744031" w:rsidRDefault="00744031">
      <w:pPr>
        <w:pStyle w:val="ConsPlusNonformat"/>
        <w:widowControl/>
        <w:jc w:val="both"/>
      </w:pPr>
      <w:r>
        <w:t>│                    │            │малоэтажной    │               │                    │                         │</w:t>
      </w:r>
    </w:p>
    <w:p w:rsidR="00744031" w:rsidRDefault="00744031">
      <w:pPr>
        <w:pStyle w:val="ConsPlusNonformat"/>
        <w:widowControl/>
        <w:jc w:val="both"/>
      </w:pPr>
      <w:r>
        <w:t>│                    │            │застройки в    │               │                    │                         │</w:t>
      </w:r>
    </w:p>
    <w:p w:rsidR="00744031" w:rsidRDefault="00744031">
      <w:pPr>
        <w:pStyle w:val="ConsPlusNonformat"/>
        <w:widowControl/>
        <w:jc w:val="both"/>
      </w:pPr>
      <w:r>
        <w:t>│                    │            │городах и      │               │                    │                         │</w:t>
      </w:r>
    </w:p>
    <w:p w:rsidR="00744031" w:rsidRDefault="00744031">
      <w:pPr>
        <w:pStyle w:val="ConsPlusNonformat"/>
        <w:widowControl/>
        <w:jc w:val="both"/>
      </w:pPr>
      <w:r>
        <w:t>│                    │            │пригородных    │               │                    │                         │</w:t>
      </w:r>
    </w:p>
    <w:p w:rsidR="00744031" w:rsidRDefault="00744031">
      <w:pPr>
        <w:pStyle w:val="ConsPlusNonformat"/>
        <w:widowControl/>
        <w:jc w:val="both"/>
      </w:pPr>
      <w:r>
        <w:t>│                    │            │поселениях)    │               │                    │                         │</w:t>
      </w:r>
    </w:p>
    <w:p w:rsidR="00744031" w:rsidRDefault="00744031">
      <w:pPr>
        <w:pStyle w:val="ConsPlusNonformat"/>
        <w:widowControl/>
        <w:jc w:val="both"/>
      </w:pPr>
      <w:r>
        <w:t>├────────────────────┼────────────┼───────────────┼───────────────┼────────────────────┼─────────────────────────┤</w:t>
      </w:r>
    </w:p>
    <w:p w:rsidR="00744031" w:rsidRDefault="00744031">
      <w:pPr>
        <w:pStyle w:val="ConsPlusNonformat"/>
        <w:widowControl/>
        <w:jc w:val="both"/>
      </w:pPr>
      <w:r>
        <w:t>│в том числе:        │1           │5              │4              │на 10 рабочих мест  │возможно                 │</w:t>
      </w:r>
    </w:p>
    <w:p w:rsidR="00744031" w:rsidRDefault="00744031">
      <w:pPr>
        <w:pStyle w:val="ConsPlusNonformat"/>
        <w:widowControl/>
        <w:jc w:val="both"/>
      </w:pPr>
      <w:r>
        <w:t>│непосредственного   │рабочее     │(2 - для       │               │для предприятий     │встроено-пристроенные.   │</w:t>
      </w:r>
    </w:p>
    <w:p w:rsidR="00744031" w:rsidRDefault="00744031">
      <w:pPr>
        <w:pStyle w:val="ConsPlusNonformat"/>
        <w:widowControl/>
        <w:jc w:val="both"/>
      </w:pPr>
      <w:r>
        <w:t>│обслуживания        │место       │микрорайонов   │               │мощностью, рабочих  │Радиус обслуживания      │</w:t>
      </w:r>
    </w:p>
    <w:p w:rsidR="00744031" w:rsidRDefault="00744031">
      <w:pPr>
        <w:pStyle w:val="ConsPlusNonformat"/>
        <w:widowControl/>
        <w:jc w:val="both"/>
      </w:pPr>
      <w:r>
        <w:t>│населения           │            │и жилых        │               │мест:               │населения на территории  │</w:t>
      </w:r>
    </w:p>
    <w:p w:rsidR="00744031" w:rsidRDefault="00744031">
      <w:pPr>
        <w:pStyle w:val="ConsPlusNonformat"/>
        <w:widowControl/>
        <w:jc w:val="both"/>
      </w:pPr>
      <w:r>
        <w:t>│                    │            │районов)       │               │10 - 50 - 0,1 - 0,2 │жилых районов:           │</w:t>
      </w:r>
    </w:p>
    <w:p w:rsidR="00744031" w:rsidRDefault="00744031">
      <w:pPr>
        <w:pStyle w:val="ConsPlusNonformat"/>
        <w:widowControl/>
        <w:jc w:val="both"/>
      </w:pPr>
      <w:r>
        <w:t>│                    │            │               │               │га;                 │многоэтажной застройки - │</w:t>
      </w:r>
    </w:p>
    <w:p w:rsidR="00744031" w:rsidRDefault="00744031">
      <w:pPr>
        <w:pStyle w:val="ConsPlusNonformat"/>
        <w:widowControl/>
        <w:jc w:val="both"/>
      </w:pPr>
      <w:r>
        <w:t>│                    │            │               │               │50 - 150 - 0,05 -   │500 м                    │</w:t>
      </w:r>
    </w:p>
    <w:p w:rsidR="00744031" w:rsidRDefault="00744031">
      <w:pPr>
        <w:pStyle w:val="ConsPlusNonformat"/>
        <w:widowControl/>
        <w:jc w:val="both"/>
      </w:pPr>
      <w:r>
        <w:t>│                    │            │               │               │0,08 га;            │малоэтажной застройки -  │</w:t>
      </w:r>
    </w:p>
    <w:p w:rsidR="00744031" w:rsidRDefault="00744031">
      <w:pPr>
        <w:pStyle w:val="ConsPlusNonformat"/>
        <w:widowControl/>
        <w:jc w:val="both"/>
      </w:pPr>
      <w:r>
        <w:t>│                    │            │               │               │свыше 150 - 0,03 -  │800 м                    │</w:t>
      </w:r>
    </w:p>
    <w:p w:rsidR="00744031" w:rsidRDefault="00744031">
      <w:pPr>
        <w:pStyle w:val="ConsPlusNonformat"/>
        <w:widowControl/>
        <w:jc w:val="both"/>
      </w:pPr>
      <w:r>
        <w:t>│                    │            │               │               │0,04 га             │в сельских поселениях -  │</w:t>
      </w:r>
    </w:p>
    <w:p w:rsidR="00744031" w:rsidRDefault="00744031">
      <w:pPr>
        <w:pStyle w:val="ConsPlusNonformat"/>
        <w:widowControl/>
        <w:jc w:val="both"/>
      </w:pPr>
      <w:r>
        <w:t>│                    │            │               │               │                    │2000 м                   │</w:t>
      </w:r>
    </w:p>
    <w:p w:rsidR="00744031" w:rsidRDefault="00744031">
      <w:pPr>
        <w:pStyle w:val="ConsPlusNonformat"/>
        <w:widowControl/>
        <w:jc w:val="both"/>
      </w:pPr>
      <w:r>
        <w:t>├────────────────────┼────────────┼───────────────┼───────────────┼────────────────────┼─────────────────────────┤</w:t>
      </w:r>
    </w:p>
    <w:p w:rsidR="00744031" w:rsidRDefault="00744031">
      <w:pPr>
        <w:pStyle w:val="ConsPlusNonformat"/>
        <w:widowControl/>
        <w:jc w:val="both"/>
      </w:pPr>
      <w:r>
        <w:t xml:space="preserve">│производственные    │1 рабочее   │4              │3              │0,5 - </w:t>
      </w:r>
      <w:smartTag w:uri="urn:schemas-microsoft-com:office:smarttags" w:element="metricconverter">
        <w:smartTagPr>
          <w:attr w:name="ProductID" w:val="1,2 га"/>
        </w:smartTagPr>
        <w:r>
          <w:t>1,2 га</w:t>
        </w:r>
      </w:smartTag>
      <w:r>
        <w:t xml:space="preserve"> на     │располагать предприятие  │</w:t>
      </w:r>
    </w:p>
    <w:p w:rsidR="00744031" w:rsidRDefault="00744031">
      <w:pPr>
        <w:pStyle w:val="ConsPlusNonformat"/>
        <w:widowControl/>
        <w:jc w:val="both"/>
      </w:pPr>
      <w:r>
        <w:t>│предприятия бытового│место       │(2 - для       │               │объект              │предпочтительно в        │</w:t>
      </w:r>
    </w:p>
    <w:p w:rsidR="00744031" w:rsidRDefault="00744031">
      <w:pPr>
        <w:pStyle w:val="ConsPlusNonformat"/>
        <w:widowControl/>
        <w:jc w:val="both"/>
      </w:pPr>
      <w:r>
        <w:t>│обслуживания малой  │            │микрорайонов   │               │                    │производственно-         │</w:t>
      </w:r>
    </w:p>
    <w:p w:rsidR="00744031" w:rsidRDefault="00744031">
      <w:pPr>
        <w:pStyle w:val="ConsPlusNonformat"/>
        <w:widowControl/>
        <w:jc w:val="both"/>
      </w:pPr>
      <w:r>
        <w:t>│мощности            │            │и жилых        │               │                    │коммунальной зоне. Радиус│</w:t>
      </w:r>
    </w:p>
    <w:p w:rsidR="00744031" w:rsidRDefault="00744031">
      <w:pPr>
        <w:pStyle w:val="ConsPlusNonformat"/>
        <w:widowControl/>
        <w:jc w:val="both"/>
      </w:pPr>
      <w:r>
        <w:t>│централизованного   │            │районов)       │               │                    │обслуживания предприятий │</w:t>
      </w:r>
    </w:p>
    <w:p w:rsidR="00744031" w:rsidRDefault="00744031">
      <w:pPr>
        <w:pStyle w:val="ConsPlusNonformat"/>
        <w:widowControl/>
        <w:jc w:val="both"/>
      </w:pPr>
      <w:r>
        <w:t>│выполнения заказов  │            │               │               │                    │бытового обслуживания    │</w:t>
      </w:r>
    </w:p>
    <w:p w:rsidR="00744031" w:rsidRDefault="00744031">
      <w:pPr>
        <w:pStyle w:val="ConsPlusNonformat"/>
        <w:widowControl/>
        <w:jc w:val="both"/>
      </w:pPr>
      <w:r>
        <w:lastRenderedPageBreak/>
        <w:t xml:space="preserve">│                    │            │               │               │                    │населения - </w:t>
      </w:r>
      <w:smartTag w:uri="urn:schemas-microsoft-com:office:smarttags" w:element="metricconverter">
        <w:smartTagPr>
          <w:attr w:name="ProductID" w:val="500 м"/>
        </w:smartTagPr>
        <w:r>
          <w:t>500 м</w:t>
        </w:r>
      </w:smartTag>
      <w:r>
        <w:t xml:space="preserve">        │</w:t>
      </w:r>
    </w:p>
    <w:p w:rsidR="00744031" w:rsidRDefault="00744031">
      <w:pPr>
        <w:pStyle w:val="ConsPlusNonformat"/>
        <w:widowControl/>
        <w:jc w:val="both"/>
      </w:pPr>
      <w:r>
        <w:t>├────────────────────┼────────────┼───────────────┼───────────────┼────────────────────┼─────────────────────────┤</w:t>
      </w:r>
    </w:p>
    <w:p w:rsidR="00744031" w:rsidRDefault="00744031">
      <w:pPr>
        <w:pStyle w:val="ConsPlusNonformat"/>
        <w:widowControl/>
        <w:jc w:val="both"/>
      </w:pPr>
      <w:r>
        <w:t>│Прачечные           │кг/смену    │120            │60             │                    │радиус обслуживания      │</w:t>
      </w:r>
    </w:p>
    <w:p w:rsidR="00744031" w:rsidRDefault="00744031">
      <w:pPr>
        <w:pStyle w:val="ConsPlusNonformat"/>
        <w:widowControl/>
        <w:jc w:val="both"/>
      </w:pPr>
      <w:r>
        <w:t>│                    │            │(10 - для      │               │                    │населения на территории  │</w:t>
      </w:r>
    </w:p>
    <w:p w:rsidR="00744031" w:rsidRDefault="00744031">
      <w:pPr>
        <w:pStyle w:val="ConsPlusNonformat"/>
        <w:widowControl/>
        <w:jc w:val="both"/>
      </w:pPr>
      <w:r>
        <w:t>│                    │            │микрорайонов и │               │                    │жилых районов:           │</w:t>
      </w:r>
    </w:p>
    <w:p w:rsidR="00744031" w:rsidRDefault="00744031">
      <w:pPr>
        <w:pStyle w:val="ConsPlusNonformat"/>
        <w:widowControl/>
        <w:jc w:val="both"/>
      </w:pPr>
      <w:r>
        <w:t>│                    │            │жилых районов) │               │                    │многоэтажной застройки - │</w:t>
      </w:r>
    </w:p>
    <w:p w:rsidR="00744031" w:rsidRDefault="00744031">
      <w:pPr>
        <w:pStyle w:val="ConsPlusNonformat"/>
        <w:widowControl/>
        <w:jc w:val="both"/>
      </w:pPr>
      <w:r>
        <w:t>│                    │            │               │               │                    │500 м                    │</w:t>
      </w:r>
    </w:p>
    <w:p w:rsidR="00744031" w:rsidRDefault="00744031">
      <w:pPr>
        <w:pStyle w:val="ConsPlusNonformat"/>
        <w:widowControl/>
        <w:jc w:val="both"/>
      </w:pPr>
      <w:r>
        <w:t>│                    │            │               │               │                    │малоэтажной застройки -  │</w:t>
      </w:r>
    </w:p>
    <w:p w:rsidR="00744031" w:rsidRDefault="00744031">
      <w:pPr>
        <w:pStyle w:val="ConsPlusNonformat"/>
        <w:widowControl/>
        <w:jc w:val="both"/>
      </w:pPr>
      <w:r>
        <w:t>│                    │            │               │               │                    │800 м                    │</w:t>
      </w:r>
    </w:p>
    <w:p w:rsidR="00744031" w:rsidRDefault="00744031">
      <w:pPr>
        <w:pStyle w:val="ConsPlusNonformat"/>
        <w:widowControl/>
        <w:jc w:val="both"/>
      </w:pPr>
      <w:r>
        <w:t>│                    │            │               │               │                    │в сельских поселениях -  │</w:t>
      </w:r>
    </w:p>
    <w:p w:rsidR="00744031" w:rsidRDefault="00744031">
      <w:pPr>
        <w:pStyle w:val="ConsPlusNonformat"/>
        <w:widowControl/>
        <w:jc w:val="both"/>
      </w:pPr>
      <w:r>
        <w:t>│                    │            │               │               │                    │2000 м                   │</w:t>
      </w:r>
    </w:p>
    <w:p w:rsidR="00744031" w:rsidRDefault="00744031">
      <w:pPr>
        <w:pStyle w:val="ConsPlusNonformat"/>
        <w:widowControl/>
        <w:jc w:val="both"/>
      </w:pPr>
      <w:r>
        <w:t>├────────────────────┼────────────┼───────────────┼───────────────┼────────────────────┼─────────────────────────┤</w:t>
      </w:r>
    </w:p>
    <w:p w:rsidR="00744031" w:rsidRDefault="00744031">
      <w:pPr>
        <w:pStyle w:val="ConsPlusNonformat"/>
        <w:widowControl/>
        <w:jc w:val="both"/>
      </w:pPr>
      <w:r>
        <w:t xml:space="preserve">│В том числе:        │кг/смену    │110            │40             │0,5 - </w:t>
      </w:r>
      <w:smartTag w:uri="urn:schemas-microsoft-com:office:smarttags" w:element="metricconverter">
        <w:smartTagPr>
          <w:attr w:name="ProductID" w:val="1,0 га"/>
        </w:smartTagPr>
        <w:r>
          <w:t>1,0 га</w:t>
        </w:r>
      </w:smartTag>
      <w:r>
        <w:t xml:space="preserve"> на     │располагать предприятие  │</w:t>
      </w:r>
    </w:p>
    <w:p w:rsidR="00744031" w:rsidRDefault="00744031">
      <w:pPr>
        <w:pStyle w:val="ConsPlusNonformat"/>
        <w:widowControl/>
        <w:jc w:val="both"/>
      </w:pPr>
      <w:r>
        <w:t>│предприятия по      │            │               │               │объект              │предпочтительно в        │</w:t>
      </w:r>
    </w:p>
    <w:p w:rsidR="00744031" w:rsidRDefault="00744031">
      <w:pPr>
        <w:pStyle w:val="ConsPlusNonformat"/>
        <w:widowControl/>
        <w:jc w:val="both"/>
      </w:pPr>
      <w:r>
        <w:t>│стирке белья        │            │               │               │                    │производственно-         │</w:t>
      </w:r>
    </w:p>
    <w:p w:rsidR="00744031" w:rsidRDefault="00744031">
      <w:pPr>
        <w:pStyle w:val="ConsPlusNonformat"/>
        <w:widowControl/>
        <w:jc w:val="both"/>
      </w:pPr>
      <w:r>
        <w:t>│(фабрика-прачечная) │            │               │               │                    │коммунальной зоне. Расчет│</w:t>
      </w:r>
    </w:p>
    <w:p w:rsidR="00744031" w:rsidRDefault="00744031">
      <w:pPr>
        <w:pStyle w:val="ConsPlusNonformat"/>
        <w:widowControl/>
        <w:jc w:val="both"/>
      </w:pPr>
      <w:r>
        <w:t>│                    │            │               │               │                    │дан с учетом обслуживания│</w:t>
      </w:r>
    </w:p>
    <w:p w:rsidR="00744031" w:rsidRDefault="00744031">
      <w:pPr>
        <w:pStyle w:val="ConsPlusNonformat"/>
        <w:widowControl/>
        <w:jc w:val="both"/>
      </w:pPr>
      <w:r>
        <w:t>│                    │            │               │               │                    │общественного сектора до │</w:t>
      </w:r>
    </w:p>
    <w:p w:rsidR="00744031" w:rsidRDefault="00744031">
      <w:pPr>
        <w:pStyle w:val="ConsPlusNonformat"/>
        <w:widowControl/>
        <w:jc w:val="both"/>
      </w:pPr>
      <w:r>
        <w:t>│                    │            │               │               │                    │40 кг в смену            │</w:t>
      </w:r>
    </w:p>
    <w:p w:rsidR="00744031" w:rsidRDefault="00744031">
      <w:pPr>
        <w:pStyle w:val="ConsPlusNonformat"/>
        <w:widowControl/>
        <w:jc w:val="both"/>
      </w:pPr>
      <w:r>
        <w:t>├────────────────────┼────────────┼───────────────┼───────────────┼────────────────────┼─────────────────────────┤</w:t>
      </w:r>
    </w:p>
    <w:p w:rsidR="00744031" w:rsidRDefault="00744031">
      <w:pPr>
        <w:pStyle w:val="ConsPlusNonformat"/>
        <w:widowControl/>
        <w:jc w:val="both"/>
      </w:pPr>
      <w:r>
        <w:t xml:space="preserve">│прачечные           │кг/смену    │10             │20             │0,1 - </w:t>
      </w:r>
      <w:smartTag w:uri="urn:schemas-microsoft-com:office:smarttags" w:element="metricconverter">
        <w:smartTagPr>
          <w:attr w:name="ProductID" w:val="0,2 га"/>
        </w:smartTagPr>
        <w:r>
          <w:t>0,2 га</w:t>
        </w:r>
      </w:smartTag>
      <w:r>
        <w:t xml:space="preserve"> на     │радиус обслуживания      │</w:t>
      </w:r>
    </w:p>
    <w:p w:rsidR="00744031" w:rsidRDefault="00744031">
      <w:pPr>
        <w:pStyle w:val="ConsPlusNonformat"/>
        <w:widowControl/>
        <w:jc w:val="both"/>
      </w:pPr>
      <w:r>
        <w:t>│самообслуживания,   │            │(10 - для      │               │объект              │населения на территории  │</w:t>
      </w:r>
    </w:p>
    <w:p w:rsidR="00744031" w:rsidRDefault="00744031">
      <w:pPr>
        <w:pStyle w:val="ConsPlusNonformat"/>
        <w:widowControl/>
        <w:jc w:val="both"/>
      </w:pPr>
      <w:r>
        <w:t>│мини-прачечные      │            │микрорайонов   │               │                    │жилых районов:           │</w:t>
      </w:r>
    </w:p>
    <w:p w:rsidR="00744031" w:rsidRDefault="00744031">
      <w:pPr>
        <w:pStyle w:val="ConsPlusNonformat"/>
        <w:widowControl/>
        <w:jc w:val="both"/>
      </w:pPr>
      <w:r>
        <w:t>│                    │            │и жилых        │               │                    │многоэтажной застройки - │</w:t>
      </w:r>
    </w:p>
    <w:p w:rsidR="00744031" w:rsidRDefault="00744031">
      <w:pPr>
        <w:pStyle w:val="ConsPlusNonformat"/>
        <w:widowControl/>
        <w:jc w:val="both"/>
      </w:pPr>
      <w:r>
        <w:t>│                    │            │районов)       │               │                    │500 м                    │</w:t>
      </w:r>
    </w:p>
    <w:p w:rsidR="00744031" w:rsidRDefault="00744031">
      <w:pPr>
        <w:pStyle w:val="ConsPlusNonformat"/>
        <w:widowControl/>
        <w:jc w:val="both"/>
      </w:pPr>
      <w:r>
        <w:t>│                    │            │               │               │                    │малоэтажной застройки -  │</w:t>
      </w:r>
    </w:p>
    <w:p w:rsidR="00744031" w:rsidRDefault="00744031">
      <w:pPr>
        <w:pStyle w:val="ConsPlusNonformat"/>
        <w:widowControl/>
        <w:jc w:val="both"/>
      </w:pPr>
      <w:r>
        <w:t>│                    │            │               │               │                    │800 м                    │</w:t>
      </w:r>
    </w:p>
    <w:p w:rsidR="00744031" w:rsidRDefault="00744031">
      <w:pPr>
        <w:pStyle w:val="ConsPlusNonformat"/>
        <w:widowControl/>
        <w:jc w:val="both"/>
      </w:pPr>
      <w:r>
        <w:t>│                    │            │               │               │                    │в сельских поселениях -  │</w:t>
      </w:r>
    </w:p>
    <w:p w:rsidR="00744031" w:rsidRDefault="00744031">
      <w:pPr>
        <w:pStyle w:val="ConsPlusNonformat"/>
        <w:widowControl/>
        <w:jc w:val="both"/>
      </w:pPr>
      <w:r>
        <w:t>│                    │            │               │               │                    │2000 м                   │</w:t>
      </w:r>
    </w:p>
    <w:p w:rsidR="00744031" w:rsidRDefault="00744031">
      <w:pPr>
        <w:pStyle w:val="ConsPlusNonformat"/>
        <w:widowControl/>
        <w:jc w:val="both"/>
      </w:pPr>
      <w:r>
        <w:t>├────────────────────┼────────────┼───────────────┼───────────────┼────────────────────┼─────────────────────────┤</w:t>
      </w:r>
    </w:p>
    <w:p w:rsidR="00744031" w:rsidRDefault="00744031">
      <w:pPr>
        <w:pStyle w:val="ConsPlusNonformat"/>
        <w:widowControl/>
        <w:jc w:val="both"/>
      </w:pPr>
      <w:r>
        <w:t xml:space="preserve">│Предприятия по      │кг/смену    │11,4 (4 - для  │2,3            │0,5 - </w:t>
      </w:r>
      <w:smartTag w:uri="urn:schemas-microsoft-com:office:smarttags" w:element="metricconverter">
        <w:smartTagPr>
          <w:attr w:name="ProductID" w:val="1,0 га"/>
        </w:smartTagPr>
        <w:r>
          <w:t>1,0 га</w:t>
        </w:r>
      </w:smartTag>
      <w:r>
        <w:t xml:space="preserve"> на     │располагать предприятия  │</w:t>
      </w:r>
    </w:p>
    <w:p w:rsidR="00744031" w:rsidRDefault="00744031">
      <w:pPr>
        <w:pStyle w:val="ConsPlusNonformat"/>
        <w:widowControl/>
        <w:jc w:val="both"/>
      </w:pPr>
      <w:r>
        <w:t>│химчистке           │            │микрорайонов   │               │объект              │предпочтительно в        │</w:t>
      </w:r>
    </w:p>
    <w:p w:rsidR="00744031" w:rsidRDefault="00744031">
      <w:pPr>
        <w:pStyle w:val="ConsPlusNonformat"/>
        <w:widowControl/>
        <w:jc w:val="both"/>
      </w:pPr>
      <w:r>
        <w:t>│                    │            │и жилых        │               │                    │производственно-         │</w:t>
      </w:r>
    </w:p>
    <w:p w:rsidR="00744031" w:rsidRDefault="00744031">
      <w:pPr>
        <w:pStyle w:val="ConsPlusNonformat"/>
        <w:widowControl/>
        <w:jc w:val="both"/>
      </w:pPr>
      <w:r>
        <w:t>│                    │            │районов)       │               │                    │коммунальной             │</w:t>
      </w:r>
    </w:p>
    <w:p w:rsidR="00744031" w:rsidRDefault="00744031">
      <w:pPr>
        <w:pStyle w:val="ConsPlusNonformat"/>
        <w:widowControl/>
        <w:jc w:val="both"/>
      </w:pPr>
      <w:r>
        <w:t>│                    │            │               │               │                    │зоне. Радиус обслуживания│</w:t>
      </w:r>
    </w:p>
    <w:p w:rsidR="00744031" w:rsidRDefault="00744031">
      <w:pPr>
        <w:pStyle w:val="ConsPlusNonformat"/>
        <w:widowControl/>
        <w:jc w:val="both"/>
      </w:pPr>
      <w:r>
        <w:t>│                    │            │               │               │                    │населения на территории  │</w:t>
      </w:r>
    </w:p>
    <w:p w:rsidR="00744031" w:rsidRDefault="00744031">
      <w:pPr>
        <w:pStyle w:val="ConsPlusNonformat"/>
        <w:widowControl/>
        <w:jc w:val="both"/>
      </w:pPr>
      <w:r>
        <w:t>│                    │            │               │               │                    │жилых районов:           │</w:t>
      </w:r>
    </w:p>
    <w:p w:rsidR="00744031" w:rsidRDefault="00744031">
      <w:pPr>
        <w:pStyle w:val="ConsPlusNonformat"/>
        <w:widowControl/>
        <w:jc w:val="both"/>
      </w:pPr>
      <w:r>
        <w:t>│                    │            │               │               │                    │многоэтажной застройки - │</w:t>
      </w:r>
    </w:p>
    <w:p w:rsidR="00744031" w:rsidRDefault="00744031">
      <w:pPr>
        <w:pStyle w:val="ConsPlusNonformat"/>
        <w:widowControl/>
        <w:jc w:val="both"/>
      </w:pPr>
      <w:r>
        <w:t>│                    │            │               │               │                    │500 м                    │</w:t>
      </w:r>
    </w:p>
    <w:p w:rsidR="00744031" w:rsidRDefault="00744031">
      <w:pPr>
        <w:pStyle w:val="ConsPlusNonformat"/>
        <w:widowControl/>
        <w:jc w:val="both"/>
      </w:pPr>
      <w:r>
        <w:t>│                    │            │               │               │                    │малоэтажной застройки -  │</w:t>
      </w:r>
    </w:p>
    <w:p w:rsidR="00744031" w:rsidRDefault="00744031">
      <w:pPr>
        <w:pStyle w:val="ConsPlusNonformat"/>
        <w:widowControl/>
        <w:jc w:val="both"/>
      </w:pPr>
      <w:r>
        <w:lastRenderedPageBreak/>
        <w:t>│                    │            │               │               │                    │800 м                    │</w:t>
      </w:r>
    </w:p>
    <w:p w:rsidR="00744031" w:rsidRDefault="00744031">
      <w:pPr>
        <w:pStyle w:val="ConsPlusNonformat"/>
        <w:widowControl/>
        <w:jc w:val="both"/>
      </w:pPr>
      <w:r>
        <w:t>│                    │            │               │               │                    │в сельских поселениях -  │</w:t>
      </w:r>
    </w:p>
    <w:p w:rsidR="00744031" w:rsidRDefault="00744031">
      <w:pPr>
        <w:pStyle w:val="ConsPlusNonformat"/>
        <w:widowControl/>
        <w:jc w:val="both"/>
      </w:pPr>
      <w:r>
        <w:t>│                    │            │               │               │                    │2000 м                   │</w:t>
      </w:r>
    </w:p>
    <w:p w:rsidR="00744031" w:rsidRDefault="00744031">
      <w:pPr>
        <w:pStyle w:val="ConsPlusNonformat"/>
        <w:widowControl/>
        <w:jc w:val="both"/>
      </w:pPr>
      <w:r>
        <w:t>├────────────────────┼────────────┼───────────────┼───────────────┼────────────────────┼─────────────────────────┤</w:t>
      </w:r>
    </w:p>
    <w:p w:rsidR="00744031" w:rsidRDefault="00744031">
      <w:pPr>
        <w:pStyle w:val="ConsPlusNonformat"/>
        <w:widowControl/>
        <w:jc w:val="both"/>
      </w:pPr>
      <w:r>
        <w:t xml:space="preserve">│в том числе:        │кг/смену    │7,4            │2,3            │0,5 - </w:t>
      </w:r>
      <w:smartTag w:uri="urn:schemas-microsoft-com:office:smarttags" w:element="metricconverter">
        <w:smartTagPr>
          <w:attr w:name="ProductID" w:val="1,0 га"/>
        </w:smartTagPr>
        <w:r>
          <w:t>1,0 га</w:t>
        </w:r>
      </w:smartTag>
      <w:r>
        <w:t xml:space="preserve"> на     │                         │</w:t>
      </w:r>
    </w:p>
    <w:p w:rsidR="00744031" w:rsidRDefault="00744031">
      <w:pPr>
        <w:pStyle w:val="ConsPlusNonformat"/>
        <w:widowControl/>
        <w:jc w:val="both"/>
      </w:pPr>
      <w:r>
        <w:t>│фабрики-химчистки   │            │               │               │объект              │                         │</w:t>
      </w:r>
    </w:p>
    <w:p w:rsidR="00744031" w:rsidRDefault="00744031">
      <w:pPr>
        <w:pStyle w:val="ConsPlusNonformat"/>
        <w:widowControl/>
        <w:jc w:val="both"/>
      </w:pPr>
      <w:r>
        <w:t>├────────────────────┼────────────┼───────────────┼───────────────┼────────────────────┼─────────────────────────┤</w:t>
      </w:r>
    </w:p>
    <w:p w:rsidR="00744031" w:rsidRDefault="00744031">
      <w:pPr>
        <w:pStyle w:val="ConsPlusNonformat"/>
        <w:widowControl/>
        <w:jc w:val="both"/>
      </w:pPr>
      <w:r>
        <w:t xml:space="preserve">│химчистки           │кг/смену    │4              │1,2            │0,1 - </w:t>
      </w:r>
      <w:smartTag w:uri="urn:schemas-microsoft-com:office:smarttags" w:element="metricconverter">
        <w:smartTagPr>
          <w:attr w:name="ProductID" w:val="0,2 га"/>
        </w:smartTagPr>
        <w:r>
          <w:t>0,2 га</w:t>
        </w:r>
      </w:smartTag>
      <w:r>
        <w:t xml:space="preserve"> на     │                         │</w:t>
      </w:r>
    </w:p>
    <w:p w:rsidR="00744031" w:rsidRDefault="00744031">
      <w:pPr>
        <w:pStyle w:val="ConsPlusNonformat"/>
        <w:widowControl/>
        <w:jc w:val="both"/>
      </w:pPr>
      <w:r>
        <w:t>│самообслуживания,   │            │(4 - для       │               │объект              │                         │</w:t>
      </w:r>
    </w:p>
    <w:p w:rsidR="00744031" w:rsidRDefault="00744031">
      <w:pPr>
        <w:pStyle w:val="ConsPlusNonformat"/>
        <w:widowControl/>
        <w:jc w:val="both"/>
      </w:pPr>
      <w:r>
        <w:t>│мини-химчистки      │            │микрорайонов   │               │                    │                         │</w:t>
      </w:r>
    </w:p>
    <w:p w:rsidR="00744031" w:rsidRDefault="00744031">
      <w:pPr>
        <w:pStyle w:val="ConsPlusNonformat"/>
        <w:widowControl/>
        <w:jc w:val="both"/>
      </w:pPr>
      <w:r>
        <w:t>│                    │            │и жилых        │               │                    │                         │</w:t>
      </w:r>
    </w:p>
    <w:p w:rsidR="00744031" w:rsidRDefault="00744031">
      <w:pPr>
        <w:pStyle w:val="ConsPlusNonformat"/>
        <w:widowControl/>
        <w:jc w:val="both"/>
      </w:pPr>
      <w:r>
        <w:t>│                    │            │районов)       │               │                    │                         │</w:t>
      </w:r>
    </w:p>
    <w:p w:rsidR="00744031" w:rsidRDefault="00744031">
      <w:pPr>
        <w:pStyle w:val="ConsPlusNonformat"/>
        <w:widowControl/>
        <w:jc w:val="both"/>
      </w:pPr>
      <w:r>
        <w:t>├────────────────────┼────────────┼───────────────┼───────────────┼────────────────────┼─────────────────────────┤</w:t>
      </w:r>
    </w:p>
    <w:p w:rsidR="00744031" w:rsidRDefault="00744031">
      <w:pPr>
        <w:pStyle w:val="ConsPlusNonformat"/>
        <w:widowControl/>
        <w:jc w:val="both"/>
      </w:pPr>
      <w:r>
        <w:t xml:space="preserve">│Банно-              │1 помывочное│5              │7              │0,2 - </w:t>
      </w:r>
      <w:smartTag w:uri="urn:schemas-microsoft-com:office:smarttags" w:element="metricconverter">
        <w:smartTagPr>
          <w:attr w:name="ProductID" w:val="0,4 га"/>
        </w:smartTagPr>
        <w:r>
          <w:t>0,4 га</w:t>
        </w:r>
      </w:smartTag>
      <w:r>
        <w:t xml:space="preserve"> на     │в городских округах и    │</w:t>
      </w:r>
    </w:p>
    <w:p w:rsidR="00744031" w:rsidRDefault="00744031">
      <w:pPr>
        <w:pStyle w:val="ConsPlusNonformat"/>
        <w:widowControl/>
        <w:jc w:val="both"/>
      </w:pPr>
      <w:r>
        <w:t>│оздоровительный     │место       │               │               │объект              │поселениях, обеспеченных │</w:t>
      </w:r>
    </w:p>
    <w:p w:rsidR="00744031" w:rsidRDefault="00744031">
      <w:pPr>
        <w:pStyle w:val="ConsPlusNonformat"/>
        <w:widowControl/>
        <w:jc w:val="both"/>
      </w:pPr>
      <w:r>
        <w:t>│комплекс            │            │               │               │                    │благоустроенным жилым    │</w:t>
      </w:r>
    </w:p>
    <w:p w:rsidR="00744031" w:rsidRDefault="00744031">
      <w:pPr>
        <w:pStyle w:val="ConsPlusNonformat"/>
        <w:widowControl/>
        <w:jc w:val="both"/>
      </w:pPr>
      <w:r>
        <w:t>│                    │            │               │               │                    │фондом, нормы расчета    │</w:t>
      </w:r>
    </w:p>
    <w:p w:rsidR="00744031" w:rsidRDefault="00744031">
      <w:pPr>
        <w:pStyle w:val="ConsPlusNonformat"/>
        <w:widowControl/>
        <w:jc w:val="both"/>
      </w:pPr>
      <w:r>
        <w:t>│                    │            │               │               │                    │вместимости бань и       │</w:t>
      </w:r>
    </w:p>
    <w:p w:rsidR="00744031" w:rsidRDefault="00744031">
      <w:pPr>
        <w:pStyle w:val="ConsPlusNonformat"/>
        <w:widowControl/>
        <w:jc w:val="both"/>
      </w:pPr>
      <w:r>
        <w:t>│                    │            │               │               │                    │банно-оздоровительных    │</w:t>
      </w:r>
    </w:p>
    <w:p w:rsidR="00744031" w:rsidRDefault="00744031">
      <w:pPr>
        <w:pStyle w:val="ConsPlusNonformat"/>
        <w:widowControl/>
        <w:jc w:val="both"/>
      </w:pPr>
      <w:r>
        <w:t>│                    │            │               │               │                    │комплексов на 1 тыс. чел.│</w:t>
      </w:r>
    </w:p>
    <w:p w:rsidR="00744031" w:rsidRDefault="00744031">
      <w:pPr>
        <w:pStyle w:val="ConsPlusNonformat"/>
        <w:widowControl/>
        <w:jc w:val="both"/>
      </w:pPr>
      <w:r>
        <w:t>│                    │            │               │               │                    │допускается уменьшать до │</w:t>
      </w:r>
    </w:p>
    <w:p w:rsidR="00744031" w:rsidRDefault="00744031">
      <w:pPr>
        <w:pStyle w:val="ConsPlusNonformat"/>
        <w:widowControl/>
        <w:jc w:val="both"/>
      </w:pPr>
      <w:r>
        <w:t>│                    │            │               │               │                    │3 мест, а для            │</w:t>
      </w:r>
    </w:p>
    <w:p w:rsidR="00744031" w:rsidRDefault="00744031">
      <w:pPr>
        <w:pStyle w:val="ConsPlusNonformat"/>
        <w:widowControl/>
        <w:jc w:val="both"/>
      </w:pPr>
      <w:r>
        <w:t>│                    │            │               │               │                    │поселений-новостроек -   │</w:t>
      </w:r>
    </w:p>
    <w:p w:rsidR="00744031" w:rsidRDefault="00744031">
      <w:pPr>
        <w:pStyle w:val="ConsPlusNonformat"/>
        <w:widowControl/>
        <w:jc w:val="both"/>
      </w:pPr>
      <w:r>
        <w:t>│                    │            │               │               │                    │увеличивать до 10 мест   │</w:t>
      </w:r>
    </w:p>
    <w:p w:rsidR="00744031" w:rsidRDefault="00744031">
      <w:pPr>
        <w:pStyle w:val="ConsPlusNonformat"/>
        <w:widowControl/>
        <w:jc w:val="both"/>
      </w:pPr>
      <w:r>
        <w:t>├────────────────────┼────────────┼───────────────┼───────────────┼────────────────────┼─────────────────────────┤</w:t>
      </w:r>
    </w:p>
    <w:p w:rsidR="00744031" w:rsidRDefault="00744031">
      <w:pPr>
        <w:pStyle w:val="ConsPlusNonformat"/>
        <w:widowControl/>
        <w:jc w:val="both"/>
      </w:pPr>
      <w:r>
        <w:t>│Жилищно-            │1 объект    │               │               │                    │                         │</w:t>
      </w:r>
    </w:p>
    <w:p w:rsidR="00744031" w:rsidRDefault="00744031">
      <w:pPr>
        <w:pStyle w:val="ConsPlusNonformat"/>
        <w:widowControl/>
        <w:jc w:val="both"/>
      </w:pPr>
      <w:r>
        <w:t>│эксплуатационная    │            │               │               │                    │                         │</w:t>
      </w:r>
    </w:p>
    <w:p w:rsidR="00744031" w:rsidRDefault="00744031">
      <w:pPr>
        <w:pStyle w:val="ConsPlusNonformat"/>
        <w:widowControl/>
        <w:jc w:val="both"/>
      </w:pPr>
      <w:r>
        <w:t>│организации:        │            │               │               │                    │                         │</w:t>
      </w:r>
    </w:p>
    <w:p w:rsidR="00744031" w:rsidRDefault="00744031">
      <w:pPr>
        <w:pStyle w:val="ConsPlusNonformat"/>
        <w:widowControl/>
        <w:jc w:val="both"/>
      </w:pPr>
      <w:r>
        <w:t>├────────────────────┤            ├───────────────┤               ├────────────────────┼─────────────────────────┤</w:t>
      </w:r>
    </w:p>
    <w:p w:rsidR="00744031" w:rsidRDefault="00744031">
      <w:pPr>
        <w:pStyle w:val="ConsPlusNonformat"/>
        <w:widowControl/>
        <w:jc w:val="both"/>
      </w:pPr>
      <w:r>
        <w:t>│на микрорайон       │            │1              │               │0,3 га              │возможно                 │</w:t>
      </w:r>
    </w:p>
    <w:p w:rsidR="00744031" w:rsidRDefault="00744031">
      <w:pPr>
        <w:pStyle w:val="ConsPlusNonformat"/>
        <w:widowControl/>
        <w:jc w:val="both"/>
      </w:pPr>
      <w:r>
        <w:t>│                    │            │(до 10 тыс.    │               │                    │встроенно-пристроенные   │</w:t>
      </w:r>
    </w:p>
    <w:p w:rsidR="00744031" w:rsidRDefault="00744031">
      <w:pPr>
        <w:pStyle w:val="ConsPlusNonformat"/>
        <w:widowControl/>
        <w:jc w:val="both"/>
      </w:pPr>
      <w:r>
        <w:t>│                    │            │жителей)       │               │                    │                         │</w:t>
      </w:r>
    </w:p>
    <w:p w:rsidR="00744031" w:rsidRDefault="00744031">
      <w:pPr>
        <w:pStyle w:val="ConsPlusNonformat"/>
        <w:widowControl/>
        <w:jc w:val="both"/>
      </w:pPr>
      <w:r>
        <w:t>├────────────────────┤            ├───────────────┤               ├────────────────────┼─────────────────────────┤</w:t>
      </w:r>
    </w:p>
    <w:p w:rsidR="00744031" w:rsidRDefault="00744031">
      <w:pPr>
        <w:pStyle w:val="ConsPlusNonformat"/>
        <w:widowControl/>
        <w:jc w:val="both"/>
      </w:pPr>
      <w:r>
        <w:t>│на жилой район      │            │1              │               │1 га                │радиус обслуживания - 750│</w:t>
      </w:r>
    </w:p>
    <w:p w:rsidR="00744031" w:rsidRDefault="00744031">
      <w:pPr>
        <w:pStyle w:val="ConsPlusNonformat"/>
        <w:widowControl/>
        <w:jc w:val="both"/>
      </w:pPr>
      <w:r>
        <w:t>│                    │            │(до 20 тыс.    │               │                    │м                        │</w:t>
      </w:r>
    </w:p>
    <w:p w:rsidR="00744031" w:rsidRDefault="00744031">
      <w:pPr>
        <w:pStyle w:val="ConsPlusNonformat"/>
        <w:widowControl/>
        <w:jc w:val="both"/>
      </w:pPr>
      <w:r>
        <w:t>│                    │            │жителей)       │               │                    │                         │</w:t>
      </w:r>
    </w:p>
    <w:p w:rsidR="00744031" w:rsidRDefault="00744031">
      <w:pPr>
        <w:pStyle w:val="ConsPlusNonformat"/>
        <w:widowControl/>
        <w:jc w:val="both"/>
      </w:pPr>
      <w:r>
        <w:t>├────────────────────┼────────────┼───────────────┼───────────────┼────────────────────┼─────────────────────────┤</w:t>
      </w:r>
    </w:p>
    <w:p w:rsidR="00744031" w:rsidRDefault="00744031">
      <w:pPr>
        <w:pStyle w:val="ConsPlusNonformat"/>
        <w:widowControl/>
        <w:jc w:val="both"/>
      </w:pPr>
      <w:r>
        <w:t>│Гостиницы           │1 место     │6              │               │при числе мест      │                         │</w:t>
      </w:r>
    </w:p>
    <w:p w:rsidR="00744031" w:rsidRDefault="00744031">
      <w:pPr>
        <w:pStyle w:val="ConsPlusNonformat"/>
        <w:widowControl/>
        <w:jc w:val="both"/>
      </w:pPr>
      <w:r>
        <w:t>│(коммунальные)      │            │               │               │гостиницы:          │                         │</w:t>
      </w:r>
    </w:p>
    <w:p w:rsidR="00744031" w:rsidRDefault="00744031">
      <w:pPr>
        <w:pStyle w:val="ConsPlusNonformat"/>
        <w:widowControl/>
        <w:jc w:val="both"/>
      </w:pPr>
      <w:r>
        <w:t>│                    │            │               │               │от 25 до 100 - 55;  │                         │</w:t>
      </w:r>
    </w:p>
    <w:p w:rsidR="00744031" w:rsidRDefault="00744031">
      <w:pPr>
        <w:pStyle w:val="ConsPlusNonformat"/>
        <w:widowControl/>
        <w:jc w:val="both"/>
      </w:pPr>
      <w:r>
        <w:lastRenderedPageBreak/>
        <w:t>│                    │            │               │               │свыше 100 до 500 -  │                         │</w:t>
      </w:r>
    </w:p>
    <w:p w:rsidR="00744031" w:rsidRDefault="00744031">
      <w:pPr>
        <w:pStyle w:val="ConsPlusNonformat"/>
        <w:widowControl/>
        <w:jc w:val="both"/>
      </w:pPr>
      <w:r>
        <w:t>│                    │            │               │               │30;                 │                         │</w:t>
      </w:r>
    </w:p>
    <w:p w:rsidR="00744031" w:rsidRDefault="00744031">
      <w:pPr>
        <w:pStyle w:val="ConsPlusNonformat"/>
        <w:widowControl/>
        <w:jc w:val="both"/>
      </w:pPr>
      <w:r>
        <w:t>│                    │            │               │               │свыше 500 до 1000 - │                         │</w:t>
      </w:r>
    </w:p>
    <w:p w:rsidR="00744031" w:rsidRDefault="00744031">
      <w:pPr>
        <w:pStyle w:val="ConsPlusNonformat"/>
        <w:widowControl/>
        <w:jc w:val="both"/>
      </w:pPr>
      <w:r>
        <w:t>│                    │            │               │               │20;                 │                         │</w:t>
      </w:r>
    </w:p>
    <w:p w:rsidR="00744031" w:rsidRDefault="00744031">
      <w:pPr>
        <w:pStyle w:val="ConsPlusNonformat"/>
        <w:widowControl/>
        <w:jc w:val="both"/>
      </w:pPr>
      <w:r>
        <w:t>│                    │            │               │               │свыше 1000 до 2000 -│                         │</w:t>
      </w:r>
    </w:p>
    <w:p w:rsidR="00744031" w:rsidRDefault="00744031">
      <w:pPr>
        <w:pStyle w:val="ConsPlusNonformat"/>
        <w:widowControl/>
        <w:jc w:val="both"/>
      </w:pPr>
      <w:r>
        <w:t>│                    │            │               │               │15                  │                         │</w:t>
      </w:r>
    </w:p>
    <w:p w:rsidR="00744031" w:rsidRDefault="00744031">
      <w:pPr>
        <w:pStyle w:val="ConsPlusNonformat"/>
        <w:widowControl/>
        <w:jc w:val="both"/>
      </w:pPr>
      <w:r>
        <w:t>├────────────────────┼────────────┼───────────────┼───────────────┼────────────────────┼─────────────────────────┤</w:t>
      </w:r>
    </w:p>
    <w:p w:rsidR="00744031" w:rsidRDefault="00744031">
      <w:pPr>
        <w:pStyle w:val="ConsPlusNonformat"/>
        <w:widowControl/>
        <w:jc w:val="both"/>
      </w:pPr>
      <w:r>
        <w:t xml:space="preserve">│Пожарное депо       │1   пожарный│0,4 - 0,2 в    │0,4            │0,55 - </w:t>
      </w:r>
      <w:smartTag w:uri="urn:schemas-microsoft-com:office:smarttags" w:element="metricconverter">
        <w:smartTagPr>
          <w:attr w:name="ProductID" w:val="2,2 га"/>
        </w:smartTagPr>
        <w:r>
          <w:t>2,2 га</w:t>
        </w:r>
      </w:smartTag>
      <w:r>
        <w:t xml:space="preserve"> на    │расчет произведен по НПБ │</w:t>
      </w:r>
    </w:p>
    <w:p w:rsidR="00744031" w:rsidRDefault="00744031">
      <w:pPr>
        <w:pStyle w:val="ConsPlusNonformat"/>
        <w:widowControl/>
        <w:jc w:val="both"/>
      </w:pPr>
      <w:r>
        <w:t>│                    │автомобиль  │зависимости от │               │объект              │101 - 95 радиус          │</w:t>
      </w:r>
    </w:p>
    <w:p w:rsidR="00744031" w:rsidRDefault="00744031">
      <w:pPr>
        <w:pStyle w:val="ConsPlusNonformat"/>
        <w:widowControl/>
        <w:jc w:val="both"/>
      </w:pPr>
      <w:r>
        <w:t xml:space="preserve">│                    │            │размера        │               │                    │обслуживания </w:t>
      </w:r>
      <w:smartTag w:uri="urn:schemas-microsoft-com:office:smarttags" w:element="metricconverter">
        <w:smartTagPr>
          <w:attr w:name="ProductID" w:val="3 км"/>
        </w:smartTagPr>
        <w:r>
          <w:t>3 км</w:t>
        </w:r>
      </w:smartTag>
      <w:r>
        <w:t xml:space="preserve">        │</w:t>
      </w:r>
    </w:p>
    <w:p w:rsidR="00744031" w:rsidRDefault="00744031">
      <w:pPr>
        <w:pStyle w:val="ConsPlusNonformat"/>
        <w:widowControl/>
        <w:jc w:val="both"/>
      </w:pPr>
      <w:r>
        <w:t>│                    │            │территории     │               │                    │                         │</w:t>
      </w:r>
    </w:p>
    <w:p w:rsidR="00744031" w:rsidRDefault="00744031">
      <w:pPr>
        <w:pStyle w:val="ConsPlusNonformat"/>
        <w:widowControl/>
        <w:jc w:val="both"/>
      </w:pPr>
      <w:r>
        <w:t>│                    │            │города         │               │                    │                         │</w:t>
      </w:r>
    </w:p>
    <w:p w:rsidR="00744031" w:rsidRDefault="00744031">
      <w:pPr>
        <w:pStyle w:val="ConsPlusNonformat"/>
        <w:widowControl/>
        <w:jc w:val="both"/>
      </w:pPr>
      <w:r>
        <w:t>├────────────────────┼────────────┼───────────────┴───────────────┼────────────────────┼─────────────────────────┤</w:t>
      </w:r>
    </w:p>
    <w:p w:rsidR="00744031" w:rsidRDefault="00744031">
      <w:pPr>
        <w:pStyle w:val="ConsPlusNonformat"/>
        <w:widowControl/>
        <w:jc w:val="both"/>
      </w:pPr>
      <w:r>
        <w:t>│Общественный туалет │1 прибор    │3                              │                    │в местах массового       │</w:t>
      </w:r>
    </w:p>
    <w:p w:rsidR="00744031" w:rsidRDefault="00744031">
      <w:pPr>
        <w:pStyle w:val="ConsPlusNonformat"/>
        <w:widowControl/>
        <w:jc w:val="both"/>
      </w:pPr>
      <w:r>
        <w:t>│                    │            │(2 - для женщин и 1 для мужчин)│                    │пребывания людей (в т.ч. │</w:t>
      </w:r>
    </w:p>
    <w:p w:rsidR="00744031" w:rsidRDefault="00744031">
      <w:pPr>
        <w:pStyle w:val="ConsPlusNonformat"/>
        <w:widowControl/>
        <w:jc w:val="both"/>
      </w:pPr>
      <w:r>
        <w:t>│                    │            │                               │                    │на территориях парков,   │</w:t>
      </w:r>
    </w:p>
    <w:p w:rsidR="00744031" w:rsidRDefault="00744031">
      <w:pPr>
        <w:pStyle w:val="ConsPlusNonformat"/>
        <w:widowControl/>
        <w:jc w:val="both"/>
      </w:pPr>
      <w:r>
        <w:t>│                    │            │                               │                    │скверов). Радиус         │</w:t>
      </w:r>
    </w:p>
    <w:p w:rsidR="00744031" w:rsidRDefault="00744031">
      <w:pPr>
        <w:pStyle w:val="ConsPlusNonformat"/>
        <w:widowControl/>
        <w:jc w:val="both"/>
      </w:pPr>
      <w:r>
        <w:t xml:space="preserve">│                    │            │                               │                    │обслуживания - </w:t>
      </w:r>
      <w:smartTag w:uri="urn:schemas-microsoft-com:office:smarttags" w:element="metricconverter">
        <w:smartTagPr>
          <w:attr w:name="ProductID" w:val="500 м"/>
        </w:smartTagPr>
        <w:r>
          <w:t>500 м</w:t>
        </w:r>
      </w:smartTag>
      <w:r>
        <w:t>. На │</w:t>
      </w:r>
    </w:p>
    <w:p w:rsidR="00744031" w:rsidRDefault="00744031">
      <w:pPr>
        <w:pStyle w:val="ConsPlusNonformat"/>
        <w:widowControl/>
        <w:jc w:val="both"/>
      </w:pPr>
      <w:r>
        <w:t>│                    │            │                               │                    │территориях рынков,      │</w:t>
      </w:r>
    </w:p>
    <w:p w:rsidR="00744031" w:rsidRDefault="00744031">
      <w:pPr>
        <w:pStyle w:val="ConsPlusNonformat"/>
        <w:widowControl/>
        <w:jc w:val="both"/>
      </w:pPr>
      <w:r>
        <w:t>│                    │            │                               │                    │общественных и торговых  │</w:t>
      </w:r>
    </w:p>
    <w:p w:rsidR="00744031" w:rsidRDefault="00744031">
      <w:pPr>
        <w:pStyle w:val="ConsPlusNonformat"/>
        <w:widowControl/>
        <w:jc w:val="both"/>
      </w:pPr>
      <w:r>
        <w:t>│                    │            │                               │                    │центров, а также         │</w:t>
      </w:r>
    </w:p>
    <w:p w:rsidR="00744031" w:rsidRDefault="00744031">
      <w:pPr>
        <w:pStyle w:val="ConsPlusNonformat"/>
        <w:widowControl/>
        <w:jc w:val="both"/>
      </w:pPr>
      <w:r>
        <w:t>│                    │            │                               │                    │курортно-рекреационных   │</w:t>
      </w:r>
    </w:p>
    <w:p w:rsidR="00744031" w:rsidRDefault="00744031">
      <w:pPr>
        <w:pStyle w:val="ConsPlusNonformat"/>
        <w:widowControl/>
        <w:jc w:val="both"/>
      </w:pPr>
      <w:r>
        <w:t>│                    │            │                               │                    │комплексов радиус - 150 м│</w:t>
      </w:r>
    </w:p>
    <w:p w:rsidR="00744031" w:rsidRDefault="00744031">
      <w:pPr>
        <w:pStyle w:val="ConsPlusNonformat"/>
        <w:widowControl/>
        <w:jc w:val="both"/>
      </w:pPr>
      <w:r>
        <w:t>├────────────────────┼────────────┼───────────────────────────────┼────────────────────┼─────────────────────────┤</w:t>
      </w:r>
    </w:p>
    <w:p w:rsidR="00744031" w:rsidRDefault="00744031">
      <w:pPr>
        <w:pStyle w:val="ConsPlusNonformat"/>
        <w:widowControl/>
        <w:jc w:val="both"/>
      </w:pPr>
      <w:r>
        <w:t>│Кладбище            │га          │0,24                           │по заданию на       │размещается за пределами │</w:t>
      </w:r>
    </w:p>
    <w:p w:rsidR="00744031" w:rsidRDefault="00744031">
      <w:pPr>
        <w:pStyle w:val="ConsPlusNonformat"/>
        <w:widowControl/>
        <w:jc w:val="both"/>
      </w:pPr>
      <w:r>
        <w:t>│традиционного       │            │                               │проектирование      │территории населенных    │</w:t>
      </w:r>
    </w:p>
    <w:p w:rsidR="00744031" w:rsidRDefault="00744031">
      <w:pPr>
        <w:pStyle w:val="ConsPlusNonformat"/>
        <w:widowControl/>
        <w:jc w:val="both"/>
      </w:pPr>
      <w:r>
        <w:t>│захоронения         │            │                               │                    │пунктов                  │</w:t>
      </w:r>
    </w:p>
    <w:p w:rsidR="00744031" w:rsidRDefault="00744031">
      <w:pPr>
        <w:pStyle w:val="ConsPlusNonformat"/>
        <w:widowControl/>
        <w:jc w:val="both"/>
      </w:pPr>
      <w:r>
        <w:t>├────────────────────┼────────────┼───────────────────────────────┼────────────────────┤                         │</w:t>
      </w:r>
    </w:p>
    <w:p w:rsidR="00744031" w:rsidRDefault="00744031">
      <w:pPr>
        <w:pStyle w:val="ConsPlusNonformat"/>
        <w:widowControl/>
        <w:jc w:val="both"/>
      </w:pPr>
      <w:r>
        <w:t>│Кладбище урновых    │га          │0,02                           │по заданию на       │                         │</w:t>
      </w:r>
    </w:p>
    <w:p w:rsidR="00744031" w:rsidRDefault="00744031">
      <w:pPr>
        <w:pStyle w:val="ConsPlusNonformat"/>
        <w:widowControl/>
        <w:jc w:val="both"/>
      </w:pPr>
      <w:r>
        <w:t>│захоронений после   │            │                               │проектирование      │                         │</w:t>
      </w:r>
    </w:p>
    <w:p w:rsidR="00744031" w:rsidRDefault="00744031">
      <w:pPr>
        <w:pStyle w:val="ConsPlusNonformat"/>
        <w:widowControl/>
        <w:jc w:val="both"/>
      </w:pPr>
      <w:r>
        <w:t>│кремации            │            │                               │                    │                         │</w:t>
      </w:r>
    </w:p>
    <w:p w:rsidR="00744031" w:rsidRDefault="00744031">
      <w:pPr>
        <w:pStyle w:val="ConsPlusNonformat"/>
        <w:widowControl/>
        <w:jc w:val="both"/>
      </w:pPr>
      <w:r>
        <w:t>├────────────────────┼────────────┼───────────────┬───────────────┼────────────────────┼─────────────────────────┤</w:t>
      </w:r>
    </w:p>
    <w:p w:rsidR="00744031" w:rsidRDefault="00744031">
      <w:pPr>
        <w:pStyle w:val="ConsPlusNonformat"/>
        <w:widowControl/>
        <w:jc w:val="both"/>
      </w:pPr>
      <w:r>
        <w:t>│Бюро похоронного    │1           │1 объект на 0,3│1 объект на    │по заданию на       │                         │</w:t>
      </w:r>
    </w:p>
    <w:p w:rsidR="00744031" w:rsidRDefault="00744031">
      <w:pPr>
        <w:pStyle w:val="ConsPlusNonformat"/>
        <w:widowControl/>
        <w:jc w:val="both"/>
      </w:pPr>
      <w:r>
        <w:t>│обслуживания        │объект      │млн. жителей   │поселение      │проектирование      │                         │</w:t>
      </w:r>
    </w:p>
    <w:p w:rsidR="00744031" w:rsidRDefault="00744031">
      <w:pPr>
        <w:pStyle w:val="ConsPlusNonformat"/>
        <w:widowControl/>
        <w:jc w:val="both"/>
      </w:pPr>
      <w:r>
        <w:t>├────────────────────┼────────────┼───────────────┼───────────────┼────────────────────┼─────────────────────────┤</w:t>
      </w:r>
    </w:p>
    <w:p w:rsidR="00744031" w:rsidRDefault="00744031">
      <w:pPr>
        <w:pStyle w:val="ConsPlusNonformat"/>
        <w:widowControl/>
        <w:jc w:val="both"/>
      </w:pPr>
      <w:r>
        <w:t>│Дом траурных обрядов│1           │1 объект на 0,3│1 объект на    │по заданию на       │                         │</w:t>
      </w:r>
    </w:p>
    <w:p w:rsidR="00744031" w:rsidRDefault="00744031">
      <w:pPr>
        <w:pStyle w:val="ConsPlusNonformat"/>
        <w:widowControl/>
        <w:jc w:val="both"/>
      </w:pPr>
      <w:r>
        <w:t>│                    │объект      │млн. жителей   │поселение      │проектирование      │                         │</w:t>
      </w:r>
    </w:p>
    <w:p w:rsidR="00744031" w:rsidRDefault="00744031">
      <w:pPr>
        <w:pStyle w:val="ConsPlusNonformat"/>
        <w:widowControl/>
        <w:jc w:val="both"/>
      </w:pPr>
      <w:r>
        <w:t>├────────────────────┼────────────┼───────────────┴───────────────┼────────────────────┼─────────────────────────┤</w:t>
      </w:r>
    </w:p>
    <w:p w:rsidR="00744031" w:rsidRDefault="00744031">
      <w:pPr>
        <w:pStyle w:val="ConsPlusNonformat"/>
        <w:widowControl/>
        <w:jc w:val="both"/>
      </w:pPr>
      <w:r>
        <w:t>│Пункт приема        │1           │1 объект на микрорайон с       │0,01 га             │                         │</w:t>
      </w:r>
    </w:p>
    <w:p w:rsidR="00744031" w:rsidRDefault="00744031">
      <w:pPr>
        <w:pStyle w:val="ConsPlusNonformat"/>
        <w:widowControl/>
        <w:jc w:val="both"/>
      </w:pPr>
      <w:r>
        <w:t>│вторичного сырья    │объект      │населением до 20 тыс. чел.     │                    │                         │</w:t>
      </w:r>
    </w:p>
    <w:p w:rsidR="00744031" w:rsidRDefault="00744031">
      <w:pPr>
        <w:pStyle w:val="ConsPlusNonformat"/>
        <w:widowControl/>
        <w:jc w:val="both"/>
      </w:pPr>
      <w:r>
        <w:lastRenderedPageBreak/>
        <w:t>├────────────────────┴────────────┴───────────────────────────────┴────────────────────┴─────────────────────────┤</w:t>
      </w:r>
    </w:p>
    <w:p w:rsidR="00744031" w:rsidRDefault="00744031">
      <w:pPr>
        <w:pStyle w:val="ConsPlusNonformat"/>
        <w:widowControl/>
        <w:jc w:val="both"/>
      </w:pPr>
      <w:r>
        <w:t>│                            VIII. Административно-деловые и хозяйственные учреждения                            │</w:t>
      </w:r>
    </w:p>
    <w:p w:rsidR="00744031" w:rsidRDefault="00744031">
      <w:pPr>
        <w:pStyle w:val="ConsPlusNonformat"/>
        <w:widowControl/>
        <w:jc w:val="both"/>
      </w:pPr>
      <w:r>
        <w:t>├────────────────────┬────────────┬───────────────────────────────┬────────────────────┬─────────────────────────┤</w:t>
      </w:r>
    </w:p>
    <w:p w:rsidR="00744031" w:rsidRDefault="00744031">
      <w:pPr>
        <w:pStyle w:val="ConsPlusNonformat"/>
        <w:widowControl/>
        <w:jc w:val="both"/>
      </w:pPr>
      <w:r>
        <w:t>│Административно-    │1 рабочее   │По заданию на проектирование   │при этажности       │                         │</w:t>
      </w:r>
    </w:p>
    <w:p w:rsidR="00744031" w:rsidRDefault="00744031">
      <w:pPr>
        <w:pStyle w:val="ConsPlusNonformat"/>
        <w:widowControl/>
        <w:jc w:val="both"/>
      </w:pPr>
      <w:r>
        <w:t>│управленческие      │место       │                               │здания:             │                         │</w:t>
      </w:r>
    </w:p>
    <w:p w:rsidR="00744031" w:rsidRDefault="00744031">
      <w:pPr>
        <w:pStyle w:val="ConsPlusNonformat"/>
        <w:widowControl/>
        <w:jc w:val="both"/>
      </w:pPr>
      <w:r>
        <w:t>│учреждения и        │            │                               │3 - 5 этажей - 44 - │                         │</w:t>
      </w:r>
    </w:p>
    <w:p w:rsidR="00744031" w:rsidRDefault="00744031">
      <w:pPr>
        <w:pStyle w:val="ConsPlusNonformat"/>
        <w:widowControl/>
        <w:jc w:val="both"/>
      </w:pPr>
      <w:r>
        <w:t>│организации         │            │                               │18,5;               │                         │</w:t>
      </w:r>
    </w:p>
    <w:p w:rsidR="00744031" w:rsidRDefault="00744031">
      <w:pPr>
        <w:pStyle w:val="ConsPlusNonformat"/>
        <w:widowControl/>
        <w:jc w:val="both"/>
      </w:pPr>
      <w:r>
        <w:t>│                    │            │                               │9 - 12 этажей - 13,5│                         │</w:t>
      </w:r>
    </w:p>
    <w:p w:rsidR="00744031" w:rsidRDefault="00744031">
      <w:pPr>
        <w:pStyle w:val="ConsPlusNonformat"/>
        <w:widowControl/>
        <w:jc w:val="both"/>
      </w:pPr>
      <w:r>
        <w:t>│                    │            │                               │- 11;               │                         │</w:t>
      </w:r>
    </w:p>
    <w:p w:rsidR="00744031" w:rsidRDefault="00744031">
      <w:pPr>
        <w:pStyle w:val="ConsPlusNonformat"/>
        <w:widowControl/>
        <w:jc w:val="both"/>
      </w:pPr>
      <w:r>
        <w:t>│                    │            │                               │16 и более этажей - │                         │</w:t>
      </w:r>
    </w:p>
    <w:p w:rsidR="00744031" w:rsidRDefault="00744031">
      <w:pPr>
        <w:pStyle w:val="ConsPlusNonformat"/>
        <w:widowControl/>
        <w:jc w:val="both"/>
      </w:pPr>
      <w:r>
        <w:t>│                    │            │                               │10,5.               │                         │</w:t>
      </w:r>
    </w:p>
    <w:p w:rsidR="00744031" w:rsidRDefault="00744031">
      <w:pPr>
        <w:pStyle w:val="ConsPlusNonformat"/>
        <w:widowControl/>
        <w:jc w:val="both"/>
      </w:pPr>
      <w:r>
        <w:t>│                    │            │                               │Краевых, городских, │                         │</w:t>
      </w:r>
    </w:p>
    <w:p w:rsidR="00744031" w:rsidRDefault="00744031">
      <w:pPr>
        <w:pStyle w:val="ConsPlusNonformat"/>
        <w:widowControl/>
        <w:jc w:val="both"/>
      </w:pPr>
      <w:r>
        <w:t>│                    │            │                               │районных органов    │                         │</w:t>
      </w:r>
    </w:p>
    <w:p w:rsidR="00744031" w:rsidRDefault="00744031">
      <w:pPr>
        <w:pStyle w:val="ConsPlusNonformat"/>
        <w:widowControl/>
        <w:jc w:val="both"/>
      </w:pPr>
      <w:r>
        <w:t>│                    │            │                               │государственной     │                         │</w:t>
      </w:r>
    </w:p>
    <w:p w:rsidR="00744031" w:rsidRDefault="00744031">
      <w:pPr>
        <w:pStyle w:val="ConsPlusNonformat"/>
        <w:widowControl/>
        <w:jc w:val="both"/>
      </w:pPr>
      <w:r>
        <w:t>│                    │            │                               │власти при          │                         │</w:t>
      </w:r>
    </w:p>
    <w:p w:rsidR="00744031" w:rsidRDefault="00744031">
      <w:pPr>
        <w:pStyle w:val="ConsPlusNonformat"/>
        <w:widowControl/>
        <w:jc w:val="both"/>
      </w:pPr>
      <w:r>
        <w:t>│                    │            │                               │этажности:          │                         │</w:t>
      </w:r>
    </w:p>
    <w:p w:rsidR="00744031" w:rsidRDefault="00744031">
      <w:pPr>
        <w:pStyle w:val="ConsPlusNonformat"/>
        <w:widowControl/>
        <w:jc w:val="both"/>
      </w:pPr>
      <w:r>
        <w:t>│                    │            │                               │3 - 5 этажей - 54 - │                         │</w:t>
      </w:r>
    </w:p>
    <w:p w:rsidR="00744031" w:rsidRDefault="00744031">
      <w:pPr>
        <w:pStyle w:val="ConsPlusNonformat"/>
        <w:widowControl/>
        <w:jc w:val="both"/>
      </w:pPr>
      <w:r>
        <w:t>│                    │            │                               │30;                 │                         │</w:t>
      </w:r>
    </w:p>
    <w:p w:rsidR="00744031" w:rsidRDefault="00744031">
      <w:pPr>
        <w:pStyle w:val="ConsPlusNonformat"/>
        <w:widowControl/>
        <w:jc w:val="both"/>
      </w:pPr>
      <w:r>
        <w:t>│                    │            │                               │9 - 12 этажей - 13 -│                         │</w:t>
      </w:r>
    </w:p>
    <w:p w:rsidR="00744031" w:rsidRDefault="00744031">
      <w:pPr>
        <w:pStyle w:val="ConsPlusNonformat"/>
        <w:widowControl/>
        <w:jc w:val="both"/>
      </w:pPr>
      <w:r>
        <w:t>│                    │            │                               │12;                 │                         │</w:t>
      </w:r>
    </w:p>
    <w:p w:rsidR="00744031" w:rsidRDefault="00744031">
      <w:pPr>
        <w:pStyle w:val="ConsPlusNonformat"/>
        <w:widowControl/>
        <w:jc w:val="both"/>
      </w:pPr>
      <w:r>
        <w:t>│                    │            │                               │16 и более этажей - │                         │</w:t>
      </w:r>
    </w:p>
    <w:p w:rsidR="00744031" w:rsidRDefault="00744031">
      <w:pPr>
        <w:pStyle w:val="ConsPlusNonformat"/>
        <w:widowControl/>
        <w:jc w:val="both"/>
      </w:pPr>
      <w:r>
        <w:t>│                    │            │                               │11.                 │                         │</w:t>
      </w:r>
    </w:p>
    <w:p w:rsidR="00744031" w:rsidRDefault="00744031">
      <w:pPr>
        <w:pStyle w:val="ConsPlusNonformat"/>
        <w:widowControl/>
        <w:jc w:val="both"/>
      </w:pPr>
      <w:r>
        <w:t>│                    │            │                               │Сельских и          │                         │</w:t>
      </w:r>
    </w:p>
    <w:p w:rsidR="00744031" w:rsidRDefault="00744031">
      <w:pPr>
        <w:pStyle w:val="ConsPlusNonformat"/>
        <w:widowControl/>
        <w:jc w:val="both"/>
      </w:pPr>
      <w:r>
        <w:t>│                    │            │                               │поселковых органов  │                         │</w:t>
      </w:r>
    </w:p>
    <w:p w:rsidR="00744031" w:rsidRDefault="00744031">
      <w:pPr>
        <w:pStyle w:val="ConsPlusNonformat"/>
        <w:widowControl/>
        <w:jc w:val="both"/>
      </w:pPr>
      <w:r>
        <w:t>│                    │            │                               │власти при этажности│                         │</w:t>
      </w:r>
    </w:p>
    <w:p w:rsidR="00744031" w:rsidRDefault="00744031">
      <w:pPr>
        <w:pStyle w:val="ConsPlusNonformat"/>
        <w:widowControl/>
        <w:jc w:val="both"/>
      </w:pPr>
      <w:r>
        <w:t>│                    │            │                               │2 - 3 этажа - 60 -  │                         │</w:t>
      </w:r>
    </w:p>
    <w:p w:rsidR="00744031" w:rsidRDefault="00744031">
      <w:pPr>
        <w:pStyle w:val="ConsPlusNonformat"/>
        <w:widowControl/>
        <w:jc w:val="both"/>
      </w:pPr>
      <w:r>
        <w:t>│                    │            │                               │40                  │                         │</w:t>
      </w:r>
    </w:p>
    <w:p w:rsidR="00744031" w:rsidRDefault="00744031">
      <w:pPr>
        <w:pStyle w:val="ConsPlusNonformat"/>
        <w:widowControl/>
        <w:jc w:val="both"/>
      </w:pPr>
      <w:r>
        <w:t>├────────────────────┼────────────┼───────────────────────────────┼────────────────────┼─────────────────────────┤</w:t>
      </w:r>
    </w:p>
    <w:p w:rsidR="00744031" w:rsidRDefault="00744031">
      <w:pPr>
        <w:pStyle w:val="ConsPlusNonformat"/>
        <w:widowControl/>
        <w:jc w:val="both"/>
      </w:pPr>
      <w:r>
        <w:t xml:space="preserve">│для территорий      │объект      │1                              │0,1 - </w:t>
      </w:r>
      <w:smartTag w:uri="urn:schemas-microsoft-com:office:smarttags" w:element="metricconverter">
        <w:smartTagPr>
          <w:attr w:name="ProductID" w:val="0,15 га"/>
        </w:smartTagPr>
        <w:r>
          <w:t>0,15 га</w:t>
        </w:r>
      </w:smartTag>
      <w:r>
        <w:t xml:space="preserve"> на    │радиус обслуживания 1200 │</w:t>
      </w:r>
    </w:p>
    <w:p w:rsidR="00744031" w:rsidRDefault="00744031">
      <w:pPr>
        <w:pStyle w:val="ConsPlusNonformat"/>
        <w:widowControl/>
        <w:jc w:val="both"/>
      </w:pPr>
      <w:r>
        <w:t>│малоэтажной         │            │                               │объект              │м                        │</w:t>
      </w:r>
    </w:p>
    <w:p w:rsidR="00744031" w:rsidRDefault="00744031">
      <w:pPr>
        <w:pStyle w:val="ConsPlusNonformat"/>
        <w:widowControl/>
        <w:jc w:val="both"/>
      </w:pPr>
      <w:r>
        <w:t>│застройки в городах │            │                               │                    │                         │</w:t>
      </w:r>
    </w:p>
    <w:p w:rsidR="00744031" w:rsidRDefault="00744031">
      <w:pPr>
        <w:pStyle w:val="ConsPlusNonformat"/>
        <w:widowControl/>
        <w:jc w:val="both"/>
      </w:pPr>
      <w:r>
        <w:t>│и пригородных       │            │                               │                    │                         │</w:t>
      </w:r>
    </w:p>
    <w:p w:rsidR="00744031" w:rsidRDefault="00744031">
      <w:pPr>
        <w:pStyle w:val="ConsPlusNonformat"/>
        <w:widowControl/>
        <w:jc w:val="both"/>
      </w:pPr>
      <w:r>
        <w:t>│поселениях          │            │                               │                    │                         │</w:t>
      </w:r>
    </w:p>
    <w:p w:rsidR="00744031" w:rsidRDefault="00744031">
      <w:pPr>
        <w:pStyle w:val="ConsPlusNonformat"/>
        <w:widowControl/>
        <w:jc w:val="both"/>
      </w:pPr>
      <w:r>
        <w:t>├────────────────────┼────────────┼───────────────────────────────┼────────────────────┼─────────────────────────┤</w:t>
      </w:r>
    </w:p>
    <w:p w:rsidR="00744031" w:rsidRDefault="00744031">
      <w:pPr>
        <w:pStyle w:val="ConsPlusNonformat"/>
        <w:widowControl/>
        <w:jc w:val="both"/>
      </w:pPr>
      <w:r>
        <w:t xml:space="preserve">│Отделения милиции   │1 объект    │по заданию на проектирование   │0,3 - </w:t>
      </w:r>
      <w:smartTag w:uri="urn:schemas-microsoft-com:office:smarttags" w:element="metricconverter">
        <w:smartTagPr>
          <w:attr w:name="ProductID" w:val="0,5 га"/>
        </w:smartTagPr>
        <w:r>
          <w:t>0,5 га</w:t>
        </w:r>
      </w:smartTag>
      <w:r>
        <w:t xml:space="preserve">        │в городских округах и    │</w:t>
      </w:r>
    </w:p>
    <w:p w:rsidR="00744031" w:rsidRDefault="00744031">
      <w:pPr>
        <w:pStyle w:val="ConsPlusNonformat"/>
        <w:widowControl/>
        <w:jc w:val="both"/>
      </w:pPr>
      <w:r>
        <w:t>│                    │            │                               │                    │городских поселениях     │</w:t>
      </w:r>
    </w:p>
    <w:p w:rsidR="00744031" w:rsidRDefault="00744031">
      <w:pPr>
        <w:pStyle w:val="ConsPlusNonformat"/>
        <w:widowControl/>
        <w:jc w:val="both"/>
      </w:pPr>
      <w:r>
        <w:t>│                    │            │                               │                    │городского значения. В   │</w:t>
      </w:r>
    </w:p>
    <w:p w:rsidR="00744031" w:rsidRDefault="00744031">
      <w:pPr>
        <w:pStyle w:val="ConsPlusNonformat"/>
        <w:widowControl/>
        <w:jc w:val="both"/>
      </w:pPr>
      <w:r>
        <w:t>│                    │            │                               │                    │сельской местности может │</w:t>
      </w:r>
    </w:p>
    <w:p w:rsidR="00744031" w:rsidRDefault="00744031">
      <w:pPr>
        <w:pStyle w:val="ConsPlusNonformat"/>
        <w:widowControl/>
        <w:jc w:val="both"/>
      </w:pPr>
      <w:r>
        <w:t>│                    │            │                               │                    │обслуживать комплекс     │</w:t>
      </w:r>
    </w:p>
    <w:p w:rsidR="00744031" w:rsidRDefault="00744031">
      <w:pPr>
        <w:pStyle w:val="ConsPlusNonformat"/>
        <w:widowControl/>
        <w:jc w:val="both"/>
      </w:pPr>
      <w:r>
        <w:t>│                    │            │                               │                    │сельских поселений       │</w:t>
      </w:r>
    </w:p>
    <w:p w:rsidR="00744031" w:rsidRDefault="00744031">
      <w:pPr>
        <w:pStyle w:val="ConsPlusNonformat"/>
        <w:widowControl/>
        <w:jc w:val="both"/>
      </w:pPr>
      <w:r>
        <w:lastRenderedPageBreak/>
        <w:t>├────────────────────┼────────────┼───────────────┬───────────────┼────────────────────┼─────────────────────────┤</w:t>
      </w:r>
    </w:p>
    <w:p w:rsidR="00744031" w:rsidRDefault="00744031">
      <w:pPr>
        <w:pStyle w:val="ConsPlusNonformat"/>
        <w:widowControl/>
        <w:jc w:val="both"/>
      </w:pPr>
      <w:r>
        <w:t>│Опорные пункты      │м2 общей    │по заданию на  │в составе      │8                   │возможно                 │</w:t>
      </w:r>
    </w:p>
    <w:p w:rsidR="00744031" w:rsidRDefault="00744031">
      <w:pPr>
        <w:pStyle w:val="ConsPlusNonformat"/>
        <w:widowControl/>
        <w:jc w:val="both"/>
      </w:pPr>
      <w:r>
        <w:t>│охраны порядка      │площади     │проектирование │отделения      │                    │встроено-пристроенное    │</w:t>
      </w:r>
    </w:p>
    <w:p w:rsidR="00744031" w:rsidRDefault="00744031">
      <w:pPr>
        <w:pStyle w:val="ConsPlusNonformat"/>
        <w:widowControl/>
        <w:jc w:val="both"/>
      </w:pPr>
      <w:r>
        <w:t>│                    │            │или в составе  │милиции        │                    │радиус обслуживания - 750│</w:t>
      </w:r>
    </w:p>
    <w:p w:rsidR="00744031" w:rsidRDefault="00744031">
      <w:pPr>
        <w:pStyle w:val="ConsPlusNonformat"/>
        <w:widowControl/>
        <w:jc w:val="both"/>
      </w:pPr>
      <w:r>
        <w:t>│                    │            │отделения      │               │                    │м                        │</w:t>
      </w:r>
    </w:p>
    <w:p w:rsidR="00744031" w:rsidRDefault="00744031">
      <w:pPr>
        <w:pStyle w:val="ConsPlusNonformat"/>
        <w:widowControl/>
        <w:jc w:val="both"/>
      </w:pPr>
      <w:r>
        <w:t>│                    │            │милиции        │               │                    │                         │</w:t>
      </w:r>
    </w:p>
    <w:p w:rsidR="00744031" w:rsidRDefault="00744031">
      <w:pPr>
        <w:pStyle w:val="ConsPlusNonformat"/>
        <w:widowControl/>
        <w:jc w:val="both"/>
      </w:pPr>
      <w:r>
        <w:t>├────────────────────┼────────────┼───────────────┼───────────────┼────────────────────┼─────────────────────────┤</w:t>
      </w:r>
    </w:p>
    <w:p w:rsidR="00744031" w:rsidRDefault="00744031">
      <w:pPr>
        <w:pStyle w:val="ConsPlusNonformat"/>
        <w:widowControl/>
        <w:jc w:val="both"/>
      </w:pPr>
      <w:r>
        <w:t>│для территорий      │объект      │1              │               │0,15 га на объект   │радиус обслуживания - 800│</w:t>
      </w:r>
    </w:p>
    <w:p w:rsidR="00744031" w:rsidRDefault="00744031">
      <w:pPr>
        <w:pStyle w:val="ConsPlusNonformat"/>
        <w:widowControl/>
        <w:jc w:val="both"/>
      </w:pPr>
      <w:r>
        <w:t>│малоэтажной         │            │               │               │                    │м                        │</w:t>
      </w:r>
    </w:p>
    <w:p w:rsidR="00744031" w:rsidRDefault="00744031">
      <w:pPr>
        <w:pStyle w:val="ConsPlusNonformat"/>
        <w:widowControl/>
        <w:jc w:val="both"/>
      </w:pPr>
      <w:r>
        <w:t>│застройки в городах │            │               │               │                    │                         │</w:t>
      </w:r>
    </w:p>
    <w:p w:rsidR="00744031" w:rsidRDefault="00744031">
      <w:pPr>
        <w:pStyle w:val="ConsPlusNonformat"/>
        <w:widowControl/>
        <w:jc w:val="both"/>
      </w:pPr>
      <w:r>
        <w:t>│и пригородных       │            │               │               │                    │                         │</w:t>
      </w:r>
    </w:p>
    <w:p w:rsidR="00744031" w:rsidRDefault="00744031">
      <w:pPr>
        <w:pStyle w:val="ConsPlusNonformat"/>
        <w:widowControl/>
        <w:jc w:val="both"/>
      </w:pPr>
      <w:r>
        <w:t>│поселениях          │            │               │               │                    │                         │</w:t>
      </w:r>
    </w:p>
    <w:p w:rsidR="00744031" w:rsidRDefault="00744031">
      <w:pPr>
        <w:pStyle w:val="ConsPlusNonformat"/>
        <w:widowControl/>
        <w:jc w:val="both"/>
      </w:pPr>
      <w:r>
        <w:t>├────────────────────┼────────────┼───────────────┴───────────────┼────────────────────┼─────────────────────────┤</w:t>
      </w:r>
    </w:p>
    <w:p w:rsidR="00744031" w:rsidRDefault="00744031">
      <w:pPr>
        <w:pStyle w:val="ConsPlusNonformat"/>
        <w:widowControl/>
        <w:jc w:val="both"/>
      </w:pPr>
      <w:r>
        <w:t>│Банки, конторы,     │1 объект    │по заданию на проектирование   │по заданию на       │                         │</w:t>
      </w:r>
    </w:p>
    <w:p w:rsidR="00744031" w:rsidRDefault="00744031">
      <w:pPr>
        <w:pStyle w:val="ConsPlusNonformat"/>
        <w:widowControl/>
        <w:jc w:val="both"/>
      </w:pPr>
      <w:r>
        <w:t>│офисы,              │            │                               │проектирование      │                         │</w:t>
      </w:r>
    </w:p>
    <w:p w:rsidR="00744031" w:rsidRDefault="00744031">
      <w:pPr>
        <w:pStyle w:val="ConsPlusNonformat"/>
        <w:widowControl/>
        <w:jc w:val="both"/>
      </w:pPr>
      <w:r>
        <w:t>│коммерческо-деловые │            │                               │                    │                         │</w:t>
      </w:r>
    </w:p>
    <w:p w:rsidR="00744031" w:rsidRDefault="00744031">
      <w:pPr>
        <w:pStyle w:val="ConsPlusNonformat"/>
        <w:widowControl/>
        <w:jc w:val="both"/>
      </w:pPr>
      <w:r>
        <w:t>│объекты             │            │                               │                    │                         │</w:t>
      </w:r>
    </w:p>
    <w:p w:rsidR="00744031" w:rsidRDefault="00744031">
      <w:pPr>
        <w:pStyle w:val="ConsPlusNonformat"/>
        <w:widowControl/>
        <w:jc w:val="both"/>
      </w:pPr>
      <w:r>
        <w:t>├────────────────────┼────────────┼───────────────┬───────────────┼────────────────────┼─────────────────────────┤</w:t>
      </w:r>
    </w:p>
    <w:p w:rsidR="00744031" w:rsidRDefault="00744031">
      <w:pPr>
        <w:pStyle w:val="ConsPlusNonformat"/>
        <w:widowControl/>
        <w:jc w:val="both"/>
      </w:pPr>
      <w:r>
        <w:t>│Отделения, филиалы  │1           │0,3 - 0,5      │0,3 - 0,5      │0,05 га - при       │возможно                 │</w:t>
      </w:r>
    </w:p>
    <w:p w:rsidR="00744031" w:rsidRDefault="00744031">
      <w:pPr>
        <w:pStyle w:val="ConsPlusNonformat"/>
        <w:widowControl/>
        <w:jc w:val="both"/>
      </w:pPr>
      <w:r>
        <w:t>│банка (операционное │операционное│               │               │3-операционных      │встроенно-пристроенные   │</w:t>
      </w:r>
    </w:p>
    <w:p w:rsidR="00744031" w:rsidRDefault="00744031">
      <w:pPr>
        <w:pStyle w:val="ConsPlusNonformat"/>
        <w:widowControl/>
        <w:jc w:val="both"/>
      </w:pPr>
      <w:r>
        <w:t>│место обслуживания  │место       │               │               │местах;             │радиус обслуживания - 500│</w:t>
      </w:r>
    </w:p>
    <w:p w:rsidR="00744031" w:rsidRDefault="00744031">
      <w:pPr>
        <w:pStyle w:val="ConsPlusNonformat"/>
        <w:widowControl/>
        <w:jc w:val="both"/>
      </w:pPr>
      <w:r>
        <w:t>│вкладчиков)         │            │               │               │0,4 га - при        │м                        │</w:t>
      </w:r>
    </w:p>
    <w:p w:rsidR="00744031" w:rsidRDefault="00744031">
      <w:pPr>
        <w:pStyle w:val="ConsPlusNonformat"/>
        <w:widowControl/>
        <w:jc w:val="both"/>
      </w:pPr>
      <w:r>
        <w:t>│                    │            │               │               │20-операционных     │                         │</w:t>
      </w:r>
    </w:p>
    <w:p w:rsidR="00744031" w:rsidRDefault="00744031">
      <w:pPr>
        <w:pStyle w:val="ConsPlusNonformat"/>
        <w:widowControl/>
        <w:jc w:val="both"/>
      </w:pPr>
      <w:r>
        <w:t>│                    │            │               │               │местах              │                         │</w:t>
      </w:r>
    </w:p>
    <w:p w:rsidR="00744031" w:rsidRDefault="00744031">
      <w:pPr>
        <w:pStyle w:val="ConsPlusNonformat"/>
        <w:widowControl/>
        <w:jc w:val="both"/>
      </w:pPr>
      <w:r>
        <w:t>├────────────────────┼────────────┼───────────────┴───────────────┼────────────────────┼─────────────────────────┤</w:t>
      </w:r>
    </w:p>
    <w:p w:rsidR="00744031" w:rsidRDefault="00744031">
      <w:pPr>
        <w:pStyle w:val="ConsPlusNonformat"/>
        <w:widowControl/>
        <w:jc w:val="both"/>
      </w:pPr>
      <w:r>
        <w:t>│Отделения, филиалы  │1           │1 на 10 - 30 тыс. чел.         │0,2 га - при        │возможно                 │</w:t>
      </w:r>
    </w:p>
    <w:p w:rsidR="00744031" w:rsidRDefault="00744031">
      <w:pPr>
        <w:pStyle w:val="ConsPlusNonformat"/>
        <w:widowControl/>
        <w:jc w:val="both"/>
      </w:pPr>
      <w:r>
        <w:t>│банка, операционные │операционная│                               │2-операционных      │встроенно-пристроенное   │</w:t>
      </w:r>
    </w:p>
    <w:p w:rsidR="00744031" w:rsidRDefault="00744031">
      <w:pPr>
        <w:pStyle w:val="ConsPlusNonformat"/>
        <w:widowControl/>
        <w:jc w:val="both"/>
      </w:pPr>
      <w:r>
        <w:t>│кассы               │касса       │                               │кассах;             │радиус обслуживания - 500│</w:t>
      </w:r>
    </w:p>
    <w:p w:rsidR="00744031" w:rsidRDefault="00744031">
      <w:pPr>
        <w:pStyle w:val="ConsPlusNonformat"/>
        <w:widowControl/>
        <w:jc w:val="both"/>
      </w:pPr>
      <w:r>
        <w:t>│                    │            │                               │0,5 га - при        │м                        │</w:t>
      </w:r>
    </w:p>
    <w:p w:rsidR="00744031" w:rsidRDefault="00744031">
      <w:pPr>
        <w:pStyle w:val="ConsPlusNonformat"/>
        <w:widowControl/>
        <w:jc w:val="both"/>
      </w:pPr>
      <w:r>
        <w:t>│                    │            │                               │7-операционных      │                         │</w:t>
      </w:r>
    </w:p>
    <w:p w:rsidR="00744031" w:rsidRDefault="00744031">
      <w:pPr>
        <w:pStyle w:val="ConsPlusNonformat"/>
        <w:widowControl/>
        <w:jc w:val="both"/>
      </w:pPr>
      <w:r>
        <w:t>│                    │            │                               │кассах              │                         │</w:t>
      </w:r>
    </w:p>
    <w:p w:rsidR="00744031" w:rsidRDefault="00744031">
      <w:pPr>
        <w:pStyle w:val="ConsPlusNonformat"/>
        <w:widowControl/>
        <w:jc w:val="both"/>
      </w:pPr>
      <w:r>
        <w:t>├────────────────────┼────────────┼───────────────────────────────┼────────────────────┼─────────────────────────┤</w:t>
      </w:r>
    </w:p>
    <w:p w:rsidR="00744031" w:rsidRDefault="00744031">
      <w:pPr>
        <w:pStyle w:val="ConsPlusNonformat"/>
        <w:widowControl/>
        <w:jc w:val="both"/>
      </w:pPr>
      <w:r>
        <w:t xml:space="preserve">│отделения Сбербанка,│м2 общей    │40,0                           │0,1 - </w:t>
      </w:r>
      <w:smartTag w:uri="urn:schemas-microsoft-com:office:smarttags" w:element="metricconverter">
        <w:smartTagPr>
          <w:attr w:name="ProductID" w:val="0,15 га"/>
        </w:smartTagPr>
        <w:r>
          <w:t>0,15 га</w:t>
        </w:r>
      </w:smartTag>
      <w:r>
        <w:t xml:space="preserve"> на    │радиус обслуживания - 800│</w:t>
      </w:r>
    </w:p>
    <w:p w:rsidR="00744031" w:rsidRDefault="00744031">
      <w:pPr>
        <w:pStyle w:val="ConsPlusNonformat"/>
        <w:widowControl/>
        <w:jc w:val="both"/>
      </w:pPr>
      <w:r>
        <w:t>│для территорий      │площади     │                               │объект              │м                        │</w:t>
      </w:r>
    </w:p>
    <w:p w:rsidR="00744031" w:rsidRDefault="00744031">
      <w:pPr>
        <w:pStyle w:val="ConsPlusNonformat"/>
        <w:widowControl/>
        <w:jc w:val="both"/>
      </w:pPr>
      <w:r>
        <w:t>│малоэтажной         │            │                               │                    │                         │</w:t>
      </w:r>
    </w:p>
    <w:p w:rsidR="00744031" w:rsidRDefault="00744031">
      <w:pPr>
        <w:pStyle w:val="ConsPlusNonformat"/>
        <w:widowControl/>
        <w:jc w:val="both"/>
      </w:pPr>
      <w:r>
        <w:t>│застройки в городах │            │                               │                    │                         │</w:t>
      </w:r>
    </w:p>
    <w:p w:rsidR="00744031" w:rsidRDefault="00744031">
      <w:pPr>
        <w:pStyle w:val="ConsPlusNonformat"/>
        <w:widowControl/>
        <w:jc w:val="both"/>
      </w:pPr>
      <w:r>
        <w:t>│и пригородных       │            │                               │                    │                         │</w:t>
      </w:r>
    </w:p>
    <w:p w:rsidR="00744031" w:rsidRDefault="00744031">
      <w:pPr>
        <w:pStyle w:val="ConsPlusNonformat"/>
        <w:widowControl/>
        <w:jc w:val="both"/>
      </w:pPr>
      <w:r>
        <w:t>│поселениях          │            │                               │                    │                         │</w:t>
      </w:r>
    </w:p>
    <w:p w:rsidR="00744031" w:rsidRDefault="00744031">
      <w:pPr>
        <w:pStyle w:val="ConsPlusNonformat"/>
        <w:widowControl/>
        <w:jc w:val="both"/>
      </w:pPr>
      <w:r>
        <w:t>├────────────────────┼────────────┼───────────────────────────────┼────────────────────┼─────────────────────────┤</w:t>
      </w:r>
    </w:p>
    <w:p w:rsidR="00744031" w:rsidRDefault="00744031">
      <w:pPr>
        <w:pStyle w:val="ConsPlusNonformat"/>
        <w:widowControl/>
        <w:jc w:val="both"/>
      </w:pPr>
      <w:r>
        <w:t>│Проектные           │1 объект    │по заданию на проектирование   │в зависимости от    │                         │</w:t>
      </w:r>
    </w:p>
    <w:p w:rsidR="00744031" w:rsidRDefault="00744031">
      <w:pPr>
        <w:pStyle w:val="ConsPlusNonformat"/>
        <w:widowControl/>
        <w:jc w:val="both"/>
      </w:pPr>
      <w:r>
        <w:lastRenderedPageBreak/>
        <w:t>│организации и       │            │                               │этажности здания, м2│                         │</w:t>
      </w:r>
    </w:p>
    <w:p w:rsidR="00744031" w:rsidRDefault="00744031">
      <w:pPr>
        <w:pStyle w:val="ConsPlusNonformat"/>
        <w:widowControl/>
        <w:jc w:val="both"/>
      </w:pPr>
      <w:r>
        <w:t>│конструкторские бюро│            │                               │на 1 сотрудника:    │                         │</w:t>
      </w:r>
    </w:p>
    <w:p w:rsidR="00744031" w:rsidRDefault="00744031">
      <w:pPr>
        <w:pStyle w:val="ConsPlusNonformat"/>
        <w:widowControl/>
        <w:jc w:val="both"/>
      </w:pPr>
      <w:r>
        <w:t>│                    │            │                               │30 - 15 - при       │                         │</w:t>
      </w:r>
    </w:p>
    <w:p w:rsidR="00744031" w:rsidRDefault="00744031">
      <w:pPr>
        <w:pStyle w:val="ConsPlusNonformat"/>
        <w:widowControl/>
        <w:jc w:val="both"/>
      </w:pPr>
      <w:r>
        <w:t>│                    │            │                               │этажности 2 - 5;    │                         │</w:t>
      </w:r>
    </w:p>
    <w:p w:rsidR="00744031" w:rsidRDefault="00744031">
      <w:pPr>
        <w:pStyle w:val="ConsPlusNonformat"/>
        <w:widowControl/>
        <w:jc w:val="both"/>
      </w:pPr>
      <w:r>
        <w:t>│                    │            │                               │9,5 - 8,5 при       │                         │</w:t>
      </w:r>
    </w:p>
    <w:p w:rsidR="00744031" w:rsidRDefault="00744031">
      <w:pPr>
        <w:pStyle w:val="ConsPlusNonformat"/>
        <w:widowControl/>
        <w:jc w:val="both"/>
      </w:pPr>
      <w:r>
        <w:t>│                    │            │                               │этажности 9 - 12;   │                         │</w:t>
      </w:r>
    </w:p>
    <w:p w:rsidR="00744031" w:rsidRDefault="00744031">
      <w:pPr>
        <w:pStyle w:val="ConsPlusNonformat"/>
        <w:widowControl/>
        <w:jc w:val="both"/>
      </w:pPr>
      <w:r>
        <w:t>│                    │            │                               │7 при этажности - 16│                         │</w:t>
      </w:r>
    </w:p>
    <w:p w:rsidR="00744031" w:rsidRDefault="00744031">
      <w:pPr>
        <w:pStyle w:val="ConsPlusNonformat"/>
        <w:widowControl/>
        <w:jc w:val="both"/>
      </w:pPr>
      <w:r>
        <w:t>│                    │            │                               │и более             │                         │</w:t>
      </w:r>
    </w:p>
    <w:p w:rsidR="00744031" w:rsidRDefault="00744031">
      <w:pPr>
        <w:pStyle w:val="ConsPlusNonformat"/>
        <w:widowControl/>
        <w:jc w:val="both"/>
      </w:pPr>
      <w:r>
        <w:t>├────────────────────┼────────────┼───────────────┬───────────────┼────────────────────┼─────────────────────────┤</w:t>
      </w:r>
    </w:p>
    <w:p w:rsidR="00744031" w:rsidRDefault="00744031">
      <w:pPr>
        <w:pStyle w:val="ConsPlusNonformat"/>
        <w:widowControl/>
        <w:jc w:val="both"/>
      </w:pPr>
      <w:r>
        <w:t>│Отделение связи     │1           │1 на 9 - 25    │1 на 0,5 - 6,0 │отделения связи     │размещение отделений,    │</w:t>
      </w:r>
    </w:p>
    <w:p w:rsidR="00744031" w:rsidRDefault="00744031">
      <w:pPr>
        <w:pStyle w:val="ConsPlusNonformat"/>
        <w:widowControl/>
        <w:jc w:val="both"/>
      </w:pPr>
      <w:r>
        <w:t>│                    │объект      │тыс. жителей   │тыс. жителей   │микрорайона, жилого │узлов связи, почтамтов,  │</w:t>
      </w:r>
    </w:p>
    <w:p w:rsidR="00744031" w:rsidRDefault="00744031">
      <w:pPr>
        <w:pStyle w:val="ConsPlusNonformat"/>
        <w:widowControl/>
        <w:jc w:val="both"/>
      </w:pPr>
      <w:r>
        <w:t>│                    │            │(по            │               │района, га, для     │агентств Роспечати,      │</w:t>
      </w:r>
    </w:p>
    <w:p w:rsidR="00744031" w:rsidRDefault="00744031">
      <w:pPr>
        <w:pStyle w:val="ConsPlusNonformat"/>
        <w:widowControl/>
        <w:jc w:val="both"/>
      </w:pPr>
      <w:r>
        <w:t>│                    │            │категориям)    │               │обслуживаемого      │телеграфов,              │</w:t>
      </w:r>
    </w:p>
    <w:p w:rsidR="00744031" w:rsidRDefault="00744031">
      <w:pPr>
        <w:pStyle w:val="ConsPlusNonformat"/>
        <w:widowControl/>
        <w:jc w:val="both"/>
      </w:pPr>
      <w:r>
        <w:t>│                    │            │               │               │населения, групп:   │междугородных, городских │</w:t>
      </w:r>
    </w:p>
    <w:p w:rsidR="00744031" w:rsidRDefault="00744031">
      <w:pPr>
        <w:pStyle w:val="ConsPlusNonformat"/>
        <w:widowControl/>
        <w:jc w:val="both"/>
      </w:pPr>
      <w:r>
        <w:t>│                    │            │               │               │IV - V (до 9 тыс.   │и сельских телефонных    │</w:t>
      </w:r>
    </w:p>
    <w:p w:rsidR="00744031" w:rsidRDefault="00744031">
      <w:pPr>
        <w:pStyle w:val="ConsPlusNonformat"/>
        <w:widowControl/>
        <w:jc w:val="both"/>
      </w:pPr>
      <w:r>
        <w:t>│                    │            │               │               │чел.) - 0,07 - 0,08;│станций, абонентских     │</w:t>
      </w:r>
    </w:p>
    <w:p w:rsidR="00744031" w:rsidRDefault="00744031">
      <w:pPr>
        <w:pStyle w:val="ConsPlusNonformat"/>
        <w:widowControl/>
        <w:jc w:val="both"/>
      </w:pPr>
      <w:r>
        <w:t>│                    │            │               │               │III - IV (9 - 18    │терминалов спутниковой   │</w:t>
      </w:r>
    </w:p>
    <w:p w:rsidR="00744031" w:rsidRDefault="00744031">
      <w:pPr>
        <w:pStyle w:val="ConsPlusNonformat"/>
        <w:widowControl/>
        <w:jc w:val="both"/>
      </w:pPr>
      <w:r>
        <w:t>│                    │            │               │               │тыс. чел.) -        │связи, станций проводного│</w:t>
      </w:r>
    </w:p>
    <w:p w:rsidR="00744031" w:rsidRDefault="00744031">
      <w:pPr>
        <w:pStyle w:val="ConsPlusNonformat"/>
        <w:widowControl/>
        <w:jc w:val="both"/>
      </w:pPr>
      <w:r>
        <w:t>│                    │            │               │               │0,09 - 0,1;         │вещания, объектов        │</w:t>
      </w:r>
    </w:p>
    <w:p w:rsidR="00744031" w:rsidRDefault="00744031">
      <w:pPr>
        <w:pStyle w:val="ConsPlusNonformat"/>
        <w:widowControl/>
        <w:jc w:val="both"/>
      </w:pPr>
      <w:r>
        <w:t>│                    │            │               │               │II - III (20 - 25   │радиовещания и           │</w:t>
      </w:r>
    </w:p>
    <w:p w:rsidR="00744031" w:rsidRDefault="00744031">
      <w:pPr>
        <w:pStyle w:val="ConsPlusNonformat"/>
        <w:widowControl/>
        <w:jc w:val="both"/>
      </w:pPr>
      <w:r>
        <w:t>│                    │            │               │               │тыс. чел.) - 0,11 - │телевидения их группы,   │</w:t>
      </w:r>
    </w:p>
    <w:p w:rsidR="00744031" w:rsidRDefault="00744031">
      <w:pPr>
        <w:pStyle w:val="ConsPlusNonformat"/>
        <w:widowControl/>
        <w:jc w:val="both"/>
      </w:pPr>
      <w:r>
        <w:t>│                    │            │               │               │0,12.               │мощность (вместимость) и │</w:t>
      </w:r>
    </w:p>
    <w:p w:rsidR="00744031" w:rsidRDefault="00744031">
      <w:pPr>
        <w:pStyle w:val="ConsPlusNonformat"/>
        <w:widowControl/>
        <w:jc w:val="both"/>
      </w:pPr>
      <w:r>
        <w:t>│                    │            │               │               │отделения связи     │размеры необходимых      │</w:t>
      </w:r>
    </w:p>
    <w:p w:rsidR="00744031" w:rsidRDefault="00744031">
      <w:pPr>
        <w:pStyle w:val="ConsPlusNonformat"/>
        <w:widowControl/>
        <w:jc w:val="both"/>
      </w:pPr>
      <w:r>
        <w:t>│                    │            │               │               │сельского поселения,│участков принимать в     │</w:t>
      </w:r>
    </w:p>
    <w:p w:rsidR="00744031" w:rsidRDefault="00744031">
      <w:pPr>
        <w:pStyle w:val="ConsPlusNonformat"/>
        <w:widowControl/>
        <w:jc w:val="both"/>
      </w:pPr>
      <w:r>
        <w:t>│                    │            │               │               │га, для             │соответствии с           │</w:t>
      </w:r>
    </w:p>
    <w:p w:rsidR="00744031" w:rsidRDefault="00744031">
      <w:pPr>
        <w:pStyle w:val="ConsPlusNonformat"/>
        <w:widowControl/>
        <w:jc w:val="both"/>
      </w:pPr>
      <w:r>
        <w:t>│                    │            │               │               │обслуживаемого      │действующими нормами и   │</w:t>
      </w:r>
    </w:p>
    <w:p w:rsidR="00744031" w:rsidRDefault="00744031">
      <w:pPr>
        <w:pStyle w:val="ConsPlusNonformat"/>
        <w:widowControl/>
        <w:jc w:val="both"/>
      </w:pPr>
      <w:r>
        <w:t>│                    │            │               │               │населения, групп:   │правилами радиус         │</w:t>
      </w:r>
    </w:p>
    <w:p w:rsidR="00744031" w:rsidRDefault="00744031">
      <w:pPr>
        <w:pStyle w:val="ConsPlusNonformat"/>
        <w:widowControl/>
        <w:jc w:val="both"/>
      </w:pPr>
      <w:r>
        <w:t>│                    │            │               │               │V - VI (0,5 - 2 тыс.│обслуживания: для        │</w:t>
      </w:r>
    </w:p>
    <w:p w:rsidR="00744031" w:rsidRDefault="00744031">
      <w:pPr>
        <w:pStyle w:val="ConsPlusNonformat"/>
        <w:widowControl/>
        <w:jc w:val="both"/>
      </w:pPr>
      <w:r>
        <w:t>│                    │            │               │               │чел.) - 0,3 - 0,35; │многоэтажной жилой       │</w:t>
      </w:r>
    </w:p>
    <w:p w:rsidR="00744031" w:rsidRDefault="00744031">
      <w:pPr>
        <w:pStyle w:val="ConsPlusNonformat"/>
        <w:widowControl/>
        <w:jc w:val="both"/>
      </w:pPr>
      <w:r>
        <w:t>│                    │            │               │               │III - IV (2 - 6 тыс.│застройки - 500м         │</w:t>
      </w:r>
    </w:p>
    <w:p w:rsidR="00744031" w:rsidRDefault="00744031">
      <w:pPr>
        <w:pStyle w:val="ConsPlusNonformat"/>
        <w:widowControl/>
        <w:jc w:val="both"/>
      </w:pPr>
      <w:r>
        <w:t>│                    │            │               │               │чел.) - 0,4 - 0,45  │для малоэтажной жилой    │</w:t>
      </w:r>
    </w:p>
    <w:p w:rsidR="00744031" w:rsidRDefault="00744031">
      <w:pPr>
        <w:pStyle w:val="ConsPlusNonformat"/>
        <w:widowControl/>
        <w:jc w:val="both"/>
      </w:pPr>
      <w:r>
        <w:t>├────────────────────┼────────────┼───────────────┼───────────────┼────────────────────┤застройки - 800м         │</w:t>
      </w:r>
    </w:p>
    <w:p w:rsidR="00744031" w:rsidRDefault="00744031">
      <w:pPr>
        <w:pStyle w:val="ConsPlusNonformat"/>
        <w:widowControl/>
        <w:jc w:val="both"/>
      </w:pPr>
      <w:r>
        <w:t xml:space="preserve">│для территорий      │            │1              │               │0,1 - </w:t>
      </w:r>
      <w:smartTag w:uri="urn:schemas-microsoft-com:office:smarttags" w:element="metricconverter">
        <w:smartTagPr>
          <w:attr w:name="ProductID" w:val="0,15 га"/>
        </w:smartTagPr>
        <w:r>
          <w:t>0,15 га</w:t>
        </w:r>
      </w:smartTag>
      <w:r>
        <w:t xml:space="preserve"> на    │                         │</w:t>
      </w:r>
    </w:p>
    <w:p w:rsidR="00744031" w:rsidRDefault="00744031">
      <w:pPr>
        <w:pStyle w:val="ConsPlusNonformat"/>
        <w:widowControl/>
        <w:jc w:val="both"/>
      </w:pPr>
      <w:r>
        <w:t>│малоэтажной         │            │               │               │объект              │                         │</w:t>
      </w:r>
    </w:p>
    <w:p w:rsidR="00744031" w:rsidRDefault="00744031">
      <w:pPr>
        <w:pStyle w:val="ConsPlusNonformat"/>
        <w:widowControl/>
        <w:jc w:val="both"/>
      </w:pPr>
      <w:r>
        <w:t>│застройки в городах │            │               │               │                    │                         │</w:t>
      </w:r>
    </w:p>
    <w:p w:rsidR="00744031" w:rsidRDefault="00744031">
      <w:pPr>
        <w:pStyle w:val="ConsPlusNonformat"/>
        <w:widowControl/>
        <w:jc w:val="both"/>
      </w:pPr>
      <w:r>
        <w:t>│и пригородных       │            │               │               │                    │                         │</w:t>
      </w:r>
    </w:p>
    <w:p w:rsidR="00744031" w:rsidRDefault="00744031">
      <w:pPr>
        <w:pStyle w:val="ConsPlusNonformat"/>
        <w:widowControl/>
        <w:jc w:val="both"/>
      </w:pPr>
      <w:r>
        <w:t>│поселениях          │            │               │               │                    │                         │</w:t>
      </w:r>
    </w:p>
    <w:p w:rsidR="00744031" w:rsidRDefault="00744031">
      <w:pPr>
        <w:pStyle w:val="ConsPlusNonformat"/>
        <w:widowControl/>
        <w:jc w:val="both"/>
      </w:pPr>
      <w:r>
        <w:t>├────────────────────┼────────────┼───────────────┴───────────────┼────────────────────┼─────────────────────────┤</w:t>
      </w:r>
    </w:p>
    <w:p w:rsidR="00744031" w:rsidRDefault="00744031">
      <w:pPr>
        <w:pStyle w:val="ConsPlusNonformat"/>
        <w:widowControl/>
        <w:jc w:val="both"/>
      </w:pPr>
      <w:r>
        <w:t>│Краевой суд         │1 рабочее   │1 член суда на 60 тыс. чел.    │По заданию на       │                         │</w:t>
      </w:r>
    </w:p>
    <w:p w:rsidR="00744031" w:rsidRDefault="00744031">
      <w:pPr>
        <w:pStyle w:val="ConsPlusNonformat"/>
        <w:widowControl/>
        <w:jc w:val="both"/>
      </w:pPr>
      <w:r>
        <w:t>│                    │место       │края                           │проектирование      │                         │</w:t>
      </w:r>
    </w:p>
    <w:p w:rsidR="00744031" w:rsidRDefault="00744031">
      <w:pPr>
        <w:pStyle w:val="ConsPlusNonformat"/>
        <w:widowControl/>
        <w:jc w:val="both"/>
      </w:pPr>
      <w:r>
        <w:lastRenderedPageBreak/>
        <w:t>├────────────────────┼────────────┼───────────────────────────────┼────────────────────┼─────────────────────────┤</w:t>
      </w:r>
    </w:p>
    <w:p w:rsidR="00744031" w:rsidRDefault="00744031">
      <w:pPr>
        <w:pStyle w:val="ConsPlusNonformat"/>
        <w:widowControl/>
        <w:jc w:val="both"/>
      </w:pPr>
      <w:r>
        <w:t>│Районные (городские)│1 судья     │1 на 30 тыс. жителей           │0,15 га на объект - │                         │</w:t>
      </w:r>
    </w:p>
    <w:p w:rsidR="00744031" w:rsidRDefault="00744031">
      <w:pPr>
        <w:pStyle w:val="ConsPlusNonformat"/>
        <w:widowControl/>
        <w:jc w:val="both"/>
      </w:pPr>
      <w:r>
        <w:t>│суды                │            │                               │при 1 судье;        │                         │</w:t>
      </w:r>
    </w:p>
    <w:p w:rsidR="00744031" w:rsidRDefault="00744031">
      <w:pPr>
        <w:pStyle w:val="ConsPlusNonformat"/>
        <w:widowControl/>
        <w:jc w:val="both"/>
      </w:pPr>
      <w:r>
        <w:t>│                    │            │                               │0,4 га на объект -  │                         │</w:t>
      </w:r>
    </w:p>
    <w:p w:rsidR="00744031" w:rsidRDefault="00744031">
      <w:pPr>
        <w:pStyle w:val="ConsPlusNonformat"/>
        <w:widowControl/>
        <w:jc w:val="both"/>
      </w:pPr>
      <w:r>
        <w:t>│                    │            │                               │при 5 судьях;       │                         │</w:t>
      </w:r>
    </w:p>
    <w:p w:rsidR="00744031" w:rsidRDefault="00744031">
      <w:pPr>
        <w:pStyle w:val="ConsPlusNonformat"/>
        <w:widowControl/>
        <w:jc w:val="both"/>
      </w:pPr>
      <w:r>
        <w:t>│                    │            │                               │0,3 га на объект -  │                         │</w:t>
      </w:r>
    </w:p>
    <w:p w:rsidR="00744031" w:rsidRDefault="00744031">
      <w:pPr>
        <w:pStyle w:val="ConsPlusNonformat"/>
        <w:widowControl/>
        <w:jc w:val="both"/>
      </w:pPr>
      <w:r>
        <w:t>│                    │            │                               │при 10 членах суда; │                         │</w:t>
      </w:r>
    </w:p>
    <w:p w:rsidR="00744031" w:rsidRDefault="00744031">
      <w:pPr>
        <w:pStyle w:val="ConsPlusNonformat"/>
        <w:widowControl/>
        <w:jc w:val="both"/>
      </w:pPr>
      <w:r>
        <w:t>│                    │            │                               │0,5 га на объект -  │                         │</w:t>
      </w:r>
    </w:p>
    <w:p w:rsidR="00744031" w:rsidRDefault="00744031">
      <w:pPr>
        <w:pStyle w:val="ConsPlusNonformat"/>
        <w:widowControl/>
        <w:jc w:val="both"/>
      </w:pPr>
      <w:r>
        <w:t>│                    │            │                               │при 25 членах суда  │                         │</w:t>
      </w:r>
    </w:p>
    <w:p w:rsidR="00744031" w:rsidRDefault="00744031">
      <w:pPr>
        <w:pStyle w:val="ConsPlusNonformat"/>
        <w:widowControl/>
        <w:jc w:val="both"/>
      </w:pPr>
      <w:r>
        <w:t>├────────────────────┼────────────┼───────────────────────────────┼────────────────────┼─────────────────────────┤</w:t>
      </w:r>
    </w:p>
    <w:p w:rsidR="00744031" w:rsidRDefault="00744031">
      <w:pPr>
        <w:pStyle w:val="ConsPlusNonformat"/>
        <w:widowControl/>
        <w:jc w:val="both"/>
      </w:pPr>
      <w:r>
        <w:t>│Юридические         │1 юрист-    │1 на 10 тыс. жителей           │по заданию на       │возможно                 │</w:t>
      </w:r>
    </w:p>
    <w:p w:rsidR="00744031" w:rsidRDefault="00744031">
      <w:pPr>
        <w:pStyle w:val="ConsPlusNonformat"/>
        <w:widowControl/>
        <w:jc w:val="both"/>
      </w:pPr>
      <w:r>
        <w:t>│консультации        │адвокат     │                               │проектирование      │встроенно-пристроенные   │</w:t>
      </w:r>
    </w:p>
    <w:p w:rsidR="00744031" w:rsidRDefault="00744031">
      <w:pPr>
        <w:pStyle w:val="ConsPlusNonformat"/>
        <w:widowControl/>
        <w:jc w:val="both"/>
      </w:pPr>
      <w:r>
        <w:t>├────────────────────┼────────────┼───────────────────────────────┼────────────────────┤                         │</w:t>
      </w:r>
    </w:p>
    <w:p w:rsidR="00744031" w:rsidRDefault="00744031">
      <w:pPr>
        <w:pStyle w:val="ConsPlusNonformat"/>
        <w:widowControl/>
        <w:jc w:val="both"/>
      </w:pPr>
      <w:r>
        <w:t>│Нотариальные конторы│1 нотариус  │1 на 30 тыс. жителей           │по заданию на       │                         │</w:t>
      </w:r>
    </w:p>
    <w:p w:rsidR="00744031" w:rsidRDefault="00744031">
      <w:pPr>
        <w:pStyle w:val="ConsPlusNonformat"/>
        <w:widowControl/>
        <w:jc w:val="both"/>
      </w:pPr>
      <w:r>
        <w:t>│                    │4           │                               │проектирование      │                         │</w:t>
      </w:r>
    </w:p>
    <w:p w:rsidR="00744031" w:rsidRDefault="00744031">
      <w:pPr>
        <w:pStyle w:val="ConsPlusNonformat"/>
        <w:widowControl/>
        <w:jc w:val="both"/>
      </w:pPr>
      <w:r>
        <w:t>└────────────────────┴────────────┴───────────────────────────────┴────────────────────┴─────────────────────────┘</w:t>
      </w:r>
    </w:p>
    <w:p w:rsidR="00744031" w:rsidRDefault="00744031">
      <w:pPr>
        <w:autoSpaceDE w:val="0"/>
        <w:autoSpaceDN w:val="0"/>
        <w:adjustRightInd w:val="0"/>
        <w:ind w:firstLine="540"/>
        <w:jc w:val="both"/>
      </w:pPr>
    </w:p>
    <w:p w:rsidR="00744031" w:rsidRPr="00621B62" w:rsidRDefault="00744031" w:rsidP="0021030B">
      <w:pPr>
        <w:autoSpaceDE w:val="0"/>
        <w:autoSpaceDN w:val="0"/>
        <w:adjustRightInd w:val="0"/>
        <w:jc w:val="both"/>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2</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jc w:val="center"/>
        <w:rPr>
          <w:sz w:val="28"/>
          <w:szCs w:val="28"/>
        </w:rPr>
      </w:pPr>
      <w:r w:rsidRPr="00621B62">
        <w:rPr>
          <w:sz w:val="28"/>
          <w:szCs w:val="28"/>
        </w:rPr>
        <w:t>Размеры земельных участков учреждений</w:t>
      </w:r>
    </w:p>
    <w:p w:rsidR="00744031" w:rsidRPr="00621B62" w:rsidRDefault="00744031">
      <w:pPr>
        <w:autoSpaceDE w:val="0"/>
        <w:autoSpaceDN w:val="0"/>
        <w:adjustRightInd w:val="0"/>
        <w:jc w:val="center"/>
        <w:rPr>
          <w:sz w:val="28"/>
          <w:szCs w:val="28"/>
        </w:rPr>
      </w:pPr>
      <w:r w:rsidRPr="00621B62">
        <w:rPr>
          <w:sz w:val="28"/>
          <w:szCs w:val="28"/>
        </w:rPr>
        <w:t>начального профессионального образования</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4590"/>
        <w:gridCol w:w="1080"/>
        <w:gridCol w:w="1350"/>
        <w:gridCol w:w="1485"/>
        <w:gridCol w:w="1485"/>
      </w:tblGrid>
      <w:tr w:rsidR="00744031">
        <w:trPr>
          <w:cantSplit/>
          <w:trHeight w:val="360"/>
        </w:trPr>
        <w:tc>
          <w:tcPr>
            <w:tcW w:w="45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начального      </w:t>
            </w:r>
            <w:r>
              <w:rPr>
                <w:rFonts w:ascii="Times New Roman" w:hAnsi="Times New Roman" w:cs="Times New Roman"/>
                <w:sz w:val="24"/>
                <w:szCs w:val="24"/>
              </w:rPr>
              <w:br/>
              <w:t xml:space="preserve">профессионального образования  </w:t>
            </w:r>
          </w:p>
        </w:tc>
        <w:tc>
          <w:tcPr>
            <w:tcW w:w="540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земельных участков &lt;*&gt; (га) при </w:t>
            </w:r>
            <w:r>
              <w:rPr>
                <w:rFonts w:ascii="Times New Roman" w:hAnsi="Times New Roman" w:cs="Times New Roman"/>
                <w:sz w:val="24"/>
                <w:szCs w:val="24"/>
              </w:rPr>
              <w:br/>
              <w:t xml:space="preserve">вместимости учреждений         </w:t>
            </w:r>
          </w:p>
        </w:tc>
      </w:tr>
      <w:tr w:rsidR="00744031">
        <w:trPr>
          <w:cantSplit/>
          <w:trHeight w:val="360"/>
        </w:trPr>
        <w:tc>
          <w:tcPr>
            <w:tcW w:w="45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300 </w:t>
            </w:r>
            <w:r>
              <w:rPr>
                <w:rFonts w:ascii="Times New Roman" w:hAnsi="Times New Roman" w:cs="Times New Roman"/>
                <w:sz w:val="24"/>
                <w:szCs w:val="24"/>
              </w:rPr>
              <w:br/>
              <w:t xml:space="preserve">чел.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300 - 400</w:t>
            </w:r>
            <w:r>
              <w:rPr>
                <w:rFonts w:ascii="Times New Roman" w:hAnsi="Times New Roman" w:cs="Times New Roman"/>
                <w:sz w:val="24"/>
                <w:szCs w:val="24"/>
              </w:rPr>
              <w:br/>
              <w:t xml:space="preserve">чел.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400-600  </w:t>
            </w:r>
            <w:r>
              <w:rPr>
                <w:rFonts w:ascii="Times New Roman" w:hAnsi="Times New Roman" w:cs="Times New Roman"/>
                <w:sz w:val="24"/>
                <w:szCs w:val="24"/>
              </w:rPr>
              <w:br/>
              <w:t xml:space="preserve">чел.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600 - 1000</w:t>
            </w:r>
            <w:r>
              <w:rPr>
                <w:rFonts w:ascii="Times New Roman" w:hAnsi="Times New Roman" w:cs="Times New Roman"/>
                <w:sz w:val="24"/>
                <w:szCs w:val="24"/>
              </w:rPr>
              <w:br/>
              <w:t xml:space="preserve">чел.   </w:t>
            </w:r>
          </w:p>
        </w:tc>
      </w:tr>
      <w:tr w:rsidR="00744031">
        <w:trPr>
          <w:cantSplit/>
          <w:trHeight w:val="36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всех образовательных         </w:t>
            </w:r>
            <w:r>
              <w:rPr>
                <w:rFonts w:ascii="Times New Roman" w:hAnsi="Times New Roman" w:cs="Times New Roman"/>
                <w:sz w:val="24"/>
                <w:szCs w:val="24"/>
              </w:rPr>
              <w:br/>
              <w:t xml:space="preserve">учреждений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r>
      <w:tr w:rsidR="00744031">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Сельскохозяйственного профиля &lt;1&gt;</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2 - 3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2,4 - 3,6</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3,1 - 4,2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3,7 - 4,6 </w:t>
            </w:r>
          </w:p>
        </w:tc>
      </w:tr>
      <w:tr w:rsidR="00744031">
        <w:trPr>
          <w:cantSplit/>
          <w:trHeight w:val="36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Размещаемых в районах            </w:t>
            </w:r>
            <w:r>
              <w:rPr>
                <w:rFonts w:ascii="Times New Roman" w:hAnsi="Times New Roman" w:cs="Times New Roman"/>
                <w:sz w:val="24"/>
                <w:szCs w:val="24"/>
              </w:rPr>
              <w:br/>
              <w:t xml:space="preserve">реконструкции &lt;2&gt;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1,2 - 2,4</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1,5 - 3,1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1,9 - 3,7 </w:t>
            </w:r>
          </w:p>
        </w:tc>
      </w:tr>
      <w:tr w:rsidR="00744031">
        <w:trPr>
          <w:cantSplit/>
          <w:trHeight w:val="240"/>
        </w:trPr>
        <w:tc>
          <w:tcPr>
            <w:tcW w:w="45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Гуманитарного профиля &lt;3&gt;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1,4 - 2</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1,7 - 2,4</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2,2 - 3,1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2,6 - 3,7 </w:t>
            </w:r>
          </w:p>
        </w:tc>
      </w:tr>
    </w:tbl>
    <w:p w:rsidR="00744031" w:rsidRDefault="00744031">
      <w:pPr>
        <w:autoSpaceDE w:val="0"/>
        <w:autoSpaceDN w:val="0"/>
        <w:adjustRightInd w:val="0"/>
        <w:ind w:firstLine="540"/>
        <w:jc w:val="both"/>
      </w:pPr>
    </w:p>
    <w:p w:rsidR="00744031" w:rsidRPr="00621B62" w:rsidRDefault="00744031">
      <w:pPr>
        <w:pStyle w:val="ConsPlusNonformat"/>
        <w:widowControl/>
        <w:ind w:firstLine="540"/>
        <w:jc w:val="both"/>
        <w:rPr>
          <w:sz w:val="28"/>
          <w:szCs w:val="28"/>
        </w:rPr>
      </w:pPr>
      <w:r w:rsidRPr="00621B62">
        <w:rPr>
          <w:sz w:val="28"/>
          <w:szCs w:val="28"/>
        </w:rPr>
        <w:lastRenderedPageBreak/>
        <w:t>--------------------------------</w:t>
      </w: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&lt;*&gt; В указанные размеры участков не входят участки общежитий, опытных полей и учебных полигонов.</w:t>
      </w:r>
    </w:p>
    <w:p w:rsidR="00744031" w:rsidRPr="00621B62" w:rsidRDefault="00744031">
      <w:pPr>
        <w:autoSpaceDE w:val="0"/>
        <w:autoSpaceDN w:val="0"/>
        <w:adjustRightInd w:val="0"/>
        <w:ind w:firstLine="540"/>
        <w:jc w:val="both"/>
        <w:rPr>
          <w:sz w:val="28"/>
          <w:szCs w:val="28"/>
        </w:rPr>
      </w:pPr>
      <w:r w:rsidRPr="00621B62">
        <w:rPr>
          <w:sz w:val="28"/>
          <w:szCs w:val="28"/>
        </w:rPr>
        <w:t>&lt;1&gt; Допускается увеличение, но не более чем на 50 процентов.</w:t>
      </w:r>
    </w:p>
    <w:p w:rsidR="00744031" w:rsidRPr="00621B62" w:rsidRDefault="00744031">
      <w:pPr>
        <w:autoSpaceDE w:val="0"/>
        <w:autoSpaceDN w:val="0"/>
        <w:adjustRightInd w:val="0"/>
        <w:ind w:firstLine="540"/>
        <w:jc w:val="both"/>
        <w:rPr>
          <w:sz w:val="28"/>
          <w:szCs w:val="28"/>
        </w:rPr>
      </w:pPr>
      <w:r w:rsidRPr="00621B62">
        <w:rPr>
          <w:sz w:val="28"/>
          <w:szCs w:val="28"/>
        </w:rPr>
        <w:t>&lt;2&gt; Допускается сокращение, но не более чем на 50 процентов.</w:t>
      </w:r>
    </w:p>
    <w:p w:rsidR="00744031" w:rsidRPr="00621B62" w:rsidRDefault="00744031">
      <w:pPr>
        <w:autoSpaceDE w:val="0"/>
        <w:autoSpaceDN w:val="0"/>
        <w:adjustRightInd w:val="0"/>
        <w:ind w:firstLine="540"/>
        <w:jc w:val="both"/>
        <w:rPr>
          <w:sz w:val="28"/>
          <w:szCs w:val="28"/>
        </w:rPr>
      </w:pPr>
      <w:r w:rsidRPr="00621B62">
        <w:rPr>
          <w:sz w:val="28"/>
          <w:szCs w:val="28"/>
        </w:rPr>
        <w:t>&lt;3&gt; Допускается сокращение, но не более чем на 30 процентов.</w:t>
      </w:r>
    </w:p>
    <w:p w:rsidR="00744031" w:rsidRDefault="00744031">
      <w:pPr>
        <w:autoSpaceDE w:val="0"/>
        <w:autoSpaceDN w:val="0"/>
        <w:adjustRightInd w:val="0"/>
        <w:ind w:firstLine="540"/>
        <w:jc w:val="both"/>
      </w:pPr>
    </w:p>
    <w:p w:rsidR="00621B62" w:rsidRDefault="00621B62" w:rsidP="0021030B">
      <w:pPr>
        <w:autoSpaceDE w:val="0"/>
        <w:autoSpaceDN w:val="0"/>
        <w:adjustRightInd w:val="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№7</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347175" w:rsidP="0021030B">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21030B">
        <w:rPr>
          <w:rFonts w:eastAsia="Calibri"/>
          <w:sz w:val="28"/>
          <w:szCs w:val="28"/>
          <w:lang w:eastAsia="en-US"/>
        </w:rPr>
        <w:t>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jc w:val="right"/>
      </w:pPr>
    </w:p>
    <w:p w:rsidR="0021030B" w:rsidRDefault="0021030B">
      <w:pPr>
        <w:pStyle w:val="ConsPlusTitle"/>
        <w:widowControl/>
        <w:jc w:val="center"/>
      </w:pPr>
    </w:p>
    <w:p w:rsidR="00744031" w:rsidRDefault="00744031">
      <w:pPr>
        <w:pStyle w:val="ConsPlusTitle"/>
        <w:widowControl/>
        <w:jc w:val="center"/>
      </w:pPr>
      <w:r>
        <w:t>ПОКАЗАТЕЛИ МИНИМАЛЬНОЙ ПЛОТНОСТИ</w:t>
      </w:r>
    </w:p>
    <w:p w:rsidR="00744031" w:rsidRDefault="00744031">
      <w:pPr>
        <w:pStyle w:val="ConsPlusTitle"/>
        <w:widowControl/>
        <w:jc w:val="center"/>
      </w:pPr>
      <w:r>
        <w:t>ЗАСТРОЙКИ ПЛОЩАДОК ПРОМЫШЛЕННЫХ ПРЕДПРИЯТИЙ</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835"/>
        <w:gridCol w:w="5535"/>
        <w:gridCol w:w="1620"/>
      </w:tblGrid>
      <w:tr w:rsidR="00744031">
        <w:trPr>
          <w:cantSplit/>
          <w:trHeight w:val="60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Отрасль       </w:t>
            </w:r>
            <w:r>
              <w:rPr>
                <w:rFonts w:ascii="Times New Roman" w:hAnsi="Times New Roman" w:cs="Times New Roman"/>
                <w:sz w:val="24"/>
                <w:szCs w:val="24"/>
              </w:rPr>
              <w:br/>
              <w:t xml:space="preserve">промышленности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Предприятие (производство)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Минимальная</w:t>
            </w:r>
            <w:r>
              <w:rPr>
                <w:rFonts w:ascii="Times New Roman" w:hAnsi="Times New Roman" w:cs="Times New Roman"/>
                <w:sz w:val="24"/>
                <w:szCs w:val="24"/>
              </w:rPr>
              <w:br/>
              <w:t xml:space="preserve">плотность </w:t>
            </w:r>
            <w:r>
              <w:rPr>
                <w:rFonts w:ascii="Times New Roman" w:hAnsi="Times New Roman" w:cs="Times New Roman"/>
                <w:sz w:val="24"/>
                <w:szCs w:val="24"/>
              </w:rPr>
              <w:br/>
              <w:t xml:space="preserve">застройки, </w:t>
            </w:r>
            <w:r>
              <w:rPr>
                <w:rFonts w:ascii="Times New Roman" w:hAnsi="Times New Roman" w:cs="Times New Roman"/>
                <w:sz w:val="24"/>
                <w:szCs w:val="24"/>
              </w:rPr>
              <w:br/>
              <w:t xml:space="preserve">%     </w:t>
            </w:r>
          </w:p>
        </w:tc>
      </w:tr>
      <w:tr w:rsidR="00744031">
        <w:trPr>
          <w:cantSplit/>
          <w:trHeight w:val="24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Химическая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горно-химической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азотной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фосфатных удобрений и другой продукции  </w:t>
            </w:r>
            <w:r>
              <w:rPr>
                <w:rFonts w:ascii="Times New Roman" w:hAnsi="Times New Roman" w:cs="Times New Roman"/>
                <w:sz w:val="24"/>
                <w:szCs w:val="24"/>
              </w:rPr>
              <w:br/>
              <w:t xml:space="preserve">неорганической химии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хлорной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прочих продуктов основной химии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синтетических волокон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синтетических смол и пластмасс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изделий из пластмасс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лакокрасочной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продуктов органического синтеза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Черная              </w:t>
            </w:r>
            <w:r>
              <w:rPr>
                <w:rFonts w:ascii="Times New Roman" w:hAnsi="Times New Roman" w:cs="Times New Roman"/>
                <w:sz w:val="24"/>
                <w:szCs w:val="24"/>
              </w:rPr>
              <w:br/>
              <w:t xml:space="preserve">металлургия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метизные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производству огнеупорных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разделке  лома   и   отхода   черных</w:t>
            </w:r>
            <w:r>
              <w:rPr>
                <w:rFonts w:ascii="Times New Roman" w:hAnsi="Times New Roman" w:cs="Times New Roman"/>
                <w:sz w:val="24"/>
                <w:szCs w:val="24"/>
              </w:rPr>
              <w:br/>
              <w:t xml:space="preserve">металлов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Цветная             </w:t>
            </w:r>
            <w:r>
              <w:rPr>
                <w:rFonts w:ascii="Times New Roman" w:hAnsi="Times New Roman" w:cs="Times New Roman"/>
                <w:sz w:val="24"/>
                <w:szCs w:val="24"/>
              </w:rPr>
              <w:br/>
              <w:t xml:space="preserve">металлургия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алюминиевые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обработке цветных металлов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Бумажная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целлюлозно-бумажные и                   </w:t>
            </w:r>
            <w:r>
              <w:rPr>
                <w:rFonts w:ascii="Times New Roman" w:hAnsi="Times New Roman" w:cs="Times New Roman"/>
                <w:sz w:val="24"/>
                <w:szCs w:val="24"/>
              </w:rPr>
              <w:br/>
              <w:t xml:space="preserve">целлюлозно-картонные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48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переделочные бумажные и картонные,      </w:t>
            </w:r>
            <w:r>
              <w:rPr>
                <w:rFonts w:ascii="Times New Roman" w:hAnsi="Times New Roman" w:cs="Times New Roman"/>
                <w:sz w:val="24"/>
                <w:szCs w:val="24"/>
              </w:rPr>
              <w:br/>
              <w:t xml:space="preserve">работающие на привозной целлюлозе и     </w:t>
            </w:r>
            <w:r>
              <w:rPr>
                <w:rFonts w:ascii="Times New Roman" w:hAnsi="Times New Roman" w:cs="Times New Roman"/>
                <w:sz w:val="24"/>
                <w:szCs w:val="24"/>
              </w:rPr>
              <w:br/>
              <w:t xml:space="preserve">макулатуре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Энергетическая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электростанции мощностью более          </w:t>
            </w:r>
            <w:r>
              <w:rPr>
                <w:rFonts w:ascii="Times New Roman" w:hAnsi="Times New Roman" w:cs="Times New Roman"/>
                <w:sz w:val="24"/>
                <w:szCs w:val="24"/>
              </w:rPr>
              <w:br/>
              <w:t xml:space="preserve">2000 МВт:                               </w:t>
            </w:r>
            <w:r>
              <w:rPr>
                <w:rFonts w:ascii="Times New Roman" w:hAnsi="Times New Roman" w:cs="Times New Roman"/>
                <w:sz w:val="24"/>
                <w:szCs w:val="24"/>
              </w:rPr>
              <w:br/>
              <w:t xml:space="preserve">1) без градирен: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атомные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при наличии градирен: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атомные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электростанции мощностью до             </w:t>
            </w:r>
            <w:r>
              <w:rPr>
                <w:rFonts w:ascii="Times New Roman" w:hAnsi="Times New Roman" w:cs="Times New Roman"/>
                <w:sz w:val="24"/>
                <w:szCs w:val="24"/>
              </w:rPr>
              <w:br/>
              <w:t xml:space="preserve">2000 МВт: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без градирен: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атомные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при наличии градирен: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атомные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ГРЭС 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теплоэлектроцентрали при наличии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градирен: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мощностью от 500 до 1000 МВт: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мощностью более 1000 МВт: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твердом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газомазутном топливе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Тяжелое             </w:t>
            </w:r>
            <w:r>
              <w:rPr>
                <w:rFonts w:ascii="Times New Roman" w:hAnsi="Times New Roman" w:cs="Times New Roman"/>
                <w:sz w:val="24"/>
                <w:szCs w:val="24"/>
              </w:rPr>
              <w:br/>
              <w:t xml:space="preserve">машиностроение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паровых и энергетических котлов и       </w:t>
            </w:r>
            <w:r>
              <w:rPr>
                <w:rFonts w:ascii="Times New Roman" w:hAnsi="Times New Roman" w:cs="Times New Roman"/>
                <w:sz w:val="24"/>
                <w:szCs w:val="24"/>
              </w:rPr>
              <w:br/>
              <w:t xml:space="preserve">котельно-вспомогательного оборудования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дизелей, дизель-генераторов и дизельных </w:t>
            </w:r>
            <w:r>
              <w:rPr>
                <w:rFonts w:ascii="Times New Roman" w:hAnsi="Times New Roman" w:cs="Times New Roman"/>
                <w:sz w:val="24"/>
                <w:szCs w:val="24"/>
              </w:rPr>
              <w:br/>
              <w:t xml:space="preserve">электростанций на железнодорожном ходу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электрических кранов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подъемно-транспортного оборудования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лифтов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подвижного состава железнодорожного     </w:t>
            </w:r>
            <w:r>
              <w:rPr>
                <w:rFonts w:ascii="Times New Roman" w:hAnsi="Times New Roman" w:cs="Times New Roman"/>
                <w:sz w:val="24"/>
                <w:szCs w:val="24"/>
              </w:rPr>
              <w:br/>
              <w:t xml:space="preserve">транспорта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50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ремонта подвижного состава              </w:t>
            </w:r>
            <w:r>
              <w:rPr>
                <w:rFonts w:ascii="Times New Roman" w:hAnsi="Times New Roman" w:cs="Times New Roman"/>
                <w:sz w:val="24"/>
                <w:szCs w:val="24"/>
              </w:rPr>
              <w:br/>
              <w:t xml:space="preserve">железнодорожного транспорта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40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Электротехническая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электродвигателей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высоковольтной аппаратуры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низковольтной аппаратуры и              </w:t>
            </w:r>
            <w:r>
              <w:rPr>
                <w:rFonts w:ascii="Times New Roman" w:hAnsi="Times New Roman" w:cs="Times New Roman"/>
                <w:sz w:val="24"/>
                <w:szCs w:val="24"/>
              </w:rPr>
              <w:br/>
              <w:t xml:space="preserve">светотехнического оборудования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трансформаторов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кабельной продукции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электроламповые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электроизоляционных материалов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аккумуляторные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полупроводниковых приборов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Радиопромышленность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радиопромышленности при общей площади   </w:t>
            </w:r>
            <w:r>
              <w:rPr>
                <w:rFonts w:ascii="Times New Roman" w:hAnsi="Times New Roman" w:cs="Times New Roman"/>
                <w:sz w:val="24"/>
                <w:szCs w:val="24"/>
              </w:rPr>
              <w:br/>
              <w:t xml:space="preserve">производственных зданий, тыс.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Электронная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электронной промышленности:             </w:t>
            </w:r>
            <w:r>
              <w:rPr>
                <w:rFonts w:ascii="Times New Roman" w:hAnsi="Times New Roman" w:cs="Times New Roman"/>
                <w:sz w:val="24"/>
                <w:szCs w:val="24"/>
              </w:rPr>
              <w:br/>
              <w:t xml:space="preserve">1) предприятия, расположенные в одном   </w:t>
            </w:r>
            <w:r>
              <w:rPr>
                <w:rFonts w:ascii="Times New Roman" w:hAnsi="Times New Roman" w:cs="Times New Roman"/>
                <w:sz w:val="24"/>
                <w:szCs w:val="24"/>
              </w:rPr>
              <w:br/>
              <w:t xml:space="preserve">здании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(корпус, завод)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предприятия, расположенные в         </w:t>
            </w:r>
            <w:r>
              <w:rPr>
                <w:rFonts w:ascii="Times New Roman" w:hAnsi="Times New Roman" w:cs="Times New Roman"/>
                <w:sz w:val="24"/>
                <w:szCs w:val="24"/>
              </w:rPr>
              <w:br/>
              <w:t xml:space="preserve">нескольких зданиях: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многоэтажных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Станкостроение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металлорежущих станков, литейного и     </w:t>
            </w:r>
            <w:r>
              <w:rPr>
                <w:rFonts w:ascii="Times New Roman" w:hAnsi="Times New Roman" w:cs="Times New Roman"/>
                <w:sz w:val="24"/>
                <w:szCs w:val="24"/>
              </w:rPr>
              <w:br/>
              <w:t xml:space="preserve">деревообрабатывающего оборудования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кузнечно-прессового оборудования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инструментальные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искусственных алмазов, абразивных       </w:t>
            </w:r>
            <w:r>
              <w:rPr>
                <w:rFonts w:ascii="Times New Roman" w:hAnsi="Times New Roman" w:cs="Times New Roman"/>
                <w:sz w:val="24"/>
                <w:szCs w:val="24"/>
              </w:rPr>
              <w:br/>
              <w:t xml:space="preserve">материалов и инструментов,              </w:t>
            </w:r>
            <w:r>
              <w:rPr>
                <w:rFonts w:ascii="Times New Roman" w:hAnsi="Times New Roman" w:cs="Times New Roman"/>
                <w:sz w:val="24"/>
                <w:szCs w:val="24"/>
              </w:rPr>
              <w:br/>
              <w:t xml:space="preserve">из них: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литья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поковок и штамповок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сварных конструкций для машиностроения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изделий общемашиностроительного         </w:t>
            </w:r>
            <w:r>
              <w:rPr>
                <w:rFonts w:ascii="Times New Roman" w:hAnsi="Times New Roman" w:cs="Times New Roman"/>
                <w:sz w:val="24"/>
                <w:szCs w:val="24"/>
              </w:rPr>
              <w:br/>
              <w:t xml:space="preserve">применения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Приборостроение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приборостроение, средств автоматизации и</w:t>
            </w:r>
            <w:r>
              <w:rPr>
                <w:rFonts w:ascii="Times New Roman" w:hAnsi="Times New Roman" w:cs="Times New Roman"/>
                <w:sz w:val="24"/>
                <w:szCs w:val="24"/>
              </w:rPr>
              <w:br/>
              <w:t xml:space="preserve">систем управления: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при общей площади производственных   </w:t>
            </w:r>
            <w:r>
              <w:rPr>
                <w:rFonts w:ascii="Times New Roman" w:hAnsi="Times New Roman" w:cs="Times New Roman"/>
                <w:sz w:val="24"/>
                <w:szCs w:val="24"/>
              </w:rPr>
              <w:br/>
              <w:t xml:space="preserve">зданий 100 тыс.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то же, более 100 тыс.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при применении ртути и стекловарения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Медицинская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химико-фармацевтические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медико-инструментальные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медицинских изделий из стекла и фарфора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Автомобилестроение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автосборочные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автомобильного моторостроения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агрегатов, узлов, запчастей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подшипниковые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Строительное и      </w:t>
            </w:r>
            <w:r>
              <w:rPr>
                <w:rFonts w:ascii="Times New Roman" w:hAnsi="Times New Roman" w:cs="Times New Roman"/>
                <w:sz w:val="24"/>
                <w:szCs w:val="24"/>
              </w:rPr>
              <w:br/>
              <w:t xml:space="preserve">дорожное            </w:t>
            </w:r>
            <w:r>
              <w:rPr>
                <w:rFonts w:ascii="Times New Roman" w:hAnsi="Times New Roman" w:cs="Times New Roman"/>
                <w:sz w:val="24"/>
                <w:szCs w:val="24"/>
              </w:rPr>
              <w:br/>
              <w:t xml:space="preserve">машиностроение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бульдозеров, скреперов, экскаваторов и  </w:t>
            </w:r>
            <w:r>
              <w:rPr>
                <w:rFonts w:ascii="Times New Roman" w:hAnsi="Times New Roman" w:cs="Times New Roman"/>
                <w:sz w:val="24"/>
                <w:szCs w:val="24"/>
              </w:rPr>
              <w:br/>
              <w:t xml:space="preserve">узлов для экскаваторов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средств малой механизации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оборудования для мелиоративных работ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коммунального машиностроения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Машиностроение      </w:t>
            </w:r>
            <w:r>
              <w:rPr>
                <w:rFonts w:ascii="Times New Roman" w:hAnsi="Times New Roman" w:cs="Times New Roman"/>
                <w:sz w:val="24"/>
                <w:szCs w:val="24"/>
              </w:rPr>
              <w:br/>
              <w:t>для легкой и пищевой</w:t>
            </w:r>
            <w:r>
              <w:rPr>
                <w:rFonts w:ascii="Times New Roman" w:hAnsi="Times New Roman" w:cs="Times New Roman"/>
                <w:sz w:val="24"/>
                <w:szCs w:val="24"/>
              </w:rPr>
              <w:br/>
              <w:t xml:space="preserve">промышленности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технологического оборудования для       </w:t>
            </w:r>
            <w:r>
              <w:rPr>
                <w:rFonts w:ascii="Times New Roman" w:hAnsi="Times New Roman" w:cs="Times New Roman"/>
                <w:sz w:val="24"/>
                <w:szCs w:val="24"/>
              </w:rPr>
              <w:br/>
              <w:t xml:space="preserve">легкой, текстильной, пищевой и          </w:t>
            </w:r>
            <w:r>
              <w:rPr>
                <w:rFonts w:ascii="Times New Roman" w:hAnsi="Times New Roman" w:cs="Times New Roman"/>
                <w:sz w:val="24"/>
                <w:szCs w:val="24"/>
              </w:rPr>
              <w:br/>
              <w:t xml:space="preserve">комбикормовой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технологического оборудования для       </w:t>
            </w:r>
            <w:r>
              <w:rPr>
                <w:rFonts w:ascii="Times New Roman" w:hAnsi="Times New Roman" w:cs="Times New Roman"/>
                <w:sz w:val="24"/>
                <w:szCs w:val="24"/>
              </w:rPr>
              <w:br/>
              <w:t xml:space="preserve">торговли и общественного питания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бытовых приборов и машин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r>
      <w:tr w:rsidR="00744031">
        <w:trPr>
          <w:cantSplit/>
          <w:trHeight w:val="60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Лесная и            </w:t>
            </w:r>
            <w:r>
              <w:rPr>
                <w:rFonts w:ascii="Times New Roman" w:hAnsi="Times New Roman" w:cs="Times New Roman"/>
                <w:sz w:val="24"/>
                <w:szCs w:val="24"/>
              </w:rPr>
              <w:br/>
              <w:t>деревообрабатывающая</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лесозаготовительные с примыканием к     </w:t>
            </w:r>
            <w:r>
              <w:rPr>
                <w:rFonts w:ascii="Times New Roman" w:hAnsi="Times New Roman" w:cs="Times New Roman"/>
                <w:sz w:val="24"/>
                <w:szCs w:val="24"/>
              </w:rPr>
              <w:br/>
              <w:t xml:space="preserve">железной дороге МПС:                    </w:t>
            </w:r>
            <w:r>
              <w:rPr>
                <w:rFonts w:ascii="Times New Roman" w:hAnsi="Times New Roman" w:cs="Times New Roman"/>
                <w:sz w:val="24"/>
                <w:szCs w:val="24"/>
              </w:rPr>
              <w:br/>
              <w:t xml:space="preserve">без переработки древесины               </w:t>
            </w:r>
            <w:r>
              <w:rPr>
                <w:rFonts w:ascii="Times New Roman" w:hAnsi="Times New Roman" w:cs="Times New Roman"/>
                <w:sz w:val="24"/>
                <w:szCs w:val="24"/>
              </w:rPr>
              <w:br/>
              <w:t>производственной мощностью, тыс. м3/год:</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переработкой древесины                </w:t>
            </w:r>
            <w:r>
              <w:rPr>
                <w:rFonts w:ascii="Times New Roman" w:hAnsi="Times New Roman" w:cs="Times New Roman"/>
                <w:sz w:val="24"/>
                <w:szCs w:val="24"/>
              </w:rPr>
              <w:br/>
              <w:t>производственной мощностью, тыс. м3/год:</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пиломатериалов, стандартных домов,      </w:t>
            </w:r>
            <w:r>
              <w:rPr>
                <w:rFonts w:ascii="Times New Roman" w:hAnsi="Times New Roman" w:cs="Times New Roman"/>
                <w:sz w:val="24"/>
                <w:szCs w:val="24"/>
              </w:rPr>
              <w:br/>
              <w:t xml:space="preserve">комплектов деталей, столярных изделий и </w:t>
            </w:r>
            <w:r>
              <w:rPr>
                <w:rFonts w:ascii="Times New Roman" w:hAnsi="Times New Roman" w:cs="Times New Roman"/>
                <w:sz w:val="24"/>
                <w:szCs w:val="24"/>
              </w:rPr>
              <w:br/>
              <w:t xml:space="preserve">заготовок: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поставке сырья и отправке продукции </w:t>
            </w:r>
            <w:r>
              <w:rPr>
                <w:rFonts w:ascii="Times New Roman" w:hAnsi="Times New Roman" w:cs="Times New Roman"/>
                <w:sz w:val="24"/>
                <w:szCs w:val="24"/>
              </w:rPr>
              <w:br/>
              <w:t xml:space="preserve">по железной дороге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 поставке сырья по воде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древесно-стружечных плит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фанеры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47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мебельные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Легкая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хлопкозаготовительные пункты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льнозаводы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текстильные комбинаты с одноэтажными    </w:t>
            </w:r>
            <w:r>
              <w:rPr>
                <w:rFonts w:ascii="Times New Roman" w:hAnsi="Times New Roman" w:cs="Times New Roman"/>
                <w:sz w:val="24"/>
                <w:szCs w:val="24"/>
              </w:rPr>
              <w:br/>
              <w:t xml:space="preserve">главными корпусами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текстильные фабрики, размещенные в      </w:t>
            </w:r>
            <w:r>
              <w:rPr>
                <w:rFonts w:ascii="Times New Roman" w:hAnsi="Times New Roman" w:cs="Times New Roman"/>
                <w:sz w:val="24"/>
                <w:szCs w:val="24"/>
              </w:rPr>
              <w:br/>
              <w:t xml:space="preserve">одноэтажных корпусах, при общей площади </w:t>
            </w:r>
            <w:r>
              <w:rPr>
                <w:rFonts w:ascii="Times New Roman" w:hAnsi="Times New Roman" w:cs="Times New Roman"/>
                <w:sz w:val="24"/>
                <w:szCs w:val="24"/>
              </w:rPr>
              <w:br/>
              <w:t xml:space="preserve">главного производственного корпуса: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 тыс.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50 тыс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текстильной галантереи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верхнего и бельевого трикотажа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швейно-трикотажные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швейные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кожевенные и первичной обработки        </w:t>
            </w:r>
            <w:r>
              <w:rPr>
                <w:rFonts w:ascii="Times New Roman" w:hAnsi="Times New Roman" w:cs="Times New Roman"/>
                <w:sz w:val="24"/>
                <w:szCs w:val="24"/>
              </w:rPr>
              <w:br/>
              <w:t xml:space="preserve">кожсырья: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двухэтажные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искусственных кож, обувных картонов и   </w:t>
            </w:r>
            <w:r>
              <w:rPr>
                <w:rFonts w:ascii="Times New Roman" w:hAnsi="Times New Roman" w:cs="Times New Roman"/>
                <w:sz w:val="24"/>
                <w:szCs w:val="24"/>
              </w:rPr>
              <w:br/>
              <w:t xml:space="preserve">пленочных материалов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кожгалантерейные: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меховые и овчино-шубные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обувные: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одноэтажные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фурнитуры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Пищевая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хлеба и хлебобулочных изделий           </w:t>
            </w:r>
            <w:r>
              <w:rPr>
                <w:rFonts w:ascii="Times New Roman" w:hAnsi="Times New Roman" w:cs="Times New Roman"/>
                <w:sz w:val="24"/>
                <w:szCs w:val="24"/>
              </w:rPr>
              <w:br/>
              <w:t xml:space="preserve">производственной мощностью, т/сут.: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45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45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кондитерских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растительного масла производственной    </w:t>
            </w:r>
            <w:r>
              <w:rPr>
                <w:rFonts w:ascii="Times New Roman" w:hAnsi="Times New Roman" w:cs="Times New Roman"/>
                <w:sz w:val="24"/>
                <w:szCs w:val="24"/>
              </w:rPr>
              <w:br/>
              <w:t xml:space="preserve">мощностью, тонн переработки семян в     </w:t>
            </w:r>
            <w:r>
              <w:rPr>
                <w:rFonts w:ascii="Times New Roman" w:hAnsi="Times New Roman" w:cs="Times New Roman"/>
                <w:sz w:val="24"/>
                <w:szCs w:val="24"/>
              </w:rPr>
              <w:br/>
              <w:t xml:space="preserve">сутки: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400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маргариновой продукции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плодоовощных консервов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парфюмерно-косметических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пива и солода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этилового спирта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водки и ликероводочных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Мясо-молочная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мяса (с цехами убоя и обескровливания)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мясных консервов, колбас, копченостей   </w:t>
            </w:r>
            <w:r>
              <w:rPr>
                <w:rFonts w:ascii="Times New Roman" w:hAnsi="Times New Roman" w:cs="Times New Roman"/>
                <w:sz w:val="24"/>
                <w:szCs w:val="24"/>
              </w:rPr>
              <w:br/>
              <w:t xml:space="preserve">и других мясных продуктов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переработке молока производственной  </w:t>
            </w:r>
            <w:r>
              <w:rPr>
                <w:rFonts w:ascii="Times New Roman" w:hAnsi="Times New Roman" w:cs="Times New Roman"/>
                <w:sz w:val="24"/>
                <w:szCs w:val="24"/>
              </w:rPr>
              <w:br/>
              <w:t xml:space="preserve">мощностью, тонн в смену: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сухого обезжиренного молока             </w:t>
            </w:r>
            <w:r>
              <w:rPr>
                <w:rFonts w:ascii="Times New Roman" w:hAnsi="Times New Roman" w:cs="Times New Roman"/>
                <w:sz w:val="24"/>
                <w:szCs w:val="24"/>
              </w:rPr>
              <w:br/>
              <w:t xml:space="preserve">производственной мощностью, тонн в      </w:t>
            </w:r>
            <w:r>
              <w:rPr>
                <w:rFonts w:ascii="Times New Roman" w:hAnsi="Times New Roman" w:cs="Times New Roman"/>
                <w:sz w:val="24"/>
                <w:szCs w:val="24"/>
              </w:rPr>
              <w:br/>
              <w:t xml:space="preserve">смену: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молочных консервов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сыра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r>
      <w:tr w:rsidR="00744031">
        <w:trPr>
          <w:cantSplit/>
          <w:trHeight w:val="48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Микробиологическая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гидролизно-дрожжевые, белкововитаминных </w:t>
            </w:r>
            <w:r>
              <w:rPr>
                <w:rFonts w:ascii="Times New Roman" w:hAnsi="Times New Roman" w:cs="Times New Roman"/>
                <w:sz w:val="24"/>
                <w:szCs w:val="24"/>
              </w:rPr>
              <w:br/>
              <w:t xml:space="preserve">концентратов и по производству          </w:t>
            </w:r>
            <w:r>
              <w:rPr>
                <w:rFonts w:ascii="Times New Roman" w:hAnsi="Times New Roman" w:cs="Times New Roman"/>
                <w:sz w:val="24"/>
                <w:szCs w:val="24"/>
              </w:rPr>
              <w:br/>
              <w:t xml:space="preserve">премиксов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Заготовительная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мелькомбинаты, крупозаводы,             </w:t>
            </w:r>
            <w:r>
              <w:rPr>
                <w:rFonts w:ascii="Times New Roman" w:hAnsi="Times New Roman" w:cs="Times New Roman"/>
                <w:sz w:val="24"/>
                <w:szCs w:val="24"/>
              </w:rPr>
              <w:br/>
              <w:t xml:space="preserve">комбинированные кормовые заводы,        </w:t>
            </w:r>
            <w:r>
              <w:rPr>
                <w:rFonts w:ascii="Times New Roman" w:hAnsi="Times New Roman" w:cs="Times New Roman"/>
                <w:sz w:val="24"/>
                <w:szCs w:val="24"/>
              </w:rPr>
              <w:br/>
              <w:t xml:space="preserve">элеваторы и хлебоприемные предприятия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комбинаты хлебопродуктов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Местная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ремонтные предприятия: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грузовых автомобилей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тракторов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строительных машин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замочно-скобяных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художественной керамики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художественных изделий из металла и     </w:t>
            </w:r>
            <w:r>
              <w:rPr>
                <w:rFonts w:ascii="Times New Roman" w:hAnsi="Times New Roman" w:cs="Times New Roman"/>
                <w:sz w:val="24"/>
                <w:szCs w:val="24"/>
              </w:rPr>
              <w:br/>
              <w:t xml:space="preserve">камня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игрушек и сувениров из дерева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игрушек из металла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швейных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зданиях до двух этажей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зданиях более двух этажей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60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Промышленность      </w:t>
            </w:r>
            <w:r>
              <w:rPr>
                <w:rFonts w:ascii="Times New Roman" w:hAnsi="Times New Roman" w:cs="Times New Roman"/>
                <w:sz w:val="24"/>
                <w:szCs w:val="24"/>
              </w:rPr>
              <w:br/>
              <w:t xml:space="preserve">строительных        </w:t>
            </w:r>
            <w:r>
              <w:rPr>
                <w:rFonts w:ascii="Times New Roman" w:hAnsi="Times New Roman" w:cs="Times New Roman"/>
                <w:sz w:val="24"/>
                <w:szCs w:val="24"/>
              </w:rPr>
              <w:br/>
              <w:t xml:space="preserve">материалов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крупных блоков, панелей и других        </w:t>
            </w:r>
            <w:r>
              <w:rPr>
                <w:rFonts w:ascii="Times New Roman" w:hAnsi="Times New Roman" w:cs="Times New Roman"/>
                <w:sz w:val="24"/>
                <w:szCs w:val="24"/>
              </w:rPr>
              <w:br/>
              <w:t xml:space="preserve">конструкций из ячеистого и плотного     </w:t>
            </w:r>
            <w:r>
              <w:rPr>
                <w:rFonts w:ascii="Times New Roman" w:hAnsi="Times New Roman" w:cs="Times New Roman"/>
                <w:sz w:val="24"/>
                <w:szCs w:val="24"/>
              </w:rPr>
              <w:br/>
              <w:t xml:space="preserve">силикатобетона производственной         </w:t>
            </w:r>
            <w:r>
              <w:rPr>
                <w:rFonts w:ascii="Times New Roman" w:hAnsi="Times New Roman" w:cs="Times New Roman"/>
                <w:sz w:val="24"/>
                <w:szCs w:val="24"/>
              </w:rPr>
              <w:br/>
              <w:t xml:space="preserve">мощностью: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60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железобетонных мостовых конструкций     </w:t>
            </w:r>
            <w:r>
              <w:rPr>
                <w:rFonts w:ascii="Times New Roman" w:hAnsi="Times New Roman" w:cs="Times New Roman"/>
                <w:sz w:val="24"/>
                <w:szCs w:val="24"/>
              </w:rPr>
              <w:br/>
              <w:t xml:space="preserve">для железнодорожного и автодорожного    </w:t>
            </w:r>
            <w:r>
              <w:rPr>
                <w:rFonts w:ascii="Times New Roman" w:hAnsi="Times New Roman" w:cs="Times New Roman"/>
                <w:sz w:val="24"/>
                <w:szCs w:val="24"/>
              </w:rPr>
              <w:br/>
              <w:t>строительства производственной мощностью</w:t>
            </w:r>
            <w:r>
              <w:rPr>
                <w:rFonts w:ascii="Times New Roman" w:hAnsi="Times New Roman" w:cs="Times New Roman"/>
                <w:sz w:val="24"/>
                <w:szCs w:val="24"/>
              </w:rPr>
              <w:br/>
              <w:t xml:space="preserve">40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60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сборных железобетонных и легкобетонных  </w:t>
            </w:r>
            <w:r>
              <w:rPr>
                <w:rFonts w:ascii="Times New Roman" w:hAnsi="Times New Roman" w:cs="Times New Roman"/>
                <w:sz w:val="24"/>
                <w:szCs w:val="24"/>
              </w:rPr>
              <w:br/>
              <w:t xml:space="preserve">конструкций для сельского               </w:t>
            </w:r>
            <w:r>
              <w:rPr>
                <w:rFonts w:ascii="Times New Roman" w:hAnsi="Times New Roman" w:cs="Times New Roman"/>
                <w:sz w:val="24"/>
                <w:szCs w:val="24"/>
              </w:rPr>
              <w:br/>
              <w:t xml:space="preserve">производственного строительства         </w:t>
            </w:r>
            <w:r>
              <w:rPr>
                <w:rFonts w:ascii="Times New Roman" w:hAnsi="Times New Roman" w:cs="Times New Roman"/>
                <w:sz w:val="24"/>
                <w:szCs w:val="24"/>
              </w:rPr>
              <w:br/>
              <w:t xml:space="preserve">производственной мощностью: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60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железобетонных изделий для              </w:t>
            </w:r>
            <w:r>
              <w:rPr>
                <w:rFonts w:ascii="Times New Roman" w:hAnsi="Times New Roman" w:cs="Times New Roman"/>
                <w:sz w:val="24"/>
                <w:szCs w:val="24"/>
              </w:rPr>
              <w:br/>
              <w:t xml:space="preserve">строительства элеваторов                </w:t>
            </w:r>
            <w:r>
              <w:rPr>
                <w:rFonts w:ascii="Times New Roman" w:hAnsi="Times New Roman" w:cs="Times New Roman"/>
                <w:sz w:val="24"/>
                <w:szCs w:val="24"/>
              </w:rPr>
              <w:br/>
              <w:t xml:space="preserve">производственной мощностью до 50 тыс.   </w:t>
            </w:r>
            <w:r>
              <w:rPr>
                <w:rFonts w:ascii="Times New Roman" w:hAnsi="Times New Roman" w:cs="Times New Roman"/>
                <w:sz w:val="24"/>
                <w:szCs w:val="24"/>
              </w:rPr>
              <w:br/>
              <w:t xml:space="preserve">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сельские строительные комбинаты по      </w:t>
            </w:r>
            <w:r>
              <w:rPr>
                <w:rFonts w:ascii="Times New Roman" w:hAnsi="Times New Roman" w:cs="Times New Roman"/>
                <w:sz w:val="24"/>
                <w:szCs w:val="24"/>
              </w:rPr>
              <w:br/>
              <w:t xml:space="preserve">изготовлению комплектов конструкций для </w:t>
            </w:r>
            <w:r>
              <w:rPr>
                <w:rFonts w:ascii="Times New Roman" w:hAnsi="Times New Roman" w:cs="Times New Roman"/>
                <w:sz w:val="24"/>
                <w:szCs w:val="24"/>
              </w:rPr>
              <w:br/>
              <w:t xml:space="preserve">производственного строительства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обожженного глиняного кирпича и         </w:t>
            </w:r>
            <w:r>
              <w:rPr>
                <w:rFonts w:ascii="Times New Roman" w:hAnsi="Times New Roman" w:cs="Times New Roman"/>
                <w:sz w:val="24"/>
                <w:szCs w:val="24"/>
              </w:rPr>
              <w:br/>
              <w:t xml:space="preserve">керамических блоков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силикатного кирпича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60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керамических плиток для полов,          </w:t>
            </w:r>
            <w:r>
              <w:rPr>
                <w:rFonts w:ascii="Times New Roman" w:hAnsi="Times New Roman" w:cs="Times New Roman"/>
                <w:sz w:val="24"/>
                <w:szCs w:val="24"/>
              </w:rPr>
              <w:br/>
              <w:t xml:space="preserve">облицовочных глазурованных плиток,      </w:t>
            </w:r>
            <w:r>
              <w:rPr>
                <w:rFonts w:ascii="Times New Roman" w:hAnsi="Times New Roman" w:cs="Times New Roman"/>
                <w:sz w:val="24"/>
                <w:szCs w:val="24"/>
              </w:rPr>
              <w:br/>
              <w:t xml:space="preserve">керамических изделий для облицовки      </w:t>
            </w:r>
            <w:r>
              <w:rPr>
                <w:rFonts w:ascii="Times New Roman" w:hAnsi="Times New Roman" w:cs="Times New Roman"/>
                <w:sz w:val="24"/>
                <w:szCs w:val="24"/>
              </w:rPr>
              <w:br/>
              <w:t xml:space="preserve">фасадов зданий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керамических канализационных и дренажных</w:t>
            </w:r>
            <w:r>
              <w:rPr>
                <w:rFonts w:ascii="Times New Roman" w:hAnsi="Times New Roman" w:cs="Times New Roman"/>
                <w:sz w:val="24"/>
                <w:szCs w:val="24"/>
              </w:rPr>
              <w:br/>
              <w:t xml:space="preserve">труб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дробильно-сортировочные по переработке  </w:t>
            </w:r>
            <w:r>
              <w:rPr>
                <w:rFonts w:ascii="Times New Roman" w:hAnsi="Times New Roman" w:cs="Times New Roman"/>
                <w:sz w:val="24"/>
                <w:szCs w:val="24"/>
              </w:rPr>
              <w:br/>
              <w:t xml:space="preserve">прочных однородных пород                </w:t>
            </w:r>
            <w:r>
              <w:rPr>
                <w:rFonts w:ascii="Times New Roman" w:hAnsi="Times New Roman" w:cs="Times New Roman"/>
                <w:sz w:val="24"/>
                <w:szCs w:val="24"/>
              </w:rPr>
              <w:br/>
              <w:t xml:space="preserve">производственной мощностью: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600 - 1600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тыс. м /год (сборно-разборные)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аглопоритового гравия из зол ТЭЦ и      </w:t>
            </w:r>
            <w:r>
              <w:rPr>
                <w:rFonts w:ascii="Times New Roman" w:hAnsi="Times New Roman" w:cs="Times New Roman"/>
                <w:sz w:val="24"/>
                <w:szCs w:val="24"/>
              </w:rPr>
              <w:br/>
              <w:t xml:space="preserve">керамзита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вспученного перлита (с производством    </w:t>
            </w:r>
            <w:r>
              <w:rPr>
                <w:rFonts w:ascii="Times New Roman" w:hAnsi="Times New Roman" w:cs="Times New Roman"/>
                <w:sz w:val="24"/>
                <w:szCs w:val="24"/>
              </w:rPr>
              <w:br/>
              <w:t xml:space="preserve">перлитобитумных плит) при применении    </w:t>
            </w:r>
            <w:r>
              <w:rPr>
                <w:rFonts w:ascii="Times New Roman" w:hAnsi="Times New Roman" w:cs="Times New Roman"/>
                <w:sz w:val="24"/>
                <w:szCs w:val="24"/>
              </w:rPr>
              <w:br/>
              <w:t xml:space="preserve">в качестве топлива: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природного газа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мазута (угля)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минеральной ваты и изделий из нее,      </w:t>
            </w:r>
            <w:r>
              <w:rPr>
                <w:rFonts w:ascii="Times New Roman" w:hAnsi="Times New Roman" w:cs="Times New Roman"/>
                <w:sz w:val="24"/>
                <w:szCs w:val="24"/>
              </w:rPr>
              <w:br/>
              <w:t xml:space="preserve">вермикулитовых и перлитовых тепло- и    </w:t>
            </w:r>
            <w:r>
              <w:rPr>
                <w:rFonts w:ascii="Times New Roman" w:hAnsi="Times New Roman" w:cs="Times New Roman"/>
                <w:sz w:val="24"/>
                <w:szCs w:val="24"/>
              </w:rPr>
              <w:br/>
              <w:t xml:space="preserve">звукоизоляционных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извести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известняковой муки и сыромолотого гипса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стекла оконного, полированного,         </w:t>
            </w:r>
            <w:r>
              <w:rPr>
                <w:rFonts w:ascii="Times New Roman" w:hAnsi="Times New Roman" w:cs="Times New Roman"/>
                <w:sz w:val="24"/>
                <w:szCs w:val="24"/>
              </w:rPr>
              <w:br/>
              <w:t>архитектурно-строительного, технического</w:t>
            </w:r>
            <w:r>
              <w:rPr>
                <w:rFonts w:ascii="Times New Roman" w:hAnsi="Times New Roman" w:cs="Times New Roman"/>
                <w:sz w:val="24"/>
                <w:szCs w:val="24"/>
              </w:rPr>
              <w:br/>
              <w:t xml:space="preserve">и стекловолокна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хозяйственной стеклянной посуды и       </w:t>
            </w:r>
            <w:r>
              <w:rPr>
                <w:rFonts w:ascii="Times New Roman" w:hAnsi="Times New Roman" w:cs="Times New Roman"/>
                <w:sz w:val="24"/>
                <w:szCs w:val="24"/>
              </w:rPr>
              <w:br/>
              <w:t xml:space="preserve">хрустальных изделий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строительного, технического,            </w:t>
            </w:r>
            <w:r>
              <w:rPr>
                <w:rFonts w:ascii="Times New Roman" w:hAnsi="Times New Roman" w:cs="Times New Roman"/>
                <w:sz w:val="24"/>
                <w:szCs w:val="24"/>
              </w:rPr>
              <w:br/>
              <w:t>санитарно-технического фаянса, фарфора и</w:t>
            </w:r>
            <w:r>
              <w:rPr>
                <w:rFonts w:ascii="Times New Roman" w:hAnsi="Times New Roman" w:cs="Times New Roman"/>
                <w:sz w:val="24"/>
                <w:szCs w:val="24"/>
              </w:rPr>
              <w:br/>
              <w:t xml:space="preserve">полуфарфора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стальных строительных конструкций (в    </w:t>
            </w:r>
            <w:r>
              <w:rPr>
                <w:rFonts w:ascii="Times New Roman" w:hAnsi="Times New Roman" w:cs="Times New Roman"/>
                <w:sz w:val="24"/>
                <w:szCs w:val="24"/>
              </w:rPr>
              <w:br/>
              <w:t xml:space="preserve">том числе из труб)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стальных конструкций для мостов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алюминиевых строительных конструкций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монтажных (для КИП и автоматики,        </w:t>
            </w:r>
            <w:r>
              <w:rPr>
                <w:rFonts w:ascii="Times New Roman" w:hAnsi="Times New Roman" w:cs="Times New Roman"/>
                <w:sz w:val="24"/>
                <w:szCs w:val="24"/>
              </w:rPr>
              <w:br/>
              <w:t xml:space="preserve">сантехнических) и электромонтажных      </w:t>
            </w:r>
            <w:r>
              <w:rPr>
                <w:rFonts w:ascii="Times New Roman" w:hAnsi="Times New Roman" w:cs="Times New Roman"/>
                <w:sz w:val="24"/>
                <w:szCs w:val="24"/>
              </w:rPr>
              <w:br/>
              <w:t xml:space="preserve">заготовок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технологических металлоконструкций и    </w:t>
            </w:r>
            <w:r>
              <w:rPr>
                <w:rFonts w:ascii="Times New Roman" w:hAnsi="Times New Roman" w:cs="Times New Roman"/>
                <w:sz w:val="24"/>
                <w:szCs w:val="24"/>
              </w:rPr>
              <w:br/>
              <w:t xml:space="preserve">узлов трубопроводов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Строительная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ремонту строительных машин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опорные      базы       общестроительных</w:t>
            </w:r>
            <w:r>
              <w:rPr>
                <w:rFonts w:ascii="Times New Roman" w:hAnsi="Times New Roman" w:cs="Times New Roman"/>
                <w:sz w:val="24"/>
                <w:szCs w:val="24"/>
              </w:rPr>
              <w:br/>
              <w:t xml:space="preserve">организаций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опорные базы специализированных         </w:t>
            </w:r>
            <w:r>
              <w:rPr>
                <w:rFonts w:ascii="Times New Roman" w:hAnsi="Times New Roman" w:cs="Times New Roman"/>
                <w:sz w:val="24"/>
                <w:szCs w:val="24"/>
              </w:rPr>
              <w:br/>
              <w:t xml:space="preserve">организаций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60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автотранспортные предприятия            </w:t>
            </w:r>
            <w:r>
              <w:rPr>
                <w:rFonts w:ascii="Times New Roman" w:hAnsi="Times New Roman" w:cs="Times New Roman"/>
                <w:sz w:val="24"/>
                <w:szCs w:val="24"/>
              </w:rPr>
              <w:br/>
              <w:t xml:space="preserve">строительных организаций на 200 и 300   </w:t>
            </w:r>
            <w:r>
              <w:rPr>
                <w:rFonts w:ascii="Times New Roman" w:hAnsi="Times New Roman" w:cs="Times New Roman"/>
                <w:sz w:val="24"/>
                <w:szCs w:val="24"/>
              </w:rPr>
              <w:br/>
              <w:t xml:space="preserve">специализированных большегрузных        </w:t>
            </w:r>
            <w:r>
              <w:rPr>
                <w:rFonts w:ascii="Times New Roman" w:hAnsi="Times New Roman" w:cs="Times New Roman"/>
                <w:sz w:val="24"/>
                <w:szCs w:val="24"/>
              </w:rPr>
              <w:br/>
              <w:t xml:space="preserve">автомобилей и автопоездов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гаражи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150 автомобилей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250 автомобилей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 и дорожное</w:t>
            </w:r>
            <w:r>
              <w:rPr>
                <w:rFonts w:ascii="Times New Roman" w:hAnsi="Times New Roman" w:cs="Times New Roman"/>
                <w:sz w:val="24"/>
                <w:szCs w:val="24"/>
              </w:rPr>
              <w:br/>
              <w:t xml:space="preserve">хозяйство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капитальному ремонту грузовых        </w:t>
            </w:r>
            <w:r>
              <w:rPr>
                <w:rFonts w:ascii="Times New Roman" w:hAnsi="Times New Roman" w:cs="Times New Roman"/>
                <w:sz w:val="24"/>
                <w:szCs w:val="24"/>
              </w:rPr>
              <w:br/>
              <w:t xml:space="preserve">автомобилей мощностью 2 - 10 тыс.       </w:t>
            </w:r>
            <w:r>
              <w:rPr>
                <w:rFonts w:ascii="Times New Roman" w:hAnsi="Times New Roman" w:cs="Times New Roman"/>
                <w:sz w:val="24"/>
                <w:szCs w:val="24"/>
              </w:rPr>
              <w:br/>
              <w:t xml:space="preserve">капитальных ремонтов в 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ремонту агрегатов грузовых           </w:t>
            </w:r>
            <w:r>
              <w:rPr>
                <w:rFonts w:ascii="Times New Roman" w:hAnsi="Times New Roman" w:cs="Times New Roman"/>
                <w:sz w:val="24"/>
                <w:szCs w:val="24"/>
              </w:rPr>
              <w:br/>
              <w:t xml:space="preserve">автомобилей и автобусов мощностью 10 -  </w:t>
            </w:r>
            <w:r>
              <w:rPr>
                <w:rFonts w:ascii="Times New Roman" w:hAnsi="Times New Roman" w:cs="Times New Roman"/>
                <w:sz w:val="24"/>
                <w:szCs w:val="24"/>
              </w:rPr>
              <w:br/>
              <w:t xml:space="preserve">60 тыс. капитальных ремонтов в 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ремонту автобусов с применением      </w:t>
            </w:r>
            <w:r>
              <w:rPr>
                <w:rFonts w:ascii="Times New Roman" w:hAnsi="Times New Roman" w:cs="Times New Roman"/>
                <w:sz w:val="24"/>
                <w:szCs w:val="24"/>
              </w:rPr>
              <w:br/>
              <w:t xml:space="preserve">готовых агрегатов мощностью 1 - 2 тыс.  </w:t>
            </w:r>
            <w:r>
              <w:rPr>
                <w:rFonts w:ascii="Times New Roman" w:hAnsi="Times New Roman" w:cs="Times New Roman"/>
                <w:sz w:val="24"/>
                <w:szCs w:val="24"/>
              </w:rPr>
              <w:br/>
              <w:t xml:space="preserve">ремонтов в 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ремонту агрегатов легковых           </w:t>
            </w:r>
            <w:r>
              <w:rPr>
                <w:rFonts w:ascii="Times New Roman" w:hAnsi="Times New Roman" w:cs="Times New Roman"/>
                <w:sz w:val="24"/>
                <w:szCs w:val="24"/>
              </w:rPr>
              <w:br/>
              <w:t xml:space="preserve">автомобилей мощностью 30 - 60 тыс.      </w:t>
            </w:r>
            <w:r>
              <w:rPr>
                <w:rFonts w:ascii="Times New Roman" w:hAnsi="Times New Roman" w:cs="Times New Roman"/>
                <w:sz w:val="24"/>
                <w:szCs w:val="24"/>
              </w:rPr>
              <w:br/>
              <w:t xml:space="preserve">капитальных ремонтов в 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централизованного восстановления        </w:t>
            </w:r>
            <w:r>
              <w:rPr>
                <w:rFonts w:ascii="Times New Roman" w:hAnsi="Times New Roman" w:cs="Times New Roman"/>
                <w:sz w:val="24"/>
                <w:szCs w:val="24"/>
              </w:rPr>
              <w:br/>
              <w:t xml:space="preserve">двигателей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грузовые автотранспортные на 200        </w:t>
            </w:r>
            <w:r>
              <w:rPr>
                <w:rFonts w:ascii="Times New Roman" w:hAnsi="Times New Roman" w:cs="Times New Roman"/>
                <w:sz w:val="24"/>
                <w:szCs w:val="24"/>
              </w:rPr>
              <w:br/>
              <w:t xml:space="preserve">автомобилей при независимом выезде, %: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грузовые автотранспортные на 300 и      </w:t>
            </w:r>
            <w:r>
              <w:rPr>
                <w:rFonts w:ascii="Times New Roman" w:hAnsi="Times New Roman" w:cs="Times New Roman"/>
                <w:sz w:val="24"/>
                <w:szCs w:val="24"/>
              </w:rPr>
              <w:br/>
              <w:t xml:space="preserve">500 автомобилей при независимом выезде, </w:t>
            </w:r>
            <w:r>
              <w:rPr>
                <w:rFonts w:ascii="Times New Roman" w:hAnsi="Times New Roman" w:cs="Times New Roman"/>
                <w:sz w:val="24"/>
                <w:szCs w:val="24"/>
              </w:rPr>
              <w:br/>
              <w:t xml:space="preserve">%: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автобусные парки при количестве         </w:t>
            </w:r>
            <w:r>
              <w:rPr>
                <w:rFonts w:ascii="Times New Roman" w:hAnsi="Times New Roman" w:cs="Times New Roman"/>
                <w:sz w:val="24"/>
                <w:szCs w:val="24"/>
              </w:rPr>
              <w:br/>
              <w:t xml:space="preserve">автобусов: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таксомоторные парки при количестве      </w:t>
            </w:r>
            <w:r>
              <w:rPr>
                <w:rFonts w:ascii="Times New Roman" w:hAnsi="Times New Roman" w:cs="Times New Roman"/>
                <w:sz w:val="24"/>
                <w:szCs w:val="24"/>
              </w:rPr>
              <w:br/>
              <w:t xml:space="preserve">автомобилей: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грузовые автостанции при отправке грузов</w:t>
            </w:r>
            <w:r>
              <w:rPr>
                <w:rFonts w:ascii="Times New Roman" w:hAnsi="Times New Roman" w:cs="Times New Roman"/>
                <w:sz w:val="24"/>
                <w:szCs w:val="24"/>
              </w:rPr>
              <w:br/>
              <w:t xml:space="preserve">500 - 1500 т/сут.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централизованного технического          </w:t>
            </w:r>
            <w:r>
              <w:rPr>
                <w:rFonts w:ascii="Times New Roman" w:hAnsi="Times New Roman" w:cs="Times New Roman"/>
                <w:sz w:val="24"/>
                <w:szCs w:val="24"/>
              </w:rPr>
              <w:br/>
              <w:t xml:space="preserve">обслуживания на 1200 автомобилей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станции технического обслуживания       </w:t>
            </w:r>
            <w:r>
              <w:rPr>
                <w:rFonts w:ascii="Times New Roman" w:hAnsi="Times New Roman" w:cs="Times New Roman"/>
                <w:sz w:val="24"/>
                <w:szCs w:val="24"/>
              </w:rPr>
              <w:br/>
              <w:t xml:space="preserve">легковых автомобилей при количестве     </w:t>
            </w:r>
            <w:r>
              <w:rPr>
                <w:rFonts w:ascii="Times New Roman" w:hAnsi="Times New Roman" w:cs="Times New Roman"/>
                <w:sz w:val="24"/>
                <w:szCs w:val="24"/>
              </w:rPr>
              <w:br/>
              <w:t xml:space="preserve">постов: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автозаправочные станции при количестве  </w:t>
            </w:r>
            <w:r>
              <w:rPr>
                <w:rFonts w:ascii="Times New Roman" w:hAnsi="Times New Roman" w:cs="Times New Roman"/>
                <w:sz w:val="24"/>
                <w:szCs w:val="24"/>
              </w:rPr>
              <w:br/>
              <w:t xml:space="preserve">заправок в сутки: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200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дорожно-ремонтные пункты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дорожные участки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с дорожно-ремонтным пунктом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с дорожно-ремонтным пунктом       </w:t>
            </w:r>
            <w:r>
              <w:rPr>
                <w:rFonts w:ascii="Times New Roman" w:hAnsi="Times New Roman" w:cs="Times New Roman"/>
                <w:sz w:val="24"/>
                <w:szCs w:val="24"/>
              </w:rPr>
              <w:br/>
              <w:t xml:space="preserve">технической помощи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дорожно-строительное управление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цементно-бетонные производительностью: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асфальтобетонные производительностью: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тыс. т/год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тыс. т/год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тыс. т/год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битумные базы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прирельсовые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притрассовые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базы песка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r>
      <w:tr w:rsidR="00744031">
        <w:trPr>
          <w:cantSplit/>
          <w:trHeight w:val="48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полигоны для изготовления железобетонных</w:t>
            </w:r>
            <w:r>
              <w:rPr>
                <w:rFonts w:ascii="Times New Roman" w:hAnsi="Times New Roman" w:cs="Times New Roman"/>
                <w:sz w:val="24"/>
                <w:szCs w:val="24"/>
              </w:rPr>
              <w:br/>
              <w:t xml:space="preserve">конструкций мощностью 4 тыс. м3/год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Бытовое обслуживание</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специализированные промышленные         </w:t>
            </w:r>
            <w:r>
              <w:rPr>
                <w:rFonts w:ascii="Times New Roman" w:hAnsi="Times New Roman" w:cs="Times New Roman"/>
                <w:sz w:val="24"/>
                <w:szCs w:val="24"/>
              </w:rPr>
              <w:br/>
              <w:t xml:space="preserve">предприятия общей площадью              </w:t>
            </w:r>
            <w:r>
              <w:rPr>
                <w:rFonts w:ascii="Times New Roman" w:hAnsi="Times New Roman" w:cs="Times New Roman"/>
                <w:sz w:val="24"/>
                <w:szCs w:val="24"/>
              </w:rPr>
              <w:br/>
              <w:t xml:space="preserve">производственных зданий более 2000 м2: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изготовлению и ремонту одежды,       </w:t>
            </w:r>
            <w:r>
              <w:rPr>
                <w:rFonts w:ascii="Times New Roman" w:hAnsi="Times New Roman" w:cs="Times New Roman"/>
                <w:sz w:val="24"/>
                <w:szCs w:val="24"/>
              </w:rPr>
              <w:br/>
              <w:t xml:space="preserve">ремонту телерадиоаппаратуры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изготовлению и ремонту обуви, ремонту   </w:t>
            </w:r>
            <w:r>
              <w:rPr>
                <w:rFonts w:ascii="Times New Roman" w:hAnsi="Times New Roman" w:cs="Times New Roman"/>
                <w:sz w:val="24"/>
                <w:szCs w:val="24"/>
              </w:rPr>
              <w:br/>
              <w:t xml:space="preserve">сложной бытовой техники, химчистки и    </w:t>
            </w:r>
            <w:r>
              <w:rPr>
                <w:rFonts w:ascii="Times New Roman" w:hAnsi="Times New Roman" w:cs="Times New Roman"/>
                <w:sz w:val="24"/>
                <w:szCs w:val="24"/>
              </w:rPr>
              <w:br/>
              <w:t xml:space="preserve">крашения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ремонту и изготовлению мебели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Газовая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компрессорные станции магистральных     </w:t>
            </w:r>
            <w:r>
              <w:rPr>
                <w:rFonts w:ascii="Times New Roman" w:hAnsi="Times New Roman" w:cs="Times New Roman"/>
                <w:sz w:val="24"/>
                <w:szCs w:val="24"/>
              </w:rPr>
              <w:br/>
              <w:t xml:space="preserve">газопроводов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газораспределительные пункты подземных  </w:t>
            </w:r>
            <w:r>
              <w:rPr>
                <w:rFonts w:ascii="Times New Roman" w:hAnsi="Times New Roman" w:cs="Times New Roman"/>
                <w:sz w:val="24"/>
                <w:szCs w:val="24"/>
              </w:rPr>
              <w:br/>
              <w:t xml:space="preserve">хранилищ газа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ремонтно-эксплуатационные пункты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Нефтехимическая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сажевой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шинной промышленности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промышленности резинотехнических изделий</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производства резиновой обуви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Полиграфическая     </w:t>
            </w:r>
            <w:r>
              <w:rPr>
                <w:rFonts w:ascii="Times New Roman" w:hAnsi="Times New Roman" w:cs="Times New Roman"/>
                <w:sz w:val="24"/>
                <w:szCs w:val="24"/>
              </w:rPr>
              <w:br/>
              <w:t xml:space="preserve">промышленность      </w:t>
            </w:r>
          </w:p>
        </w:tc>
        <w:tc>
          <w:tcPr>
            <w:tcW w:w="55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газетно-журнальные, книжные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bl>
    <w:p w:rsidR="00744031" w:rsidRDefault="00744031">
      <w:pPr>
        <w:autoSpaceDE w:val="0"/>
        <w:autoSpaceDN w:val="0"/>
        <w:adjustRightInd w:val="0"/>
        <w:ind w:firstLine="540"/>
        <w:jc w:val="both"/>
      </w:pP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744031" w:rsidRPr="00621B62" w:rsidRDefault="00744031">
      <w:pPr>
        <w:autoSpaceDE w:val="0"/>
        <w:autoSpaceDN w:val="0"/>
        <w:adjustRightInd w:val="0"/>
        <w:ind w:firstLine="540"/>
        <w:jc w:val="both"/>
        <w:rPr>
          <w:sz w:val="28"/>
          <w:szCs w:val="28"/>
        </w:rPr>
      </w:pPr>
      <w:r w:rsidRPr="00621B62">
        <w:rPr>
          <w:sz w:val="28"/>
          <w:szCs w:val="28"/>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744031" w:rsidRPr="00621B62" w:rsidRDefault="00744031">
      <w:pPr>
        <w:autoSpaceDE w:val="0"/>
        <w:autoSpaceDN w:val="0"/>
        <w:adjustRightInd w:val="0"/>
        <w:ind w:firstLine="540"/>
        <w:jc w:val="both"/>
        <w:rPr>
          <w:sz w:val="28"/>
          <w:szCs w:val="28"/>
        </w:rPr>
      </w:pPr>
      <w:r w:rsidRPr="00621B62">
        <w:rPr>
          <w:sz w:val="28"/>
          <w:szCs w:val="28"/>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744031" w:rsidRPr="00621B62" w:rsidRDefault="00744031">
      <w:pPr>
        <w:autoSpaceDE w:val="0"/>
        <w:autoSpaceDN w:val="0"/>
        <w:adjustRightInd w:val="0"/>
        <w:ind w:firstLine="540"/>
        <w:jc w:val="both"/>
        <w:rPr>
          <w:sz w:val="28"/>
          <w:szCs w:val="28"/>
        </w:rPr>
      </w:pPr>
      <w:r w:rsidRPr="00621B62">
        <w:rPr>
          <w:sz w:val="28"/>
          <w:szCs w:val="28"/>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744031" w:rsidRPr="00621B62" w:rsidRDefault="00744031">
      <w:pPr>
        <w:autoSpaceDE w:val="0"/>
        <w:autoSpaceDN w:val="0"/>
        <w:adjustRightInd w:val="0"/>
        <w:ind w:firstLine="540"/>
        <w:jc w:val="both"/>
        <w:rPr>
          <w:sz w:val="28"/>
          <w:szCs w:val="28"/>
        </w:rPr>
      </w:pPr>
      <w:r w:rsidRPr="00621B62">
        <w:rPr>
          <w:sz w:val="28"/>
          <w:szCs w:val="28"/>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744031" w:rsidRPr="00621B62" w:rsidRDefault="00744031">
      <w:pPr>
        <w:autoSpaceDE w:val="0"/>
        <w:autoSpaceDN w:val="0"/>
        <w:adjustRightInd w:val="0"/>
        <w:ind w:firstLine="540"/>
        <w:jc w:val="both"/>
        <w:rPr>
          <w:sz w:val="28"/>
          <w:szCs w:val="28"/>
        </w:rPr>
      </w:pPr>
      <w:r w:rsidRPr="00621B62">
        <w:rPr>
          <w:sz w:val="28"/>
          <w:szCs w:val="28"/>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744031" w:rsidRPr="00621B62" w:rsidRDefault="00744031">
      <w:pPr>
        <w:autoSpaceDE w:val="0"/>
        <w:autoSpaceDN w:val="0"/>
        <w:adjustRightInd w:val="0"/>
        <w:ind w:firstLine="540"/>
        <w:jc w:val="both"/>
        <w:rPr>
          <w:sz w:val="28"/>
          <w:szCs w:val="28"/>
        </w:rPr>
      </w:pPr>
      <w:r w:rsidRPr="00621B62">
        <w:rPr>
          <w:sz w:val="28"/>
          <w:szCs w:val="28"/>
        </w:rPr>
        <w:t>при расширении и реконструкции предприятий;</w:t>
      </w:r>
    </w:p>
    <w:p w:rsidR="00744031" w:rsidRPr="00621B62" w:rsidRDefault="00744031">
      <w:pPr>
        <w:autoSpaceDE w:val="0"/>
        <w:autoSpaceDN w:val="0"/>
        <w:adjustRightInd w:val="0"/>
        <w:ind w:firstLine="540"/>
        <w:jc w:val="both"/>
        <w:rPr>
          <w:sz w:val="28"/>
          <w:szCs w:val="28"/>
        </w:rPr>
      </w:pPr>
      <w:r w:rsidRPr="00621B62">
        <w:rPr>
          <w:sz w:val="28"/>
          <w:szCs w:val="28"/>
        </w:rPr>
        <w:t>для предприятий машиностроительной промышленности, имеющих в своем составе заготовительные цехи (литейные кузнечно-прессовые, копровые);</w:t>
      </w:r>
    </w:p>
    <w:p w:rsidR="00744031" w:rsidRPr="00621B62" w:rsidRDefault="00744031">
      <w:pPr>
        <w:autoSpaceDE w:val="0"/>
        <w:autoSpaceDN w:val="0"/>
        <w:adjustRightInd w:val="0"/>
        <w:ind w:firstLine="540"/>
        <w:jc w:val="both"/>
        <w:rPr>
          <w:sz w:val="28"/>
          <w:szCs w:val="28"/>
        </w:rPr>
      </w:pPr>
      <w:r w:rsidRPr="00621B62">
        <w:rPr>
          <w:sz w:val="28"/>
          <w:szCs w:val="28"/>
        </w:rPr>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621B62">
          <w:rPr>
            <w:sz w:val="28"/>
            <w:szCs w:val="28"/>
          </w:rPr>
          <w:t>6 м</w:t>
        </w:r>
      </w:smartTag>
      <w:r w:rsidRPr="00621B62">
        <w:rPr>
          <w:sz w:val="28"/>
          <w:szCs w:val="28"/>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621B62" w:rsidRDefault="00621B62">
      <w:pPr>
        <w:autoSpaceDE w:val="0"/>
        <w:autoSpaceDN w:val="0"/>
        <w:adjustRightInd w:val="0"/>
        <w:ind w:firstLine="54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№8</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347175" w:rsidP="0021030B">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21030B">
        <w:rPr>
          <w:rFonts w:eastAsia="Calibri"/>
          <w:sz w:val="28"/>
          <w:szCs w:val="28"/>
          <w:lang w:eastAsia="en-US"/>
        </w:rPr>
        <w:t>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Pr="00621B62" w:rsidRDefault="00744031">
      <w:pPr>
        <w:autoSpaceDE w:val="0"/>
        <w:autoSpaceDN w:val="0"/>
        <w:adjustRightInd w:val="0"/>
        <w:jc w:val="center"/>
        <w:rPr>
          <w:sz w:val="28"/>
          <w:szCs w:val="28"/>
        </w:rPr>
      </w:pPr>
    </w:p>
    <w:p w:rsidR="00744031" w:rsidRPr="00621B62" w:rsidRDefault="00744031">
      <w:pPr>
        <w:pStyle w:val="ConsPlusTitle"/>
        <w:widowControl/>
        <w:jc w:val="center"/>
        <w:rPr>
          <w:sz w:val="28"/>
          <w:szCs w:val="28"/>
        </w:rPr>
      </w:pPr>
      <w:r w:rsidRPr="00621B62">
        <w:rPr>
          <w:sz w:val="28"/>
          <w:szCs w:val="28"/>
        </w:rPr>
        <w:t>КЛАССЫ ГИДРОТЕХНИЧЕСКИХ СООРУЖЕНИЙ</w:t>
      </w:r>
    </w:p>
    <w:p w:rsidR="00744031" w:rsidRPr="00621B62" w:rsidRDefault="00744031">
      <w:pPr>
        <w:autoSpaceDE w:val="0"/>
        <w:autoSpaceDN w:val="0"/>
        <w:adjustRightInd w:val="0"/>
        <w:jc w:val="right"/>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1</w:t>
      </w:r>
    </w:p>
    <w:p w:rsidR="00744031" w:rsidRPr="00621B62" w:rsidRDefault="00744031">
      <w:pPr>
        <w:autoSpaceDE w:val="0"/>
        <w:autoSpaceDN w:val="0"/>
        <w:adjustRightInd w:val="0"/>
        <w:jc w:val="right"/>
        <w:rPr>
          <w:sz w:val="28"/>
          <w:szCs w:val="28"/>
        </w:rPr>
      </w:pPr>
    </w:p>
    <w:p w:rsidR="00744031" w:rsidRPr="00621B62" w:rsidRDefault="00744031">
      <w:pPr>
        <w:autoSpaceDE w:val="0"/>
        <w:autoSpaceDN w:val="0"/>
        <w:adjustRightInd w:val="0"/>
        <w:jc w:val="center"/>
        <w:rPr>
          <w:sz w:val="28"/>
          <w:szCs w:val="28"/>
        </w:rPr>
      </w:pPr>
      <w:r w:rsidRPr="00621B62">
        <w:rPr>
          <w:sz w:val="28"/>
          <w:szCs w:val="28"/>
        </w:rPr>
        <w:t>Класс основных гидротехнических сооружений</w:t>
      </w:r>
    </w:p>
    <w:p w:rsidR="00744031" w:rsidRPr="00621B62" w:rsidRDefault="00744031">
      <w:pPr>
        <w:autoSpaceDE w:val="0"/>
        <w:autoSpaceDN w:val="0"/>
        <w:adjustRightInd w:val="0"/>
        <w:jc w:val="center"/>
        <w:rPr>
          <w:sz w:val="28"/>
          <w:szCs w:val="28"/>
        </w:rPr>
      </w:pPr>
      <w:r w:rsidRPr="00621B62">
        <w:rPr>
          <w:sz w:val="28"/>
          <w:szCs w:val="28"/>
        </w:rPr>
        <w:t>в зависимости от их высоты и типа грунтов оснований</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540"/>
        <w:gridCol w:w="4320"/>
        <w:gridCol w:w="1350"/>
        <w:gridCol w:w="810"/>
        <w:gridCol w:w="945"/>
        <w:gridCol w:w="945"/>
        <w:gridCol w:w="1080"/>
      </w:tblGrid>
      <w:tr w:rsidR="00744031">
        <w:trPr>
          <w:cantSplit/>
          <w:trHeight w:val="360"/>
        </w:trPr>
        <w:tc>
          <w:tcPr>
            <w:tcW w:w="5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п/п</w:t>
            </w:r>
          </w:p>
        </w:tc>
        <w:tc>
          <w:tcPr>
            <w:tcW w:w="43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Сооружение           </w:t>
            </w: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   </w:t>
            </w:r>
            <w:r>
              <w:rPr>
                <w:rFonts w:ascii="Times New Roman" w:hAnsi="Times New Roman" w:cs="Times New Roman"/>
                <w:sz w:val="24"/>
                <w:szCs w:val="24"/>
              </w:rPr>
              <w:br/>
              <w:t xml:space="preserve">грунтов </w:t>
            </w:r>
            <w:r>
              <w:rPr>
                <w:rFonts w:ascii="Times New Roman" w:hAnsi="Times New Roman" w:cs="Times New Roman"/>
                <w:sz w:val="24"/>
                <w:szCs w:val="24"/>
              </w:rPr>
              <w:br/>
              <w:t>основания</w:t>
            </w:r>
          </w:p>
        </w:tc>
        <w:tc>
          <w:tcPr>
            <w:tcW w:w="378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Высота сооружений, м,   </w:t>
            </w:r>
            <w:r>
              <w:rPr>
                <w:rFonts w:ascii="Times New Roman" w:hAnsi="Times New Roman" w:cs="Times New Roman"/>
                <w:sz w:val="24"/>
                <w:szCs w:val="24"/>
              </w:rPr>
              <w:br/>
              <w:t xml:space="preserve">при их классе       </w:t>
            </w:r>
          </w:p>
        </w:tc>
      </w:tr>
      <w:tr w:rsidR="00744031">
        <w:trPr>
          <w:cantSplit/>
          <w:trHeight w:val="240"/>
        </w:trPr>
        <w:tc>
          <w:tcPr>
            <w:tcW w:w="5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360"/>
        </w:trPr>
        <w:tc>
          <w:tcPr>
            <w:tcW w:w="5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43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Плотины бетонные,              </w:t>
            </w:r>
            <w:r>
              <w:rPr>
                <w:rFonts w:ascii="Times New Roman" w:hAnsi="Times New Roman" w:cs="Times New Roman"/>
                <w:sz w:val="24"/>
                <w:szCs w:val="24"/>
              </w:rPr>
              <w:br/>
              <w:t xml:space="preserve">железобетонные; подводные      </w:t>
            </w:r>
            <w:r>
              <w:rPr>
                <w:rFonts w:ascii="Times New Roman" w:hAnsi="Times New Roman" w:cs="Times New Roman"/>
                <w:sz w:val="24"/>
                <w:szCs w:val="24"/>
              </w:rPr>
              <w:br/>
            </w:r>
            <w:r>
              <w:rPr>
                <w:rFonts w:ascii="Times New Roman" w:hAnsi="Times New Roman" w:cs="Times New Roman"/>
                <w:sz w:val="24"/>
                <w:szCs w:val="24"/>
              </w:rPr>
              <w:lastRenderedPageBreak/>
              <w:t xml:space="preserve">конструкции зданий             </w:t>
            </w:r>
            <w:r>
              <w:rPr>
                <w:rFonts w:ascii="Times New Roman" w:hAnsi="Times New Roman" w:cs="Times New Roman"/>
                <w:sz w:val="24"/>
                <w:szCs w:val="24"/>
              </w:rPr>
              <w:br/>
              <w:t>гидростанций; судоходные шлюзы;</w:t>
            </w:r>
            <w:r>
              <w:rPr>
                <w:rFonts w:ascii="Times New Roman" w:hAnsi="Times New Roman" w:cs="Times New Roman"/>
                <w:sz w:val="24"/>
                <w:szCs w:val="24"/>
              </w:rPr>
              <w:br/>
              <w:t xml:space="preserve">судоподъемники и другие        </w:t>
            </w:r>
            <w:r>
              <w:rPr>
                <w:rFonts w:ascii="Times New Roman" w:hAnsi="Times New Roman" w:cs="Times New Roman"/>
                <w:sz w:val="24"/>
                <w:szCs w:val="24"/>
              </w:rPr>
              <w:br/>
              <w:t xml:space="preserve">сооружения, участвующие в      </w:t>
            </w:r>
            <w:r>
              <w:rPr>
                <w:rFonts w:ascii="Times New Roman" w:hAnsi="Times New Roman" w:cs="Times New Roman"/>
                <w:sz w:val="24"/>
                <w:szCs w:val="24"/>
              </w:rPr>
              <w:br/>
              <w:t xml:space="preserve">создании напорного фронта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А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100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60 </w:t>
            </w:r>
            <w:r>
              <w:rPr>
                <w:rFonts w:ascii="Times New Roman" w:hAnsi="Times New Roman" w:cs="Times New Roman"/>
                <w:sz w:val="24"/>
                <w:szCs w:val="24"/>
              </w:rPr>
              <w:br/>
              <w:t>до 100</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 </w:t>
            </w:r>
            <w:r>
              <w:rPr>
                <w:rFonts w:ascii="Times New Roman" w:hAnsi="Times New Roman" w:cs="Times New Roman"/>
                <w:sz w:val="24"/>
                <w:szCs w:val="24"/>
              </w:rPr>
              <w:br/>
              <w:t xml:space="preserve">до 60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25     </w:t>
            </w:r>
          </w:p>
        </w:tc>
      </w:tr>
      <w:tr w:rsidR="00744031">
        <w:trPr>
          <w:cantSplit/>
          <w:trHeight w:val="360"/>
        </w:trPr>
        <w:tc>
          <w:tcPr>
            <w:tcW w:w="54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2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 </w:t>
            </w:r>
            <w:r>
              <w:rPr>
                <w:rFonts w:ascii="Times New Roman" w:hAnsi="Times New Roman" w:cs="Times New Roman"/>
                <w:sz w:val="24"/>
                <w:szCs w:val="24"/>
              </w:rPr>
              <w:br/>
              <w:t xml:space="preserve">до 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w:t>
            </w:r>
            <w:r>
              <w:rPr>
                <w:rFonts w:ascii="Times New Roman" w:hAnsi="Times New Roman" w:cs="Times New Roman"/>
                <w:sz w:val="24"/>
                <w:szCs w:val="24"/>
              </w:rPr>
              <w:br/>
              <w:t xml:space="preserve">до 25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10     </w:t>
            </w:r>
          </w:p>
        </w:tc>
      </w:tr>
      <w:tr w:rsidR="00744031">
        <w:trPr>
          <w:cantSplit/>
          <w:trHeight w:val="360"/>
        </w:trPr>
        <w:tc>
          <w:tcPr>
            <w:tcW w:w="5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 </w:t>
            </w:r>
            <w:r>
              <w:rPr>
                <w:rFonts w:ascii="Times New Roman" w:hAnsi="Times New Roman" w:cs="Times New Roman"/>
                <w:sz w:val="24"/>
                <w:szCs w:val="24"/>
              </w:rPr>
              <w:br/>
              <w:t xml:space="preserve">до 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w:t>
            </w:r>
            <w:r>
              <w:rPr>
                <w:rFonts w:ascii="Times New Roman" w:hAnsi="Times New Roman" w:cs="Times New Roman"/>
                <w:sz w:val="24"/>
                <w:szCs w:val="24"/>
              </w:rPr>
              <w:br/>
              <w:t xml:space="preserve">до 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10     </w:t>
            </w:r>
          </w:p>
        </w:tc>
      </w:tr>
      <w:tr w:rsidR="00744031">
        <w:trPr>
          <w:cantSplit/>
          <w:trHeight w:val="360"/>
        </w:trPr>
        <w:tc>
          <w:tcPr>
            <w:tcW w:w="54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432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Подпорные стены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40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25 </w:t>
            </w:r>
            <w:r>
              <w:rPr>
                <w:rFonts w:ascii="Times New Roman" w:hAnsi="Times New Roman" w:cs="Times New Roman"/>
                <w:sz w:val="24"/>
                <w:szCs w:val="24"/>
              </w:rPr>
              <w:br/>
              <w:t xml:space="preserve">до 40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15 </w:t>
            </w:r>
            <w:r>
              <w:rPr>
                <w:rFonts w:ascii="Times New Roman" w:hAnsi="Times New Roman" w:cs="Times New Roman"/>
                <w:sz w:val="24"/>
                <w:szCs w:val="24"/>
              </w:rPr>
              <w:br/>
              <w:t xml:space="preserve">до 25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15     </w:t>
            </w:r>
          </w:p>
        </w:tc>
      </w:tr>
      <w:tr w:rsidR="00744031">
        <w:trPr>
          <w:cantSplit/>
          <w:trHeight w:val="360"/>
        </w:trPr>
        <w:tc>
          <w:tcPr>
            <w:tcW w:w="54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20"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30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 </w:t>
            </w:r>
            <w:r>
              <w:rPr>
                <w:rFonts w:ascii="Times New Roman" w:hAnsi="Times New Roman" w:cs="Times New Roman"/>
                <w:sz w:val="24"/>
                <w:szCs w:val="24"/>
              </w:rPr>
              <w:br/>
              <w:t xml:space="preserve">до 30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12 </w:t>
            </w:r>
            <w:r>
              <w:rPr>
                <w:rFonts w:ascii="Times New Roman" w:hAnsi="Times New Roman" w:cs="Times New Roman"/>
                <w:sz w:val="24"/>
                <w:szCs w:val="24"/>
              </w:rPr>
              <w:br/>
              <w:t xml:space="preserve">до 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12     </w:t>
            </w:r>
          </w:p>
        </w:tc>
      </w:tr>
      <w:tr w:rsidR="00744031">
        <w:trPr>
          <w:cantSplit/>
          <w:trHeight w:val="360"/>
        </w:trPr>
        <w:tc>
          <w:tcPr>
            <w:tcW w:w="54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432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18 </w:t>
            </w:r>
            <w:r>
              <w:rPr>
                <w:rFonts w:ascii="Times New Roman" w:hAnsi="Times New Roman" w:cs="Times New Roman"/>
                <w:sz w:val="24"/>
                <w:szCs w:val="24"/>
              </w:rPr>
              <w:br/>
              <w:t xml:space="preserve">до 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w:t>
            </w:r>
            <w:r>
              <w:rPr>
                <w:rFonts w:ascii="Times New Roman" w:hAnsi="Times New Roman" w:cs="Times New Roman"/>
                <w:sz w:val="24"/>
                <w:szCs w:val="24"/>
              </w:rPr>
              <w:br/>
              <w:t xml:space="preserve">до 18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10     </w:t>
            </w:r>
          </w:p>
        </w:tc>
      </w:tr>
      <w:tr w:rsidR="00744031">
        <w:trPr>
          <w:cantSplit/>
          <w:trHeight w:val="60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Морские причальные сооружения  </w:t>
            </w:r>
            <w:r>
              <w:rPr>
                <w:rFonts w:ascii="Times New Roman" w:hAnsi="Times New Roman" w:cs="Times New Roman"/>
                <w:sz w:val="24"/>
                <w:szCs w:val="24"/>
              </w:rPr>
              <w:br/>
              <w:t>основного назначения (грузовые,</w:t>
            </w:r>
            <w:r>
              <w:rPr>
                <w:rFonts w:ascii="Times New Roman" w:hAnsi="Times New Roman" w:cs="Times New Roman"/>
                <w:sz w:val="24"/>
                <w:szCs w:val="24"/>
              </w:rPr>
              <w:br/>
              <w:t xml:space="preserve">пассажирские и другие) (см.    </w:t>
            </w:r>
            <w:r>
              <w:rPr>
                <w:rFonts w:ascii="Times New Roman" w:hAnsi="Times New Roman" w:cs="Times New Roman"/>
                <w:sz w:val="24"/>
                <w:szCs w:val="24"/>
              </w:rPr>
              <w:br/>
              <w:t xml:space="preserve">примечание 3)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Б, 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 </w:t>
            </w:r>
            <w:r>
              <w:rPr>
                <w:rFonts w:ascii="Times New Roman" w:hAnsi="Times New Roman" w:cs="Times New Roman"/>
                <w:sz w:val="24"/>
                <w:szCs w:val="24"/>
              </w:rPr>
              <w:br/>
              <w:t xml:space="preserve">до 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84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Морские внутрипортовые         </w:t>
            </w:r>
            <w:r>
              <w:rPr>
                <w:rFonts w:ascii="Times New Roman" w:hAnsi="Times New Roman" w:cs="Times New Roman"/>
                <w:sz w:val="24"/>
                <w:szCs w:val="24"/>
              </w:rPr>
              <w:br/>
              <w:t xml:space="preserve">оградительные сооружения;      </w:t>
            </w:r>
            <w:r>
              <w:rPr>
                <w:rFonts w:ascii="Times New Roman" w:hAnsi="Times New Roman" w:cs="Times New Roman"/>
                <w:sz w:val="24"/>
                <w:szCs w:val="24"/>
              </w:rPr>
              <w:br/>
              <w:t xml:space="preserve">береговые укрепления;          </w:t>
            </w:r>
            <w:r>
              <w:rPr>
                <w:rFonts w:ascii="Times New Roman" w:hAnsi="Times New Roman" w:cs="Times New Roman"/>
                <w:sz w:val="24"/>
                <w:szCs w:val="24"/>
              </w:rPr>
              <w:br/>
              <w:t xml:space="preserve">струенаправляющие и            </w:t>
            </w:r>
            <w:r>
              <w:rPr>
                <w:rFonts w:ascii="Times New Roman" w:hAnsi="Times New Roman" w:cs="Times New Roman"/>
                <w:sz w:val="24"/>
                <w:szCs w:val="24"/>
              </w:rPr>
              <w:br/>
              <w:t xml:space="preserve">наносоудерживающие дамбы и     </w:t>
            </w:r>
            <w:r>
              <w:rPr>
                <w:rFonts w:ascii="Times New Roman" w:hAnsi="Times New Roman" w:cs="Times New Roman"/>
                <w:sz w:val="24"/>
                <w:szCs w:val="24"/>
              </w:rPr>
              <w:br/>
              <w:t xml:space="preserve">другие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Б, 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w:t>
            </w:r>
            <w:r>
              <w:rPr>
                <w:rFonts w:ascii="Times New Roman" w:hAnsi="Times New Roman" w:cs="Times New Roman"/>
                <w:sz w:val="24"/>
                <w:szCs w:val="24"/>
              </w:rPr>
              <w:br/>
              <w:t xml:space="preserve">15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и  </w:t>
            </w:r>
            <w:r>
              <w:rPr>
                <w:rFonts w:ascii="Times New Roman" w:hAnsi="Times New Roman" w:cs="Times New Roman"/>
                <w:sz w:val="24"/>
                <w:szCs w:val="24"/>
              </w:rPr>
              <w:br/>
              <w:t xml:space="preserve">менее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Ограждающие сооружения хранилищ</w:t>
            </w:r>
            <w:r>
              <w:rPr>
                <w:rFonts w:ascii="Times New Roman" w:hAnsi="Times New Roman" w:cs="Times New Roman"/>
                <w:sz w:val="24"/>
                <w:szCs w:val="24"/>
              </w:rPr>
              <w:br/>
              <w:t xml:space="preserve">жидких отходов                 </w:t>
            </w:r>
            <w:r>
              <w:rPr>
                <w:rFonts w:ascii="Times New Roman" w:hAnsi="Times New Roman" w:cs="Times New Roman"/>
                <w:sz w:val="24"/>
                <w:szCs w:val="24"/>
              </w:rPr>
              <w:br/>
              <w:t xml:space="preserve">(золошлакохранилищ,            </w:t>
            </w:r>
            <w:r>
              <w:rPr>
                <w:rFonts w:ascii="Times New Roman" w:hAnsi="Times New Roman" w:cs="Times New Roman"/>
                <w:sz w:val="24"/>
                <w:szCs w:val="24"/>
              </w:rPr>
              <w:br/>
              <w:t xml:space="preserve">хвостохранилищ и др.)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Б, 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 </w:t>
            </w:r>
            <w:r>
              <w:rPr>
                <w:rFonts w:ascii="Times New Roman" w:hAnsi="Times New Roman" w:cs="Times New Roman"/>
                <w:sz w:val="24"/>
                <w:szCs w:val="24"/>
              </w:rPr>
              <w:br/>
              <w:t xml:space="preserve">до 50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w:t>
            </w:r>
            <w:r>
              <w:rPr>
                <w:rFonts w:ascii="Times New Roman" w:hAnsi="Times New Roman" w:cs="Times New Roman"/>
                <w:sz w:val="24"/>
                <w:szCs w:val="24"/>
              </w:rPr>
              <w:br/>
              <w:t xml:space="preserve">до 20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w:t>
            </w:r>
            <w:r>
              <w:rPr>
                <w:rFonts w:ascii="Times New Roman" w:hAnsi="Times New Roman" w:cs="Times New Roman"/>
                <w:sz w:val="24"/>
                <w:szCs w:val="24"/>
              </w:rPr>
              <w:br/>
              <w:t xml:space="preserve">менее  </w:t>
            </w:r>
          </w:p>
        </w:tc>
      </w:tr>
      <w:tr w:rsidR="00744031">
        <w:trPr>
          <w:cantSplit/>
          <w:trHeight w:val="360"/>
        </w:trPr>
        <w:tc>
          <w:tcPr>
            <w:tcW w:w="5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43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Оградительные сооружения (см.  </w:t>
            </w:r>
            <w:r>
              <w:rPr>
                <w:rFonts w:ascii="Times New Roman" w:hAnsi="Times New Roman" w:cs="Times New Roman"/>
                <w:sz w:val="24"/>
                <w:szCs w:val="24"/>
              </w:rPr>
              <w:br/>
              <w:t xml:space="preserve">примечание 3)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Б, 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более</w:t>
            </w:r>
            <w:r>
              <w:rPr>
                <w:rFonts w:ascii="Times New Roman" w:hAnsi="Times New Roman" w:cs="Times New Roman"/>
                <w:sz w:val="24"/>
                <w:szCs w:val="24"/>
              </w:rPr>
              <w:br/>
              <w:t xml:space="preserve">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  </w:t>
            </w:r>
            <w:r>
              <w:rPr>
                <w:rFonts w:ascii="Times New Roman" w:hAnsi="Times New Roman" w:cs="Times New Roman"/>
                <w:sz w:val="24"/>
                <w:szCs w:val="24"/>
              </w:rPr>
              <w:br/>
              <w:t xml:space="preserve">до 25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w:t>
            </w:r>
            <w:r>
              <w:rPr>
                <w:rFonts w:ascii="Times New Roman" w:hAnsi="Times New Roman" w:cs="Times New Roman"/>
                <w:sz w:val="24"/>
                <w:szCs w:val="24"/>
              </w:rPr>
              <w:br/>
              <w:t xml:space="preserve">5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1. Грунты:</w:t>
      </w:r>
    </w:p>
    <w:p w:rsidR="00744031" w:rsidRPr="00621B62" w:rsidRDefault="00744031">
      <w:pPr>
        <w:autoSpaceDE w:val="0"/>
        <w:autoSpaceDN w:val="0"/>
        <w:adjustRightInd w:val="0"/>
        <w:ind w:firstLine="540"/>
        <w:jc w:val="both"/>
        <w:rPr>
          <w:sz w:val="28"/>
          <w:szCs w:val="28"/>
        </w:rPr>
      </w:pPr>
      <w:r w:rsidRPr="00621B62">
        <w:rPr>
          <w:sz w:val="28"/>
          <w:szCs w:val="28"/>
        </w:rPr>
        <w:t>А - скальные;</w:t>
      </w:r>
    </w:p>
    <w:p w:rsidR="00744031" w:rsidRPr="00621B62" w:rsidRDefault="00744031">
      <w:pPr>
        <w:autoSpaceDE w:val="0"/>
        <w:autoSpaceDN w:val="0"/>
        <w:adjustRightInd w:val="0"/>
        <w:ind w:firstLine="540"/>
        <w:jc w:val="both"/>
        <w:rPr>
          <w:sz w:val="28"/>
          <w:szCs w:val="28"/>
        </w:rPr>
      </w:pPr>
      <w:r w:rsidRPr="00621B62">
        <w:rPr>
          <w:sz w:val="28"/>
          <w:szCs w:val="28"/>
        </w:rPr>
        <w:t>Б - песчаные, крупнообломочные и глинистые в твердом и полутвердом состоянии;</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В - глинистые водонасыщенные в пластичном состоянии.</w:t>
      </w:r>
    </w:p>
    <w:p w:rsidR="00744031" w:rsidRPr="00621B62" w:rsidRDefault="00744031">
      <w:pPr>
        <w:autoSpaceDE w:val="0"/>
        <w:autoSpaceDN w:val="0"/>
        <w:adjustRightInd w:val="0"/>
        <w:ind w:firstLine="540"/>
        <w:jc w:val="both"/>
        <w:rPr>
          <w:sz w:val="28"/>
          <w:szCs w:val="28"/>
        </w:rPr>
      </w:pPr>
      <w:r w:rsidRPr="00621B62">
        <w:rPr>
          <w:sz w:val="28"/>
          <w:szCs w:val="28"/>
        </w:rPr>
        <w:t>2. Высоту гидротехнического сооружения и оценку его основания следует принимать по данным проекта.</w:t>
      </w:r>
    </w:p>
    <w:p w:rsidR="00744031" w:rsidRPr="00621B62" w:rsidRDefault="00744031">
      <w:pPr>
        <w:autoSpaceDE w:val="0"/>
        <w:autoSpaceDN w:val="0"/>
        <w:adjustRightInd w:val="0"/>
        <w:ind w:firstLine="540"/>
        <w:jc w:val="both"/>
        <w:rPr>
          <w:sz w:val="28"/>
          <w:szCs w:val="28"/>
        </w:rPr>
      </w:pPr>
      <w:r w:rsidRPr="00621B62">
        <w:rPr>
          <w:sz w:val="28"/>
          <w:szCs w:val="28"/>
        </w:rPr>
        <w:t>3. В пунктах 3 и 6 настоящей таблицы вместо высоты сооружения принята глубина основания сооружения.</w:t>
      </w:r>
    </w:p>
    <w:p w:rsidR="00744031" w:rsidRPr="00621B62" w:rsidRDefault="00744031">
      <w:pPr>
        <w:autoSpaceDE w:val="0"/>
        <w:autoSpaceDN w:val="0"/>
        <w:adjustRightInd w:val="0"/>
        <w:jc w:val="right"/>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2</w:t>
      </w:r>
    </w:p>
    <w:p w:rsidR="00744031" w:rsidRPr="00621B62" w:rsidRDefault="00744031">
      <w:pPr>
        <w:autoSpaceDE w:val="0"/>
        <w:autoSpaceDN w:val="0"/>
        <w:adjustRightInd w:val="0"/>
        <w:jc w:val="center"/>
        <w:rPr>
          <w:sz w:val="28"/>
          <w:szCs w:val="28"/>
        </w:rPr>
      </w:pPr>
    </w:p>
    <w:p w:rsidR="00744031" w:rsidRPr="00621B62" w:rsidRDefault="00744031">
      <w:pPr>
        <w:autoSpaceDE w:val="0"/>
        <w:autoSpaceDN w:val="0"/>
        <w:adjustRightInd w:val="0"/>
        <w:jc w:val="center"/>
        <w:rPr>
          <w:sz w:val="28"/>
          <w:szCs w:val="28"/>
        </w:rPr>
      </w:pPr>
      <w:r w:rsidRPr="00621B62">
        <w:rPr>
          <w:sz w:val="28"/>
          <w:szCs w:val="28"/>
        </w:rPr>
        <w:t>Класс основных гидротехнических сооружений</w:t>
      </w:r>
    </w:p>
    <w:p w:rsidR="00744031" w:rsidRPr="00621B62" w:rsidRDefault="00744031">
      <w:pPr>
        <w:autoSpaceDE w:val="0"/>
        <w:autoSpaceDN w:val="0"/>
        <w:adjustRightInd w:val="0"/>
        <w:jc w:val="center"/>
        <w:rPr>
          <w:sz w:val="28"/>
          <w:szCs w:val="28"/>
        </w:rPr>
      </w:pPr>
      <w:r w:rsidRPr="00621B62">
        <w:rPr>
          <w:sz w:val="28"/>
          <w:szCs w:val="28"/>
        </w:rPr>
        <w:t>в зависимости от их социально-экономической</w:t>
      </w:r>
    </w:p>
    <w:p w:rsidR="00744031" w:rsidRPr="00621B62" w:rsidRDefault="00744031">
      <w:pPr>
        <w:autoSpaceDE w:val="0"/>
        <w:autoSpaceDN w:val="0"/>
        <w:adjustRightInd w:val="0"/>
        <w:jc w:val="center"/>
        <w:rPr>
          <w:sz w:val="28"/>
          <w:szCs w:val="28"/>
        </w:rPr>
      </w:pPr>
      <w:r w:rsidRPr="00621B62">
        <w:rPr>
          <w:sz w:val="28"/>
          <w:szCs w:val="28"/>
        </w:rPr>
        <w:t>ответственности и условий эксплуатации</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675"/>
        <w:gridCol w:w="7830"/>
        <w:gridCol w:w="1485"/>
      </w:tblGrid>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 xml:space="preserve">п/п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гидротехнического строительства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Класс   </w:t>
            </w:r>
            <w:r>
              <w:rPr>
                <w:rFonts w:ascii="Times New Roman" w:hAnsi="Times New Roman" w:cs="Times New Roman"/>
                <w:sz w:val="24"/>
                <w:szCs w:val="24"/>
              </w:rPr>
              <w:br/>
              <w:t>сооружений</w:t>
            </w:r>
          </w:p>
        </w:tc>
      </w:tr>
      <w:tr w:rsidR="00744031">
        <w:trPr>
          <w:cantSplit/>
          <w:trHeight w:val="24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Подпорные сооружения гидроузлов при объеме водохранилища </w:t>
            </w:r>
            <w:r>
              <w:rPr>
                <w:rFonts w:ascii="Times New Roman" w:hAnsi="Times New Roman" w:cs="Times New Roman"/>
                <w:sz w:val="24"/>
                <w:szCs w:val="24"/>
              </w:rPr>
              <w:br/>
              <w:t xml:space="preserve">не более 50 млн. м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480"/>
        </w:trPr>
        <w:tc>
          <w:tcPr>
            <w:tcW w:w="67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электростанций установленной </w:t>
            </w:r>
            <w:r>
              <w:rPr>
                <w:rFonts w:ascii="Times New Roman" w:hAnsi="Times New Roman" w:cs="Times New Roman"/>
                <w:sz w:val="24"/>
                <w:szCs w:val="24"/>
              </w:rPr>
              <w:br/>
              <w:t xml:space="preserve">мощностью, МВт:                                          </w:t>
            </w:r>
            <w:r>
              <w:rPr>
                <w:rFonts w:ascii="Times New Roman" w:hAnsi="Times New Roman" w:cs="Times New Roman"/>
                <w:sz w:val="24"/>
                <w:szCs w:val="24"/>
              </w:rPr>
              <w:br/>
              <w:t xml:space="preserve">от 10 до 300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III       </w:t>
            </w:r>
          </w:p>
        </w:tc>
      </w:tr>
      <w:tr w:rsidR="00744031">
        <w:trPr>
          <w:cantSplit/>
          <w:trHeight w:val="240"/>
        </w:trPr>
        <w:tc>
          <w:tcPr>
            <w:tcW w:w="67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и менее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атомных электростанций       </w:t>
            </w:r>
            <w:r>
              <w:rPr>
                <w:rFonts w:ascii="Times New Roman" w:hAnsi="Times New Roman" w:cs="Times New Roman"/>
                <w:sz w:val="24"/>
                <w:szCs w:val="24"/>
              </w:rPr>
              <w:br/>
              <w:t xml:space="preserve">независимо от мощности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r>
      <w:tr w:rsidR="00744031">
        <w:trPr>
          <w:cantSplit/>
          <w:trHeight w:val="48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и судоходные каналы на       </w:t>
            </w:r>
            <w:r>
              <w:rPr>
                <w:rFonts w:ascii="Times New Roman" w:hAnsi="Times New Roman" w:cs="Times New Roman"/>
                <w:sz w:val="24"/>
                <w:szCs w:val="24"/>
              </w:rPr>
              <w:br/>
              <w:t xml:space="preserve">внутренних водных путях (кроме сооружений речных портов) </w:t>
            </w:r>
            <w:r>
              <w:rPr>
                <w:rFonts w:ascii="Times New Roman" w:hAnsi="Times New Roman" w:cs="Times New Roman"/>
                <w:sz w:val="24"/>
                <w:szCs w:val="24"/>
              </w:rPr>
              <w:br/>
              <w:t xml:space="preserve">магистральных и местного значения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r>
      <w:tr w:rsidR="00744031">
        <w:trPr>
          <w:cantSplit/>
          <w:trHeight w:val="48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мелиоративных систем при     </w:t>
            </w:r>
            <w:r>
              <w:rPr>
                <w:rFonts w:ascii="Times New Roman" w:hAnsi="Times New Roman" w:cs="Times New Roman"/>
                <w:sz w:val="24"/>
                <w:szCs w:val="24"/>
              </w:rPr>
              <w:br/>
              <w:t xml:space="preserve">площади орошения и осушения, обслуживаемой сооружениями  </w:t>
            </w:r>
            <w:r>
              <w:rPr>
                <w:rFonts w:ascii="Times New Roman" w:hAnsi="Times New Roman" w:cs="Times New Roman"/>
                <w:sz w:val="24"/>
                <w:szCs w:val="24"/>
              </w:rPr>
              <w:br/>
              <w:t xml:space="preserve">не более 50 тыс. га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600"/>
        </w:trPr>
        <w:tc>
          <w:tcPr>
            <w:tcW w:w="67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Каналы комплексного водохозяйственного назначения и      </w:t>
            </w:r>
            <w:r>
              <w:rPr>
                <w:rFonts w:ascii="Times New Roman" w:hAnsi="Times New Roman" w:cs="Times New Roman"/>
                <w:sz w:val="24"/>
                <w:szCs w:val="24"/>
              </w:rPr>
              <w:br/>
              <w:t xml:space="preserve">сооружения на них при суммарном годовом объеме           </w:t>
            </w:r>
            <w:r>
              <w:rPr>
                <w:rFonts w:ascii="Times New Roman" w:hAnsi="Times New Roman" w:cs="Times New Roman"/>
                <w:sz w:val="24"/>
                <w:szCs w:val="24"/>
              </w:rPr>
              <w:br/>
              <w:t xml:space="preserve">водоподачи, млн. м3:                                     </w:t>
            </w:r>
            <w:r>
              <w:rPr>
                <w:rFonts w:ascii="Times New Roman" w:hAnsi="Times New Roman" w:cs="Times New Roman"/>
                <w:sz w:val="24"/>
                <w:szCs w:val="24"/>
              </w:rPr>
              <w:br/>
              <w:t xml:space="preserve">от 20 до 100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t xml:space="preserve">III       </w:t>
            </w:r>
          </w:p>
        </w:tc>
      </w:tr>
      <w:tr w:rsidR="00744031">
        <w:trPr>
          <w:cantSplit/>
          <w:trHeight w:val="240"/>
        </w:trPr>
        <w:tc>
          <w:tcPr>
            <w:tcW w:w="67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20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480"/>
        </w:trPr>
        <w:tc>
          <w:tcPr>
            <w:tcW w:w="67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Морские оградительные сооружения и гидротехнические      </w:t>
            </w:r>
            <w:r>
              <w:rPr>
                <w:rFonts w:ascii="Times New Roman" w:hAnsi="Times New Roman" w:cs="Times New Roman"/>
                <w:sz w:val="24"/>
                <w:szCs w:val="24"/>
              </w:rPr>
              <w:br/>
              <w:t xml:space="preserve">сооружения морских каналов, морских портов при объеме    </w:t>
            </w:r>
            <w:r>
              <w:rPr>
                <w:rFonts w:ascii="Times New Roman" w:hAnsi="Times New Roman" w:cs="Times New Roman"/>
                <w:sz w:val="24"/>
                <w:szCs w:val="24"/>
              </w:rPr>
              <w:br/>
              <w:t xml:space="preserve">грузооборота и числе судозаходов в навигацию: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67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1,5 до 6 млн. т сухогрузов (от 6 до 12 млн. т         </w:t>
            </w:r>
            <w:r>
              <w:rPr>
                <w:rFonts w:ascii="Times New Roman" w:hAnsi="Times New Roman" w:cs="Times New Roman"/>
                <w:sz w:val="24"/>
                <w:szCs w:val="24"/>
              </w:rPr>
              <w:br/>
              <w:t xml:space="preserve">наливных) и от 600 до 800 судозаходов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r>
      <w:tr w:rsidR="00744031">
        <w:trPr>
          <w:cantSplit/>
          <w:trHeight w:val="360"/>
        </w:trPr>
        <w:tc>
          <w:tcPr>
            <w:tcW w:w="67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1,5 млн. т сухогрузов (менее 6 млн. т наливных) и  </w:t>
            </w:r>
            <w:r>
              <w:rPr>
                <w:rFonts w:ascii="Times New Roman" w:hAnsi="Times New Roman" w:cs="Times New Roman"/>
                <w:sz w:val="24"/>
                <w:szCs w:val="24"/>
              </w:rPr>
              <w:br/>
              <w:t xml:space="preserve">менее 600 судозаходов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r>
      <w:tr w:rsidR="00744031">
        <w:trPr>
          <w:cantSplit/>
          <w:trHeight w:val="48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Морские оградительные сооружения и гидротехнические      </w:t>
            </w:r>
            <w:r>
              <w:rPr>
                <w:rFonts w:ascii="Times New Roman" w:hAnsi="Times New Roman" w:cs="Times New Roman"/>
                <w:sz w:val="24"/>
                <w:szCs w:val="24"/>
              </w:rPr>
              <w:br/>
              <w:t xml:space="preserve">сооружения морских судоремонтных предприятий и баз в     </w:t>
            </w:r>
            <w:r>
              <w:rPr>
                <w:rFonts w:ascii="Times New Roman" w:hAnsi="Times New Roman" w:cs="Times New Roman"/>
                <w:sz w:val="24"/>
                <w:szCs w:val="24"/>
              </w:rPr>
              <w:br/>
              <w:t xml:space="preserve">зависимости от класса предприятия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III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Оградительные сооружения речных портов, судоремонтных    </w:t>
            </w:r>
            <w:r>
              <w:rPr>
                <w:rFonts w:ascii="Times New Roman" w:hAnsi="Times New Roman" w:cs="Times New Roman"/>
                <w:sz w:val="24"/>
                <w:szCs w:val="24"/>
              </w:rPr>
              <w:br/>
              <w:t xml:space="preserve">предприятий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Причальные сооружения для отстоя, межрейсового ремонта и </w:t>
            </w:r>
            <w:r>
              <w:rPr>
                <w:rFonts w:ascii="Times New Roman" w:hAnsi="Times New Roman" w:cs="Times New Roman"/>
                <w:sz w:val="24"/>
                <w:szCs w:val="24"/>
              </w:rPr>
              <w:br/>
              <w:t xml:space="preserve">снабжения судов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Причальные сооружения судоремонтных предприятий для судов</w:t>
            </w:r>
            <w:r>
              <w:rPr>
                <w:rFonts w:ascii="Times New Roman" w:hAnsi="Times New Roman" w:cs="Times New Roman"/>
                <w:sz w:val="24"/>
                <w:szCs w:val="24"/>
              </w:rPr>
              <w:br/>
              <w:t xml:space="preserve">с порожним водоизмещением не более 3,5 тыс. т: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r>
      <w:tr w:rsidR="00744031">
        <w:trPr>
          <w:cantSplit/>
          <w:trHeight w:val="360"/>
        </w:trPr>
        <w:tc>
          <w:tcPr>
            <w:tcW w:w="6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78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Стационарные гидротехнические сооружения средств         </w:t>
            </w:r>
            <w:r>
              <w:rPr>
                <w:rFonts w:ascii="Times New Roman" w:hAnsi="Times New Roman" w:cs="Times New Roman"/>
                <w:sz w:val="24"/>
                <w:szCs w:val="24"/>
              </w:rPr>
              <w:br/>
              <w:t xml:space="preserve">навигационного оборудования                              </w:t>
            </w:r>
          </w:p>
        </w:tc>
        <w:tc>
          <w:tcPr>
            <w:tcW w:w="148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r>
    </w:tbl>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3</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jc w:val="center"/>
        <w:rPr>
          <w:sz w:val="28"/>
          <w:szCs w:val="28"/>
        </w:rPr>
      </w:pPr>
      <w:r w:rsidRPr="00621B62">
        <w:rPr>
          <w:sz w:val="28"/>
          <w:szCs w:val="28"/>
        </w:rPr>
        <w:t>Класс защитных сооружений</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5940"/>
        <w:gridCol w:w="1215"/>
        <w:gridCol w:w="810"/>
        <w:gridCol w:w="810"/>
        <w:gridCol w:w="1215"/>
      </w:tblGrid>
      <w:tr w:rsidR="00744031">
        <w:trPr>
          <w:cantSplit/>
          <w:trHeight w:val="60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Защищаемые территории и объекты      </w:t>
            </w:r>
          </w:p>
        </w:tc>
        <w:tc>
          <w:tcPr>
            <w:tcW w:w="4050" w:type="dxa"/>
            <w:gridSpan w:val="4"/>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Максимальный расчетный напор </w:t>
            </w:r>
            <w:r>
              <w:rPr>
                <w:rFonts w:ascii="Times New Roman" w:hAnsi="Times New Roman" w:cs="Times New Roman"/>
                <w:sz w:val="24"/>
                <w:szCs w:val="24"/>
              </w:rPr>
              <w:br/>
              <w:t xml:space="preserve">(м) на водоподпорное     </w:t>
            </w:r>
            <w:r>
              <w:rPr>
                <w:rFonts w:ascii="Times New Roman" w:hAnsi="Times New Roman" w:cs="Times New Roman"/>
                <w:sz w:val="24"/>
                <w:szCs w:val="24"/>
              </w:rPr>
              <w:br/>
              <w:t xml:space="preserve">сооружение при классе    </w:t>
            </w:r>
            <w:r>
              <w:rPr>
                <w:rFonts w:ascii="Times New Roman" w:hAnsi="Times New Roman" w:cs="Times New Roman"/>
                <w:sz w:val="24"/>
                <w:szCs w:val="24"/>
              </w:rPr>
              <w:br/>
              <w:t xml:space="preserve">защитного сооружения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r>
      <w:tr w:rsidR="00744031">
        <w:trPr>
          <w:cantSplit/>
          <w:trHeight w:val="72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Селитебные территории (населенные          </w:t>
            </w:r>
            <w:r>
              <w:rPr>
                <w:rFonts w:ascii="Times New Roman" w:hAnsi="Times New Roman" w:cs="Times New Roman"/>
                <w:sz w:val="24"/>
                <w:szCs w:val="24"/>
              </w:rPr>
              <w:br/>
              <w:t xml:space="preserve">пункты) с плотностью жилого фонда на       </w:t>
            </w:r>
            <w:r>
              <w:rPr>
                <w:rFonts w:ascii="Times New Roman" w:hAnsi="Times New Roman" w:cs="Times New Roman"/>
                <w:sz w:val="24"/>
                <w:szCs w:val="24"/>
              </w:rPr>
              <w:br/>
              <w:t xml:space="preserve">территории возможного частичного или       </w:t>
            </w:r>
            <w:r>
              <w:rPr>
                <w:rFonts w:ascii="Times New Roman" w:hAnsi="Times New Roman" w:cs="Times New Roman"/>
                <w:sz w:val="24"/>
                <w:szCs w:val="24"/>
              </w:rPr>
              <w:br/>
              <w:t xml:space="preserve">полного разрушения при аварии на           </w:t>
            </w:r>
            <w:r>
              <w:rPr>
                <w:rFonts w:ascii="Times New Roman" w:hAnsi="Times New Roman" w:cs="Times New Roman"/>
                <w:sz w:val="24"/>
                <w:szCs w:val="24"/>
              </w:rPr>
              <w:br/>
              <w:t xml:space="preserve">водоподпорном сооружении, м2 на 1 га: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2500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2 100 до 2500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1800 до 2100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 10</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10</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8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1800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 15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15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10</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8    </w:t>
            </w:r>
          </w:p>
        </w:tc>
      </w:tr>
      <w:tr w:rsidR="00744031">
        <w:trPr>
          <w:cantSplit/>
          <w:trHeight w:val="48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оздоровительно-рекреационного и    </w:t>
            </w:r>
            <w:r>
              <w:rPr>
                <w:rFonts w:ascii="Times New Roman" w:hAnsi="Times New Roman" w:cs="Times New Roman"/>
                <w:sz w:val="24"/>
                <w:szCs w:val="24"/>
              </w:rPr>
              <w:br/>
              <w:t xml:space="preserve">санитарного назначения (не указанные в     </w:t>
            </w:r>
            <w:r>
              <w:rPr>
                <w:rFonts w:ascii="Times New Roman" w:hAnsi="Times New Roman" w:cs="Times New Roman"/>
                <w:sz w:val="24"/>
                <w:szCs w:val="24"/>
              </w:rPr>
              <w:br/>
              <w:t xml:space="preserve">пункте 1)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свыше</w:t>
            </w:r>
            <w:r>
              <w:rPr>
                <w:rFonts w:ascii="Times New Roman" w:hAnsi="Times New Roman" w:cs="Times New Roman"/>
                <w:sz w:val="24"/>
                <w:szCs w:val="24"/>
              </w:rPr>
              <w:br/>
              <w:t xml:space="preserve">15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до 15</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   </w:t>
            </w:r>
          </w:p>
        </w:tc>
      </w:tr>
      <w:tr w:rsidR="00744031">
        <w:trPr>
          <w:cantSplit/>
          <w:trHeight w:val="60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и организации с суммарным      </w:t>
            </w:r>
            <w:r>
              <w:rPr>
                <w:rFonts w:ascii="Times New Roman" w:hAnsi="Times New Roman" w:cs="Times New Roman"/>
                <w:sz w:val="24"/>
                <w:szCs w:val="24"/>
              </w:rPr>
              <w:br/>
              <w:t xml:space="preserve">годовым объемом производства и             </w:t>
            </w:r>
            <w:r>
              <w:rPr>
                <w:rFonts w:ascii="Times New Roman" w:hAnsi="Times New Roman" w:cs="Times New Roman"/>
                <w:sz w:val="24"/>
                <w:szCs w:val="24"/>
              </w:rPr>
              <w:br/>
              <w:t xml:space="preserve">(или) стоимостью единовременно хранящейся  </w:t>
            </w:r>
            <w:r>
              <w:rPr>
                <w:rFonts w:ascii="Times New Roman" w:hAnsi="Times New Roman" w:cs="Times New Roman"/>
                <w:sz w:val="24"/>
                <w:szCs w:val="24"/>
              </w:rPr>
              <w:br/>
              <w:t xml:space="preserve">продукции, млн. МРОТ &lt;*&gt;: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50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до 50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10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8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    </w:t>
            </w:r>
          </w:p>
        </w:tc>
      </w:tr>
      <w:tr w:rsidR="00744031">
        <w:trPr>
          <w:cantSplit/>
          <w:trHeight w:val="240"/>
        </w:trPr>
        <w:tc>
          <w:tcPr>
            <w:tcW w:w="594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Памятники культуры и природы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свыше 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21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bl>
    <w:p w:rsidR="00744031" w:rsidRDefault="00744031">
      <w:pPr>
        <w:autoSpaceDE w:val="0"/>
        <w:autoSpaceDN w:val="0"/>
        <w:adjustRightInd w:val="0"/>
        <w:ind w:firstLine="540"/>
        <w:jc w:val="both"/>
      </w:pPr>
    </w:p>
    <w:p w:rsidR="00744031" w:rsidRPr="00621B62" w:rsidRDefault="00744031">
      <w:pPr>
        <w:pStyle w:val="ConsPlusNonformat"/>
        <w:widowControl/>
        <w:ind w:firstLine="540"/>
        <w:jc w:val="both"/>
        <w:rPr>
          <w:sz w:val="28"/>
          <w:szCs w:val="28"/>
        </w:rPr>
      </w:pPr>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&lt;*&gt; МРОТ - минимальный размер оплаты труда по законодательству Российской Федерации, действующему на момент разработки проекта</w:t>
      </w:r>
    </w:p>
    <w:p w:rsidR="00744031" w:rsidRPr="00621B62" w:rsidRDefault="00744031">
      <w:pPr>
        <w:autoSpaceDE w:val="0"/>
        <w:autoSpaceDN w:val="0"/>
        <w:adjustRightInd w:val="0"/>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4</w:t>
      </w:r>
    </w:p>
    <w:p w:rsidR="00744031" w:rsidRPr="00621B62" w:rsidRDefault="00744031">
      <w:pPr>
        <w:autoSpaceDE w:val="0"/>
        <w:autoSpaceDN w:val="0"/>
        <w:adjustRightInd w:val="0"/>
        <w:rPr>
          <w:sz w:val="28"/>
          <w:szCs w:val="28"/>
        </w:rPr>
      </w:pPr>
    </w:p>
    <w:p w:rsidR="00744031" w:rsidRPr="00621B62" w:rsidRDefault="00744031">
      <w:pPr>
        <w:autoSpaceDE w:val="0"/>
        <w:autoSpaceDN w:val="0"/>
        <w:adjustRightInd w:val="0"/>
        <w:jc w:val="center"/>
        <w:rPr>
          <w:sz w:val="28"/>
          <w:szCs w:val="28"/>
        </w:rPr>
      </w:pPr>
      <w:r w:rsidRPr="00621B62">
        <w:rPr>
          <w:sz w:val="28"/>
          <w:szCs w:val="28"/>
        </w:rPr>
        <w:t>Класс гидротехнических сооружений в зависимости</w:t>
      </w:r>
    </w:p>
    <w:p w:rsidR="00744031" w:rsidRPr="00621B62" w:rsidRDefault="00744031">
      <w:pPr>
        <w:autoSpaceDE w:val="0"/>
        <w:autoSpaceDN w:val="0"/>
        <w:adjustRightInd w:val="0"/>
        <w:jc w:val="center"/>
        <w:rPr>
          <w:sz w:val="28"/>
          <w:szCs w:val="28"/>
        </w:rPr>
      </w:pPr>
      <w:r w:rsidRPr="00621B62">
        <w:rPr>
          <w:sz w:val="28"/>
          <w:szCs w:val="28"/>
        </w:rPr>
        <w:t>от последствий возможных гидродинамических аварий</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295"/>
        <w:gridCol w:w="2295"/>
        <w:gridCol w:w="2430"/>
        <w:gridCol w:w="2295"/>
        <w:gridCol w:w="2295"/>
      </w:tblGrid>
      <w:tr w:rsidR="00744031">
        <w:trPr>
          <w:cantSplit/>
          <w:trHeight w:val="13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Класс      </w:t>
            </w:r>
            <w:r>
              <w:rPr>
                <w:rFonts w:ascii="Times New Roman" w:hAnsi="Times New Roman" w:cs="Times New Roman"/>
                <w:sz w:val="24"/>
                <w:szCs w:val="24"/>
              </w:rPr>
              <w:br/>
              <w:t>гидротехнических</w:t>
            </w:r>
            <w:r>
              <w:rPr>
                <w:rFonts w:ascii="Times New Roman" w:hAnsi="Times New Roman" w:cs="Times New Roman"/>
                <w:sz w:val="24"/>
                <w:szCs w:val="24"/>
              </w:rPr>
              <w:br/>
              <w:t xml:space="preserve">сооружений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постоянно </w:t>
            </w:r>
            <w:r>
              <w:rPr>
                <w:rFonts w:ascii="Times New Roman" w:hAnsi="Times New Roman" w:cs="Times New Roman"/>
                <w:sz w:val="24"/>
                <w:szCs w:val="24"/>
              </w:rPr>
              <w:br/>
              <w:t xml:space="preserve">проживающих   </w:t>
            </w:r>
            <w:r>
              <w:rPr>
                <w:rFonts w:ascii="Times New Roman" w:hAnsi="Times New Roman" w:cs="Times New Roman"/>
                <w:sz w:val="24"/>
                <w:szCs w:val="24"/>
              </w:rPr>
              <w:br/>
              <w:t xml:space="preserve">людей, которые </w:t>
            </w:r>
            <w:r>
              <w:rPr>
                <w:rFonts w:ascii="Times New Roman" w:hAnsi="Times New Roman" w:cs="Times New Roman"/>
                <w:sz w:val="24"/>
                <w:szCs w:val="24"/>
              </w:rPr>
              <w:br/>
              <w:t xml:space="preserve">могут      </w:t>
            </w:r>
            <w:r>
              <w:rPr>
                <w:rFonts w:ascii="Times New Roman" w:hAnsi="Times New Roman" w:cs="Times New Roman"/>
                <w:sz w:val="24"/>
                <w:szCs w:val="24"/>
              </w:rPr>
              <w:br/>
              <w:t xml:space="preserve">пострадать от  </w:t>
            </w:r>
            <w:r>
              <w:rPr>
                <w:rFonts w:ascii="Times New Roman" w:hAnsi="Times New Roman" w:cs="Times New Roman"/>
                <w:sz w:val="24"/>
                <w:szCs w:val="24"/>
              </w:rPr>
              <w:br/>
              <w:t xml:space="preserve">аварии     </w:t>
            </w:r>
            <w:r>
              <w:rPr>
                <w:rFonts w:ascii="Times New Roman" w:hAnsi="Times New Roman" w:cs="Times New Roman"/>
                <w:sz w:val="24"/>
                <w:szCs w:val="24"/>
              </w:rPr>
              <w:br/>
              <w:t>гидротехнических</w:t>
            </w:r>
            <w:r>
              <w:rPr>
                <w:rFonts w:ascii="Times New Roman" w:hAnsi="Times New Roman" w:cs="Times New Roman"/>
                <w:sz w:val="24"/>
                <w:szCs w:val="24"/>
              </w:rPr>
              <w:br/>
              <w:t>сооружений, чел.</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людей,   </w:t>
            </w:r>
            <w:r>
              <w:rPr>
                <w:rFonts w:ascii="Times New Roman" w:hAnsi="Times New Roman" w:cs="Times New Roman"/>
                <w:sz w:val="24"/>
                <w:szCs w:val="24"/>
              </w:rPr>
              <w:br/>
              <w:t xml:space="preserve">условия     </w:t>
            </w:r>
            <w:r>
              <w:rPr>
                <w:rFonts w:ascii="Times New Roman" w:hAnsi="Times New Roman" w:cs="Times New Roman"/>
                <w:sz w:val="24"/>
                <w:szCs w:val="24"/>
              </w:rPr>
              <w:br/>
              <w:t>жизнедеятельности</w:t>
            </w:r>
            <w:r>
              <w:rPr>
                <w:rFonts w:ascii="Times New Roman" w:hAnsi="Times New Roman" w:cs="Times New Roman"/>
                <w:sz w:val="24"/>
                <w:szCs w:val="24"/>
              </w:rPr>
              <w:br/>
              <w:t xml:space="preserve">которых могут  </w:t>
            </w:r>
            <w:r>
              <w:rPr>
                <w:rFonts w:ascii="Times New Roman" w:hAnsi="Times New Roman" w:cs="Times New Roman"/>
                <w:sz w:val="24"/>
                <w:szCs w:val="24"/>
              </w:rPr>
              <w:br/>
              <w:t xml:space="preserve">быть нарушены  </w:t>
            </w:r>
            <w:r>
              <w:rPr>
                <w:rFonts w:ascii="Times New Roman" w:hAnsi="Times New Roman" w:cs="Times New Roman"/>
                <w:sz w:val="24"/>
                <w:szCs w:val="24"/>
              </w:rPr>
              <w:br/>
              <w:t xml:space="preserve">при аварии    </w:t>
            </w:r>
            <w:r>
              <w:rPr>
                <w:rFonts w:ascii="Times New Roman" w:hAnsi="Times New Roman" w:cs="Times New Roman"/>
                <w:sz w:val="24"/>
                <w:szCs w:val="24"/>
              </w:rPr>
              <w:br/>
              <w:t xml:space="preserve">гидротехнических </w:t>
            </w:r>
            <w:r>
              <w:rPr>
                <w:rFonts w:ascii="Times New Roman" w:hAnsi="Times New Roman" w:cs="Times New Roman"/>
                <w:sz w:val="24"/>
                <w:szCs w:val="24"/>
              </w:rPr>
              <w:br/>
              <w:t xml:space="preserve">сооружений, чел.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Размер     </w:t>
            </w:r>
            <w:r>
              <w:rPr>
                <w:rFonts w:ascii="Times New Roman" w:hAnsi="Times New Roman" w:cs="Times New Roman"/>
                <w:sz w:val="24"/>
                <w:szCs w:val="24"/>
              </w:rPr>
              <w:br/>
              <w:t xml:space="preserve">возможного   </w:t>
            </w:r>
            <w:r>
              <w:rPr>
                <w:rFonts w:ascii="Times New Roman" w:hAnsi="Times New Roman" w:cs="Times New Roman"/>
                <w:sz w:val="24"/>
                <w:szCs w:val="24"/>
              </w:rPr>
              <w:br/>
              <w:t xml:space="preserve">материального  </w:t>
            </w:r>
            <w:r>
              <w:rPr>
                <w:rFonts w:ascii="Times New Roman" w:hAnsi="Times New Roman" w:cs="Times New Roman"/>
                <w:sz w:val="24"/>
                <w:szCs w:val="24"/>
              </w:rPr>
              <w:br/>
              <w:t>ущерба без учета</w:t>
            </w:r>
            <w:r>
              <w:rPr>
                <w:rFonts w:ascii="Times New Roman" w:hAnsi="Times New Roman" w:cs="Times New Roman"/>
                <w:sz w:val="24"/>
                <w:szCs w:val="24"/>
              </w:rPr>
              <w:br/>
              <w:t xml:space="preserve">убытков     </w:t>
            </w:r>
            <w:r>
              <w:rPr>
                <w:rFonts w:ascii="Times New Roman" w:hAnsi="Times New Roman" w:cs="Times New Roman"/>
                <w:sz w:val="24"/>
                <w:szCs w:val="24"/>
              </w:rPr>
              <w:br/>
              <w:t xml:space="preserve">владельца    </w:t>
            </w:r>
            <w:r>
              <w:rPr>
                <w:rFonts w:ascii="Times New Roman" w:hAnsi="Times New Roman" w:cs="Times New Roman"/>
                <w:sz w:val="24"/>
                <w:szCs w:val="24"/>
              </w:rPr>
              <w:br/>
              <w:t>гидротехнических</w:t>
            </w:r>
            <w:r>
              <w:rPr>
                <w:rFonts w:ascii="Times New Roman" w:hAnsi="Times New Roman" w:cs="Times New Roman"/>
                <w:sz w:val="24"/>
                <w:szCs w:val="24"/>
              </w:rPr>
              <w:br/>
              <w:t>сооружений, млн.</w:t>
            </w:r>
            <w:r>
              <w:rPr>
                <w:rFonts w:ascii="Times New Roman" w:hAnsi="Times New Roman" w:cs="Times New Roman"/>
                <w:sz w:val="24"/>
                <w:szCs w:val="24"/>
              </w:rPr>
              <w:br/>
              <w:t xml:space="preserve">МРОТ &lt;*&gt;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Характеристика </w:t>
            </w:r>
            <w:r>
              <w:rPr>
                <w:rFonts w:ascii="Times New Roman" w:hAnsi="Times New Roman" w:cs="Times New Roman"/>
                <w:sz w:val="24"/>
                <w:szCs w:val="24"/>
              </w:rPr>
              <w:br/>
              <w:t xml:space="preserve">территории   </w:t>
            </w:r>
            <w:r>
              <w:rPr>
                <w:rFonts w:ascii="Times New Roman" w:hAnsi="Times New Roman" w:cs="Times New Roman"/>
                <w:sz w:val="24"/>
                <w:szCs w:val="24"/>
              </w:rPr>
              <w:br/>
              <w:t xml:space="preserve">распространения </w:t>
            </w:r>
            <w:r>
              <w:rPr>
                <w:rFonts w:ascii="Times New Roman" w:hAnsi="Times New Roman" w:cs="Times New Roman"/>
                <w:sz w:val="24"/>
                <w:szCs w:val="24"/>
              </w:rPr>
              <w:br/>
              <w:t xml:space="preserve">чрезвычайной  </w:t>
            </w:r>
            <w:r>
              <w:rPr>
                <w:rFonts w:ascii="Times New Roman" w:hAnsi="Times New Roman" w:cs="Times New Roman"/>
                <w:sz w:val="24"/>
                <w:szCs w:val="24"/>
              </w:rPr>
              <w:br/>
              <w:t xml:space="preserve">ситуации,    </w:t>
            </w:r>
            <w:r>
              <w:rPr>
                <w:rFonts w:ascii="Times New Roman" w:hAnsi="Times New Roman" w:cs="Times New Roman"/>
                <w:sz w:val="24"/>
                <w:szCs w:val="24"/>
              </w:rPr>
              <w:br/>
              <w:t xml:space="preserve">возникшей в   </w:t>
            </w:r>
            <w:r>
              <w:rPr>
                <w:rFonts w:ascii="Times New Roman" w:hAnsi="Times New Roman" w:cs="Times New Roman"/>
                <w:sz w:val="24"/>
                <w:szCs w:val="24"/>
              </w:rPr>
              <w:br/>
              <w:t xml:space="preserve">результате   </w:t>
            </w:r>
            <w:r>
              <w:rPr>
                <w:rFonts w:ascii="Times New Roman" w:hAnsi="Times New Roman" w:cs="Times New Roman"/>
                <w:sz w:val="24"/>
                <w:szCs w:val="24"/>
              </w:rPr>
              <w:br/>
              <w:t xml:space="preserve">аварии     </w:t>
            </w:r>
            <w:r>
              <w:rPr>
                <w:rFonts w:ascii="Times New Roman" w:hAnsi="Times New Roman" w:cs="Times New Roman"/>
                <w:sz w:val="24"/>
                <w:szCs w:val="24"/>
              </w:rPr>
              <w:br/>
              <w:t>гидротехнических</w:t>
            </w:r>
            <w:r>
              <w:rPr>
                <w:rFonts w:ascii="Times New Roman" w:hAnsi="Times New Roman" w:cs="Times New Roman"/>
                <w:sz w:val="24"/>
                <w:szCs w:val="24"/>
              </w:rPr>
              <w:br/>
              <w:t xml:space="preserve">сооружений   </w:t>
            </w:r>
          </w:p>
        </w:tc>
      </w:tr>
      <w:tr w:rsidR="00744031">
        <w:trPr>
          <w:cantSplit/>
          <w:trHeight w:val="84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3000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20000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50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w:t>
            </w:r>
            <w:r>
              <w:rPr>
                <w:rFonts w:ascii="Times New Roman" w:hAnsi="Times New Roman" w:cs="Times New Roman"/>
                <w:sz w:val="24"/>
                <w:szCs w:val="24"/>
              </w:rPr>
              <w:br/>
              <w:t xml:space="preserve">территории двух </w:t>
            </w:r>
            <w:r>
              <w:rPr>
                <w:rFonts w:ascii="Times New Roman" w:hAnsi="Times New Roman" w:cs="Times New Roman"/>
                <w:sz w:val="24"/>
                <w:szCs w:val="24"/>
              </w:rPr>
              <w:br/>
              <w:t xml:space="preserve">и более         </w:t>
            </w:r>
            <w:r>
              <w:rPr>
                <w:rFonts w:ascii="Times New Roman" w:hAnsi="Times New Roman" w:cs="Times New Roman"/>
                <w:sz w:val="24"/>
                <w:szCs w:val="24"/>
              </w:rPr>
              <w:br/>
              <w:t xml:space="preserve">субъектов       </w:t>
            </w:r>
            <w:r>
              <w:rPr>
                <w:rFonts w:ascii="Times New Roman" w:hAnsi="Times New Roman" w:cs="Times New Roman"/>
                <w:sz w:val="24"/>
                <w:szCs w:val="24"/>
              </w:rPr>
              <w:br/>
              <w:t xml:space="preserve">Российской      </w:t>
            </w:r>
            <w:r>
              <w:rPr>
                <w:rFonts w:ascii="Times New Roman" w:hAnsi="Times New Roman" w:cs="Times New Roman"/>
                <w:sz w:val="24"/>
                <w:szCs w:val="24"/>
              </w:rPr>
              <w:br/>
              <w:t xml:space="preserve">Федерации       </w:t>
            </w:r>
          </w:p>
        </w:tc>
      </w:tr>
      <w:tr w:rsidR="00744031">
        <w:trPr>
          <w:cantSplit/>
          <w:trHeight w:val="96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500 до 3000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2000 до       </w:t>
            </w:r>
            <w:r>
              <w:rPr>
                <w:rFonts w:ascii="Times New Roman" w:hAnsi="Times New Roman" w:cs="Times New Roman"/>
                <w:sz w:val="24"/>
                <w:szCs w:val="24"/>
              </w:rPr>
              <w:br/>
              <w:t xml:space="preserve">20000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10 до 50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w:t>
            </w:r>
            <w:r>
              <w:rPr>
                <w:rFonts w:ascii="Times New Roman" w:hAnsi="Times New Roman" w:cs="Times New Roman"/>
                <w:sz w:val="24"/>
                <w:szCs w:val="24"/>
              </w:rPr>
              <w:br/>
              <w:t xml:space="preserve">территории      </w:t>
            </w:r>
            <w:r>
              <w:rPr>
                <w:rFonts w:ascii="Times New Roman" w:hAnsi="Times New Roman" w:cs="Times New Roman"/>
                <w:sz w:val="24"/>
                <w:szCs w:val="24"/>
              </w:rPr>
              <w:br/>
              <w:t xml:space="preserve">Краснодарского  </w:t>
            </w:r>
            <w:r>
              <w:rPr>
                <w:rFonts w:ascii="Times New Roman" w:hAnsi="Times New Roman" w:cs="Times New Roman"/>
                <w:sz w:val="24"/>
                <w:szCs w:val="24"/>
              </w:rPr>
              <w:br/>
              <w:t xml:space="preserve">края (двух и    </w:t>
            </w:r>
            <w:r>
              <w:rPr>
                <w:rFonts w:ascii="Times New Roman" w:hAnsi="Times New Roman" w:cs="Times New Roman"/>
                <w:sz w:val="24"/>
                <w:szCs w:val="24"/>
              </w:rPr>
              <w:br/>
              <w:t xml:space="preserve">более           </w:t>
            </w:r>
            <w:r>
              <w:rPr>
                <w:rFonts w:ascii="Times New Roman" w:hAnsi="Times New Roman" w:cs="Times New Roman"/>
                <w:sz w:val="24"/>
                <w:szCs w:val="24"/>
              </w:rPr>
              <w:br/>
              <w:t xml:space="preserve">муниципальных   </w:t>
            </w:r>
            <w:r>
              <w:rPr>
                <w:rFonts w:ascii="Times New Roman" w:hAnsi="Times New Roman" w:cs="Times New Roman"/>
                <w:sz w:val="24"/>
                <w:szCs w:val="24"/>
              </w:rPr>
              <w:br/>
              <w:t xml:space="preserve">образований)    </w:t>
            </w:r>
          </w:p>
        </w:tc>
      </w:tr>
      <w:tr w:rsidR="00744031">
        <w:trPr>
          <w:cantSplit/>
          <w:trHeight w:val="7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III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500          </w:t>
            </w: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2000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 1 до 10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w:t>
            </w:r>
            <w:r>
              <w:rPr>
                <w:rFonts w:ascii="Times New Roman" w:hAnsi="Times New Roman" w:cs="Times New Roman"/>
                <w:sz w:val="24"/>
                <w:szCs w:val="24"/>
              </w:rPr>
              <w:br/>
              <w:t xml:space="preserve">территории      </w:t>
            </w:r>
            <w:r>
              <w:rPr>
                <w:rFonts w:ascii="Times New Roman" w:hAnsi="Times New Roman" w:cs="Times New Roman"/>
                <w:sz w:val="24"/>
                <w:szCs w:val="24"/>
              </w:rPr>
              <w:br/>
              <w:t xml:space="preserve">одного          </w:t>
            </w:r>
            <w:r>
              <w:rPr>
                <w:rFonts w:ascii="Times New Roman" w:hAnsi="Times New Roman" w:cs="Times New Roman"/>
                <w:sz w:val="24"/>
                <w:szCs w:val="24"/>
              </w:rPr>
              <w:br/>
              <w:t xml:space="preserve">муниципального  </w:t>
            </w:r>
            <w:r>
              <w:rPr>
                <w:rFonts w:ascii="Times New Roman" w:hAnsi="Times New Roman" w:cs="Times New Roman"/>
                <w:sz w:val="24"/>
                <w:szCs w:val="24"/>
              </w:rPr>
              <w:br/>
              <w:t xml:space="preserve">образования     </w:t>
            </w:r>
          </w:p>
        </w:tc>
      </w:tr>
      <w:tr w:rsidR="00744031">
        <w:trPr>
          <w:cantSplit/>
          <w:trHeight w:val="720"/>
        </w:trPr>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IV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менее 1         </w:t>
            </w:r>
          </w:p>
        </w:tc>
        <w:tc>
          <w:tcPr>
            <w:tcW w:w="229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w:t>
            </w:r>
            <w:r>
              <w:rPr>
                <w:rFonts w:ascii="Times New Roman" w:hAnsi="Times New Roman" w:cs="Times New Roman"/>
                <w:sz w:val="24"/>
                <w:szCs w:val="24"/>
              </w:rPr>
              <w:br/>
              <w:t xml:space="preserve">территории      </w:t>
            </w:r>
            <w:r>
              <w:rPr>
                <w:rFonts w:ascii="Times New Roman" w:hAnsi="Times New Roman" w:cs="Times New Roman"/>
                <w:sz w:val="24"/>
                <w:szCs w:val="24"/>
              </w:rPr>
              <w:br/>
              <w:t xml:space="preserve">одного          </w:t>
            </w:r>
            <w:r>
              <w:rPr>
                <w:rFonts w:ascii="Times New Roman" w:hAnsi="Times New Roman" w:cs="Times New Roman"/>
                <w:sz w:val="24"/>
                <w:szCs w:val="24"/>
              </w:rPr>
              <w:br/>
              <w:t xml:space="preserve">муниципального  </w:t>
            </w:r>
            <w:r>
              <w:rPr>
                <w:rFonts w:ascii="Times New Roman" w:hAnsi="Times New Roman" w:cs="Times New Roman"/>
                <w:sz w:val="24"/>
                <w:szCs w:val="24"/>
              </w:rPr>
              <w:br/>
              <w:t xml:space="preserve">образования     </w:t>
            </w:r>
          </w:p>
        </w:tc>
      </w:tr>
    </w:tbl>
    <w:p w:rsidR="00744031" w:rsidRPr="00621B62" w:rsidRDefault="00744031">
      <w:pPr>
        <w:autoSpaceDE w:val="0"/>
        <w:autoSpaceDN w:val="0"/>
        <w:adjustRightInd w:val="0"/>
        <w:ind w:firstLine="540"/>
        <w:jc w:val="both"/>
        <w:rPr>
          <w:sz w:val="28"/>
          <w:szCs w:val="28"/>
        </w:rPr>
      </w:pPr>
    </w:p>
    <w:p w:rsidR="00744031" w:rsidRPr="00621B62" w:rsidRDefault="00744031">
      <w:pPr>
        <w:pStyle w:val="ConsPlusNonformat"/>
        <w:widowControl/>
        <w:ind w:firstLine="540"/>
        <w:jc w:val="both"/>
        <w:rPr>
          <w:sz w:val="28"/>
          <w:szCs w:val="28"/>
        </w:rPr>
      </w:pPr>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&lt;*&gt; МРОТ - минимальный размер оплаты труда по законодательству Российской Федерации, действующему на момент разработки проекта</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Примечание *.</w:t>
      </w:r>
    </w:p>
    <w:p w:rsidR="00744031" w:rsidRPr="00621B62" w:rsidRDefault="00744031">
      <w:pPr>
        <w:autoSpaceDE w:val="0"/>
        <w:autoSpaceDN w:val="0"/>
        <w:adjustRightInd w:val="0"/>
        <w:ind w:firstLine="540"/>
        <w:jc w:val="both"/>
        <w:rPr>
          <w:sz w:val="28"/>
          <w:szCs w:val="28"/>
        </w:rPr>
      </w:pPr>
      <w:r w:rsidRPr="00621B62">
        <w:rPr>
          <w:sz w:val="28"/>
          <w:szCs w:val="28"/>
        </w:rPr>
        <w:t>Возможные ущербы от аварий гидротехнических сооружений определяются на момент разработки проекта.</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jc w:val="right"/>
        <w:outlineLvl w:val="2"/>
        <w:rPr>
          <w:sz w:val="28"/>
          <w:szCs w:val="28"/>
        </w:rPr>
      </w:pPr>
      <w:r w:rsidRPr="00621B62">
        <w:rPr>
          <w:sz w:val="28"/>
          <w:szCs w:val="28"/>
        </w:rPr>
        <w:t>Таблица 5</w:t>
      </w:r>
    </w:p>
    <w:p w:rsidR="00744031" w:rsidRPr="00621B62" w:rsidRDefault="00744031">
      <w:pPr>
        <w:autoSpaceDE w:val="0"/>
        <w:autoSpaceDN w:val="0"/>
        <w:adjustRightInd w:val="0"/>
        <w:jc w:val="right"/>
        <w:rPr>
          <w:sz w:val="28"/>
          <w:szCs w:val="28"/>
        </w:rPr>
      </w:pPr>
    </w:p>
    <w:p w:rsidR="00744031" w:rsidRPr="00621B62" w:rsidRDefault="00744031">
      <w:pPr>
        <w:autoSpaceDE w:val="0"/>
        <w:autoSpaceDN w:val="0"/>
        <w:adjustRightInd w:val="0"/>
        <w:jc w:val="center"/>
        <w:rPr>
          <w:sz w:val="28"/>
          <w:szCs w:val="28"/>
        </w:rPr>
      </w:pPr>
      <w:r w:rsidRPr="00621B62">
        <w:rPr>
          <w:sz w:val="28"/>
          <w:szCs w:val="28"/>
        </w:rPr>
        <w:t>Категории речных портов</w:t>
      </w:r>
    </w:p>
    <w:p w:rsidR="00744031" w:rsidRDefault="00744031">
      <w:pPr>
        <w:autoSpaceDE w:val="0"/>
        <w:autoSpaceDN w:val="0"/>
        <w:adjustRightInd w:val="0"/>
        <w:ind w:firstLine="540"/>
        <w:jc w:val="both"/>
      </w:pPr>
    </w:p>
    <w:tbl>
      <w:tblPr>
        <w:tblW w:w="0" w:type="auto"/>
        <w:tblInd w:w="70" w:type="dxa"/>
        <w:tblLayout w:type="fixed"/>
        <w:tblCellMar>
          <w:left w:w="70" w:type="dxa"/>
          <w:right w:w="70" w:type="dxa"/>
        </w:tblCellMar>
        <w:tblLook w:val="0000"/>
      </w:tblPr>
      <w:tblGrid>
        <w:gridCol w:w="2430"/>
        <w:gridCol w:w="3105"/>
        <w:gridCol w:w="4455"/>
      </w:tblGrid>
      <w:tr w:rsidR="00744031">
        <w:trPr>
          <w:cantSplit/>
          <w:trHeight w:val="24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Категория порта </w:t>
            </w:r>
          </w:p>
        </w:tc>
        <w:tc>
          <w:tcPr>
            <w:tcW w:w="756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Среднесуточный                     </w:t>
            </w:r>
          </w:p>
        </w:tc>
      </w:tr>
      <w:tr w:rsidR="00744031">
        <w:trPr>
          <w:cantSplit/>
          <w:trHeight w:val="24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грузооборот, усл. т  </w:t>
            </w:r>
          </w:p>
        </w:tc>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пассажирооборот, усл. пассажиров</w:t>
            </w:r>
          </w:p>
        </w:tc>
      </w:tr>
      <w:tr w:rsidR="00744031">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15000           </w:t>
            </w:r>
          </w:p>
        </w:tc>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более 2000                      </w:t>
            </w:r>
          </w:p>
        </w:tc>
      </w:tr>
      <w:tr w:rsidR="00744031">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3501 - 15000          </w:t>
            </w:r>
          </w:p>
        </w:tc>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501 - 2000                      </w:t>
            </w:r>
          </w:p>
        </w:tc>
      </w:tr>
      <w:tr w:rsidR="00744031">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751 - 3500            </w:t>
            </w:r>
          </w:p>
        </w:tc>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201 - 500                       </w:t>
            </w:r>
          </w:p>
        </w:tc>
      </w:tr>
      <w:tr w:rsidR="00744031">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10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750 и менее           </w:t>
            </w:r>
          </w:p>
        </w:tc>
        <w:tc>
          <w:tcPr>
            <w:tcW w:w="44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и менее                     </w:t>
            </w: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744031" w:rsidRDefault="00744031" w:rsidP="0021030B">
      <w:pPr>
        <w:autoSpaceDE w:val="0"/>
        <w:autoSpaceDN w:val="0"/>
        <w:adjustRightInd w:val="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lastRenderedPageBreak/>
        <w:t>ПРИЛОЖЕНИЕ</w:t>
      </w:r>
      <w:r>
        <w:rPr>
          <w:rFonts w:eastAsia="Calibri"/>
          <w:sz w:val="28"/>
          <w:szCs w:val="28"/>
          <w:lang w:eastAsia="en-US"/>
        </w:rPr>
        <w:t xml:space="preserve"> №9</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347175" w:rsidP="0021030B">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21030B">
        <w:rPr>
          <w:rFonts w:eastAsia="Calibri"/>
          <w:sz w:val="28"/>
          <w:szCs w:val="28"/>
          <w:lang w:eastAsia="en-US"/>
        </w:rPr>
        <w:t>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pPr>
    </w:p>
    <w:p w:rsidR="00744031" w:rsidRDefault="00744031">
      <w:pPr>
        <w:pStyle w:val="ConsPlusTitle"/>
        <w:widowControl/>
        <w:jc w:val="center"/>
      </w:pPr>
      <w:r>
        <w:t>НОРМЫ РАСХОДА ВОДЫ ПОТРЕБИТЕЛЯМИ</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4860"/>
        <w:gridCol w:w="1890"/>
        <w:gridCol w:w="1080"/>
        <w:gridCol w:w="2160"/>
      </w:tblGrid>
      <w:tr w:rsidR="00744031">
        <w:trPr>
          <w:cantSplit/>
          <w:trHeight w:val="480"/>
        </w:trPr>
        <w:tc>
          <w:tcPr>
            <w:tcW w:w="48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Водопотребители          </w:t>
            </w:r>
          </w:p>
        </w:tc>
        <w:tc>
          <w:tcPr>
            <w:tcW w:w="189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Измеритель  </w:t>
            </w:r>
          </w:p>
        </w:tc>
        <w:tc>
          <w:tcPr>
            <w:tcW w:w="3240"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Норма расхода воды   </w:t>
            </w:r>
            <w:r>
              <w:rPr>
                <w:rFonts w:ascii="Times New Roman" w:hAnsi="Times New Roman" w:cs="Times New Roman"/>
                <w:sz w:val="24"/>
                <w:szCs w:val="24"/>
              </w:rPr>
              <w:br/>
              <w:t xml:space="preserve">(в том числе горячей), </w:t>
            </w:r>
            <w:r>
              <w:rPr>
                <w:rFonts w:ascii="Times New Roman" w:hAnsi="Times New Roman" w:cs="Times New Roman"/>
                <w:sz w:val="24"/>
                <w:szCs w:val="24"/>
              </w:rPr>
              <w:br/>
              <w:t xml:space="preserve">л           </w:t>
            </w:r>
          </w:p>
        </w:tc>
      </w:tr>
      <w:tr w:rsidR="00744031">
        <w:trPr>
          <w:cantSplit/>
          <w:trHeight w:val="480"/>
        </w:trPr>
        <w:tc>
          <w:tcPr>
            <w:tcW w:w="48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89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sz w:val="24"/>
                <w:szCs w:val="24"/>
              </w:rPr>
              <w:br/>
              <w:t>средние</w:t>
            </w:r>
            <w:r>
              <w:rPr>
                <w:rFonts w:ascii="Times New Roman" w:hAnsi="Times New Roman" w:cs="Times New Roman"/>
                <w:sz w:val="24"/>
                <w:szCs w:val="24"/>
              </w:rPr>
              <w:br/>
              <w:t xml:space="preserve">сутки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сутки    </w:t>
            </w:r>
            <w:r>
              <w:rPr>
                <w:rFonts w:ascii="Times New Roman" w:hAnsi="Times New Roman" w:cs="Times New Roman"/>
                <w:sz w:val="24"/>
                <w:szCs w:val="24"/>
              </w:rPr>
              <w:br/>
              <w:t xml:space="preserve">наибольшего  </w:t>
            </w:r>
            <w:r>
              <w:rPr>
                <w:rFonts w:ascii="Times New Roman" w:hAnsi="Times New Roman" w:cs="Times New Roman"/>
                <w:sz w:val="24"/>
                <w:szCs w:val="24"/>
              </w:rPr>
              <w:br/>
              <w:t>водопотребления</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Жилые дома квартирного типа: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водопроводом и канализацией без  </w:t>
            </w:r>
            <w:r>
              <w:rPr>
                <w:rFonts w:ascii="Times New Roman" w:hAnsi="Times New Roman" w:cs="Times New Roman"/>
                <w:sz w:val="24"/>
                <w:szCs w:val="24"/>
              </w:rPr>
              <w:br/>
              <w:t xml:space="preserve">ванн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газоснабжением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водопроводом, канализацией и     </w:t>
            </w:r>
            <w:r>
              <w:rPr>
                <w:rFonts w:ascii="Times New Roman" w:hAnsi="Times New Roman" w:cs="Times New Roman"/>
                <w:sz w:val="24"/>
                <w:szCs w:val="24"/>
              </w:rPr>
              <w:br/>
              <w:t xml:space="preserve">ваннами с водонагревателями,       </w:t>
            </w:r>
            <w:r>
              <w:rPr>
                <w:rFonts w:ascii="Times New Roman" w:hAnsi="Times New Roman" w:cs="Times New Roman"/>
                <w:sz w:val="24"/>
                <w:szCs w:val="24"/>
              </w:rPr>
              <w:br/>
              <w:t xml:space="preserve">работающими на твердом топливе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водопроводом, канализацией и     </w:t>
            </w:r>
            <w:r>
              <w:rPr>
                <w:rFonts w:ascii="Times New Roman" w:hAnsi="Times New Roman" w:cs="Times New Roman"/>
                <w:sz w:val="24"/>
                <w:szCs w:val="24"/>
              </w:rPr>
              <w:br/>
              <w:t xml:space="preserve">ваннами с газовыми                 </w:t>
            </w:r>
            <w:r>
              <w:rPr>
                <w:rFonts w:ascii="Times New Roman" w:hAnsi="Times New Roman" w:cs="Times New Roman"/>
                <w:sz w:val="24"/>
                <w:szCs w:val="24"/>
              </w:rPr>
              <w:br/>
              <w:t xml:space="preserve">водонагревателями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225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быстродействующими газовыми      </w:t>
            </w:r>
            <w:r>
              <w:rPr>
                <w:rFonts w:ascii="Times New Roman" w:hAnsi="Times New Roman" w:cs="Times New Roman"/>
                <w:sz w:val="24"/>
                <w:szCs w:val="24"/>
              </w:rPr>
              <w:br/>
              <w:t xml:space="preserve">нагревателями и многоточечным      </w:t>
            </w:r>
            <w:r>
              <w:rPr>
                <w:rFonts w:ascii="Times New Roman" w:hAnsi="Times New Roman" w:cs="Times New Roman"/>
                <w:sz w:val="24"/>
                <w:szCs w:val="24"/>
              </w:rPr>
              <w:br/>
              <w:t xml:space="preserve">водоразбором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централизованным горячим         </w:t>
            </w:r>
            <w:r>
              <w:rPr>
                <w:rFonts w:ascii="Times New Roman" w:hAnsi="Times New Roman" w:cs="Times New Roman"/>
                <w:sz w:val="24"/>
                <w:szCs w:val="24"/>
              </w:rPr>
              <w:br/>
              <w:t xml:space="preserve">водоснабжением, оборудованные      </w:t>
            </w:r>
            <w:r>
              <w:rPr>
                <w:rFonts w:ascii="Times New Roman" w:hAnsi="Times New Roman" w:cs="Times New Roman"/>
                <w:sz w:val="24"/>
                <w:szCs w:val="24"/>
              </w:rPr>
              <w:br/>
              <w:t xml:space="preserve">умывальниками, мойками и душами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195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с сидячими ваннами, оборудованными </w:t>
            </w:r>
            <w:r>
              <w:rPr>
                <w:rFonts w:ascii="Times New Roman" w:hAnsi="Times New Roman" w:cs="Times New Roman"/>
                <w:sz w:val="24"/>
                <w:szCs w:val="24"/>
              </w:rPr>
              <w:br/>
              <w:t xml:space="preserve">душами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ваннами длиной от 1500 до 1700   </w:t>
            </w:r>
            <w:r>
              <w:rPr>
                <w:rFonts w:ascii="Times New Roman" w:hAnsi="Times New Roman" w:cs="Times New Roman"/>
                <w:sz w:val="24"/>
                <w:szCs w:val="24"/>
              </w:rPr>
              <w:br/>
              <w:t xml:space="preserve">мм, оборудованными душами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высотой свыше 12 этажей с          </w:t>
            </w:r>
            <w:r>
              <w:rPr>
                <w:rFonts w:ascii="Times New Roman" w:hAnsi="Times New Roman" w:cs="Times New Roman"/>
                <w:sz w:val="24"/>
                <w:szCs w:val="24"/>
              </w:rPr>
              <w:br/>
              <w:t xml:space="preserve">централизованным горячим           </w:t>
            </w:r>
            <w:r>
              <w:rPr>
                <w:rFonts w:ascii="Times New Roman" w:hAnsi="Times New Roman" w:cs="Times New Roman"/>
                <w:sz w:val="24"/>
                <w:szCs w:val="24"/>
              </w:rPr>
              <w:br/>
              <w:t xml:space="preserve">водоснабжением и повышенными       </w:t>
            </w:r>
            <w:r>
              <w:rPr>
                <w:rFonts w:ascii="Times New Roman" w:hAnsi="Times New Roman" w:cs="Times New Roman"/>
                <w:sz w:val="24"/>
                <w:szCs w:val="24"/>
              </w:rPr>
              <w:br/>
              <w:t xml:space="preserve">требованиями к их благоустройству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Общежития: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общими душевыми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душами при всех жилых комнатах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общими кухнями и блоками душевых </w:t>
            </w:r>
            <w:r>
              <w:rPr>
                <w:rFonts w:ascii="Times New Roman" w:hAnsi="Times New Roman" w:cs="Times New Roman"/>
                <w:sz w:val="24"/>
                <w:szCs w:val="24"/>
              </w:rPr>
              <w:br/>
              <w:t xml:space="preserve">на этажах при жилых комнатах в     </w:t>
            </w:r>
            <w:r>
              <w:rPr>
                <w:rFonts w:ascii="Times New Roman" w:hAnsi="Times New Roman" w:cs="Times New Roman"/>
                <w:sz w:val="24"/>
                <w:szCs w:val="24"/>
              </w:rPr>
              <w:br/>
              <w:t xml:space="preserve">каждой секции здания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пансионаты и мотели с   </w:t>
            </w:r>
            <w:r>
              <w:rPr>
                <w:rFonts w:ascii="Times New Roman" w:hAnsi="Times New Roman" w:cs="Times New Roman"/>
                <w:sz w:val="24"/>
                <w:szCs w:val="24"/>
              </w:rPr>
              <w:br/>
              <w:t xml:space="preserve">общими ваннами и душами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и пансионаты с душами во </w:t>
            </w:r>
            <w:r>
              <w:rPr>
                <w:rFonts w:ascii="Times New Roman" w:hAnsi="Times New Roman" w:cs="Times New Roman"/>
                <w:sz w:val="24"/>
                <w:szCs w:val="24"/>
              </w:rPr>
              <w:br/>
              <w:t xml:space="preserve">всех отдельных номерах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Гостиницы с ваннами в отдельных    </w:t>
            </w:r>
            <w:r>
              <w:rPr>
                <w:rFonts w:ascii="Times New Roman" w:hAnsi="Times New Roman" w:cs="Times New Roman"/>
                <w:sz w:val="24"/>
                <w:szCs w:val="24"/>
              </w:rPr>
              <w:br/>
              <w:t xml:space="preserve">номерах, процент от общего числа   </w:t>
            </w:r>
            <w:r>
              <w:rPr>
                <w:rFonts w:ascii="Times New Roman" w:hAnsi="Times New Roman" w:cs="Times New Roman"/>
                <w:sz w:val="24"/>
                <w:szCs w:val="24"/>
              </w:rPr>
              <w:br/>
              <w:t xml:space="preserve">номеров: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25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75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100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житель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Больницы: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общими ваннами и душевыми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 санитарными узлами, приближенными</w:t>
            </w:r>
            <w:r>
              <w:rPr>
                <w:rFonts w:ascii="Times New Roman" w:hAnsi="Times New Roman" w:cs="Times New Roman"/>
                <w:sz w:val="24"/>
                <w:szCs w:val="24"/>
              </w:rPr>
              <w:br/>
              <w:t xml:space="preserve">к палатам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инфекционные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Санатории и дома отдыха: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ваннами при всех жилых комнатах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душами при всех жилых комнатах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койка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Поликлиники и амбулатории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больной    </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ясли-сады:                 </w:t>
            </w:r>
            <w:r>
              <w:rPr>
                <w:rFonts w:ascii="Times New Roman" w:hAnsi="Times New Roman" w:cs="Times New Roman"/>
                <w:sz w:val="24"/>
                <w:szCs w:val="24"/>
              </w:rPr>
              <w:br/>
              <w:t xml:space="preserve">с дневным пребыванием детей: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столовыми, работающими на       </w:t>
            </w:r>
            <w:r>
              <w:rPr>
                <w:rFonts w:ascii="Times New Roman" w:hAnsi="Times New Roman" w:cs="Times New Roman"/>
                <w:sz w:val="24"/>
                <w:szCs w:val="24"/>
              </w:rPr>
              <w:br/>
              <w:t xml:space="preserve">полуфабрикатах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ребенок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столовыми, работающими на       </w:t>
            </w:r>
            <w:r>
              <w:rPr>
                <w:rFonts w:ascii="Times New Roman" w:hAnsi="Times New Roman" w:cs="Times New Roman"/>
                <w:sz w:val="24"/>
                <w:szCs w:val="24"/>
              </w:rPr>
              <w:br/>
              <w:t>сырье, и прачечными, оборудованными</w:t>
            </w:r>
            <w:r>
              <w:rPr>
                <w:rFonts w:ascii="Times New Roman" w:hAnsi="Times New Roman" w:cs="Times New Roman"/>
                <w:sz w:val="24"/>
                <w:szCs w:val="24"/>
              </w:rPr>
              <w:br/>
              <w:t xml:space="preserve">автоматическими стиральными        </w:t>
            </w:r>
            <w:r>
              <w:rPr>
                <w:rFonts w:ascii="Times New Roman" w:hAnsi="Times New Roman" w:cs="Times New Roman"/>
                <w:sz w:val="24"/>
                <w:szCs w:val="24"/>
              </w:rPr>
              <w:br/>
              <w:t xml:space="preserve">машинами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ребенок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 круглосуточным пребыванием детей:</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столовыми, работающими на       </w:t>
            </w:r>
            <w:r>
              <w:rPr>
                <w:rFonts w:ascii="Times New Roman" w:hAnsi="Times New Roman" w:cs="Times New Roman"/>
                <w:sz w:val="24"/>
                <w:szCs w:val="24"/>
              </w:rPr>
              <w:br/>
              <w:t xml:space="preserve">полуфабрикатах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ребенок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39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столовыми, работающими на       </w:t>
            </w:r>
            <w:r>
              <w:rPr>
                <w:rFonts w:ascii="Times New Roman" w:hAnsi="Times New Roman" w:cs="Times New Roman"/>
                <w:sz w:val="24"/>
                <w:szCs w:val="24"/>
              </w:rPr>
              <w:br/>
              <w:t>сырье, и прачечными, оборудованными</w:t>
            </w:r>
            <w:r>
              <w:rPr>
                <w:rFonts w:ascii="Times New Roman" w:hAnsi="Times New Roman" w:cs="Times New Roman"/>
                <w:sz w:val="24"/>
                <w:szCs w:val="24"/>
              </w:rPr>
              <w:br/>
              <w:t xml:space="preserve">автоматическими стиральными        </w:t>
            </w:r>
            <w:r>
              <w:rPr>
                <w:rFonts w:ascii="Times New Roman" w:hAnsi="Times New Roman" w:cs="Times New Roman"/>
                <w:sz w:val="24"/>
                <w:szCs w:val="24"/>
              </w:rPr>
              <w:br/>
              <w:t xml:space="preserve">машинами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ребенок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130            </w:t>
            </w:r>
          </w:p>
        </w:tc>
      </w:tr>
      <w:tr w:rsidR="00744031">
        <w:trPr>
          <w:cantSplit/>
          <w:trHeight w:val="8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лагеря (в том числе        </w:t>
            </w:r>
            <w:r>
              <w:rPr>
                <w:rFonts w:ascii="Times New Roman" w:hAnsi="Times New Roman" w:cs="Times New Roman"/>
                <w:sz w:val="24"/>
                <w:szCs w:val="24"/>
              </w:rPr>
              <w:br/>
              <w:t xml:space="preserve">круглогодичного действия):         </w:t>
            </w:r>
            <w:r>
              <w:rPr>
                <w:rFonts w:ascii="Times New Roman" w:hAnsi="Times New Roman" w:cs="Times New Roman"/>
                <w:sz w:val="24"/>
                <w:szCs w:val="24"/>
              </w:rPr>
              <w:br/>
              <w:t>со столовыми, работающими на сырье,</w:t>
            </w:r>
            <w:r>
              <w:rPr>
                <w:rFonts w:ascii="Times New Roman" w:hAnsi="Times New Roman" w:cs="Times New Roman"/>
                <w:sz w:val="24"/>
                <w:szCs w:val="24"/>
              </w:rPr>
              <w:br/>
              <w:t xml:space="preserve">и прачечными, оборудованными       </w:t>
            </w:r>
            <w:r>
              <w:rPr>
                <w:rFonts w:ascii="Times New Roman" w:hAnsi="Times New Roman" w:cs="Times New Roman"/>
                <w:sz w:val="24"/>
                <w:szCs w:val="24"/>
              </w:rPr>
              <w:br/>
              <w:t xml:space="preserve">автоматическими стиральными        </w:t>
            </w:r>
            <w:r>
              <w:rPr>
                <w:rFonts w:ascii="Times New Roman" w:hAnsi="Times New Roman" w:cs="Times New Roman"/>
                <w:sz w:val="24"/>
                <w:szCs w:val="24"/>
              </w:rPr>
              <w:br/>
              <w:t xml:space="preserve">машинами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200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200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 столовыми, работающими на       </w:t>
            </w:r>
            <w:r>
              <w:rPr>
                <w:rFonts w:ascii="Times New Roman" w:hAnsi="Times New Roman" w:cs="Times New Roman"/>
                <w:sz w:val="24"/>
                <w:szCs w:val="24"/>
              </w:rPr>
              <w:br/>
              <w:t xml:space="preserve">полуфабрикатах, и стиркой белья в  </w:t>
            </w:r>
            <w:r>
              <w:rPr>
                <w:rFonts w:ascii="Times New Roman" w:hAnsi="Times New Roman" w:cs="Times New Roman"/>
                <w:sz w:val="24"/>
                <w:szCs w:val="24"/>
              </w:rPr>
              <w:br/>
              <w:t xml:space="preserve">централизованных прачечных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Прачечные: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механизированные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кг"/>
              </w:smartTagPr>
              <w:r>
                <w:rPr>
                  <w:rFonts w:ascii="Times New Roman" w:hAnsi="Times New Roman" w:cs="Times New Roman"/>
                  <w:sz w:val="24"/>
                  <w:szCs w:val="24"/>
                </w:rPr>
                <w:t>1 кг</w:t>
              </w:r>
            </w:smartTag>
            <w:r>
              <w:rPr>
                <w:rFonts w:ascii="Times New Roman" w:hAnsi="Times New Roman" w:cs="Times New Roman"/>
                <w:sz w:val="24"/>
                <w:szCs w:val="24"/>
              </w:rPr>
              <w:t xml:space="preserve"> сухого  </w:t>
            </w:r>
            <w:r>
              <w:rPr>
                <w:rFonts w:ascii="Times New Roman" w:hAnsi="Times New Roman" w:cs="Times New Roman"/>
                <w:sz w:val="24"/>
                <w:szCs w:val="24"/>
              </w:rPr>
              <w:br/>
              <w:t xml:space="preserve">белья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немеханизированные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кг"/>
              </w:smartTagPr>
              <w:r>
                <w:rPr>
                  <w:rFonts w:ascii="Times New Roman" w:hAnsi="Times New Roman" w:cs="Times New Roman"/>
                  <w:sz w:val="24"/>
                  <w:szCs w:val="24"/>
                </w:rPr>
                <w:t>1 кг</w:t>
              </w:r>
            </w:smartTag>
            <w:r>
              <w:rPr>
                <w:rFonts w:ascii="Times New Roman" w:hAnsi="Times New Roman" w:cs="Times New Roman"/>
                <w:sz w:val="24"/>
                <w:szCs w:val="24"/>
              </w:rPr>
              <w:t xml:space="preserve"> сухого  </w:t>
            </w:r>
            <w:r>
              <w:rPr>
                <w:rFonts w:ascii="Times New Roman" w:hAnsi="Times New Roman" w:cs="Times New Roman"/>
                <w:sz w:val="24"/>
                <w:szCs w:val="24"/>
              </w:rPr>
              <w:br/>
              <w:t xml:space="preserve">белья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Административные здания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72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Учебные заведения (в том числе     </w:t>
            </w:r>
            <w:r>
              <w:rPr>
                <w:rFonts w:ascii="Times New Roman" w:hAnsi="Times New Roman" w:cs="Times New Roman"/>
                <w:sz w:val="24"/>
                <w:szCs w:val="24"/>
              </w:rPr>
              <w:br/>
              <w:t xml:space="preserve">высшие и средние специальные) с    </w:t>
            </w:r>
            <w:r>
              <w:rPr>
                <w:rFonts w:ascii="Times New Roman" w:hAnsi="Times New Roman" w:cs="Times New Roman"/>
                <w:sz w:val="24"/>
                <w:szCs w:val="24"/>
              </w:rPr>
              <w:br/>
              <w:t>душевыми при гимнастических залах и</w:t>
            </w:r>
            <w:r>
              <w:rPr>
                <w:rFonts w:ascii="Times New Roman" w:hAnsi="Times New Roman" w:cs="Times New Roman"/>
                <w:sz w:val="24"/>
                <w:szCs w:val="24"/>
              </w:rPr>
              <w:br/>
              <w:t xml:space="preserve">буфетами, реализующими готовую     </w:t>
            </w:r>
            <w:r>
              <w:rPr>
                <w:rFonts w:ascii="Times New Roman" w:hAnsi="Times New Roman" w:cs="Times New Roman"/>
                <w:sz w:val="24"/>
                <w:szCs w:val="24"/>
              </w:rPr>
              <w:br/>
              <w:t xml:space="preserve">продукцию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учащийся   </w:t>
            </w:r>
            <w:r>
              <w:rPr>
                <w:rFonts w:ascii="Times New Roman" w:hAnsi="Times New Roman" w:cs="Times New Roman"/>
                <w:sz w:val="24"/>
                <w:szCs w:val="24"/>
              </w:rPr>
              <w:br/>
              <w:t xml:space="preserve">и 1          </w:t>
            </w:r>
            <w:r>
              <w:rPr>
                <w:rFonts w:ascii="Times New Roman" w:hAnsi="Times New Roman" w:cs="Times New Roman"/>
                <w:sz w:val="24"/>
                <w:szCs w:val="24"/>
              </w:rPr>
              <w:br/>
              <w:t>преподаватель</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Лаборатории высших и средних       </w:t>
            </w:r>
            <w:r>
              <w:rPr>
                <w:rFonts w:ascii="Times New Roman" w:hAnsi="Times New Roman" w:cs="Times New Roman"/>
                <w:sz w:val="24"/>
                <w:szCs w:val="24"/>
              </w:rPr>
              <w:br/>
              <w:t xml:space="preserve">специальных учебных заведений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прибор в   </w:t>
            </w:r>
            <w:r>
              <w:rPr>
                <w:rFonts w:ascii="Times New Roman" w:hAnsi="Times New Roman" w:cs="Times New Roman"/>
                <w:sz w:val="24"/>
                <w:szCs w:val="24"/>
              </w:rPr>
              <w:br/>
              <w:t xml:space="preserve">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224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260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Общеобразовательные школы с        </w:t>
            </w:r>
            <w:r>
              <w:rPr>
                <w:rFonts w:ascii="Times New Roman" w:hAnsi="Times New Roman" w:cs="Times New Roman"/>
                <w:sz w:val="24"/>
                <w:szCs w:val="24"/>
              </w:rPr>
              <w:br/>
              <w:t>душевыми при гимнастических залах и</w:t>
            </w:r>
            <w:r>
              <w:rPr>
                <w:rFonts w:ascii="Times New Roman" w:hAnsi="Times New Roman" w:cs="Times New Roman"/>
                <w:sz w:val="24"/>
                <w:szCs w:val="24"/>
              </w:rPr>
              <w:br/>
              <w:t xml:space="preserve">столовыми, работающими на          </w:t>
            </w:r>
            <w:r>
              <w:rPr>
                <w:rFonts w:ascii="Times New Roman" w:hAnsi="Times New Roman" w:cs="Times New Roman"/>
                <w:sz w:val="24"/>
                <w:szCs w:val="24"/>
              </w:rPr>
              <w:br/>
              <w:t xml:space="preserve">полуфабрикатах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учащийся   </w:t>
            </w:r>
            <w:r>
              <w:rPr>
                <w:rFonts w:ascii="Times New Roman" w:hAnsi="Times New Roman" w:cs="Times New Roman"/>
                <w:sz w:val="24"/>
                <w:szCs w:val="24"/>
              </w:rPr>
              <w:br/>
              <w:t xml:space="preserve">и 1          </w:t>
            </w:r>
            <w:r>
              <w:rPr>
                <w:rFonts w:ascii="Times New Roman" w:hAnsi="Times New Roman" w:cs="Times New Roman"/>
                <w:sz w:val="24"/>
                <w:szCs w:val="24"/>
              </w:rPr>
              <w:br/>
              <w:t>преподаватель</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с продленным днем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Профессионально-технические училища</w:t>
            </w:r>
            <w:r>
              <w:rPr>
                <w:rFonts w:ascii="Times New Roman" w:hAnsi="Times New Roman" w:cs="Times New Roman"/>
                <w:sz w:val="24"/>
                <w:szCs w:val="24"/>
              </w:rPr>
              <w:br/>
              <w:t>с душевыми при гимнастических залах</w:t>
            </w:r>
            <w:r>
              <w:rPr>
                <w:rFonts w:ascii="Times New Roman" w:hAnsi="Times New Roman" w:cs="Times New Roman"/>
                <w:sz w:val="24"/>
                <w:szCs w:val="24"/>
              </w:rPr>
              <w:br/>
              <w:t xml:space="preserve">и столовыми, работающими на        </w:t>
            </w:r>
            <w:r>
              <w:rPr>
                <w:rFonts w:ascii="Times New Roman" w:hAnsi="Times New Roman" w:cs="Times New Roman"/>
                <w:sz w:val="24"/>
                <w:szCs w:val="24"/>
              </w:rPr>
              <w:br/>
              <w:t xml:space="preserve">полуфабрикатах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учащийся   </w:t>
            </w:r>
            <w:r>
              <w:rPr>
                <w:rFonts w:ascii="Times New Roman" w:hAnsi="Times New Roman" w:cs="Times New Roman"/>
                <w:sz w:val="24"/>
                <w:szCs w:val="24"/>
              </w:rPr>
              <w:br/>
              <w:t xml:space="preserve">и 1          </w:t>
            </w:r>
            <w:r>
              <w:rPr>
                <w:rFonts w:ascii="Times New Roman" w:hAnsi="Times New Roman" w:cs="Times New Roman"/>
                <w:sz w:val="24"/>
                <w:szCs w:val="24"/>
              </w:rPr>
              <w:br/>
              <w:t>преподаватель</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Школы-интернаты с помещениями:     </w:t>
            </w:r>
            <w:r>
              <w:rPr>
                <w:rFonts w:ascii="Times New Roman" w:hAnsi="Times New Roman" w:cs="Times New Roman"/>
                <w:sz w:val="24"/>
                <w:szCs w:val="24"/>
              </w:rPr>
              <w:br/>
              <w:t xml:space="preserve">учебными (с душевыми при           </w:t>
            </w:r>
            <w:r>
              <w:rPr>
                <w:rFonts w:ascii="Times New Roman" w:hAnsi="Times New Roman" w:cs="Times New Roman"/>
                <w:sz w:val="24"/>
                <w:szCs w:val="24"/>
              </w:rPr>
              <w:br/>
              <w:t xml:space="preserve">гимнастических залах)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учащийся   </w:t>
            </w:r>
            <w:r>
              <w:rPr>
                <w:rFonts w:ascii="Times New Roman" w:hAnsi="Times New Roman" w:cs="Times New Roman"/>
                <w:sz w:val="24"/>
                <w:szCs w:val="24"/>
              </w:rPr>
              <w:br/>
              <w:t xml:space="preserve">и 1          </w:t>
            </w:r>
            <w:r>
              <w:rPr>
                <w:rFonts w:ascii="Times New Roman" w:hAnsi="Times New Roman" w:cs="Times New Roman"/>
                <w:sz w:val="24"/>
                <w:szCs w:val="24"/>
              </w:rPr>
              <w:br/>
              <w:t>преподаватель</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спальными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Научно-исследовательские институты </w:t>
            </w:r>
            <w:r>
              <w:rPr>
                <w:rFonts w:ascii="Times New Roman" w:hAnsi="Times New Roman" w:cs="Times New Roman"/>
                <w:sz w:val="24"/>
                <w:szCs w:val="24"/>
              </w:rPr>
              <w:br/>
              <w:t xml:space="preserve">и лаборатории: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химического профиля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460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биологического профиля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физического профиля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естественных наук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Аптеки: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торговый зал и подсобные помещения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лаборатория приготовления лекарств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общественного питания: </w:t>
            </w:r>
            <w:r>
              <w:rPr>
                <w:rFonts w:ascii="Times New Roman" w:hAnsi="Times New Roman" w:cs="Times New Roman"/>
                <w:sz w:val="24"/>
                <w:szCs w:val="24"/>
              </w:rPr>
              <w:br/>
              <w:t xml:space="preserve">для приготовления пищи: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реализуемой в обеденном зале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условное   </w:t>
            </w:r>
            <w:r>
              <w:rPr>
                <w:rFonts w:ascii="Times New Roman" w:hAnsi="Times New Roman" w:cs="Times New Roman"/>
                <w:sz w:val="24"/>
                <w:szCs w:val="24"/>
              </w:rPr>
              <w:br/>
              <w:t xml:space="preserve">блюдо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продаваемой на дом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условное   </w:t>
            </w:r>
            <w:r>
              <w:rPr>
                <w:rFonts w:ascii="Times New Roman" w:hAnsi="Times New Roman" w:cs="Times New Roman"/>
                <w:sz w:val="24"/>
                <w:szCs w:val="24"/>
              </w:rPr>
              <w:br/>
              <w:t xml:space="preserve">блюдо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выпускающие полуфабрикаты: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т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рыбные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т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овощные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т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кулинарные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т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Магазины: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продовольственные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r>
              <w:rPr>
                <w:rFonts w:ascii="Times New Roman" w:hAnsi="Times New Roman" w:cs="Times New Roman"/>
                <w:sz w:val="24"/>
                <w:szCs w:val="24"/>
              </w:rPr>
              <w:br/>
              <w:t xml:space="preserve">в смену (20  </w:t>
            </w:r>
            <w:r>
              <w:rPr>
                <w:rFonts w:ascii="Times New Roman" w:hAnsi="Times New Roman" w:cs="Times New Roman"/>
                <w:sz w:val="24"/>
                <w:szCs w:val="24"/>
              </w:rPr>
              <w:br/>
              <w:t xml:space="preserve">м2 торгового </w:t>
            </w:r>
            <w:r>
              <w:rPr>
                <w:rFonts w:ascii="Times New Roman" w:hAnsi="Times New Roman" w:cs="Times New Roman"/>
                <w:sz w:val="24"/>
                <w:szCs w:val="24"/>
              </w:rPr>
              <w:br/>
              <w:t xml:space="preserve">зала)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промтоварные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работающий </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Парикмахерские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рабочее    </w:t>
            </w:r>
            <w:r>
              <w:rPr>
                <w:rFonts w:ascii="Times New Roman" w:hAnsi="Times New Roman" w:cs="Times New Roman"/>
                <w:sz w:val="24"/>
                <w:szCs w:val="24"/>
              </w:rPr>
              <w:br/>
              <w:t>место в смену</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Кинотеатры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Клубы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Театры: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зрителей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артистов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Стадионы и спортзалы: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зрителей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физкультурников (с учетом      </w:t>
            </w:r>
            <w:r>
              <w:rPr>
                <w:rFonts w:ascii="Times New Roman" w:hAnsi="Times New Roman" w:cs="Times New Roman"/>
                <w:sz w:val="24"/>
                <w:szCs w:val="24"/>
              </w:rPr>
              <w:br/>
              <w:t xml:space="preserve">приема душа)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спортсменов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Плавательные бассейны: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пополнение бассейна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процент      </w:t>
            </w:r>
            <w:r>
              <w:rPr>
                <w:rFonts w:ascii="Times New Roman" w:hAnsi="Times New Roman" w:cs="Times New Roman"/>
                <w:sz w:val="24"/>
                <w:szCs w:val="24"/>
              </w:rPr>
              <w:br/>
              <w:t xml:space="preserve">вместимости  </w:t>
            </w:r>
            <w:r>
              <w:rPr>
                <w:rFonts w:ascii="Times New Roman" w:hAnsi="Times New Roman" w:cs="Times New Roman"/>
                <w:sz w:val="24"/>
                <w:szCs w:val="24"/>
              </w:rPr>
              <w:br/>
              <w:t xml:space="preserve">бассейна в   </w:t>
            </w:r>
            <w:r>
              <w:rPr>
                <w:rFonts w:ascii="Times New Roman" w:hAnsi="Times New Roman" w:cs="Times New Roman"/>
                <w:sz w:val="24"/>
                <w:szCs w:val="24"/>
              </w:rPr>
              <w:br/>
              <w:t xml:space="preserve">сутки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зрителей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место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спортсменов (с учетом приема   </w:t>
            </w:r>
            <w:r>
              <w:rPr>
                <w:rFonts w:ascii="Times New Roman" w:hAnsi="Times New Roman" w:cs="Times New Roman"/>
                <w:sz w:val="24"/>
                <w:szCs w:val="24"/>
              </w:rPr>
              <w:br/>
              <w:t xml:space="preserve">душа)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Бани: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для мытья в мыльной с тазами на    </w:t>
            </w:r>
            <w:r>
              <w:rPr>
                <w:rFonts w:ascii="Times New Roman" w:hAnsi="Times New Roman" w:cs="Times New Roman"/>
                <w:sz w:val="24"/>
                <w:szCs w:val="24"/>
              </w:rPr>
              <w:br/>
              <w:t xml:space="preserve">скамьях и ополаскиванием в душе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посетитель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с приемом оздоровительных    </w:t>
            </w:r>
            <w:r>
              <w:rPr>
                <w:rFonts w:ascii="Times New Roman" w:hAnsi="Times New Roman" w:cs="Times New Roman"/>
                <w:sz w:val="24"/>
                <w:szCs w:val="24"/>
              </w:rPr>
              <w:br/>
              <w:t xml:space="preserve">процедур и ополаскиванием в душе: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посетитель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душевая кабина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посетитель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360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ванная кабина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посетитель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540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Душевые в бытовых помещениях       </w:t>
            </w:r>
            <w:r>
              <w:rPr>
                <w:rFonts w:ascii="Times New Roman" w:hAnsi="Times New Roman" w:cs="Times New Roman"/>
                <w:sz w:val="24"/>
                <w:szCs w:val="24"/>
              </w:rPr>
              <w:br/>
              <w:t xml:space="preserve">промышленных предприятий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душевая    </w:t>
            </w:r>
            <w:r>
              <w:rPr>
                <w:rFonts w:ascii="Times New Roman" w:hAnsi="Times New Roman" w:cs="Times New Roman"/>
                <w:sz w:val="24"/>
                <w:szCs w:val="24"/>
              </w:rPr>
              <w:br/>
              <w:t xml:space="preserve">сетка в      </w:t>
            </w:r>
            <w:r>
              <w:rPr>
                <w:rFonts w:ascii="Times New Roman" w:hAnsi="Times New Roman" w:cs="Times New Roman"/>
                <w:sz w:val="24"/>
                <w:szCs w:val="24"/>
              </w:rPr>
              <w:br/>
              <w:t xml:space="preserve">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500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Цеха с тепловыделениями свыше      </w:t>
            </w:r>
            <w:r>
              <w:rPr>
                <w:rFonts w:ascii="Times New Roman" w:hAnsi="Times New Roman" w:cs="Times New Roman"/>
                <w:sz w:val="24"/>
                <w:szCs w:val="24"/>
              </w:rPr>
              <w:br/>
              <w:t xml:space="preserve">84 кДж на 1 м3/ч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Остальные цеха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человек    </w:t>
            </w:r>
            <w:r>
              <w:rPr>
                <w:rFonts w:ascii="Times New Roman" w:hAnsi="Times New Roman" w:cs="Times New Roman"/>
                <w:sz w:val="24"/>
                <w:szCs w:val="24"/>
              </w:rPr>
              <w:br/>
              <w:t xml:space="preserve">в смену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Расход воды на поливку: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травяного покрова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футбольного поля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остальных спортивных сооружений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r>
      <w:tr w:rsidR="00744031">
        <w:trPr>
          <w:cantSplit/>
          <w:trHeight w:val="48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усовершенствованных покрытий,      </w:t>
            </w:r>
            <w:r>
              <w:rPr>
                <w:rFonts w:ascii="Times New Roman" w:hAnsi="Times New Roman" w:cs="Times New Roman"/>
                <w:sz w:val="24"/>
                <w:szCs w:val="24"/>
              </w:rPr>
              <w:br/>
              <w:t xml:space="preserve">тротуаров, площадей, заводских     </w:t>
            </w:r>
            <w:r>
              <w:rPr>
                <w:rFonts w:ascii="Times New Roman" w:hAnsi="Times New Roman" w:cs="Times New Roman"/>
                <w:sz w:val="24"/>
                <w:szCs w:val="24"/>
              </w:rPr>
              <w:br/>
              <w:t xml:space="preserve">проездов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  </w:t>
            </w:r>
            <w:r>
              <w:rPr>
                <w:rFonts w:ascii="Times New Roman" w:hAnsi="Times New Roman" w:cs="Times New Roman"/>
                <w:sz w:val="24"/>
                <w:szCs w:val="24"/>
              </w:rPr>
              <w:br/>
              <w:t xml:space="preserve">0,5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0,4 - 0,5      </w:t>
            </w:r>
          </w:p>
        </w:tc>
      </w:tr>
      <w:tr w:rsidR="00744031">
        <w:trPr>
          <w:cantSplit/>
          <w:trHeight w:val="36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зеленых насаждений, газонов и      </w:t>
            </w:r>
            <w:r>
              <w:rPr>
                <w:rFonts w:ascii="Times New Roman" w:hAnsi="Times New Roman" w:cs="Times New Roman"/>
                <w:sz w:val="24"/>
                <w:szCs w:val="24"/>
              </w:rPr>
              <w:br/>
              <w:t xml:space="preserve">цветников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3 - 6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3 - 6          </w:t>
            </w:r>
          </w:p>
        </w:tc>
      </w:tr>
      <w:tr w:rsidR="00744031">
        <w:trPr>
          <w:cantSplit/>
          <w:trHeight w:val="240"/>
        </w:trPr>
        <w:tc>
          <w:tcPr>
            <w:tcW w:w="48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Заливка поверхности катка          </w:t>
            </w:r>
          </w:p>
        </w:tc>
        <w:tc>
          <w:tcPr>
            <w:tcW w:w="189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 м2"/>
              </w:smartTagPr>
              <w:r>
                <w:rPr>
                  <w:rFonts w:ascii="Times New Roman" w:hAnsi="Times New Roman" w:cs="Times New Roman"/>
                  <w:sz w:val="24"/>
                  <w:szCs w:val="24"/>
                </w:rPr>
                <w:t>1 м2</w:t>
              </w:r>
            </w:smartTag>
            <w:r>
              <w:rPr>
                <w:rFonts w:ascii="Times New Roman" w:hAnsi="Times New Roman" w:cs="Times New Roman"/>
                <w:sz w:val="24"/>
                <w:szCs w:val="24"/>
              </w:rPr>
              <w:t xml:space="preserve">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0,5            </w:t>
            </w:r>
          </w:p>
        </w:tc>
      </w:tr>
    </w:tbl>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lastRenderedPageBreak/>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744031" w:rsidRPr="00621B62" w:rsidRDefault="00744031">
      <w:pPr>
        <w:autoSpaceDE w:val="0"/>
        <w:autoSpaceDN w:val="0"/>
        <w:adjustRightInd w:val="0"/>
        <w:ind w:firstLine="540"/>
        <w:jc w:val="both"/>
        <w:rPr>
          <w:sz w:val="28"/>
          <w:szCs w:val="28"/>
        </w:rPr>
      </w:pPr>
      <w:r w:rsidRPr="00621B62">
        <w:rPr>
          <w:sz w:val="28"/>
          <w:szCs w:val="28"/>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744031" w:rsidRPr="00621B62" w:rsidRDefault="00744031">
      <w:pPr>
        <w:autoSpaceDE w:val="0"/>
        <w:autoSpaceDN w:val="0"/>
        <w:adjustRightInd w:val="0"/>
        <w:ind w:firstLine="540"/>
        <w:jc w:val="both"/>
        <w:rPr>
          <w:sz w:val="28"/>
          <w:szCs w:val="28"/>
        </w:rPr>
      </w:pPr>
      <w:r w:rsidRPr="00621B62">
        <w:rPr>
          <w:sz w:val="28"/>
          <w:szCs w:val="28"/>
        </w:rPr>
        <w:t>2. Нормы расхода воды в средние сутки приведены для выполнения технико-экономических сравнений вариантов.</w:t>
      </w:r>
    </w:p>
    <w:p w:rsidR="00744031" w:rsidRPr="00621B62" w:rsidRDefault="00744031">
      <w:pPr>
        <w:autoSpaceDE w:val="0"/>
        <w:autoSpaceDN w:val="0"/>
        <w:adjustRightInd w:val="0"/>
        <w:ind w:firstLine="540"/>
        <w:jc w:val="both"/>
        <w:rPr>
          <w:sz w:val="28"/>
          <w:szCs w:val="28"/>
        </w:rPr>
      </w:pPr>
      <w:r w:rsidRPr="00621B62">
        <w:rPr>
          <w:sz w:val="28"/>
          <w:szCs w:val="28"/>
        </w:rPr>
        <w:t>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744031" w:rsidRPr="00621B62" w:rsidRDefault="00744031">
      <w:pPr>
        <w:autoSpaceDE w:val="0"/>
        <w:autoSpaceDN w:val="0"/>
        <w:adjustRightInd w:val="0"/>
        <w:ind w:firstLine="540"/>
        <w:jc w:val="both"/>
        <w:rPr>
          <w:sz w:val="28"/>
          <w:szCs w:val="28"/>
        </w:rPr>
      </w:pPr>
      <w:r w:rsidRPr="00621B62">
        <w:rPr>
          <w:sz w:val="28"/>
          <w:szCs w:val="28"/>
        </w:rPr>
        <w:t xml:space="preserve">4. При неавтоматизированных стиральных машинах в прачечных и при стирке белья со специфическими загрязнениями норму расхода горячей воды на стирку </w:t>
      </w:r>
      <w:smartTag w:uri="urn:schemas-microsoft-com:office:smarttags" w:element="metricconverter">
        <w:smartTagPr>
          <w:attr w:name="ProductID" w:val="1 кг"/>
        </w:smartTagPr>
        <w:r w:rsidRPr="00621B62">
          <w:rPr>
            <w:sz w:val="28"/>
            <w:szCs w:val="28"/>
          </w:rPr>
          <w:t>1 кг</w:t>
        </w:r>
      </w:smartTag>
      <w:r w:rsidRPr="00621B62">
        <w:rPr>
          <w:sz w:val="28"/>
          <w:szCs w:val="28"/>
        </w:rPr>
        <w:t xml:space="preserve"> сухого белья допускается увеличивать до 30 процентов.</w:t>
      </w:r>
    </w:p>
    <w:p w:rsidR="00744031" w:rsidRPr="00621B62" w:rsidRDefault="00744031">
      <w:pPr>
        <w:autoSpaceDE w:val="0"/>
        <w:autoSpaceDN w:val="0"/>
        <w:adjustRightInd w:val="0"/>
        <w:ind w:firstLine="540"/>
        <w:jc w:val="both"/>
        <w:rPr>
          <w:sz w:val="28"/>
          <w:szCs w:val="28"/>
        </w:rPr>
      </w:pPr>
      <w:r w:rsidRPr="00621B62">
        <w:rPr>
          <w:sz w:val="28"/>
          <w:szCs w:val="28"/>
        </w:rPr>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pPr>
        <w:autoSpaceDE w:val="0"/>
        <w:autoSpaceDN w:val="0"/>
        <w:adjustRightInd w:val="0"/>
        <w:ind w:firstLine="540"/>
        <w:jc w:val="both"/>
      </w:pPr>
    </w:p>
    <w:p w:rsidR="00621B62" w:rsidRDefault="00621B62" w:rsidP="0021030B">
      <w:pPr>
        <w:autoSpaceDE w:val="0"/>
        <w:autoSpaceDN w:val="0"/>
        <w:adjustRightInd w:val="0"/>
        <w:jc w:val="both"/>
      </w:pPr>
    </w:p>
    <w:p w:rsidR="00621B62" w:rsidRDefault="00621B62">
      <w:pPr>
        <w:autoSpaceDE w:val="0"/>
        <w:autoSpaceDN w:val="0"/>
        <w:adjustRightInd w:val="0"/>
        <w:ind w:firstLine="540"/>
        <w:jc w:val="both"/>
      </w:pPr>
    </w:p>
    <w:p w:rsidR="00744031" w:rsidRDefault="00744031">
      <w:pPr>
        <w:autoSpaceDE w:val="0"/>
        <w:autoSpaceDN w:val="0"/>
        <w:adjustRightInd w:val="0"/>
        <w:ind w:firstLine="540"/>
        <w:jc w:val="both"/>
      </w:pPr>
    </w:p>
    <w:p w:rsidR="00621B62" w:rsidRPr="00CE10E9" w:rsidRDefault="0021030B" w:rsidP="00621B62">
      <w:pPr>
        <w:ind w:left="9923" w:right="-284"/>
        <w:jc w:val="center"/>
        <w:rPr>
          <w:rFonts w:eastAsia="Calibri"/>
          <w:sz w:val="28"/>
          <w:szCs w:val="28"/>
          <w:lang w:eastAsia="en-US"/>
        </w:rPr>
      </w:pPr>
      <w:r>
        <w:rPr>
          <w:rFonts w:eastAsia="Calibri"/>
          <w:sz w:val="28"/>
          <w:szCs w:val="28"/>
          <w:lang w:eastAsia="en-US"/>
        </w:rPr>
        <w:lastRenderedPageBreak/>
        <w:t xml:space="preserve"> </w:t>
      </w:r>
      <w:r w:rsidR="00621B62" w:rsidRPr="00CE10E9">
        <w:rPr>
          <w:rFonts w:eastAsia="Calibri"/>
          <w:sz w:val="28"/>
          <w:szCs w:val="28"/>
          <w:lang w:eastAsia="en-US"/>
        </w:rPr>
        <w:t>ПРИЛОЖЕНИЕ</w:t>
      </w:r>
      <w:r w:rsidR="00621B62">
        <w:rPr>
          <w:rFonts w:eastAsia="Calibri"/>
          <w:sz w:val="28"/>
          <w:szCs w:val="28"/>
          <w:lang w:eastAsia="en-US"/>
        </w:rPr>
        <w:t xml:space="preserve"> №10</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347175" w:rsidP="0021030B">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21030B">
        <w:rPr>
          <w:rFonts w:eastAsia="Calibri"/>
          <w:sz w:val="28"/>
          <w:szCs w:val="28"/>
          <w:lang w:eastAsia="en-US"/>
        </w:rPr>
        <w:t>поселения</w:t>
      </w:r>
    </w:p>
    <w:p w:rsidR="00744031" w:rsidRPr="0021030B"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A64D45" w:rsidRDefault="00A64D45">
      <w:pPr>
        <w:pStyle w:val="ConsPlusTitle"/>
        <w:widowControl/>
        <w:jc w:val="center"/>
      </w:pPr>
    </w:p>
    <w:p w:rsidR="00744031" w:rsidRDefault="00744031">
      <w:pPr>
        <w:pStyle w:val="ConsPlusTitle"/>
        <w:widowControl/>
        <w:jc w:val="center"/>
      </w:pPr>
      <w:r>
        <w:t>ЗОНЫ САНИТАРНОЙ ОХРАНЫ ИСТОЧНИКОВ</w:t>
      </w:r>
    </w:p>
    <w:p w:rsidR="00744031" w:rsidRDefault="00744031">
      <w:pPr>
        <w:pStyle w:val="ConsPlusTitle"/>
        <w:widowControl/>
        <w:jc w:val="center"/>
      </w:pPr>
      <w:r>
        <w:t>ВОДОСНАБЖЕНИЯ И ВОДОПРОВОДОВ ПИТЬЕВОГО НАЗНАЧЕНИЯ</w:t>
      </w:r>
    </w:p>
    <w:p w:rsidR="00744031" w:rsidRDefault="00744031">
      <w:pPr>
        <w:autoSpaceDE w:val="0"/>
        <w:autoSpaceDN w:val="0"/>
        <w:adjustRightInd w:val="0"/>
      </w:pPr>
    </w:p>
    <w:p w:rsidR="00744031" w:rsidRDefault="00744031">
      <w:pPr>
        <w:pStyle w:val="ConsPlusNonformat"/>
        <w:widowControl/>
        <w:jc w:val="both"/>
      </w:pPr>
      <w:r>
        <w:t>┌────┬──────────────────────┬─────────────────────────────────────────────┐</w:t>
      </w:r>
    </w:p>
    <w:p w:rsidR="00744031" w:rsidRDefault="00744031">
      <w:pPr>
        <w:pStyle w:val="ConsPlusNonformat"/>
        <w:widowControl/>
        <w:jc w:val="both"/>
      </w:pPr>
      <w:r>
        <w:t>│ N  │     Наименование     │ Границы зон санитарной охраны от источника  │</w:t>
      </w:r>
    </w:p>
    <w:p w:rsidR="00744031" w:rsidRDefault="00744031">
      <w:pPr>
        <w:pStyle w:val="ConsPlusNonformat"/>
        <w:widowControl/>
        <w:jc w:val="both"/>
      </w:pPr>
      <w:r>
        <w:t>│п/п │      источника       │                водоснабжения                │</w:t>
      </w:r>
    </w:p>
    <w:p w:rsidR="00744031" w:rsidRDefault="00744031">
      <w:pPr>
        <w:pStyle w:val="ConsPlusNonformat"/>
        <w:widowControl/>
        <w:jc w:val="both"/>
      </w:pPr>
      <w:r>
        <w:t>│    │    водоснабжения     ├──────────────┬───────────────┬──────────────┤</w:t>
      </w:r>
    </w:p>
    <w:p w:rsidR="00744031" w:rsidRDefault="00744031">
      <w:pPr>
        <w:pStyle w:val="ConsPlusNonformat"/>
        <w:widowControl/>
        <w:jc w:val="both"/>
      </w:pPr>
      <w:r>
        <w:t>│    │                      │    I пояс    │    II пояс    │   III пояс   │</w:t>
      </w:r>
    </w:p>
    <w:p w:rsidR="00744031" w:rsidRDefault="00744031">
      <w:pPr>
        <w:pStyle w:val="ConsPlusNonformat"/>
        <w:widowControl/>
        <w:jc w:val="both"/>
      </w:pPr>
      <w:r>
        <w:t>├────┼──────────────────────┼──────────────┼───────────────┼──────────────┤</w:t>
      </w:r>
    </w:p>
    <w:p w:rsidR="00744031" w:rsidRDefault="00744031">
      <w:pPr>
        <w:pStyle w:val="ConsPlusNonformat"/>
        <w:widowControl/>
        <w:jc w:val="both"/>
      </w:pPr>
      <w:r>
        <w:t>│ 1  │          2           │      3       │       4       │      5       │</w:t>
      </w:r>
    </w:p>
    <w:p w:rsidR="00744031" w:rsidRDefault="00744031">
      <w:pPr>
        <w:pStyle w:val="ConsPlusNonformat"/>
        <w:widowControl/>
        <w:jc w:val="both"/>
      </w:pPr>
      <w:r>
        <w:t>├────┼──────────────────────┼──────────────┼───────────────┼──────────────┤</w:t>
      </w:r>
    </w:p>
    <w:p w:rsidR="00744031" w:rsidRDefault="00744031">
      <w:pPr>
        <w:pStyle w:val="ConsPlusNonformat"/>
        <w:widowControl/>
        <w:jc w:val="both"/>
      </w:pPr>
      <w:r>
        <w:t>│1   │Подземные источники   │              │               │              │</w:t>
      </w:r>
    </w:p>
    <w:p w:rsidR="00744031" w:rsidRDefault="00744031">
      <w:pPr>
        <w:pStyle w:val="ConsPlusNonformat"/>
        <w:widowControl/>
        <w:jc w:val="both"/>
      </w:pPr>
      <w:r>
        <w:t>│    │1) скважины, в        │              │               │              │</w:t>
      </w:r>
    </w:p>
    <w:p w:rsidR="00744031" w:rsidRDefault="00744031">
      <w:pPr>
        <w:pStyle w:val="ConsPlusNonformat"/>
        <w:widowControl/>
        <w:jc w:val="both"/>
      </w:pPr>
      <w:r>
        <w:t>│    │том числе:            │              │               │              │</w:t>
      </w:r>
    </w:p>
    <w:p w:rsidR="00744031" w:rsidRDefault="00744031">
      <w:pPr>
        <w:pStyle w:val="ConsPlusNonformat"/>
        <w:widowControl/>
        <w:jc w:val="both"/>
      </w:pPr>
      <w:r>
        <w:t>│    ├──────────────────────┼──────────────┼───────────────┼──────────────┤</w:t>
      </w:r>
    </w:p>
    <w:p w:rsidR="00744031" w:rsidRDefault="00744031">
      <w:pPr>
        <w:pStyle w:val="ConsPlusNonformat"/>
        <w:widowControl/>
        <w:jc w:val="both"/>
      </w:pPr>
      <w:r>
        <w:t xml:space="preserve">│    │защищенные воды       │не менее </w:t>
      </w:r>
      <w:smartTag w:uri="urn:schemas-microsoft-com:office:smarttags" w:element="metricconverter">
        <w:smartTagPr>
          <w:attr w:name="ProductID" w:val="30 м"/>
        </w:smartTagPr>
        <w:r>
          <w:t>30 м</w:t>
        </w:r>
      </w:smartTag>
      <w:r>
        <w:t xml:space="preserve"> │по расчету в   │по расчету в  │</w:t>
      </w:r>
    </w:p>
    <w:p w:rsidR="00744031" w:rsidRDefault="00744031">
      <w:pPr>
        <w:pStyle w:val="ConsPlusNonformat"/>
        <w:widowControl/>
        <w:jc w:val="both"/>
      </w:pPr>
      <w:r>
        <w:t>│    │                      │              │зависимости    │зависимости   │</w:t>
      </w:r>
    </w:p>
    <w:p w:rsidR="00744031" w:rsidRDefault="00744031">
      <w:pPr>
        <w:pStyle w:val="ConsPlusNonformat"/>
        <w:widowControl/>
        <w:jc w:val="both"/>
      </w:pPr>
      <w:r>
        <w:t>│    │                      │              │от Тм (2)      │от Тх (3)     │</w:t>
      </w:r>
    </w:p>
    <w:p w:rsidR="00744031" w:rsidRDefault="00744031">
      <w:pPr>
        <w:pStyle w:val="ConsPlusNonformat"/>
        <w:widowControl/>
        <w:jc w:val="both"/>
      </w:pPr>
      <w:r>
        <w:t>│    ├──────────────────────┼──────────────┼───────────────┼──────────────┤</w:t>
      </w:r>
    </w:p>
    <w:p w:rsidR="00744031" w:rsidRDefault="00744031">
      <w:pPr>
        <w:pStyle w:val="ConsPlusNonformat"/>
        <w:widowControl/>
        <w:jc w:val="both"/>
      </w:pPr>
      <w:r>
        <w:t xml:space="preserve">│    │недостаточно          │не менее </w:t>
      </w:r>
      <w:smartTag w:uri="urn:schemas-microsoft-com:office:smarttags" w:element="metricconverter">
        <w:smartTagPr>
          <w:attr w:name="ProductID" w:val="50 м"/>
        </w:smartTagPr>
        <w:r>
          <w:t>50 м</w:t>
        </w:r>
      </w:smartTag>
      <w:r>
        <w:t xml:space="preserve"> │по расчету в   │по расчету в  │</w:t>
      </w:r>
    </w:p>
    <w:p w:rsidR="00744031" w:rsidRDefault="00744031">
      <w:pPr>
        <w:pStyle w:val="ConsPlusNonformat"/>
        <w:widowControl/>
        <w:jc w:val="both"/>
      </w:pPr>
      <w:r>
        <w:t>│    │защищенные воды       │              │зависимости    │зависимости   │</w:t>
      </w:r>
    </w:p>
    <w:p w:rsidR="00744031" w:rsidRDefault="00744031">
      <w:pPr>
        <w:pStyle w:val="ConsPlusNonformat"/>
        <w:widowControl/>
        <w:jc w:val="both"/>
      </w:pPr>
      <w:r>
        <w:t>│    │                      │              │от Тм (2)      │от Тх (3)     │</w:t>
      </w:r>
    </w:p>
    <w:p w:rsidR="00744031" w:rsidRDefault="00744031">
      <w:pPr>
        <w:pStyle w:val="ConsPlusNonformat"/>
        <w:widowControl/>
        <w:jc w:val="both"/>
      </w:pPr>
      <w:r>
        <w:t>│    ├──────────────────────┼──────────────┼───────────────┼──────────────┤</w:t>
      </w:r>
    </w:p>
    <w:p w:rsidR="00744031" w:rsidRDefault="00744031">
      <w:pPr>
        <w:pStyle w:val="ConsPlusNonformat"/>
        <w:widowControl/>
        <w:jc w:val="both"/>
      </w:pPr>
      <w:r>
        <w:t xml:space="preserve">│    │2) водозаборы при     │не менее </w:t>
      </w:r>
      <w:smartTag w:uri="urn:schemas-microsoft-com:office:smarttags" w:element="metricconverter">
        <w:smartTagPr>
          <w:attr w:name="ProductID" w:val="50 м"/>
        </w:smartTagPr>
        <w:r>
          <w:t>50 м</w:t>
        </w:r>
      </w:smartTag>
      <w:r>
        <w:t xml:space="preserve"> │по расчету     │по расчету    │</w:t>
      </w:r>
    </w:p>
    <w:p w:rsidR="00744031" w:rsidRDefault="00744031">
      <w:pPr>
        <w:pStyle w:val="ConsPlusNonformat"/>
        <w:widowControl/>
        <w:jc w:val="both"/>
      </w:pPr>
      <w:r>
        <w:t>│    │искусственном         │              │в зависимости  │в зависимости │</w:t>
      </w:r>
    </w:p>
    <w:p w:rsidR="00744031" w:rsidRDefault="00744031">
      <w:pPr>
        <w:pStyle w:val="ConsPlusNonformat"/>
        <w:widowControl/>
        <w:jc w:val="both"/>
      </w:pPr>
      <w:r>
        <w:t>│    │пополнении запасов    │              │от Тм (2)      │от Тх (3)     │</w:t>
      </w:r>
    </w:p>
    <w:p w:rsidR="00744031" w:rsidRDefault="00744031">
      <w:pPr>
        <w:pStyle w:val="ConsPlusNonformat"/>
        <w:widowControl/>
        <w:jc w:val="both"/>
      </w:pPr>
      <w:r>
        <w:t>│    │подземных вод,        │              │               │              │</w:t>
      </w:r>
    </w:p>
    <w:p w:rsidR="00744031" w:rsidRDefault="00744031">
      <w:pPr>
        <w:pStyle w:val="ConsPlusNonformat"/>
        <w:widowControl/>
        <w:jc w:val="both"/>
      </w:pPr>
      <w:r>
        <w:t>│    ├──────────────────────┼──────────────┼───────────────┼──────────────┤</w:t>
      </w:r>
    </w:p>
    <w:p w:rsidR="00744031" w:rsidRDefault="00744031">
      <w:pPr>
        <w:pStyle w:val="ConsPlusNonformat"/>
        <w:widowControl/>
        <w:jc w:val="both"/>
      </w:pPr>
      <w:r>
        <w:t>│    │в том числе           │не менее 100 м│               │              │</w:t>
      </w:r>
    </w:p>
    <w:p w:rsidR="00744031" w:rsidRDefault="00744031">
      <w:pPr>
        <w:pStyle w:val="ConsPlusNonformat"/>
        <w:widowControl/>
        <w:jc w:val="both"/>
      </w:pPr>
      <w:r>
        <w:t>│    │инфильтрационные      │(1)           │               │              │</w:t>
      </w:r>
    </w:p>
    <w:p w:rsidR="00744031" w:rsidRDefault="00744031">
      <w:pPr>
        <w:pStyle w:val="ConsPlusNonformat"/>
        <w:widowControl/>
        <w:jc w:val="both"/>
      </w:pPr>
      <w:r>
        <w:t>│    │сооружения (бассейны, │              │               │              │</w:t>
      </w:r>
    </w:p>
    <w:p w:rsidR="00744031" w:rsidRDefault="00744031">
      <w:pPr>
        <w:pStyle w:val="ConsPlusNonformat"/>
        <w:widowControl/>
        <w:jc w:val="both"/>
      </w:pPr>
      <w:r>
        <w:lastRenderedPageBreak/>
        <w:t>│    │каналы)               │              │               │              │</w:t>
      </w:r>
    </w:p>
    <w:p w:rsidR="00744031" w:rsidRDefault="00744031">
      <w:pPr>
        <w:pStyle w:val="ConsPlusNonformat"/>
        <w:widowControl/>
        <w:jc w:val="both"/>
      </w:pPr>
      <w:r>
        <w:t>├────┼──────────────────────┼──────────────┼───────────────┼──────────────┤</w:t>
      </w:r>
    </w:p>
    <w:p w:rsidR="00744031" w:rsidRDefault="00744031">
      <w:pPr>
        <w:pStyle w:val="ConsPlusNonformat"/>
        <w:widowControl/>
        <w:jc w:val="both"/>
      </w:pPr>
      <w:r>
        <w:t>│2   │Поверхностные         │вверх по      │вверх по       │совпадают с   │</w:t>
      </w:r>
    </w:p>
    <w:p w:rsidR="00744031" w:rsidRDefault="00744031">
      <w:pPr>
        <w:pStyle w:val="ConsPlusNonformat"/>
        <w:widowControl/>
        <w:jc w:val="both"/>
      </w:pPr>
      <w:r>
        <w:t>│    │источники             │течению не    │течению по     │границами II  │</w:t>
      </w:r>
    </w:p>
    <w:p w:rsidR="00744031" w:rsidRDefault="00744031">
      <w:pPr>
        <w:pStyle w:val="ConsPlusNonformat"/>
        <w:widowControl/>
        <w:jc w:val="both"/>
      </w:pPr>
      <w:r>
        <w:t xml:space="preserve">│    │1) водотоки           │менее </w:t>
      </w:r>
      <w:smartTag w:uri="urn:schemas-microsoft-com:office:smarttags" w:element="metricconverter">
        <w:smartTagPr>
          <w:attr w:name="ProductID" w:val="200 м"/>
        </w:smartTagPr>
        <w:r>
          <w:t>200 м</w:t>
        </w:r>
      </w:smartTag>
      <w:r>
        <w:t>;  │расчету;       │пояса;        │</w:t>
      </w:r>
    </w:p>
    <w:p w:rsidR="00744031" w:rsidRDefault="00744031">
      <w:pPr>
        <w:pStyle w:val="ConsPlusNonformat"/>
        <w:widowControl/>
        <w:jc w:val="both"/>
      </w:pPr>
      <w:r>
        <w:t>│    │(реки, каналы)        ├──────────────┼───────────────┼──────────────┤</w:t>
      </w:r>
    </w:p>
    <w:p w:rsidR="00744031" w:rsidRDefault="00744031">
      <w:pPr>
        <w:pStyle w:val="ConsPlusNonformat"/>
        <w:widowControl/>
        <w:jc w:val="both"/>
      </w:pPr>
      <w:r>
        <w:t>│    │                      │вниз по       │вниз по течению│совпадают с   │</w:t>
      </w:r>
    </w:p>
    <w:p w:rsidR="00744031" w:rsidRDefault="00744031">
      <w:pPr>
        <w:pStyle w:val="ConsPlusNonformat"/>
        <w:widowControl/>
        <w:jc w:val="both"/>
      </w:pPr>
      <w:r>
        <w:t xml:space="preserve">│    │                      │течению       │не менее </w:t>
      </w:r>
      <w:smartTag w:uri="urn:schemas-microsoft-com:office:smarttags" w:element="metricconverter">
        <w:smartTagPr>
          <w:attr w:name="ProductID" w:val="250 м"/>
        </w:smartTagPr>
        <w:r>
          <w:t>250 м</w:t>
        </w:r>
      </w:smartTag>
      <w:r>
        <w:t>;│границами II  │</w:t>
      </w:r>
    </w:p>
    <w:p w:rsidR="00744031" w:rsidRDefault="00744031">
      <w:pPr>
        <w:pStyle w:val="ConsPlusNonformat"/>
        <w:widowControl/>
        <w:jc w:val="both"/>
      </w:pPr>
      <w:r>
        <w:t>│    │                      │не менее 100  │               │пояса;        │</w:t>
      </w:r>
    </w:p>
    <w:p w:rsidR="00744031" w:rsidRDefault="00744031">
      <w:pPr>
        <w:pStyle w:val="ConsPlusNonformat"/>
        <w:widowControl/>
        <w:jc w:val="both"/>
      </w:pPr>
      <w:r>
        <w:t>│    │                      │м;            │               │              │</w:t>
      </w:r>
    </w:p>
    <w:p w:rsidR="00744031" w:rsidRDefault="00744031">
      <w:pPr>
        <w:pStyle w:val="ConsPlusNonformat"/>
        <w:widowControl/>
        <w:jc w:val="both"/>
      </w:pPr>
      <w:r>
        <w:t>│    │                      ├──────────────┼───────────────┼──────────────┤</w:t>
      </w:r>
    </w:p>
    <w:p w:rsidR="00744031" w:rsidRDefault="00744031">
      <w:pPr>
        <w:pStyle w:val="ConsPlusNonformat"/>
        <w:widowControl/>
        <w:jc w:val="both"/>
      </w:pPr>
      <w:r>
        <w:t>│    │                      │боковые - не  │боковые не     │по линии      │</w:t>
      </w:r>
    </w:p>
    <w:p w:rsidR="00744031" w:rsidRDefault="00744031">
      <w:pPr>
        <w:pStyle w:val="ConsPlusNonformat"/>
        <w:widowControl/>
        <w:jc w:val="both"/>
      </w:pPr>
      <w:r>
        <w:t xml:space="preserve">│    │                      │менее </w:t>
      </w:r>
      <w:smartTag w:uri="urn:schemas-microsoft-com:office:smarttags" w:element="metricconverter">
        <w:smartTagPr>
          <w:attr w:name="ProductID" w:val="100 м"/>
        </w:smartTagPr>
        <w:r>
          <w:t>100 м</w:t>
        </w:r>
      </w:smartTag>
      <w:r>
        <w:t xml:space="preserve"> от│менее </w:t>
      </w:r>
      <w:smartTag w:uri="urn:schemas-microsoft-com:office:smarttags" w:element="metricconverter">
        <w:smartTagPr>
          <w:attr w:name="ProductID" w:val="500 м"/>
        </w:smartTagPr>
        <w:r>
          <w:t>500 м</w:t>
        </w:r>
      </w:smartTag>
      <w:r>
        <w:t xml:space="preserve">    │водоразделов в│</w:t>
      </w:r>
    </w:p>
    <w:p w:rsidR="00744031" w:rsidRDefault="00744031">
      <w:pPr>
        <w:pStyle w:val="ConsPlusNonformat"/>
        <w:widowControl/>
        <w:jc w:val="both"/>
      </w:pPr>
      <w:r>
        <w:t>│    │                      │линии уреза   │               │пределах 3 - 5│</w:t>
      </w:r>
    </w:p>
    <w:p w:rsidR="00744031" w:rsidRDefault="00744031">
      <w:pPr>
        <w:pStyle w:val="ConsPlusNonformat"/>
        <w:widowControl/>
        <w:jc w:val="both"/>
      </w:pPr>
      <w:r>
        <w:t>│    │                      │воды          │               │км, включая   │</w:t>
      </w:r>
    </w:p>
    <w:p w:rsidR="00744031" w:rsidRDefault="00744031">
      <w:pPr>
        <w:pStyle w:val="ConsPlusNonformat"/>
        <w:widowControl/>
        <w:jc w:val="both"/>
      </w:pPr>
      <w:r>
        <w:t>│    │                      │летне-осенней │               │притоки       │</w:t>
      </w:r>
    </w:p>
    <w:p w:rsidR="00744031" w:rsidRDefault="00744031">
      <w:pPr>
        <w:pStyle w:val="ConsPlusNonformat"/>
        <w:widowControl/>
        <w:jc w:val="both"/>
      </w:pPr>
      <w:r>
        <w:t>│    │                      │межени        │               │              │</w:t>
      </w:r>
    </w:p>
    <w:p w:rsidR="00744031" w:rsidRDefault="00744031">
      <w:pPr>
        <w:pStyle w:val="ConsPlusNonformat"/>
        <w:widowControl/>
        <w:jc w:val="both"/>
      </w:pPr>
      <w:r>
        <w:t>│    ├──────────────────────┼──────────────┼───────────────┼──────────────┤</w:t>
      </w:r>
    </w:p>
    <w:p w:rsidR="00744031" w:rsidRDefault="00744031">
      <w:pPr>
        <w:pStyle w:val="ConsPlusNonformat"/>
        <w:widowControl/>
        <w:jc w:val="both"/>
      </w:pPr>
      <w:r>
        <w:t xml:space="preserve">│    │2) водоемы            │не менее 100 м│3 - </w:t>
      </w:r>
      <w:smartTag w:uri="urn:schemas-microsoft-com:office:smarttags" w:element="metricconverter">
        <w:smartTagPr>
          <w:attr w:name="ProductID" w:val="5 км"/>
        </w:smartTagPr>
        <w:r>
          <w:t>5 км</w:t>
        </w:r>
      </w:smartTag>
      <w:r>
        <w:t xml:space="preserve"> во    │совпадают     │</w:t>
      </w:r>
    </w:p>
    <w:p w:rsidR="00744031" w:rsidRDefault="00744031">
      <w:pPr>
        <w:pStyle w:val="ConsPlusNonformat"/>
        <w:widowControl/>
        <w:jc w:val="both"/>
      </w:pPr>
      <w:r>
        <w:t>│    │(водохранилища, озера)│от линии уреза│все стороны от │с границами II│</w:t>
      </w:r>
    </w:p>
    <w:p w:rsidR="00744031" w:rsidRDefault="00744031">
      <w:pPr>
        <w:pStyle w:val="ConsPlusNonformat"/>
        <w:widowControl/>
        <w:jc w:val="both"/>
      </w:pPr>
      <w:r>
        <w:t>│    │                      │воды при      │водозабора или │пояса         │</w:t>
      </w:r>
    </w:p>
    <w:p w:rsidR="00744031" w:rsidRDefault="00744031">
      <w:pPr>
        <w:pStyle w:val="ConsPlusNonformat"/>
        <w:widowControl/>
        <w:jc w:val="both"/>
      </w:pPr>
      <w:r>
        <w:t>│    │                      │летне-осенней │на 500 - 1000 м│              │</w:t>
      </w:r>
    </w:p>
    <w:p w:rsidR="00744031" w:rsidRDefault="00744031">
      <w:pPr>
        <w:pStyle w:val="ConsPlusNonformat"/>
        <w:widowControl/>
        <w:jc w:val="both"/>
      </w:pPr>
      <w:r>
        <w:t>│    │                      │межени        │при нормальном │              │</w:t>
      </w:r>
    </w:p>
    <w:p w:rsidR="00744031" w:rsidRDefault="00744031">
      <w:pPr>
        <w:pStyle w:val="ConsPlusNonformat"/>
        <w:widowControl/>
        <w:jc w:val="both"/>
      </w:pPr>
      <w:r>
        <w:t>│    │                      │              │подпорном      │              │</w:t>
      </w:r>
    </w:p>
    <w:p w:rsidR="00744031" w:rsidRDefault="00744031">
      <w:pPr>
        <w:pStyle w:val="ConsPlusNonformat"/>
        <w:widowControl/>
        <w:jc w:val="both"/>
      </w:pPr>
      <w:r>
        <w:t>│    │                      │              │уровне         │              │</w:t>
      </w:r>
    </w:p>
    <w:p w:rsidR="00744031" w:rsidRDefault="00744031">
      <w:pPr>
        <w:pStyle w:val="ConsPlusNonformat"/>
        <w:widowControl/>
        <w:jc w:val="both"/>
      </w:pPr>
      <w:r>
        <w:t>├────┼──────────────────────┼──────────────┴───────────────┴──────────────┤</w:t>
      </w:r>
    </w:p>
    <w:p w:rsidR="00744031" w:rsidRDefault="00744031">
      <w:pPr>
        <w:pStyle w:val="ConsPlusNonformat"/>
        <w:widowControl/>
        <w:jc w:val="both"/>
      </w:pPr>
      <w:r>
        <w:t>│3   │Водопроводные         │Границы санитарно-защитной полосы            │</w:t>
      </w:r>
    </w:p>
    <w:p w:rsidR="00744031" w:rsidRDefault="00744031">
      <w:pPr>
        <w:pStyle w:val="ConsPlusNonformat"/>
        <w:widowControl/>
        <w:jc w:val="both"/>
      </w:pPr>
      <w:r>
        <w:t>│    │сооружения и водоводы │от стен запасных и регулирующих емкостей,    │</w:t>
      </w:r>
    </w:p>
    <w:p w:rsidR="00744031" w:rsidRDefault="00744031">
      <w:pPr>
        <w:pStyle w:val="ConsPlusNonformat"/>
        <w:widowControl/>
        <w:jc w:val="both"/>
      </w:pPr>
      <w:r>
        <w:t>│    │                      │фильтров и контактных осветителей - не менее │</w:t>
      </w:r>
    </w:p>
    <w:p w:rsidR="00744031" w:rsidRDefault="00744031">
      <w:pPr>
        <w:pStyle w:val="ConsPlusNonformat"/>
        <w:widowControl/>
        <w:jc w:val="both"/>
      </w:pPr>
      <w:r>
        <w:t>│    │                      │30 м (4)                                     │</w:t>
      </w:r>
    </w:p>
    <w:p w:rsidR="00744031" w:rsidRDefault="00744031">
      <w:pPr>
        <w:pStyle w:val="ConsPlusNonformat"/>
        <w:widowControl/>
        <w:jc w:val="both"/>
      </w:pPr>
      <w:r>
        <w:t xml:space="preserve">│    │                      │от водонапорных башен - не менее </w:t>
      </w:r>
      <w:smartTag w:uri="urn:schemas-microsoft-com:office:smarttags" w:element="metricconverter">
        <w:smartTagPr>
          <w:attr w:name="ProductID" w:val="10 м"/>
        </w:smartTagPr>
        <w:r>
          <w:t>10 м</w:t>
        </w:r>
      </w:smartTag>
      <w:r>
        <w:t xml:space="preserve"> (5)    │</w:t>
      </w:r>
    </w:p>
    <w:p w:rsidR="00744031" w:rsidRDefault="00744031">
      <w:pPr>
        <w:pStyle w:val="ConsPlusNonformat"/>
        <w:widowControl/>
        <w:jc w:val="both"/>
      </w:pPr>
      <w:r>
        <w:t>│    │                      │от остальных помещений (отстойники,          │</w:t>
      </w:r>
    </w:p>
    <w:p w:rsidR="00744031" w:rsidRDefault="00744031">
      <w:pPr>
        <w:pStyle w:val="ConsPlusNonformat"/>
        <w:widowControl/>
        <w:jc w:val="both"/>
      </w:pPr>
      <w:r>
        <w:t>│    │                      │реагентное хозяйство, склад хлора (6),       │</w:t>
      </w:r>
    </w:p>
    <w:p w:rsidR="00744031" w:rsidRDefault="00744031">
      <w:pPr>
        <w:pStyle w:val="ConsPlusNonformat"/>
        <w:widowControl/>
        <w:jc w:val="both"/>
      </w:pPr>
      <w:r>
        <w:t xml:space="preserve">│    │                      │насосные станции и другое) - не менее </w:t>
      </w:r>
      <w:smartTag w:uri="urn:schemas-microsoft-com:office:smarttags" w:element="metricconverter">
        <w:smartTagPr>
          <w:attr w:name="ProductID" w:val="15 м"/>
        </w:smartTagPr>
        <w:r>
          <w:t>15 м</w:t>
        </w:r>
      </w:smartTag>
      <w:r>
        <w:t>;  │</w:t>
      </w:r>
    </w:p>
    <w:p w:rsidR="00744031" w:rsidRDefault="00744031">
      <w:pPr>
        <w:pStyle w:val="ConsPlusNonformat"/>
        <w:widowControl/>
        <w:jc w:val="both"/>
      </w:pPr>
      <w:r>
        <w:t>│    │                      │от крайних линий водопровода:                │</w:t>
      </w:r>
    </w:p>
    <w:p w:rsidR="00744031" w:rsidRDefault="00744031">
      <w:pPr>
        <w:pStyle w:val="ConsPlusNonformat"/>
        <w:widowControl/>
        <w:jc w:val="both"/>
      </w:pPr>
      <w:r>
        <w:t xml:space="preserve">│    │                      │при отсутствии грунтовых вод - не менее </w:t>
      </w:r>
      <w:smartTag w:uri="urn:schemas-microsoft-com:office:smarttags" w:element="metricconverter">
        <w:smartTagPr>
          <w:attr w:name="ProductID" w:val="10 м"/>
        </w:smartTagPr>
        <w:r>
          <w:t>10 м</w:t>
        </w:r>
      </w:smartTag>
      <w:r>
        <w:t xml:space="preserve"> │</w:t>
      </w:r>
    </w:p>
    <w:p w:rsidR="00744031" w:rsidRDefault="00744031">
      <w:pPr>
        <w:pStyle w:val="ConsPlusNonformat"/>
        <w:widowControl/>
        <w:jc w:val="both"/>
      </w:pPr>
      <w:r>
        <w:t xml:space="preserve">│    │                      │при диаметре водоводов до </w:t>
      </w:r>
      <w:smartTag w:uri="urn:schemas-microsoft-com:office:smarttags" w:element="metricconverter">
        <w:smartTagPr>
          <w:attr w:name="ProductID" w:val="1000 мм"/>
        </w:smartTagPr>
        <w:r>
          <w:t>1000 мм</w:t>
        </w:r>
      </w:smartTag>
      <w:r>
        <w:t xml:space="preserve"> и не менее │</w:t>
      </w:r>
    </w:p>
    <w:p w:rsidR="00744031" w:rsidRDefault="00744031">
      <w:pPr>
        <w:pStyle w:val="ConsPlusNonformat"/>
        <w:widowControl/>
        <w:jc w:val="both"/>
      </w:pPr>
      <w:r>
        <w:t xml:space="preserve">│    │                      │20 м при диаметре более </w:t>
      </w:r>
      <w:smartTag w:uri="urn:schemas-microsoft-com:office:smarttags" w:element="metricconverter">
        <w:smartTagPr>
          <w:attr w:name="ProductID" w:val="1000 мм"/>
        </w:smartTagPr>
        <w:r>
          <w:t>1000 мм</w:t>
        </w:r>
      </w:smartTag>
      <w:r>
        <w:t>;             │</w:t>
      </w:r>
    </w:p>
    <w:p w:rsidR="00744031" w:rsidRDefault="00744031">
      <w:pPr>
        <w:pStyle w:val="ConsPlusNonformat"/>
        <w:widowControl/>
        <w:jc w:val="both"/>
      </w:pPr>
      <w:r>
        <w:t xml:space="preserve">│    │                      │при наличии грунтовых вод - не менее </w:t>
      </w:r>
      <w:smartTag w:uri="urn:schemas-microsoft-com:office:smarttags" w:element="metricconverter">
        <w:smartTagPr>
          <w:attr w:name="ProductID" w:val="50 м"/>
        </w:smartTagPr>
        <w:r>
          <w:t>50 м</w:t>
        </w:r>
      </w:smartTag>
      <w:r>
        <w:t xml:space="preserve"> вне│</w:t>
      </w:r>
    </w:p>
    <w:p w:rsidR="00744031" w:rsidRDefault="00744031">
      <w:pPr>
        <w:pStyle w:val="ConsPlusNonformat"/>
        <w:widowControl/>
        <w:jc w:val="both"/>
      </w:pPr>
      <w:r>
        <w:t>│    │                      │зависимости от диаметра водоводов            │</w:t>
      </w:r>
    </w:p>
    <w:p w:rsidR="00744031" w:rsidRDefault="00744031">
      <w:pPr>
        <w:pStyle w:val="ConsPlusNonformat"/>
        <w:widowControl/>
        <w:jc w:val="both"/>
      </w:pPr>
      <w:r>
        <w:lastRenderedPageBreak/>
        <w:t>└────┴──────────────────────┴─────────────────────────────────────────────┘</w:t>
      </w:r>
    </w:p>
    <w:p w:rsidR="00744031" w:rsidRDefault="00744031">
      <w:pPr>
        <w:autoSpaceDE w:val="0"/>
        <w:autoSpaceDN w:val="0"/>
        <w:adjustRightInd w:val="0"/>
        <w:ind w:firstLine="540"/>
        <w:jc w:val="both"/>
      </w:pP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 xml:space="preserve">1.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w:t>
      </w:r>
      <w:smartTag w:uri="urn:schemas-microsoft-com:office:smarttags" w:element="metricconverter">
        <w:smartTagPr>
          <w:attr w:name="ProductID" w:val="150 м"/>
        </w:smartTagPr>
        <w:r w:rsidRPr="00621B62">
          <w:rPr>
            <w:sz w:val="28"/>
            <w:szCs w:val="28"/>
          </w:rPr>
          <w:t>150 м</w:t>
        </w:r>
      </w:smartTag>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2. При определении границ II пояса Тм (время продвижения микробного загрязнения с потоком подземных вод к водозабору) принимается по таблице:</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8910"/>
        <w:gridCol w:w="1080"/>
      </w:tblGrid>
      <w:tr w:rsidR="00744031">
        <w:trPr>
          <w:cantSplit/>
          <w:trHeight w:val="360"/>
        </w:trPr>
        <w:tc>
          <w:tcPr>
            <w:tcW w:w="89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Гидрологические условия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Тм (в </w:t>
            </w:r>
            <w:r>
              <w:rPr>
                <w:rFonts w:ascii="Times New Roman" w:hAnsi="Times New Roman" w:cs="Times New Roman"/>
                <w:sz w:val="24"/>
                <w:szCs w:val="24"/>
              </w:rPr>
              <w:br/>
              <w:t>сутках)</w:t>
            </w:r>
          </w:p>
        </w:tc>
      </w:tr>
      <w:tr w:rsidR="00744031">
        <w:trPr>
          <w:cantSplit/>
          <w:trHeight w:val="480"/>
        </w:trPr>
        <w:tc>
          <w:tcPr>
            <w:tcW w:w="89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Недостаточно защищенные подземные воды (грунтовые воды, а     </w:t>
            </w:r>
            <w:r>
              <w:rPr>
                <w:rFonts w:ascii="Times New Roman" w:hAnsi="Times New Roman" w:cs="Times New Roman"/>
                <w:sz w:val="24"/>
                <w:szCs w:val="24"/>
              </w:rPr>
              <w:br/>
              <w:t xml:space="preserve">также напорные и безнапорные межпластовые воды, имеющие          </w:t>
            </w:r>
            <w:r>
              <w:rPr>
                <w:rFonts w:ascii="Times New Roman" w:hAnsi="Times New Roman" w:cs="Times New Roman"/>
                <w:sz w:val="24"/>
                <w:szCs w:val="24"/>
              </w:rPr>
              <w:br/>
              <w:t xml:space="preserve">непосредственную гидравлическую связь с открытым водоемом)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400    </w:t>
            </w:r>
          </w:p>
        </w:tc>
      </w:tr>
      <w:tr w:rsidR="00744031">
        <w:trPr>
          <w:cantSplit/>
          <w:trHeight w:val="480"/>
        </w:trPr>
        <w:tc>
          <w:tcPr>
            <w:tcW w:w="89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 Защищенные подземные воды (напорные и безнапорные межпластовые</w:t>
            </w:r>
            <w:r>
              <w:rPr>
                <w:rFonts w:ascii="Times New Roman" w:hAnsi="Times New Roman" w:cs="Times New Roman"/>
                <w:sz w:val="24"/>
                <w:szCs w:val="24"/>
              </w:rPr>
              <w:br/>
              <w:t>воды, не имеющие непосредственной гидравлической связи с открытым</w:t>
            </w:r>
            <w:r>
              <w:rPr>
                <w:rFonts w:ascii="Times New Roman" w:hAnsi="Times New Roman" w:cs="Times New Roman"/>
                <w:sz w:val="24"/>
                <w:szCs w:val="24"/>
              </w:rPr>
              <w:br/>
              <w:t xml:space="preserve">водоемом)                                                        </w:t>
            </w:r>
          </w:p>
        </w:tc>
        <w:tc>
          <w:tcPr>
            <w:tcW w:w="10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    </w:t>
            </w:r>
          </w:p>
        </w:tc>
      </w:tr>
    </w:tbl>
    <w:p w:rsidR="00744031" w:rsidRPr="00621B62" w:rsidRDefault="00744031">
      <w:pPr>
        <w:autoSpaceDE w:val="0"/>
        <w:autoSpaceDN w:val="0"/>
        <w:adjustRightInd w:val="0"/>
        <w:jc w:val="right"/>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3. Граница III пояса, предназначенного для защиты водоносного пласта от химических загрязнений, определяется гидродинамическими расчетами.</w:t>
      </w:r>
    </w:p>
    <w:p w:rsidR="00744031" w:rsidRPr="00621B62" w:rsidRDefault="00744031">
      <w:pPr>
        <w:autoSpaceDE w:val="0"/>
        <w:autoSpaceDN w:val="0"/>
        <w:adjustRightInd w:val="0"/>
        <w:ind w:firstLine="540"/>
        <w:jc w:val="both"/>
        <w:rPr>
          <w:sz w:val="28"/>
          <w:szCs w:val="28"/>
        </w:rPr>
      </w:pPr>
      <w:r w:rsidRPr="00621B62">
        <w:rPr>
          <w:sz w:val="28"/>
          <w:szCs w:val="28"/>
        </w:rPr>
        <w:t>При этом время движения химического загрязнения к водозабору должно быть больше расчетного Тх.</w:t>
      </w:r>
    </w:p>
    <w:p w:rsidR="00744031" w:rsidRPr="00621B62" w:rsidRDefault="00744031">
      <w:pPr>
        <w:autoSpaceDE w:val="0"/>
        <w:autoSpaceDN w:val="0"/>
        <w:adjustRightInd w:val="0"/>
        <w:ind w:firstLine="540"/>
        <w:jc w:val="both"/>
        <w:rPr>
          <w:sz w:val="28"/>
          <w:szCs w:val="28"/>
        </w:rPr>
      </w:pPr>
      <w:r w:rsidRPr="00621B62">
        <w:rPr>
          <w:sz w:val="28"/>
          <w:szCs w:val="28"/>
        </w:rPr>
        <w:t>Тх принимается как срок эксплуатации водозабора (обычный срок эксплуатации водозабора - 25 - 50 лет).</w:t>
      </w:r>
    </w:p>
    <w:p w:rsidR="00744031" w:rsidRPr="00621B62" w:rsidRDefault="00744031">
      <w:pPr>
        <w:autoSpaceDE w:val="0"/>
        <w:autoSpaceDN w:val="0"/>
        <w:adjustRightInd w:val="0"/>
        <w:ind w:firstLine="540"/>
        <w:jc w:val="both"/>
        <w:rPr>
          <w:sz w:val="28"/>
          <w:szCs w:val="28"/>
        </w:rPr>
      </w:pPr>
      <w:r w:rsidRPr="00621B62">
        <w:rPr>
          <w:sz w:val="28"/>
          <w:szCs w:val="28"/>
        </w:rPr>
        <w:t xml:space="preserve">4.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санитарно-эпидемиологический надзор, но не менее чем до </w:t>
      </w:r>
      <w:smartTag w:uri="urn:schemas-microsoft-com:office:smarttags" w:element="metricconverter">
        <w:smartTagPr>
          <w:attr w:name="ProductID" w:val="10 м"/>
        </w:smartTagPr>
        <w:r w:rsidRPr="00621B62">
          <w:rPr>
            <w:sz w:val="28"/>
            <w:szCs w:val="28"/>
          </w:rPr>
          <w:t>10 м</w:t>
        </w:r>
      </w:smartTag>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5.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744031" w:rsidRPr="00621B62" w:rsidRDefault="00744031">
      <w:pPr>
        <w:autoSpaceDE w:val="0"/>
        <w:autoSpaceDN w:val="0"/>
        <w:adjustRightInd w:val="0"/>
        <w:ind w:firstLine="540"/>
        <w:jc w:val="both"/>
        <w:rPr>
          <w:sz w:val="28"/>
          <w:szCs w:val="28"/>
        </w:rPr>
      </w:pPr>
      <w:r w:rsidRPr="00621B62">
        <w:rPr>
          <w:sz w:val="28"/>
          <w:szCs w:val="28"/>
        </w:rPr>
        <w:t>6.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7. Настоящее приложение содержит нормы, установленные СанПиН 2.1.4.1110-02 "Зоны санитарной охраны источников водоснабжения и водопроводов питьевого назначения".</w:t>
      </w:r>
    </w:p>
    <w:p w:rsidR="00744031" w:rsidRDefault="00744031">
      <w:pPr>
        <w:autoSpaceDE w:val="0"/>
        <w:autoSpaceDN w:val="0"/>
        <w:adjustRightInd w:val="0"/>
        <w:ind w:firstLine="540"/>
        <w:jc w:val="both"/>
      </w:pPr>
    </w:p>
    <w:p w:rsidR="00621B62" w:rsidRDefault="00621B62" w:rsidP="00A62F3A">
      <w:pPr>
        <w:autoSpaceDE w:val="0"/>
        <w:autoSpaceDN w:val="0"/>
        <w:adjustRightInd w:val="0"/>
        <w:jc w:val="both"/>
      </w:pPr>
    </w:p>
    <w:p w:rsidR="00744031" w:rsidRDefault="00744031" w:rsidP="0021030B">
      <w:pPr>
        <w:autoSpaceDE w:val="0"/>
        <w:autoSpaceDN w:val="0"/>
        <w:adjustRightInd w:val="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№12</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347175" w:rsidP="0021030B">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21030B">
        <w:rPr>
          <w:rFonts w:eastAsia="Calibri"/>
          <w:sz w:val="28"/>
          <w:szCs w:val="28"/>
          <w:lang w:eastAsia="en-US"/>
        </w:rPr>
        <w:t>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pPr>
    </w:p>
    <w:p w:rsidR="00744031" w:rsidRDefault="00744031">
      <w:pPr>
        <w:pStyle w:val="ConsPlusTitle"/>
        <w:widowControl/>
        <w:jc w:val="center"/>
      </w:pPr>
      <w:r>
        <w:t>ПОКАЗАТЕЛИ МИНИМАЛЬНОЙ ПЛОТНОСТИ</w:t>
      </w:r>
    </w:p>
    <w:p w:rsidR="00744031" w:rsidRDefault="00744031">
      <w:pPr>
        <w:pStyle w:val="ConsPlusTitle"/>
        <w:widowControl/>
        <w:jc w:val="center"/>
      </w:pPr>
      <w:r>
        <w:t>ЗАСТРОЙКИ ПЛОЩАДОК СЕЛЬСКОХОЗЯЙСТВЕННЫХ ПРЕДПРИЯТИЙ</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835"/>
        <w:gridCol w:w="5400"/>
        <w:gridCol w:w="1755"/>
      </w:tblGrid>
      <w:tr w:rsidR="00744031">
        <w:trPr>
          <w:cantSplit/>
          <w:trHeight w:val="600"/>
        </w:trPr>
        <w:tc>
          <w:tcPr>
            <w:tcW w:w="8235" w:type="dxa"/>
            <w:gridSpan w:val="2"/>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Минимальная </w:t>
            </w:r>
            <w:r>
              <w:rPr>
                <w:rFonts w:ascii="Times New Roman" w:hAnsi="Times New Roman" w:cs="Times New Roman"/>
                <w:sz w:val="24"/>
                <w:szCs w:val="24"/>
              </w:rPr>
              <w:br/>
              <w:t xml:space="preserve">плотность  </w:t>
            </w:r>
            <w:r>
              <w:rPr>
                <w:rFonts w:ascii="Times New Roman" w:hAnsi="Times New Roman" w:cs="Times New Roman"/>
                <w:sz w:val="24"/>
                <w:szCs w:val="24"/>
              </w:rPr>
              <w:br/>
              <w:t xml:space="preserve">застройки, </w:t>
            </w:r>
            <w:r>
              <w:rPr>
                <w:rFonts w:ascii="Times New Roman" w:hAnsi="Times New Roman" w:cs="Times New Roman"/>
                <w:sz w:val="24"/>
                <w:szCs w:val="24"/>
              </w:rPr>
              <w:br/>
              <w:t xml:space="preserve">процент   </w:t>
            </w:r>
          </w:p>
        </w:tc>
      </w:tr>
      <w:tr w:rsidR="00744031">
        <w:trPr>
          <w:cantSplit/>
          <w:trHeight w:val="240"/>
        </w:trPr>
        <w:tc>
          <w:tcPr>
            <w:tcW w:w="283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Крупного рогатого   </w:t>
            </w:r>
            <w:r>
              <w:rPr>
                <w:rFonts w:ascii="Times New Roman" w:hAnsi="Times New Roman" w:cs="Times New Roman"/>
                <w:sz w:val="24"/>
                <w:szCs w:val="24"/>
              </w:rPr>
              <w:br/>
              <w:t xml:space="preserve">скота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молочные при привязном содержании коров</w:t>
            </w:r>
            <w:r>
              <w:rPr>
                <w:rFonts w:ascii="Times New Roman" w:hAnsi="Times New Roman" w:cs="Times New Roman"/>
                <w:sz w:val="24"/>
                <w:szCs w:val="24"/>
              </w:rPr>
              <w:br/>
              <w:t xml:space="preserve">количество коров в стаде 50 - 60       </w:t>
            </w:r>
            <w:r>
              <w:rPr>
                <w:rFonts w:ascii="Times New Roman" w:hAnsi="Times New Roman" w:cs="Times New Roman"/>
                <w:sz w:val="24"/>
                <w:szCs w:val="24"/>
              </w:rPr>
              <w:br/>
              <w:t xml:space="preserve">процентов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&lt;*&gt;/45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800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55/50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коров в стаде 90 процентов  </w:t>
            </w:r>
            <w:r>
              <w:rPr>
                <w:rFonts w:ascii="Times New Roman" w:hAnsi="Times New Roman" w:cs="Times New Roman"/>
                <w:sz w:val="24"/>
                <w:szCs w:val="24"/>
              </w:rPr>
              <w:br/>
              <w:t xml:space="preserve">на 400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51/45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800 и 1200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55/49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молочные при беспривязном содержании   </w:t>
            </w:r>
            <w:r>
              <w:rPr>
                <w:rFonts w:ascii="Times New Roman" w:hAnsi="Times New Roman" w:cs="Times New Roman"/>
                <w:sz w:val="24"/>
                <w:szCs w:val="24"/>
              </w:rPr>
              <w:br/>
              <w:t>коров количество коров в стаде 50, 60 и</w:t>
            </w:r>
            <w:r>
              <w:rPr>
                <w:rFonts w:ascii="Times New Roman" w:hAnsi="Times New Roman" w:cs="Times New Roman"/>
                <w:sz w:val="24"/>
                <w:szCs w:val="24"/>
              </w:rPr>
              <w:br/>
              <w:t xml:space="preserve">90 процентов на 800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53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1200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2000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мясные и мясные репродукторные         </w:t>
            </w:r>
            <w:r>
              <w:rPr>
                <w:rFonts w:ascii="Times New Roman" w:hAnsi="Times New Roman" w:cs="Times New Roman"/>
                <w:sz w:val="24"/>
                <w:szCs w:val="24"/>
              </w:rPr>
              <w:br/>
              <w:t xml:space="preserve">на 800 и 1200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52 &lt;**&gt;/35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доращивания и откорма молодняка        </w:t>
            </w:r>
            <w:r>
              <w:rPr>
                <w:rFonts w:ascii="Times New Roman" w:hAnsi="Times New Roman" w:cs="Times New Roman"/>
                <w:sz w:val="24"/>
                <w:szCs w:val="24"/>
              </w:rPr>
              <w:br/>
              <w:t xml:space="preserve">на 6000 и 12000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45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выращивание телят, доращивания и       </w:t>
            </w:r>
            <w:r>
              <w:rPr>
                <w:rFonts w:ascii="Times New Roman" w:hAnsi="Times New Roman" w:cs="Times New Roman"/>
                <w:sz w:val="24"/>
                <w:szCs w:val="24"/>
              </w:rPr>
              <w:br/>
              <w:t xml:space="preserve">откорма молодняка                      </w:t>
            </w:r>
            <w:r>
              <w:rPr>
                <w:rFonts w:ascii="Times New Roman" w:hAnsi="Times New Roman" w:cs="Times New Roman"/>
                <w:sz w:val="24"/>
                <w:szCs w:val="24"/>
              </w:rPr>
              <w:br/>
              <w:t xml:space="preserve">на 3000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41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6000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46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откормка крупного рогатого скота       </w:t>
            </w:r>
            <w:r>
              <w:rPr>
                <w:rFonts w:ascii="Times New Roman" w:hAnsi="Times New Roman" w:cs="Times New Roman"/>
                <w:sz w:val="24"/>
                <w:szCs w:val="24"/>
              </w:rPr>
              <w:br/>
              <w:t xml:space="preserve">на 1000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3000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6000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откормочные площадки                   </w:t>
            </w:r>
            <w:r>
              <w:rPr>
                <w:rFonts w:ascii="Times New Roman" w:hAnsi="Times New Roman" w:cs="Times New Roman"/>
                <w:sz w:val="24"/>
                <w:szCs w:val="24"/>
              </w:rPr>
              <w:br/>
              <w:t xml:space="preserve">на 2000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племенные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молочные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800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мясные                                 </w:t>
            </w:r>
            <w:r>
              <w:rPr>
                <w:rFonts w:ascii="Times New Roman" w:hAnsi="Times New Roman" w:cs="Times New Roman"/>
                <w:sz w:val="24"/>
                <w:szCs w:val="24"/>
              </w:rPr>
              <w:br/>
              <w:t xml:space="preserve">на 400, 600 и 800 коров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выращивания ремонтных телок            </w:t>
            </w:r>
            <w:r>
              <w:rPr>
                <w:rFonts w:ascii="Times New Roman" w:hAnsi="Times New Roman" w:cs="Times New Roman"/>
                <w:sz w:val="24"/>
                <w:szCs w:val="24"/>
              </w:rPr>
              <w:br/>
              <w:t xml:space="preserve">на 1000 и 2000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3000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6000 скотомест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Свиноводческие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товарные                               </w:t>
            </w:r>
            <w:r>
              <w:rPr>
                <w:rFonts w:ascii="Times New Roman" w:hAnsi="Times New Roman" w:cs="Times New Roman"/>
                <w:sz w:val="24"/>
                <w:szCs w:val="24"/>
              </w:rPr>
              <w:br/>
              <w:t xml:space="preserve">репродукторные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8000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12000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47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откормочные                            </w:t>
            </w:r>
            <w:r>
              <w:rPr>
                <w:rFonts w:ascii="Times New Roman" w:hAnsi="Times New Roman" w:cs="Times New Roman"/>
                <w:sz w:val="24"/>
                <w:szCs w:val="24"/>
              </w:rPr>
              <w:br/>
              <w:t xml:space="preserve">на 6000 и 12000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39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законченным производственным циклом  </w:t>
            </w:r>
            <w:r>
              <w:rPr>
                <w:rFonts w:ascii="Times New Roman" w:hAnsi="Times New Roman" w:cs="Times New Roman"/>
                <w:sz w:val="24"/>
                <w:szCs w:val="24"/>
              </w:rPr>
              <w:br/>
              <w:t xml:space="preserve">на 2000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32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6000 и 12 000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племенные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300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48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Овцеводческие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размещаемые на одной площадке          </w:t>
            </w:r>
            <w:r>
              <w:rPr>
                <w:rFonts w:ascii="Times New Roman" w:hAnsi="Times New Roman" w:cs="Times New Roman"/>
                <w:sz w:val="24"/>
                <w:szCs w:val="24"/>
              </w:rPr>
              <w:br/>
              <w:t xml:space="preserve">шерстные, шерстно-мясные, мясо-сальные </w:t>
            </w:r>
            <w:r>
              <w:rPr>
                <w:rFonts w:ascii="Times New Roman" w:hAnsi="Times New Roman" w:cs="Times New Roman"/>
                <w:sz w:val="24"/>
                <w:szCs w:val="24"/>
              </w:rPr>
              <w:br/>
              <w:t xml:space="preserve">на 2500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55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5000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4000 голов ремонтного молодняка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мясо-шерстные                          </w:t>
            </w:r>
            <w:r>
              <w:rPr>
                <w:rFonts w:ascii="Times New Roman" w:hAnsi="Times New Roman" w:cs="Times New Roman"/>
                <w:sz w:val="24"/>
                <w:szCs w:val="24"/>
              </w:rPr>
              <w:br/>
              <w:t xml:space="preserve">на 2500 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2500 голов ремонтного молодняка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шубные на 1200                         </w:t>
            </w:r>
            <w:r>
              <w:rPr>
                <w:rFonts w:ascii="Times New Roman" w:hAnsi="Times New Roman" w:cs="Times New Roman"/>
                <w:sz w:val="24"/>
                <w:szCs w:val="24"/>
              </w:rPr>
              <w:br/>
              <w:t xml:space="preserve">маток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56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откормочные                            </w:t>
            </w:r>
            <w:r>
              <w:rPr>
                <w:rFonts w:ascii="Times New Roman" w:hAnsi="Times New Roman" w:cs="Times New Roman"/>
                <w:sz w:val="24"/>
                <w:szCs w:val="24"/>
              </w:rPr>
              <w:br/>
              <w:t xml:space="preserve">на 2500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65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5000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откормочные площадки для получения     </w:t>
            </w:r>
            <w:r>
              <w:rPr>
                <w:rFonts w:ascii="Times New Roman" w:hAnsi="Times New Roman" w:cs="Times New Roman"/>
                <w:sz w:val="24"/>
                <w:szCs w:val="24"/>
              </w:rPr>
              <w:br/>
              <w:t xml:space="preserve">каракульчи на 5000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58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законченным оборотом стада           </w:t>
            </w:r>
            <w:r>
              <w:rPr>
                <w:rFonts w:ascii="Times New Roman" w:hAnsi="Times New Roman" w:cs="Times New Roman"/>
                <w:sz w:val="24"/>
                <w:szCs w:val="24"/>
              </w:rPr>
              <w:br/>
              <w:t xml:space="preserve">мясо-шерстные                          </w:t>
            </w:r>
            <w:r>
              <w:rPr>
                <w:rFonts w:ascii="Times New Roman" w:hAnsi="Times New Roman" w:cs="Times New Roman"/>
                <w:sz w:val="24"/>
                <w:szCs w:val="24"/>
              </w:rPr>
              <w:br/>
              <w:t xml:space="preserve">на 2500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60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мясо-шерстно-молочные                  </w:t>
            </w:r>
            <w:r>
              <w:rPr>
                <w:rFonts w:ascii="Times New Roman" w:hAnsi="Times New Roman" w:cs="Times New Roman"/>
                <w:sz w:val="24"/>
                <w:szCs w:val="24"/>
              </w:rPr>
              <w:br/>
              <w:t xml:space="preserve">на 2000 и 4000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63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шубные                                 </w:t>
            </w:r>
            <w:r>
              <w:rPr>
                <w:rFonts w:ascii="Times New Roman" w:hAnsi="Times New Roman" w:cs="Times New Roman"/>
                <w:sz w:val="24"/>
                <w:szCs w:val="24"/>
              </w:rPr>
              <w:br/>
              <w:t xml:space="preserve">на 1600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67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Козоводческие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пуховые                                </w:t>
            </w:r>
            <w:r>
              <w:rPr>
                <w:rFonts w:ascii="Times New Roman" w:hAnsi="Times New Roman" w:cs="Times New Roman"/>
                <w:sz w:val="24"/>
                <w:szCs w:val="24"/>
              </w:rPr>
              <w:br/>
              <w:t xml:space="preserve">на 2500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63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шерстные                               </w:t>
            </w:r>
            <w:r>
              <w:rPr>
                <w:rFonts w:ascii="Times New Roman" w:hAnsi="Times New Roman" w:cs="Times New Roman"/>
                <w:sz w:val="24"/>
                <w:szCs w:val="24"/>
              </w:rPr>
              <w:br/>
              <w:t xml:space="preserve">на 3600 голов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64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Птицеводческие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яичного направления                    </w:t>
            </w:r>
            <w:r>
              <w:rPr>
                <w:rFonts w:ascii="Times New Roman" w:hAnsi="Times New Roman" w:cs="Times New Roman"/>
                <w:sz w:val="24"/>
                <w:szCs w:val="24"/>
              </w:rPr>
              <w:br/>
              <w:t xml:space="preserve">на 200 тыс. кур-несушек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300 тыс. кур-несушек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r>
      <w:tr w:rsidR="00744031">
        <w:trPr>
          <w:cantSplit/>
          <w:trHeight w:val="48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мясного направления                    </w:t>
            </w:r>
            <w:r>
              <w:rPr>
                <w:rFonts w:ascii="Times New Roman" w:hAnsi="Times New Roman" w:cs="Times New Roman"/>
                <w:sz w:val="24"/>
                <w:szCs w:val="24"/>
              </w:rPr>
              <w:br/>
              <w:t xml:space="preserve">бройлерные                             </w:t>
            </w:r>
            <w:r>
              <w:rPr>
                <w:rFonts w:ascii="Times New Roman" w:hAnsi="Times New Roman" w:cs="Times New Roman"/>
                <w:sz w:val="24"/>
                <w:szCs w:val="24"/>
              </w:rPr>
              <w:br/>
              <w:t xml:space="preserve">на 3 и 6 млн. бройлеров: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27 &lt;***&gt;/43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утиные                                 </w:t>
            </w:r>
            <w:r>
              <w:rPr>
                <w:rFonts w:ascii="Times New Roman" w:hAnsi="Times New Roman" w:cs="Times New Roman"/>
                <w:sz w:val="24"/>
                <w:szCs w:val="24"/>
              </w:rPr>
              <w:br/>
              <w:t xml:space="preserve">на 65 тыс. утят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31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индейководческие                       </w:t>
            </w:r>
            <w:r>
              <w:rPr>
                <w:rFonts w:ascii="Times New Roman" w:hAnsi="Times New Roman" w:cs="Times New Roman"/>
                <w:sz w:val="24"/>
                <w:szCs w:val="24"/>
              </w:rPr>
              <w:br/>
              <w:t xml:space="preserve">на 250 тыс. индюшат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24          </w:t>
            </w:r>
          </w:p>
        </w:tc>
      </w:tr>
      <w:tr w:rsidR="00744031">
        <w:trPr>
          <w:cantSplit/>
          <w:trHeight w:val="36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племенные                              </w:t>
            </w:r>
            <w:r>
              <w:rPr>
                <w:rFonts w:ascii="Times New Roman" w:hAnsi="Times New Roman" w:cs="Times New Roman"/>
                <w:sz w:val="24"/>
                <w:szCs w:val="24"/>
              </w:rPr>
              <w:br/>
              <w:t xml:space="preserve">яичного направления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племзавод на 50 тыс. кур:              </w:t>
            </w:r>
            <w:r>
              <w:rPr>
                <w:rFonts w:ascii="Times New Roman" w:hAnsi="Times New Roman" w:cs="Times New Roman"/>
                <w:sz w:val="24"/>
                <w:szCs w:val="24"/>
              </w:rPr>
              <w:br/>
              <w:t xml:space="preserve">зона взрослой птицы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25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ремонтного молодняка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мясного направления                    </w:t>
            </w:r>
            <w:r>
              <w:rPr>
                <w:rFonts w:ascii="Times New Roman" w:hAnsi="Times New Roman" w:cs="Times New Roman"/>
                <w:sz w:val="24"/>
                <w:szCs w:val="24"/>
              </w:rPr>
              <w:br/>
              <w:t xml:space="preserve">племзавод на 50 тыс. кур: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взрослой птицы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зона ремонтного молодняка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Звероводческие и    </w:t>
            </w:r>
            <w:r>
              <w:rPr>
                <w:rFonts w:ascii="Times New Roman" w:hAnsi="Times New Roman" w:cs="Times New Roman"/>
                <w:sz w:val="24"/>
                <w:szCs w:val="24"/>
              </w:rPr>
              <w:br/>
              <w:t xml:space="preserve">кролиководческие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звероводческие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кролиководческие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Тепличные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многолетние теплицы общей площадью     </w:t>
            </w:r>
            <w:r>
              <w:rPr>
                <w:rFonts w:ascii="Times New Roman" w:hAnsi="Times New Roman" w:cs="Times New Roman"/>
                <w:sz w:val="24"/>
                <w:szCs w:val="24"/>
              </w:rPr>
              <w:br/>
              <w:t xml:space="preserve">6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54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smartTag w:uri="urn:schemas-microsoft-com:office:smarttags" w:element="metricconverter">
              <w:smartTagPr>
                <w:attr w:name="ProductID" w:val="12 га"/>
              </w:smartTagPr>
              <w:r>
                <w:rPr>
                  <w:rFonts w:ascii="Times New Roman" w:hAnsi="Times New Roman" w:cs="Times New Roman"/>
                  <w:sz w:val="24"/>
                  <w:szCs w:val="24"/>
                </w:rPr>
                <w:t>12 га</w:t>
              </w:r>
            </w:smartTag>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18, 24 и </w:t>
            </w:r>
            <w:smartTag w:uri="urn:schemas-microsoft-com:office:smarttags" w:element="metricconverter">
              <w:smartTagPr>
                <w:attr w:name="ProductID" w:val="30 га"/>
              </w:smartTagPr>
              <w:r>
                <w:rPr>
                  <w:rFonts w:ascii="Times New Roman" w:hAnsi="Times New Roman" w:cs="Times New Roman"/>
                  <w:sz w:val="24"/>
                  <w:szCs w:val="24"/>
                </w:rPr>
                <w:t>30 га</w:t>
              </w:r>
            </w:smartTag>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60          </w:t>
            </w:r>
          </w:p>
        </w:tc>
      </w:tr>
      <w:tr w:rsidR="00744031">
        <w:trPr>
          <w:cantSplit/>
          <w:trHeight w:val="48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однопролетные (ангарные) теплицы  общей</w:t>
            </w:r>
            <w:r>
              <w:rPr>
                <w:rFonts w:ascii="Times New Roman" w:hAnsi="Times New Roman" w:cs="Times New Roman"/>
                <w:sz w:val="24"/>
                <w:szCs w:val="24"/>
              </w:rPr>
              <w:br/>
              <w:t xml:space="preserve">площадью                               </w:t>
            </w:r>
            <w:r>
              <w:rPr>
                <w:rFonts w:ascii="Times New Roman" w:hAnsi="Times New Roman" w:cs="Times New Roman"/>
                <w:sz w:val="24"/>
                <w:szCs w:val="24"/>
              </w:rPr>
              <w:br/>
              <w:t xml:space="preserve">до </w:t>
            </w:r>
            <w:smartTag w:uri="urn:schemas-microsoft-com:office:smarttags" w:element="metricconverter">
              <w:smartTagPr>
                <w:attr w:name="ProductID" w:val="5 га"/>
              </w:smartTagPr>
              <w:r>
                <w:rPr>
                  <w:rFonts w:ascii="Times New Roman" w:hAnsi="Times New Roman" w:cs="Times New Roman"/>
                  <w:sz w:val="24"/>
                  <w:szCs w:val="24"/>
                </w:rPr>
                <w:t>5 га</w:t>
              </w:r>
            </w:smartTag>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41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По ремонту          </w:t>
            </w:r>
            <w:r>
              <w:rPr>
                <w:rFonts w:ascii="Times New Roman" w:hAnsi="Times New Roman" w:cs="Times New Roman"/>
                <w:sz w:val="24"/>
                <w:szCs w:val="24"/>
              </w:rPr>
              <w:br/>
              <w:t>сельскохозяйственной</w:t>
            </w:r>
            <w:r>
              <w:rPr>
                <w:rFonts w:ascii="Times New Roman" w:hAnsi="Times New Roman" w:cs="Times New Roman"/>
                <w:sz w:val="24"/>
                <w:szCs w:val="24"/>
              </w:rPr>
              <w:br/>
              <w:t xml:space="preserve">техники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центральные ремонтные мастерские для   </w:t>
            </w:r>
            <w:r>
              <w:rPr>
                <w:rFonts w:ascii="Times New Roman" w:hAnsi="Times New Roman" w:cs="Times New Roman"/>
                <w:sz w:val="24"/>
                <w:szCs w:val="24"/>
              </w:rPr>
              <w:br/>
              <w:t xml:space="preserve">хозяйств с парком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25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50 и 75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100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150 и 200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r>
      <w:tr w:rsidR="00744031">
        <w:trPr>
          <w:cantSplit/>
          <w:trHeight w:val="36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пункты технического обслуживания       </w:t>
            </w:r>
            <w:r>
              <w:rPr>
                <w:rFonts w:ascii="Times New Roman" w:hAnsi="Times New Roman" w:cs="Times New Roman"/>
                <w:sz w:val="24"/>
                <w:szCs w:val="24"/>
              </w:rPr>
              <w:br/>
              <w:t>бригады или отделения хозяйств с парком</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10, 20 и 30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40 и более тракторов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r>
      <w:tr w:rsidR="00744031">
        <w:trPr>
          <w:cantSplit/>
          <w:trHeight w:val="360"/>
        </w:trPr>
        <w:tc>
          <w:tcPr>
            <w:tcW w:w="283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предприятия  </w:t>
            </w: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переработке или хранению            </w:t>
            </w:r>
            <w:r>
              <w:rPr>
                <w:rFonts w:ascii="Times New Roman" w:hAnsi="Times New Roman" w:cs="Times New Roman"/>
                <w:sz w:val="24"/>
                <w:szCs w:val="24"/>
              </w:rPr>
              <w:br/>
              <w:t xml:space="preserve">сельскохозяйственной продукции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w:t>
            </w:r>
          </w:p>
        </w:tc>
      </w:tr>
      <w:tr w:rsidR="00744031">
        <w:trPr>
          <w:cantSplit/>
          <w:trHeight w:val="240"/>
        </w:trPr>
        <w:tc>
          <w:tcPr>
            <w:tcW w:w="283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комбикормовые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r>
      <w:tr w:rsidR="00744031">
        <w:trPr>
          <w:cantSplit/>
          <w:trHeight w:val="240"/>
        </w:trPr>
        <w:tc>
          <w:tcPr>
            <w:tcW w:w="283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4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хранению семян и зерна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r>
    </w:tbl>
    <w:p w:rsidR="00744031" w:rsidRDefault="00744031">
      <w:pPr>
        <w:autoSpaceDE w:val="0"/>
        <w:autoSpaceDN w:val="0"/>
        <w:adjustRightInd w:val="0"/>
        <w:ind w:firstLine="540"/>
        <w:jc w:val="both"/>
      </w:pPr>
    </w:p>
    <w:p w:rsidR="00744031" w:rsidRPr="00621B62" w:rsidRDefault="00744031">
      <w:pPr>
        <w:pStyle w:val="ConsPlusNonformat"/>
        <w:widowControl/>
        <w:ind w:firstLine="540"/>
        <w:jc w:val="both"/>
        <w:rPr>
          <w:sz w:val="28"/>
          <w:szCs w:val="28"/>
        </w:rPr>
      </w:pPr>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&lt;*&gt; Над чертой приведены показатели для зданий без чердаков, под чертой - с используемыми чердаками.</w:t>
      </w:r>
    </w:p>
    <w:p w:rsidR="00744031" w:rsidRPr="00621B62" w:rsidRDefault="00744031">
      <w:pPr>
        <w:autoSpaceDE w:val="0"/>
        <w:autoSpaceDN w:val="0"/>
        <w:adjustRightInd w:val="0"/>
        <w:ind w:firstLine="540"/>
        <w:jc w:val="both"/>
        <w:rPr>
          <w:sz w:val="28"/>
          <w:szCs w:val="28"/>
        </w:rPr>
      </w:pPr>
      <w:r w:rsidRPr="00621B62">
        <w:rPr>
          <w:sz w:val="28"/>
          <w:szCs w:val="28"/>
        </w:rPr>
        <w:t>&lt;**&gt; Над чертой приведены показатели при хранении грубых кормов и подстилки под навесами, под чертой - при хранении в скирдах.</w:t>
      </w:r>
    </w:p>
    <w:p w:rsidR="00744031" w:rsidRPr="00621B62" w:rsidRDefault="00744031">
      <w:pPr>
        <w:autoSpaceDE w:val="0"/>
        <w:autoSpaceDN w:val="0"/>
        <w:adjustRightInd w:val="0"/>
        <w:ind w:firstLine="540"/>
        <w:jc w:val="both"/>
        <w:rPr>
          <w:sz w:val="28"/>
          <w:szCs w:val="28"/>
        </w:rPr>
      </w:pPr>
      <w:r w:rsidRPr="00621B62">
        <w:rPr>
          <w:sz w:val="28"/>
          <w:szCs w:val="28"/>
        </w:rPr>
        <w:t>&lt;***&gt; Над чертой приведены показатели для многоэтажных зданий, под чертой - для одноэтажных.</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744031" w:rsidRPr="00621B62" w:rsidRDefault="00744031">
      <w:pPr>
        <w:autoSpaceDE w:val="0"/>
        <w:autoSpaceDN w:val="0"/>
        <w:adjustRightInd w:val="0"/>
        <w:ind w:firstLine="540"/>
        <w:jc w:val="both"/>
        <w:rPr>
          <w:sz w:val="28"/>
          <w:szCs w:val="28"/>
        </w:rPr>
      </w:pPr>
      <w:r w:rsidRPr="00621B62">
        <w:rPr>
          <w:sz w:val="28"/>
          <w:szCs w:val="28"/>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744031" w:rsidRPr="00621B62" w:rsidRDefault="00744031">
      <w:pPr>
        <w:autoSpaceDE w:val="0"/>
        <w:autoSpaceDN w:val="0"/>
        <w:adjustRightInd w:val="0"/>
        <w:ind w:firstLine="540"/>
        <w:jc w:val="both"/>
        <w:rPr>
          <w:sz w:val="28"/>
          <w:szCs w:val="28"/>
        </w:rPr>
      </w:pPr>
      <w:r w:rsidRPr="00621B62">
        <w:rPr>
          <w:sz w:val="28"/>
          <w:szCs w:val="28"/>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744031" w:rsidRPr="00621B62" w:rsidRDefault="00744031">
      <w:pPr>
        <w:autoSpaceDE w:val="0"/>
        <w:autoSpaceDN w:val="0"/>
        <w:adjustRightInd w:val="0"/>
        <w:ind w:firstLine="540"/>
        <w:jc w:val="both"/>
        <w:rPr>
          <w:sz w:val="28"/>
          <w:szCs w:val="28"/>
        </w:rPr>
      </w:pPr>
      <w:r w:rsidRPr="00621B62">
        <w:rPr>
          <w:sz w:val="28"/>
          <w:szCs w:val="28"/>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744031" w:rsidRPr="00621B62" w:rsidRDefault="00744031">
      <w:pPr>
        <w:autoSpaceDE w:val="0"/>
        <w:autoSpaceDN w:val="0"/>
        <w:adjustRightInd w:val="0"/>
        <w:ind w:firstLine="540"/>
        <w:jc w:val="both"/>
        <w:rPr>
          <w:sz w:val="28"/>
          <w:szCs w:val="28"/>
        </w:rPr>
      </w:pPr>
      <w:r w:rsidRPr="00621B62">
        <w:rPr>
          <w:sz w:val="28"/>
          <w:szCs w:val="28"/>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744031" w:rsidRPr="00621B62" w:rsidRDefault="00744031">
      <w:pPr>
        <w:autoSpaceDE w:val="0"/>
        <w:autoSpaceDN w:val="0"/>
        <w:adjustRightInd w:val="0"/>
        <w:ind w:firstLine="540"/>
        <w:jc w:val="both"/>
        <w:rPr>
          <w:sz w:val="28"/>
          <w:szCs w:val="28"/>
        </w:rPr>
      </w:pPr>
      <w:r w:rsidRPr="00621B62">
        <w:rPr>
          <w:sz w:val="28"/>
          <w:szCs w:val="28"/>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744031" w:rsidRDefault="00744031">
      <w:pPr>
        <w:autoSpaceDE w:val="0"/>
        <w:autoSpaceDN w:val="0"/>
        <w:adjustRightInd w:val="0"/>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№13</w:t>
      </w:r>
    </w:p>
    <w:p w:rsidR="0021030B" w:rsidRDefault="0021030B" w:rsidP="0021030B">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21030B" w:rsidRDefault="0021030B" w:rsidP="0021030B">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21030B" w:rsidRDefault="00347175" w:rsidP="0021030B">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21030B">
        <w:rPr>
          <w:rFonts w:eastAsia="Calibri"/>
          <w:sz w:val="28"/>
          <w:szCs w:val="28"/>
          <w:lang w:eastAsia="en-US"/>
        </w:rPr>
        <w:t>поселения</w:t>
      </w:r>
    </w:p>
    <w:p w:rsidR="0021030B" w:rsidRPr="00CE10E9" w:rsidRDefault="0021030B" w:rsidP="0021030B">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pPr>
    </w:p>
    <w:p w:rsidR="00744031" w:rsidRDefault="00744031">
      <w:pPr>
        <w:pStyle w:val="ConsPlusTitle"/>
        <w:widowControl/>
        <w:jc w:val="center"/>
      </w:pPr>
      <w:r>
        <w:t>УКРУПНЕННЫЕ ПОКАЗАТЕЛИ ЭЛЕКТРОПОТРЕБЛЕНИЯ</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5130"/>
        <w:gridCol w:w="2700"/>
        <w:gridCol w:w="2160"/>
      </w:tblGrid>
      <w:tr w:rsidR="00744031">
        <w:trPr>
          <w:cantSplit/>
          <w:trHeight w:val="60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Степень благоустройства городских  </w:t>
            </w:r>
            <w:r>
              <w:rPr>
                <w:rFonts w:ascii="Times New Roman" w:hAnsi="Times New Roman" w:cs="Times New Roman"/>
                <w:sz w:val="24"/>
                <w:szCs w:val="24"/>
              </w:rPr>
              <w:br/>
              <w:t xml:space="preserve">округов и поселений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Электропотребление,</w:t>
            </w:r>
            <w:r>
              <w:rPr>
                <w:rFonts w:ascii="Times New Roman" w:hAnsi="Times New Roman" w:cs="Times New Roman"/>
                <w:sz w:val="24"/>
                <w:szCs w:val="24"/>
              </w:rPr>
              <w:br/>
              <w:t xml:space="preserve">кВт-ч/год на 1   </w:t>
            </w:r>
            <w:r>
              <w:rPr>
                <w:rFonts w:ascii="Times New Roman" w:hAnsi="Times New Roman" w:cs="Times New Roman"/>
                <w:sz w:val="24"/>
                <w:szCs w:val="24"/>
              </w:rPr>
              <w:br/>
              <w:t xml:space="preserve">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w:t>
            </w:r>
            <w:r>
              <w:rPr>
                <w:rFonts w:ascii="Times New Roman" w:hAnsi="Times New Roman" w:cs="Times New Roman"/>
                <w:sz w:val="24"/>
                <w:szCs w:val="24"/>
              </w:rPr>
              <w:br/>
              <w:t xml:space="preserve">максимума   </w:t>
            </w:r>
            <w:r>
              <w:rPr>
                <w:rFonts w:ascii="Times New Roman" w:hAnsi="Times New Roman" w:cs="Times New Roman"/>
                <w:sz w:val="24"/>
                <w:szCs w:val="24"/>
              </w:rPr>
              <w:br/>
              <w:t xml:space="preserve">электрической </w:t>
            </w:r>
            <w:r>
              <w:rPr>
                <w:rFonts w:ascii="Times New Roman" w:hAnsi="Times New Roman" w:cs="Times New Roman"/>
                <w:sz w:val="24"/>
                <w:szCs w:val="24"/>
              </w:rPr>
              <w:br/>
              <w:t>нагрузки, ч/год</w:t>
            </w:r>
          </w:p>
        </w:tc>
      </w:tr>
      <w:tr w:rsidR="00744031">
        <w:trPr>
          <w:cantSplit/>
          <w:trHeight w:val="36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Города, не оборудованные             </w:t>
            </w:r>
            <w:r>
              <w:rPr>
                <w:rFonts w:ascii="Times New Roman" w:hAnsi="Times New Roman" w:cs="Times New Roman"/>
                <w:sz w:val="24"/>
                <w:szCs w:val="24"/>
              </w:rPr>
              <w:br/>
              <w:t xml:space="preserve">стационарными электроплитами: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без кондиционеров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5200           </w:t>
            </w:r>
          </w:p>
        </w:tc>
      </w:tr>
      <w:tr w:rsidR="00744031">
        <w:trPr>
          <w:cantSplit/>
          <w:trHeight w:val="24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кондиционерами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5700           </w:t>
            </w:r>
          </w:p>
        </w:tc>
      </w:tr>
      <w:tr w:rsidR="00744031">
        <w:trPr>
          <w:cantSplit/>
          <w:trHeight w:val="36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Города, оборудованные стационарными  </w:t>
            </w:r>
            <w:r>
              <w:rPr>
                <w:rFonts w:ascii="Times New Roman" w:hAnsi="Times New Roman" w:cs="Times New Roman"/>
                <w:sz w:val="24"/>
                <w:szCs w:val="24"/>
              </w:rPr>
              <w:br/>
              <w:t xml:space="preserve">электроплитами (100% охвата):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без кондиционеров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5300           </w:t>
            </w:r>
          </w:p>
        </w:tc>
      </w:tr>
      <w:tr w:rsidR="00744031">
        <w:trPr>
          <w:cantSplit/>
          <w:trHeight w:val="24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кондиционерами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2400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5800           </w:t>
            </w:r>
          </w:p>
        </w:tc>
      </w:tr>
      <w:tr w:rsidR="00744031">
        <w:trPr>
          <w:cantSplit/>
          <w:trHeight w:val="36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Сельские населенные пункты (без      </w:t>
            </w:r>
            <w:r>
              <w:rPr>
                <w:rFonts w:ascii="Times New Roman" w:hAnsi="Times New Roman" w:cs="Times New Roman"/>
                <w:sz w:val="24"/>
                <w:szCs w:val="24"/>
              </w:rPr>
              <w:br/>
              <w:t xml:space="preserve">кондиционеров):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оборудованные стационарными       </w:t>
            </w:r>
            <w:r>
              <w:rPr>
                <w:rFonts w:ascii="Times New Roman" w:hAnsi="Times New Roman" w:cs="Times New Roman"/>
                <w:sz w:val="24"/>
                <w:szCs w:val="24"/>
              </w:rPr>
              <w:br/>
              <w:t xml:space="preserve">электроплитами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4100           </w:t>
            </w:r>
          </w:p>
        </w:tc>
      </w:tr>
      <w:tr w:rsidR="00744031">
        <w:trPr>
          <w:cantSplit/>
          <w:trHeight w:val="360"/>
        </w:trPr>
        <w:tc>
          <w:tcPr>
            <w:tcW w:w="51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оборудованные стационарными          </w:t>
            </w:r>
            <w:r>
              <w:rPr>
                <w:rFonts w:ascii="Times New Roman" w:hAnsi="Times New Roman" w:cs="Times New Roman"/>
                <w:sz w:val="24"/>
                <w:szCs w:val="24"/>
              </w:rPr>
              <w:br/>
              <w:t xml:space="preserve">электроплитами (100% охвата)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1350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4400           </w:t>
            </w:r>
          </w:p>
        </w:tc>
      </w:tr>
    </w:tbl>
    <w:p w:rsidR="00744031" w:rsidRDefault="00744031">
      <w:pPr>
        <w:autoSpaceDE w:val="0"/>
        <w:autoSpaceDN w:val="0"/>
        <w:adjustRightInd w:val="0"/>
        <w:ind w:firstLine="540"/>
        <w:jc w:val="both"/>
      </w:pPr>
    </w:p>
    <w:p w:rsidR="00744031" w:rsidRPr="00621B62" w:rsidRDefault="00744031">
      <w:pPr>
        <w:autoSpaceDE w:val="0"/>
        <w:autoSpaceDN w:val="0"/>
        <w:adjustRightInd w:val="0"/>
        <w:ind w:firstLine="540"/>
        <w:jc w:val="both"/>
        <w:rPr>
          <w:sz w:val="28"/>
          <w:szCs w:val="28"/>
        </w:rPr>
      </w:pPr>
      <w:r w:rsidRPr="00621B62">
        <w:rPr>
          <w:sz w:val="28"/>
          <w:szCs w:val="28"/>
        </w:rPr>
        <w:t>Примечания. 1. Укрупненные показатели электропотребления приводятся для больших городов. Их следует принимать с коэффициентами для групп городов:</w:t>
      </w:r>
    </w:p>
    <w:p w:rsidR="00744031" w:rsidRPr="00621B62" w:rsidRDefault="00744031">
      <w:pPr>
        <w:autoSpaceDE w:val="0"/>
        <w:autoSpaceDN w:val="0"/>
        <w:adjustRightInd w:val="0"/>
        <w:ind w:firstLine="540"/>
        <w:jc w:val="both"/>
        <w:rPr>
          <w:sz w:val="28"/>
          <w:szCs w:val="28"/>
        </w:rPr>
      </w:pPr>
    </w:p>
    <w:p w:rsidR="00744031" w:rsidRPr="00621B62" w:rsidRDefault="00744031">
      <w:pPr>
        <w:pStyle w:val="ConsPlusNonformat"/>
        <w:widowControl/>
        <w:rPr>
          <w:sz w:val="28"/>
          <w:szCs w:val="28"/>
        </w:rPr>
      </w:pPr>
      <w:r w:rsidRPr="00621B62">
        <w:rPr>
          <w:sz w:val="28"/>
          <w:szCs w:val="28"/>
        </w:rPr>
        <w:lastRenderedPageBreak/>
        <w:t xml:space="preserve">    крупных  1,1;</w:t>
      </w:r>
    </w:p>
    <w:p w:rsidR="00744031" w:rsidRPr="00621B62" w:rsidRDefault="00744031">
      <w:pPr>
        <w:pStyle w:val="ConsPlusNonformat"/>
        <w:widowControl/>
        <w:rPr>
          <w:sz w:val="28"/>
          <w:szCs w:val="28"/>
        </w:rPr>
      </w:pPr>
      <w:r w:rsidRPr="00621B62">
        <w:rPr>
          <w:sz w:val="28"/>
          <w:szCs w:val="28"/>
        </w:rPr>
        <w:t xml:space="preserve">    средних  0,9;</w:t>
      </w:r>
    </w:p>
    <w:p w:rsidR="00744031" w:rsidRPr="00621B62" w:rsidRDefault="00744031">
      <w:pPr>
        <w:pStyle w:val="ConsPlusNonformat"/>
        <w:widowControl/>
        <w:rPr>
          <w:sz w:val="28"/>
          <w:szCs w:val="28"/>
        </w:rPr>
      </w:pPr>
      <w:r w:rsidRPr="00621B62">
        <w:rPr>
          <w:sz w:val="28"/>
          <w:szCs w:val="28"/>
        </w:rPr>
        <w:t xml:space="preserve">    малых    0,8.</w:t>
      </w:r>
    </w:p>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№14</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347175" w:rsidP="00A62F3A">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A62F3A">
        <w:rPr>
          <w:rFonts w:eastAsia="Calibri"/>
          <w:sz w:val="28"/>
          <w:szCs w:val="28"/>
          <w:lang w:eastAsia="en-US"/>
        </w:rPr>
        <w:t>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114BD1" w:rsidRDefault="00114BD1">
      <w:pPr>
        <w:autoSpaceDE w:val="0"/>
        <w:autoSpaceDN w:val="0"/>
        <w:adjustRightInd w:val="0"/>
        <w:jc w:val="right"/>
      </w:pPr>
    </w:p>
    <w:p w:rsidR="00744031" w:rsidRDefault="00744031">
      <w:pPr>
        <w:autoSpaceDE w:val="0"/>
        <w:autoSpaceDN w:val="0"/>
        <w:adjustRightInd w:val="0"/>
      </w:pPr>
    </w:p>
    <w:p w:rsidR="00744031" w:rsidRDefault="00744031">
      <w:pPr>
        <w:pStyle w:val="ConsPlusTitle"/>
        <w:widowControl/>
        <w:jc w:val="center"/>
      </w:pPr>
      <w:r>
        <w:t>НОРМЫ ТЕПЛОВОЙ ЭНЕРГИИ НА ОТОПЛЕНИЕ</w:t>
      </w:r>
    </w:p>
    <w:p w:rsidR="00114BD1" w:rsidRDefault="00114BD1">
      <w:pPr>
        <w:pStyle w:val="ConsPlusTitle"/>
        <w:widowControl/>
        <w:jc w:val="center"/>
      </w:pPr>
    </w:p>
    <w:p w:rsidR="00744031" w:rsidRDefault="00744031">
      <w:pPr>
        <w:autoSpaceDE w:val="0"/>
        <w:autoSpaceDN w:val="0"/>
        <w:adjustRightInd w:val="0"/>
        <w:jc w:val="center"/>
      </w:pPr>
    </w:p>
    <w:p w:rsidR="00744031" w:rsidRDefault="00744031">
      <w:pPr>
        <w:pStyle w:val="ConsPlusNonformat"/>
        <w:widowControl/>
      </w:pPr>
      <w:r>
        <w:t xml:space="preserve">              1. Нормируемый удельный расход тепловой энергии</w:t>
      </w:r>
    </w:p>
    <w:p w:rsidR="00744031" w:rsidRDefault="00744031">
      <w:pPr>
        <w:pStyle w:val="ConsPlusNonformat"/>
        <w:widowControl/>
      </w:pPr>
    </w:p>
    <w:p w:rsidR="00744031" w:rsidRDefault="00744031">
      <w:pPr>
        <w:pStyle w:val="ConsPlusNonformat"/>
        <w:widowControl/>
      </w:pPr>
      <w:r>
        <w:t xml:space="preserve">                          req</w:t>
      </w:r>
    </w:p>
    <w:p w:rsidR="00744031" w:rsidRDefault="00744031">
      <w:pPr>
        <w:pStyle w:val="ConsPlusNonformat"/>
        <w:widowControl/>
      </w:pPr>
      <w:r>
        <w:t xml:space="preserve">            на отопление q    жилых домов одноквартирных отдельно</w:t>
      </w:r>
    </w:p>
    <w:p w:rsidR="00744031" w:rsidRDefault="00744031">
      <w:pPr>
        <w:pStyle w:val="ConsPlusNonformat"/>
        <w:widowControl/>
      </w:pPr>
      <w:r>
        <w:t xml:space="preserve">                          h</w:t>
      </w:r>
    </w:p>
    <w:p w:rsidR="00744031" w:rsidRDefault="00744031">
      <w:pPr>
        <w:pStyle w:val="ConsPlusNonformat"/>
        <w:widowControl/>
      </w:pPr>
    </w:p>
    <w:p w:rsidR="00744031" w:rsidRDefault="00744031">
      <w:pPr>
        <w:pStyle w:val="ConsPlusNonformat"/>
        <w:widowControl/>
      </w:pPr>
      <w:r>
        <w:t xml:space="preserve">             стоящих и блокированных, кДж/(м2 x град. С x сут)</w:t>
      </w:r>
    </w:p>
    <w:p w:rsidR="00744031" w:rsidRDefault="00744031">
      <w:pPr>
        <w:autoSpaceDE w:val="0"/>
        <w:autoSpaceDN w:val="0"/>
        <w:adjustRightInd w:val="0"/>
        <w:ind w:firstLine="540"/>
        <w:jc w:val="both"/>
      </w:pPr>
    </w:p>
    <w:p w:rsidR="00744031" w:rsidRDefault="00744031">
      <w:pPr>
        <w:autoSpaceDE w:val="0"/>
        <w:autoSpaceDN w:val="0"/>
        <w:adjustRightInd w:val="0"/>
        <w:jc w:val="right"/>
        <w:outlineLvl w:val="2"/>
      </w:pPr>
      <w:r>
        <w:t>Таблица "А"</w:t>
      </w:r>
    </w:p>
    <w:p w:rsidR="00744031" w:rsidRDefault="00744031">
      <w:pPr>
        <w:autoSpaceDE w:val="0"/>
        <w:autoSpaceDN w:val="0"/>
        <w:adjustRightInd w:val="0"/>
        <w:jc w:val="right"/>
      </w:pPr>
    </w:p>
    <w:p w:rsidR="00744031" w:rsidRDefault="00744031">
      <w:pPr>
        <w:pStyle w:val="ConsPlusNonformat"/>
        <w:widowControl/>
        <w:jc w:val="both"/>
      </w:pPr>
      <w:r>
        <w:lastRenderedPageBreak/>
        <w:t>┌────────────────────────────────┬────────────────────────────────────────┐</w:t>
      </w:r>
    </w:p>
    <w:p w:rsidR="00744031" w:rsidRDefault="00744031">
      <w:pPr>
        <w:pStyle w:val="ConsPlusNonformat"/>
        <w:widowControl/>
        <w:jc w:val="both"/>
      </w:pPr>
      <w:r>
        <w:t>│ Отапливаемая площадь домов, м2 │            С числом этажей             │</w:t>
      </w:r>
    </w:p>
    <w:p w:rsidR="00744031" w:rsidRDefault="00744031">
      <w:pPr>
        <w:pStyle w:val="ConsPlusNonformat"/>
        <w:widowControl/>
        <w:jc w:val="both"/>
      </w:pPr>
      <w:r>
        <w:t>│                                ├─────────┬───────────┬─────────┬────────┤</w:t>
      </w:r>
    </w:p>
    <w:p w:rsidR="00744031" w:rsidRDefault="00744031">
      <w:pPr>
        <w:pStyle w:val="ConsPlusNonformat"/>
        <w:widowControl/>
        <w:jc w:val="both"/>
      </w:pPr>
      <w:r>
        <w:t>│                                │    1    │     2     │    3    │   4    │</w:t>
      </w:r>
    </w:p>
    <w:p w:rsidR="00744031" w:rsidRDefault="00744031">
      <w:pPr>
        <w:pStyle w:val="ConsPlusNonformat"/>
        <w:widowControl/>
        <w:jc w:val="both"/>
      </w:pPr>
      <w:r>
        <w:t>├────────────────────────────────┼─────────┼───────────┼─────────┼────────┤</w:t>
      </w:r>
    </w:p>
    <w:p w:rsidR="00744031" w:rsidRDefault="00744031">
      <w:pPr>
        <w:pStyle w:val="ConsPlusNonformat"/>
        <w:widowControl/>
        <w:jc w:val="both"/>
      </w:pPr>
      <w:r>
        <w:t>│60 и менее                      │140      │-          │-        │-       │</w:t>
      </w:r>
    </w:p>
    <w:p w:rsidR="00744031" w:rsidRDefault="00744031">
      <w:pPr>
        <w:pStyle w:val="ConsPlusNonformat"/>
        <w:widowControl/>
        <w:jc w:val="both"/>
      </w:pPr>
      <w:r>
        <w:t>├────────────────────────────────┼─────────┼───────────┼─────────┼────────┤</w:t>
      </w:r>
    </w:p>
    <w:p w:rsidR="00744031" w:rsidRDefault="00744031">
      <w:pPr>
        <w:pStyle w:val="ConsPlusNonformat"/>
        <w:widowControl/>
        <w:jc w:val="both"/>
      </w:pPr>
      <w:r>
        <w:t>│100                             │125      │135        │-        │-       │</w:t>
      </w:r>
    </w:p>
    <w:p w:rsidR="00744031" w:rsidRDefault="00744031">
      <w:pPr>
        <w:pStyle w:val="ConsPlusNonformat"/>
        <w:widowControl/>
        <w:jc w:val="both"/>
      </w:pPr>
      <w:r>
        <w:t>├────────────────────────────────┼─────────┼───────────┼─────────┼────────┤</w:t>
      </w:r>
    </w:p>
    <w:p w:rsidR="00744031" w:rsidRDefault="00744031">
      <w:pPr>
        <w:pStyle w:val="ConsPlusNonformat"/>
        <w:widowControl/>
        <w:jc w:val="both"/>
      </w:pPr>
      <w:r>
        <w:t>│150                             │110      │120        │130      │-       │</w:t>
      </w:r>
    </w:p>
    <w:p w:rsidR="00744031" w:rsidRDefault="00744031">
      <w:pPr>
        <w:pStyle w:val="ConsPlusNonformat"/>
        <w:widowControl/>
        <w:jc w:val="both"/>
      </w:pPr>
      <w:r>
        <w:t>├────────────────────────────────┼─────────┼───────────┼─────────┼────────┤</w:t>
      </w:r>
    </w:p>
    <w:p w:rsidR="00744031" w:rsidRDefault="00744031">
      <w:pPr>
        <w:pStyle w:val="ConsPlusNonformat"/>
        <w:widowControl/>
        <w:jc w:val="both"/>
      </w:pPr>
      <w:r>
        <w:t>│250                             │100      │105        │110      │115     │</w:t>
      </w:r>
    </w:p>
    <w:p w:rsidR="00744031" w:rsidRDefault="00744031">
      <w:pPr>
        <w:pStyle w:val="ConsPlusNonformat"/>
        <w:widowControl/>
        <w:jc w:val="both"/>
      </w:pPr>
      <w:r>
        <w:t>├────────────────────────────────┼─────────┼───────────┼─────────┼────────┤</w:t>
      </w:r>
    </w:p>
    <w:p w:rsidR="00744031" w:rsidRDefault="00744031">
      <w:pPr>
        <w:pStyle w:val="ConsPlusNonformat"/>
        <w:widowControl/>
        <w:jc w:val="both"/>
      </w:pPr>
      <w:r>
        <w:t>│400                             │-        │90         │95       │100     │</w:t>
      </w:r>
    </w:p>
    <w:p w:rsidR="00744031" w:rsidRDefault="00744031">
      <w:pPr>
        <w:pStyle w:val="ConsPlusNonformat"/>
        <w:widowControl/>
        <w:jc w:val="both"/>
      </w:pPr>
      <w:r>
        <w:t>├────────────────────────────────┼─────────┼───────────┼─────────┼────────┤</w:t>
      </w:r>
    </w:p>
    <w:p w:rsidR="00744031" w:rsidRDefault="00744031">
      <w:pPr>
        <w:pStyle w:val="ConsPlusNonformat"/>
        <w:widowControl/>
        <w:jc w:val="both"/>
      </w:pPr>
      <w:r>
        <w:t>│600                             │-        │80         │85       │90      │</w:t>
      </w:r>
    </w:p>
    <w:p w:rsidR="00744031" w:rsidRDefault="00744031">
      <w:pPr>
        <w:pStyle w:val="ConsPlusNonformat"/>
        <w:widowControl/>
        <w:jc w:val="both"/>
      </w:pPr>
      <w:r>
        <w:t>├────────────────────────────────┼─────────┼───────────┼─────────┼────────┤</w:t>
      </w:r>
    </w:p>
    <w:p w:rsidR="00744031" w:rsidRDefault="00744031">
      <w:pPr>
        <w:pStyle w:val="ConsPlusNonformat"/>
        <w:widowControl/>
        <w:jc w:val="both"/>
      </w:pPr>
      <w:r>
        <w:t>│1000 и более                    │-        │70         │75       │80      │</w:t>
      </w:r>
    </w:p>
    <w:p w:rsidR="00744031" w:rsidRDefault="00744031">
      <w:pPr>
        <w:pStyle w:val="ConsPlusNonformat"/>
        <w:widowControl/>
        <w:jc w:val="both"/>
      </w:pPr>
      <w:r>
        <w:t>├────────────────────────────────┴─────────┴───────────┴─────────┴────────┤</w:t>
      </w:r>
    </w:p>
    <w:p w:rsidR="00744031" w:rsidRDefault="00744031">
      <w:pPr>
        <w:pStyle w:val="ConsPlusNonformat"/>
        <w:widowControl/>
        <w:jc w:val="both"/>
      </w:pPr>
      <w:r>
        <w:t>│Примечание - При промежуточных значениях отапливаемой площади дома в     │</w:t>
      </w:r>
    </w:p>
    <w:p w:rsidR="00744031" w:rsidRDefault="00744031">
      <w:pPr>
        <w:pStyle w:val="ConsPlusNonformat"/>
        <w:widowControl/>
        <w:jc w:val="both"/>
      </w:pPr>
      <w:r>
        <w:t>│                                req                                      │</w:t>
      </w:r>
    </w:p>
    <w:p w:rsidR="00744031" w:rsidRDefault="00744031">
      <w:pPr>
        <w:pStyle w:val="ConsPlusNonformat"/>
        <w:widowControl/>
        <w:jc w:val="both"/>
      </w:pPr>
      <w:r>
        <w:t xml:space="preserve">│интервале 60 - </w:t>
      </w:r>
      <w:smartTag w:uri="urn:schemas-microsoft-com:office:smarttags" w:element="metricconverter">
        <w:smartTagPr>
          <w:attr w:name="ProductID" w:val="100 м2"/>
        </w:smartTagPr>
        <w:r>
          <w:t>100 м2</w:t>
        </w:r>
      </w:smartTag>
      <w:r>
        <w:t xml:space="preserve"> значения q    должны определяться по линейной      │</w:t>
      </w:r>
    </w:p>
    <w:p w:rsidR="00744031" w:rsidRDefault="00744031">
      <w:pPr>
        <w:pStyle w:val="ConsPlusNonformat"/>
        <w:widowControl/>
        <w:jc w:val="both"/>
      </w:pPr>
      <w:r>
        <w:t>│                                h                                        │</w:t>
      </w:r>
    </w:p>
    <w:p w:rsidR="00744031" w:rsidRDefault="00744031">
      <w:pPr>
        <w:pStyle w:val="ConsPlusNonformat"/>
        <w:widowControl/>
        <w:jc w:val="both"/>
      </w:pPr>
      <w:r>
        <w:t>│интерполяции.                                                            │</w:t>
      </w:r>
    </w:p>
    <w:p w:rsidR="00744031" w:rsidRDefault="00744031">
      <w:pPr>
        <w:pStyle w:val="ConsPlusNonformat"/>
        <w:widowControl/>
        <w:jc w:val="both"/>
      </w:pPr>
      <w:r>
        <w:t>└─────────────────────────────────────────────────────────────────────────┘</w:t>
      </w:r>
    </w:p>
    <w:p w:rsidR="00744031" w:rsidRDefault="00744031">
      <w:pPr>
        <w:autoSpaceDE w:val="0"/>
        <w:autoSpaceDN w:val="0"/>
        <w:adjustRightInd w:val="0"/>
      </w:pPr>
    </w:p>
    <w:p w:rsidR="00744031" w:rsidRDefault="00744031">
      <w:pPr>
        <w:pStyle w:val="ConsPlusNonformat"/>
        <w:widowControl/>
      </w:pPr>
      <w:r>
        <w:t xml:space="preserve">       2. Нормируемый удельный расход тепловой энергии на отопление</w:t>
      </w:r>
    </w:p>
    <w:p w:rsidR="00744031" w:rsidRDefault="00744031">
      <w:pPr>
        <w:pStyle w:val="ConsPlusNonformat"/>
        <w:widowControl/>
      </w:pPr>
    </w:p>
    <w:p w:rsidR="00744031" w:rsidRDefault="00744031">
      <w:pPr>
        <w:pStyle w:val="ConsPlusNonformat"/>
        <w:widowControl/>
      </w:pPr>
      <w:r>
        <w:t xml:space="preserve">            req</w:t>
      </w:r>
    </w:p>
    <w:p w:rsidR="00744031" w:rsidRDefault="00744031">
      <w:pPr>
        <w:pStyle w:val="ConsPlusNonformat"/>
        <w:widowControl/>
      </w:pPr>
      <w:r>
        <w:t xml:space="preserve">    зданий q   , кДЖ/(м2 x град. С x сут) или [кДж/(м3 x град. С x сут)]</w:t>
      </w:r>
    </w:p>
    <w:p w:rsidR="00744031" w:rsidRDefault="00744031">
      <w:pPr>
        <w:pStyle w:val="ConsPlusNonformat"/>
        <w:widowControl/>
      </w:pPr>
      <w:r>
        <w:t xml:space="preserve">            h</w:t>
      </w:r>
    </w:p>
    <w:p w:rsidR="00744031" w:rsidRDefault="00744031">
      <w:pPr>
        <w:autoSpaceDE w:val="0"/>
        <w:autoSpaceDN w:val="0"/>
        <w:adjustRightInd w:val="0"/>
      </w:pPr>
    </w:p>
    <w:p w:rsidR="00744031" w:rsidRDefault="00744031">
      <w:pPr>
        <w:autoSpaceDE w:val="0"/>
        <w:autoSpaceDN w:val="0"/>
        <w:adjustRightInd w:val="0"/>
        <w:jc w:val="right"/>
        <w:outlineLvl w:val="2"/>
      </w:pPr>
      <w:r>
        <w:t>Таблица "Б"</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430"/>
        <w:gridCol w:w="2025"/>
        <w:gridCol w:w="2025"/>
        <w:gridCol w:w="810"/>
        <w:gridCol w:w="945"/>
        <w:gridCol w:w="810"/>
        <w:gridCol w:w="945"/>
      </w:tblGrid>
      <w:tr w:rsidR="00744031">
        <w:trPr>
          <w:cantSplit/>
          <w:trHeight w:val="240"/>
        </w:trPr>
        <w:tc>
          <w:tcPr>
            <w:tcW w:w="243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Типы зданий   </w:t>
            </w:r>
          </w:p>
        </w:tc>
        <w:tc>
          <w:tcPr>
            <w:tcW w:w="7560" w:type="dxa"/>
            <w:gridSpan w:val="6"/>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Этажность зданий                    </w:t>
            </w:r>
          </w:p>
        </w:tc>
      </w:tr>
      <w:tr w:rsidR="00744031">
        <w:trPr>
          <w:cantSplit/>
          <w:trHeight w:val="360"/>
        </w:trPr>
        <w:tc>
          <w:tcPr>
            <w:tcW w:w="243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1 - 3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6, 7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8, 9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br/>
              <w:t xml:space="preserve">11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и </w:t>
            </w:r>
            <w:r>
              <w:rPr>
                <w:rFonts w:ascii="Times New Roman" w:hAnsi="Times New Roman" w:cs="Times New Roman"/>
                <w:sz w:val="24"/>
                <w:szCs w:val="24"/>
              </w:rPr>
              <w:br/>
              <w:t xml:space="preserve">выше </w:t>
            </w:r>
          </w:p>
        </w:tc>
      </w:tr>
      <w:tr w:rsidR="00744031">
        <w:trPr>
          <w:cantSplit/>
          <w:trHeight w:val="2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r>
      <w:tr w:rsidR="00744031">
        <w:trPr>
          <w:cantSplit/>
          <w:trHeight w:val="108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 Жилые,        </w:t>
            </w:r>
            <w:r>
              <w:rPr>
                <w:rFonts w:ascii="Times New Roman" w:hAnsi="Times New Roman" w:cs="Times New Roman"/>
                <w:sz w:val="24"/>
                <w:szCs w:val="24"/>
              </w:rPr>
              <w:br/>
              <w:t xml:space="preserve">гостиницы,       </w:t>
            </w:r>
            <w:r>
              <w:rPr>
                <w:rFonts w:ascii="Times New Roman" w:hAnsi="Times New Roman" w:cs="Times New Roman"/>
                <w:sz w:val="24"/>
                <w:szCs w:val="24"/>
              </w:rPr>
              <w:br/>
              <w:t xml:space="preserve">общежития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По таблице "А"</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85 [31]       </w:t>
            </w:r>
            <w:r>
              <w:rPr>
                <w:rFonts w:ascii="Times New Roman" w:hAnsi="Times New Roman" w:cs="Times New Roman"/>
                <w:sz w:val="24"/>
                <w:szCs w:val="24"/>
              </w:rPr>
              <w:br/>
              <w:t xml:space="preserve">для           </w:t>
            </w:r>
            <w:r>
              <w:rPr>
                <w:rFonts w:ascii="Times New Roman" w:hAnsi="Times New Roman" w:cs="Times New Roman"/>
                <w:sz w:val="24"/>
                <w:szCs w:val="24"/>
              </w:rPr>
              <w:br/>
              <w:t xml:space="preserve">4-этажных     </w:t>
            </w:r>
            <w:r>
              <w:rPr>
                <w:rFonts w:ascii="Times New Roman" w:hAnsi="Times New Roman" w:cs="Times New Roman"/>
                <w:sz w:val="24"/>
                <w:szCs w:val="24"/>
              </w:rPr>
              <w:br/>
              <w:t>одноквартирных</w:t>
            </w:r>
            <w:r>
              <w:rPr>
                <w:rFonts w:ascii="Times New Roman" w:hAnsi="Times New Roman" w:cs="Times New Roman"/>
                <w:sz w:val="24"/>
                <w:szCs w:val="24"/>
              </w:rPr>
              <w:br/>
              <w:t xml:space="preserve">и             </w:t>
            </w:r>
            <w:r>
              <w:rPr>
                <w:rFonts w:ascii="Times New Roman" w:hAnsi="Times New Roman" w:cs="Times New Roman"/>
                <w:sz w:val="24"/>
                <w:szCs w:val="24"/>
              </w:rPr>
              <w:br/>
              <w:t xml:space="preserve">блокированных </w:t>
            </w:r>
            <w:r>
              <w:rPr>
                <w:rFonts w:ascii="Times New Roman" w:hAnsi="Times New Roman" w:cs="Times New Roman"/>
                <w:sz w:val="24"/>
                <w:szCs w:val="24"/>
              </w:rPr>
              <w:br/>
              <w:t xml:space="preserve">домов -       </w:t>
            </w:r>
            <w:r>
              <w:rPr>
                <w:rFonts w:ascii="Times New Roman" w:hAnsi="Times New Roman" w:cs="Times New Roman"/>
                <w:sz w:val="24"/>
                <w:szCs w:val="24"/>
              </w:rPr>
              <w:br/>
              <w:t>по таблице "А"</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80   </w:t>
            </w:r>
            <w:r>
              <w:rPr>
                <w:rFonts w:ascii="Times New Roman" w:hAnsi="Times New Roman" w:cs="Times New Roman"/>
                <w:sz w:val="24"/>
                <w:szCs w:val="24"/>
              </w:rPr>
              <w:br/>
              <w:t xml:space="preserve">[29]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76    </w:t>
            </w:r>
            <w:r>
              <w:rPr>
                <w:rFonts w:ascii="Times New Roman" w:hAnsi="Times New Roman" w:cs="Times New Roman"/>
                <w:sz w:val="24"/>
                <w:szCs w:val="24"/>
              </w:rPr>
              <w:br/>
              <w:t>[27,5]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br/>
              <w:t xml:space="preserve">[26]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70    </w:t>
            </w:r>
            <w:r>
              <w:rPr>
                <w:rFonts w:ascii="Times New Roman" w:hAnsi="Times New Roman" w:cs="Times New Roman"/>
                <w:sz w:val="24"/>
                <w:szCs w:val="24"/>
              </w:rPr>
              <w:br/>
              <w:t xml:space="preserve">[25]  </w:t>
            </w:r>
          </w:p>
        </w:tc>
      </w:tr>
      <w:tr w:rsidR="00744031">
        <w:trPr>
          <w:cantSplit/>
          <w:trHeight w:val="7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Общественные, </w:t>
            </w:r>
            <w:r>
              <w:rPr>
                <w:rFonts w:ascii="Times New Roman" w:hAnsi="Times New Roman" w:cs="Times New Roman"/>
                <w:sz w:val="24"/>
                <w:szCs w:val="24"/>
              </w:rPr>
              <w:br/>
              <w:t xml:space="preserve">кроме            </w:t>
            </w:r>
            <w:r>
              <w:rPr>
                <w:rFonts w:ascii="Times New Roman" w:hAnsi="Times New Roman" w:cs="Times New Roman"/>
                <w:sz w:val="24"/>
                <w:szCs w:val="24"/>
              </w:rPr>
              <w:br/>
              <w:t xml:space="preserve">перечисленных в  </w:t>
            </w:r>
            <w:r>
              <w:rPr>
                <w:rFonts w:ascii="Times New Roman" w:hAnsi="Times New Roman" w:cs="Times New Roman"/>
                <w:sz w:val="24"/>
                <w:szCs w:val="24"/>
              </w:rPr>
              <w:br/>
              <w:t xml:space="preserve">пунктах 3, 4 и 5 </w:t>
            </w:r>
            <w:r>
              <w:rPr>
                <w:rFonts w:ascii="Times New Roman" w:hAnsi="Times New Roman" w:cs="Times New Roman"/>
                <w:sz w:val="24"/>
                <w:szCs w:val="24"/>
              </w:rPr>
              <w:br/>
              <w:t xml:space="preserve">таблицы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[38];   </w:t>
            </w:r>
            <w:r>
              <w:rPr>
                <w:rFonts w:ascii="Times New Roman" w:hAnsi="Times New Roman" w:cs="Times New Roman"/>
                <w:sz w:val="24"/>
                <w:szCs w:val="24"/>
              </w:rPr>
              <w:br/>
              <w:t xml:space="preserve">[36]          </w:t>
            </w:r>
            <w:r>
              <w:rPr>
                <w:rFonts w:ascii="Times New Roman" w:hAnsi="Times New Roman" w:cs="Times New Roman"/>
                <w:sz w:val="24"/>
                <w:szCs w:val="24"/>
              </w:rPr>
              <w:br/>
              <w:t>соответственно</w:t>
            </w:r>
            <w:r>
              <w:rPr>
                <w:rFonts w:ascii="Times New Roman" w:hAnsi="Times New Roman" w:cs="Times New Roman"/>
                <w:sz w:val="24"/>
                <w:szCs w:val="24"/>
              </w:rPr>
              <w:br/>
              <w:t xml:space="preserve">нарастанию    </w:t>
            </w:r>
            <w:r>
              <w:rPr>
                <w:rFonts w:ascii="Times New Roman" w:hAnsi="Times New Roman" w:cs="Times New Roman"/>
                <w:sz w:val="24"/>
                <w:szCs w:val="24"/>
              </w:rPr>
              <w:br/>
              <w:t xml:space="preserve">этажности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[29,5]</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7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Поликлиники и </w:t>
            </w:r>
            <w:r>
              <w:rPr>
                <w:rFonts w:ascii="Times New Roman" w:hAnsi="Times New Roman" w:cs="Times New Roman"/>
                <w:sz w:val="24"/>
                <w:szCs w:val="24"/>
              </w:rPr>
              <w:br/>
              <w:t xml:space="preserve">лечебные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дома-интернаты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[33];   </w:t>
            </w:r>
            <w:r>
              <w:rPr>
                <w:rFonts w:ascii="Times New Roman" w:hAnsi="Times New Roman" w:cs="Times New Roman"/>
                <w:sz w:val="24"/>
                <w:szCs w:val="24"/>
              </w:rPr>
              <w:br/>
              <w:t xml:space="preserve">[32]          </w:t>
            </w:r>
            <w:r>
              <w:rPr>
                <w:rFonts w:ascii="Times New Roman" w:hAnsi="Times New Roman" w:cs="Times New Roman"/>
                <w:sz w:val="24"/>
                <w:szCs w:val="24"/>
              </w:rPr>
              <w:br/>
              <w:t>соответственно</w:t>
            </w:r>
            <w:r>
              <w:rPr>
                <w:rFonts w:ascii="Times New Roman" w:hAnsi="Times New Roman" w:cs="Times New Roman"/>
                <w:sz w:val="24"/>
                <w:szCs w:val="24"/>
              </w:rPr>
              <w:br/>
              <w:t xml:space="preserve">нарастанию    </w:t>
            </w:r>
            <w:r>
              <w:rPr>
                <w:rFonts w:ascii="Times New Roman" w:hAnsi="Times New Roman" w:cs="Times New Roman"/>
                <w:sz w:val="24"/>
                <w:szCs w:val="24"/>
              </w:rPr>
              <w:br/>
              <w:t xml:space="preserve">этажности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36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Дошкольные    </w:t>
            </w:r>
            <w:r>
              <w:rPr>
                <w:rFonts w:ascii="Times New Roman" w:hAnsi="Times New Roman" w:cs="Times New Roman"/>
                <w:sz w:val="24"/>
                <w:szCs w:val="24"/>
              </w:rPr>
              <w:br/>
              <w:t xml:space="preserve">учреждения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72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Сервисного    </w:t>
            </w:r>
            <w:r>
              <w:rPr>
                <w:rFonts w:ascii="Times New Roman" w:hAnsi="Times New Roman" w:cs="Times New Roman"/>
                <w:sz w:val="24"/>
                <w:szCs w:val="24"/>
              </w:rPr>
              <w:br/>
              <w:t xml:space="preserve">обслуживания     </w:t>
            </w:r>
            <w:r>
              <w:rPr>
                <w:rFonts w:ascii="Times New Roman" w:hAnsi="Times New Roman" w:cs="Times New Roman"/>
                <w:sz w:val="24"/>
                <w:szCs w:val="24"/>
              </w:rPr>
              <w:br/>
              <w:t>(согласно разделу</w:t>
            </w:r>
            <w:r>
              <w:rPr>
                <w:rFonts w:ascii="Times New Roman" w:hAnsi="Times New Roman" w:cs="Times New Roman"/>
                <w:sz w:val="24"/>
                <w:szCs w:val="24"/>
              </w:rPr>
              <w:br/>
              <w:t xml:space="preserve">3 приложения 1   </w:t>
            </w:r>
            <w:r>
              <w:rPr>
                <w:rFonts w:ascii="Times New Roman" w:hAnsi="Times New Roman" w:cs="Times New Roman"/>
                <w:sz w:val="24"/>
                <w:szCs w:val="24"/>
              </w:rPr>
              <w:br/>
              <w:t>СНиП 2.08.02-89*)</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[22];   </w:t>
            </w:r>
            <w:r>
              <w:rPr>
                <w:rFonts w:ascii="Times New Roman" w:hAnsi="Times New Roman" w:cs="Times New Roman"/>
                <w:sz w:val="24"/>
                <w:szCs w:val="24"/>
              </w:rPr>
              <w:br/>
              <w:t xml:space="preserve">[21]          </w:t>
            </w:r>
            <w:r>
              <w:rPr>
                <w:rFonts w:ascii="Times New Roman" w:hAnsi="Times New Roman" w:cs="Times New Roman"/>
                <w:sz w:val="24"/>
                <w:szCs w:val="24"/>
              </w:rPr>
              <w:br/>
              <w:t>соответственно</w:t>
            </w:r>
            <w:r>
              <w:rPr>
                <w:rFonts w:ascii="Times New Roman" w:hAnsi="Times New Roman" w:cs="Times New Roman"/>
                <w:sz w:val="24"/>
                <w:szCs w:val="24"/>
              </w:rPr>
              <w:br/>
              <w:t xml:space="preserve">нарастанию    </w:t>
            </w:r>
            <w:r>
              <w:rPr>
                <w:rFonts w:ascii="Times New Roman" w:hAnsi="Times New Roman" w:cs="Times New Roman"/>
                <w:sz w:val="24"/>
                <w:szCs w:val="24"/>
              </w:rPr>
              <w:br/>
              <w:t xml:space="preserve">этажности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r>
      <w:tr w:rsidR="00744031">
        <w:trPr>
          <w:cantSplit/>
          <w:trHeight w:val="2640"/>
        </w:trPr>
        <w:tc>
          <w:tcPr>
            <w:tcW w:w="243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6.               </w:t>
            </w:r>
            <w:r>
              <w:rPr>
                <w:rFonts w:ascii="Times New Roman" w:hAnsi="Times New Roman" w:cs="Times New Roman"/>
                <w:sz w:val="24"/>
                <w:szCs w:val="24"/>
              </w:rPr>
              <w:br/>
              <w:t>Административного</w:t>
            </w:r>
            <w:r>
              <w:rPr>
                <w:rFonts w:ascii="Times New Roman" w:hAnsi="Times New Roman" w:cs="Times New Roman"/>
                <w:sz w:val="24"/>
                <w:szCs w:val="24"/>
              </w:rPr>
              <w:br/>
              <w:t xml:space="preserve">назначения:      </w:t>
            </w:r>
            <w:r>
              <w:rPr>
                <w:rFonts w:ascii="Times New Roman" w:hAnsi="Times New Roman" w:cs="Times New Roman"/>
                <w:sz w:val="24"/>
                <w:szCs w:val="24"/>
              </w:rPr>
              <w:br/>
              <w:t xml:space="preserve">офисы; банки;    </w:t>
            </w:r>
            <w:r>
              <w:rPr>
                <w:rFonts w:ascii="Times New Roman" w:hAnsi="Times New Roman" w:cs="Times New Roman"/>
                <w:sz w:val="24"/>
                <w:szCs w:val="24"/>
              </w:rPr>
              <w:br/>
              <w:t xml:space="preserve">научно-          </w:t>
            </w:r>
            <w:r>
              <w:rPr>
                <w:rFonts w:ascii="Times New Roman" w:hAnsi="Times New Roman" w:cs="Times New Roman"/>
                <w:sz w:val="24"/>
                <w:szCs w:val="24"/>
              </w:rPr>
              <w:br/>
              <w:t>исследовательские</w:t>
            </w:r>
            <w:r>
              <w:rPr>
                <w:rFonts w:ascii="Times New Roman" w:hAnsi="Times New Roman" w:cs="Times New Roman"/>
                <w:sz w:val="24"/>
                <w:szCs w:val="24"/>
              </w:rPr>
              <w:br/>
              <w:t xml:space="preserve">и проектные      </w:t>
            </w:r>
            <w:r>
              <w:rPr>
                <w:rFonts w:ascii="Times New Roman" w:hAnsi="Times New Roman" w:cs="Times New Roman"/>
                <w:sz w:val="24"/>
                <w:szCs w:val="24"/>
              </w:rPr>
              <w:br/>
              <w:t xml:space="preserve">организации;     </w:t>
            </w:r>
            <w:r>
              <w:rPr>
                <w:rFonts w:ascii="Times New Roman" w:hAnsi="Times New Roman" w:cs="Times New Roman"/>
                <w:sz w:val="24"/>
                <w:szCs w:val="24"/>
              </w:rPr>
              <w:br/>
              <w:t xml:space="preserve">судебно-         </w:t>
            </w:r>
            <w:r>
              <w:rPr>
                <w:rFonts w:ascii="Times New Roman" w:hAnsi="Times New Roman" w:cs="Times New Roman"/>
                <w:sz w:val="24"/>
                <w:szCs w:val="24"/>
              </w:rPr>
              <w:br/>
              <w:t xml:space="preserve">юридические      </w:t>
            </w:r>
            <w:r>
              <w:rPr>
                <w:rFonts w:ascii="Times New Roman" w:hAnsi="Times New Roman" w:cs="Times New Roman"/>
                <w:sz w:val="24"/>
                <w:szCs w:val="24"/>
              </w:rPr>
              <w:br/>
              <w:t xml:space="preserve">учреждения и     </w:t>
            </w:r>
            <w:r>
              <w:rPr>
                <w:rFonts w:ascii="Times New Roman" w:hAnsi="Times New Roman" w:cs="Times New Roman"/>
                <w:sz w:val="24"/>
                <w:szCs w:val="24"/>
              </w:rPr>
              <w:br/>
              <w:t xml:space="preserve">прокуратура,     </w:t>
            </w:r>
            <w:r>
              <w:rPr>
                <w:rFonts w:ascii="Times New Roman" w:hAnsi="Times New Roman" w:cs="Times New Roman"/>
                <w:sz w:val="24"/>
                <w:szCs w:val="24"/>
              </w:rPr>
              <w:br/>
              <w:t xml:space="preserve">редакционно-     </w:t>
            </w:r>
            <w:r>
              <w:rPr>
                <w:rFonts w:ascii="Times New Roman" w:hAnsi="Times New Roman" w:cs="Times New Roman"/>
                <w:sz w:val="24"/>
                <w:szCs w:val="24"/>
              </w:rPr>
              <w:br/>
              <w:t xml:space="preserve">издательские     </w:t>
            </w:r>
            <w:r>
              <w:rPr>
                <w:rFonts w:ascii="Times New Roman" w:hAnsi="Times New Roman" w:cs="Times New Roman"/>
                <w:sz w:val="24"/>
                <w:szCs w:val="24"/>
              </w:rPr>
              <w:br/>
              <w:t xml:space="preserve">организации (за  </w:t>
            </w:r>
            <w:r>
              <w:rPr>
                <w:rFonts w:ascii="Times New Roman" w:hAnsi="Times New Roman" w:cs="Times New Roman"/>
                <w:sz w:val="24"/>
                <w:szCs w:val="24"/>
              </w:rPr>
              <w:br/>
              <w:t xml:space="preserve">исключением      </w:t>
            </w:r>
            <w:r>
              <w:rPr>
                <w:rFonts w:ascii="Times New Roman" w:hAnsi="Times New Roman" w:cs="Times New Roman"/>
                <w:sz w:val="24"/>
                <w:szCs w:val="24"/>
              </w:rPr>
              <w:br/>
              <w:t xml:space="preserve">типографии);     </w:t>
            </w:r>
            <w:r>
              <w:rPr>
                <w:rFonts w:ascii="Times New Roman" w:hAnsi="Times New Roman" w:cs="Times New Roman"/>
                <w:sz w:val="24"/>
                <w:szCs w:val="24"/>
              </w:rPr>
              <w:br/>
              <w:t xml:space="preserve">административные </w:t>
            </w:r>
            <w:r>
              <w:rPr>
                <w:rFonts w:ascii="Times New Roman" w:hAnsi="Times New Roman" w:cs="Times New Roman"/>
                <w:sz w:val="24"/>
                <w:szCs w:val="24"/>
              </w:rPr>
              <w:br/>
              <w:t xml:space="preserve">учреждения       </w:t>
            </w:r>
            <w:r>
              <w:rPr>
                <w:rFonts w:ascii="Times New Roman" w:hAnsi="Times New Roman" w:cs="Times New Roman"/>
                <w:sz w:val="24"/>
                <w:szCs w:val="24"/>
              </w:rPr>
              <w:br/>
              <w:t xml:space="preserve">различных        </w:t>
            </w:r>
            <w:r>
              <w:rPr>
                <w:rFonts w:ascii="Times New Roman" w:hAnsi="Times New Roman" w:cs="Times New Roman"/>
                <w:sz w:val="24"/>
                <w:szCs w:val="24"/>
              </w:rPr>
              <w:br/>
              <w:t xml:space="preserve">предприятий.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[34];   </w:t>
            </w:r>
            <w:r>
              <w:rPr>
                <w:rFonts w:ascii="Times New Roman" w:hAnsi="Times New Roman" w:cs="Times New Roman"/>
                <w:sz w:val="24"/>
                <w:szCs w:val="24"/>
              </w:rPr>
              <w:br/>
              <w:t xml:space="preserve">[33]          </w:t>
            </w:r>
            <w:r>
              <w:rPr>
                <w:rFonts w:ascii="Times New Roman" w:hAnsi="Times New Roman" w:cs="Times New Roman"/>
                <w:sz w:val="24"/>
                <w:szCs w:val="24"/>
              </w:rPr>
              <w:br/>
              <w:t>соответственно</w:t>
            </w:r>
            <w:r>
              <w:rPr>
                <w:rFonts w:ascii="Times New Roman" w:hAnsi="Times New Roman" w:cs="Times New Roman"/>
                <w:sz w:val="24"/>
                <w:szCs w:val="24"/>
              </w:rPr>
              <w:br/>
              <w:t xml:space="preserve">нарастанию    </w:t>
            </w:r>
            <w:r>
              <w:rPr>
                <w:rFonts w:ascii="Times New Roman" w:hAnsi="Times New Roman" w:cs="Times New Roman"/>
                <w:sz w:val="24"/>
                <w:szCs w:val="24"/>
              </w:rPr>
              <w:br/>
              <w:t xml:space="preserve">этажности     </w:t>
            </w:r>
          </w:p>
        </w:tc>
        <w:tc>
          <w:tcPr>
            <w:tcW w:w="202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[20]  </w:t>
            </w:r>
          </w:p>
        </w:tc>
      </w:tr>
    </w:tbl>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744031" w:rsidRDefault="00744031">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621B62" w:rsidRDefault="00621B62">
      <w:pPr>
        <w:autoSpaceDE w:val="0"/>
        <w:autoSpaceDN w:val="0"/>
        <w:adjustRightInd w:val="0"/>
      </w:pPr>
    </w:p>
    <w:p w:rsidR="00114BD1" w:rsidRDefault="00114BD1">
      <w:pPr>
        <w:autoSpaceDE w:val="0"/>
        <w:autoSpaceDN w:val="0"/>
        <w:adjustRightInd w:val="0"/>
      </w:pPr>
    </w:p>
    <w:p w:rsidR="00114BD1" w:rsidRDefault="00114BD1">
      <w:pPr>
        <w:autoSpaceDE w:val="0"/>
        <w:autoSpaceDN w:val="0"/>
        <w:adjustRightInd w:val="0"/>
      </w:pPr>
    </w:p>
    <w:p w:rsidR="00114BD1" w:rsidRDefault="00114BD1">
      <w:pPr>
        <w:autoSpaceDE w:val="0"/>
        <w:autoSpaceDN w:val="0"/>
        <w:adjustRightInd w:val="0"/>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№15</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347175" w:rsidP="00A62F3A">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A62F3A">
        <w:rPr>
          <w:rFonts w:eastAsia="Calibri"/>
          <w:sz w:val="28"/>
          <w:szCs w:val="28"/>
          <w:lang w:eastAsia="en-US"/>
        </w:rPr>
        <w:t>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Pr="00621B62" w:rsidRDefault="00744031">
      <w:pPr>
        <w:autoSpaceDE w:val="0"/>
        <w:autoSpaceDN w:val="0"/>
        <w:adjustRightInd w:val="0"/>
        <w:rPr>
          <w:sz w:val="28"/>
          <w:szCs w:val="28"/>
        </w:rPr>
      </w:pPr>
    </w:p>
    <w:p w:rsidR="00744031" w:rsidRPr="00621B62" w:rsidRDefault="00744031">
      <w:pPr>
        <w:pStyle w:val="ConsPlusTitle"/>
        <w:widowControl/>
        <w:jc w:val="center"/>
        <w:rPr>
          <w:sz w:val="28"/>
          <w:szCs w:val="28"/>
        </w:rPr>
      </w:pPr>
      <w:r w:rsidRPr="00621B62">
        <w:rPr>
          <w:sz w:val="28"/>
          <w:szCs w:val="28"/>
        </w:rPr>
        <w:t>УКАЗАНИЯ ПО УСТРОЙСТВУ ОГРАЖДЕНИЙ</w:t>
      </w:r>
    </w:p>
    <w:p w:rsidR="00744031" w:rsidRPr="00621B62" w:rsidRDefault="00744031">
      <w:pPr>
        <w:pStyle w:val="ConsPlusTitle"/>
        <w:widowControl/>
        <w:jc w:val="center"/>
        <w:rPr>
          <w:sz w:val="28"/>
          <w:szCs w:val="28"/>
        </w:rPr>
      </w:pPr>
      <w:r w:rsidRPr="00621B62">
        <w:rPr>
          <w:sz w:val="28"/>
          <w:szCs w:val="28"/>
        </w:rPr>
        <w:t>ПЛОЩАДОК И УЧАСТКОВ ПРЕДПРИЯТИЙ, ЗДАНИЙ И СООРУЖЕНИЙ</w:t>
      </w:r>
    </w:p>
    <w:p w:rsidR="00744031" w:rsidRPr="00621B62" w:rsidRDefault="00744031">
      <w:pPr>
        <w:autoSpaceDE w:val="0"/>
        <w:autoSpaceDN w:val="0"/>
        <w:adjustRightInd w:val="0"/>
        <w:jc w:val="center"/>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1. Настоящие Указания распространяются на проектирование ограждений площадок и участков вновь строящихся и реконструируемых предприятий, зданий и сооружений различного назначения.</w:t>
      </w:r>
    </w:p>
    <w:p w:rsidR="00744031" w:rsidRPr="00621B62" w:rsidRDefault="00744031">
      <w:pPr>
        <w:autoSpaceDE w:val="0"/>
        <w:autoSpaceDN w:val="0"/>
        <w:adjustRightInd w:val="0"/>
        <w:ind w:firstLine="540"/>
        <w:jc w:val="both"/>
        <w:rPr>
          <w:sz w:val="28"/>
          <w:szCs w:val="28"/>
        </w:rPr>
      </w:pPr>
      <w:r w:rsidRPr="00621B62">
        <w:rPr>
          <w:sz w:val="28"/>
          <w:szCs w:val="28"/>
        </w:rPr>
        <w:t>При проектировании ограждений территорий, расположенных в селитебной зоне следует соблюдать также требования других нормативных документов, заданий на проектирование, согласованных уполномоченными представителями органов местного самоуправления (главный архитектор, главный художник, дизайнер).</w:t>
      </w:r>
    </w:p>
    <w:p w:rsidR="00744031" w:rsidRPr="00621B62" w:rsidRDefault="00744031">
      <w:pPr>
        <w:autoSpaceDE w:val="0"/>
        <w:autoSpaceDN w:val="0"/>
        <w:adjustRightInd w:val="0"/>
        <w:ind w:firstLine="540"/>
        <w:jc w:val="both"/>
        <w:rPr>
          <w:sz w:val="28"/>
          <w:szCs w:val="28"/>
        </w:rPr>
      </w:pPr>
      <w:r w:rsidRPr="00621B62">
        <w:rPr>
          <w:sz w:val="28"/>
          <w:szCs w:val="28"/>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744031" w:rsidRPr="00621B62" w:rsidRDefault="00744031">
      <w:pPr>
        <w:autoSpaceDE w:val="0"/>
        <w:autoSpaceDN w:val="0"/>
        <w:adjustRightInd w:val="0"/>
        <w:ind w:firstLine="540"/>
        <w:jc w:val="both"/>
        <w:rPr>
          <w:sz w:val="28"/>
          <w:szCs w:val="28"/>
        </w:rPr>
      </w:pPr>
      <w:r w:rsidRPr="00621B62">
        <w:rPr>
          <w:sz w:val="28"/>
          <w:szCs w:val="28"/>
        </w:rPr>
        <w:t>2. 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744031" w:rsidRPr="00621B62" w:rsidRDefault="00744031">
      <w:pPr>
        <w:autoSpaceDE w:val="0"/>
        <w:autoSpaceDN w:val="0"/>
        <w:adjustRightInd w:val="0"/>
        <w:ind w:firstLine="540"/>
        <w:jc w:val="both"/>
        <w:rPr>
          <w:sz w:val="28"/>
          <w:szCs w:val="28"/>
        </w:rPr>
      </w:pPr>
      <w:r w:rsidRPr="00621B62">
        <w:rPr>
          <w:sz w:val="28"/>
          <w:szCs w:val="28"/>
        </w:rPr>
        <w:t xml:space="preserve">Высота ограждений должна быть не более </w:t>
      </w:r>
      <w:smartTag w:uri="urn:schemas-microsoft-com:office:smarttags" w:element="metricconverter">
        <w:smartTagPr>
          <w:attr w:name="ProductID" w:val="2 м"/>
        </w:smartTagPr>
        <w:r w:rsidRPr="00621B62">
          <w:rPr>
            <w:sz w:val="28"/>
            <w:szCs w:val="28"/>
          </w:rPr>
          <w:t>2 м</w:t>
        </w:r>
      </w:smartTag>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t>Во всех случаях запрещается предусматривать ограждения:</w:t>
      </w:r>
    </w:p>
    <w:p w:rsidR="00744031" w:rsidRPr="00621B62" w:rsidRDefault="00744031">
      <w:pPr>
        <w:autoSpaceDE w:val="0"/>
        <w:autoSpaceDN w:val="0"/>
        <w:adjustRightInd w:val="0"/>
        <w:ind w:firstLine="540"/>
        <w:jc w:val="both"/>
        <w:rPr>
          <w:sz w:val="28"/>
          <w:szCs w:val="28"/>
        </w:rPr>
      </w:pPr>
      <w:r w:rsidRPr="00621B62">
        <w:rPr>
          <w:sz w:val="28"/>
          <w:szCs w:val="28"/>
        </w:rPr>
        <w:t>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744031" w:rsidRPr="00621B62" w:rsidRDefault="00744031">
      <w:pPr>
        <w:autoSpaceDE w:val="0"/>
        <w:autoSpaceDN w:val="0"/>
        <w:adjustRightInd w:val="0"/>
        <w:ind w:firstLine="540"/>
        <w:jc w:val="both"/>
        <w:rPr>
          <w:sz w:val="28"/>
          <w:szCs w:val="28"/>
        </w:rPr>
      </w:pPr>
      <w:r w:rsidRPr="00621B62">
        <w:rPr>
          <w:sz w:val="28"/>
          <w:szCs w:val="28"/>
        </w:rPr>
        <w:t>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электроподстанции, карантины и изоляторы мясокомбинатов и т.п.);</w:t>
      </w:r>
    </w:p>
    <w:p w:rsidR="00744031" w:rsidRPr="00621B62" w:rsidRDefault="00744031">
      <w:pPr>
        <w:autoSpaceDE w:val="0"/>
        <w:autoSpaceDN w:val="0"/>
        <w:adjustRightInd w:val="0"/>
        <w:ind w:firstLine="540"/>
        <w:jc w:val="both"/>
        <w:rPr>
          <w:sz w:val="28"/>
          <w:szCs w:val="28"/>
        </w:rPr>
      </w:pPr>
      <w:r w:rsidRPr="00621B62">
        <w:rPr>
          <w:sz w:val="28"/>
          <w:szCs w:val="28"/>
        </w:rPr>
        <w:t>территорий общего имущества многоквартирного дома, расположенных в жилой застройке;</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территорий, резервируемых для последующего расширения предприятий;</w:t>
      </w:r>
    </w:p>
    <w:p w:rsidR="00744031" w:rsidRPr="00621B62" w:rsidRDefault="00744031">
      <w:pPr>
        <w:autoSpaceDE w:val="0"/>
        <w:autoSpaceDN w:val="0"/>
        <w:adjustRightInd w:val="0"/>
        <w:ind w:firstLine="540"/>
        <w:jc w:val="both"/>
        <w:rPr>
          <w:sz w:val="28"/>
          <w:szCs w:val="28"/>
        </w:rPr>
      </w:pPr>
      <w:r w:rsidRPr="00621B62">
        <w:rPr>
          <w:sz w:val="28"/>
          <w:szCs w:val="28"/>
        </w:rPr>
        <w:t>предприятий горнодобывающей и горнообрабатывающей промышленности (участков шахт, разрезов, обогатительных фабрик, обрабатывающих малоценные ископаемые, горноспасательных станций);</w:t>
      </w:r>
    </w:p>
    <w:p w:rsidR="00744031" w:rsidRPr="00621B62" w:rsidRDefault="00744031">
      <w:pPr>
        <w:autoSpaceDE w:val="0"/>
        <w:autoSpaceDN w:val="0"/>
        <w:adjustRightInd w:val="0"/>
        <w:ind w:firstLine="540"/>
        <w:jc w:val="both"/>
        <w:rPr>
          <w:sz w:val="28"/>
          <w:szCs w:val="28"/>
        </w:rPr>
      </w:pPr>
      <w:r w:rsidRPr="00621B62">
        <w:rPr>
          <w:sz w:val="28"/>
          <w:szCs w:val="28"/>
        </w:rPr>
        <w:t>карьеров (за исключением участков, где производятся взрывные работы) и складов рудных и нерудных ископаемых (бокситов, камня, щебня, песка и т.п.);</w:t>
      </w:r>
    </w:p>
    <w:p w:rsidR="00744031" w:rsidRPr="00621B62" w:rsidRDefault="00744031">
      <w:pPr>
        <w:autoSpaceDE w:val="0"/>
        <w:autoSpaceDN w:val="0"/>
        <w:adjustRightInd w:val="0"/>
        <w:ind w:firstLine="540"/>
        <w:jc w:val="both"/>
        <w:rPr>
          <w:sz w:val="28"/>
          <w:szCs w:val="28"/>
        </w:rPr>
      </w:pPr>
      <w:r w:rsidRPr="00621B62">
        <w:rPr>
          <w:sz w:val="28"/>
          <w:szCs w:val="28"/>
        </w:rPr>
        <w:t>зданий распределительных устройств и подстанций;</w:t>
      </w:r>
    </w:p>
    <w:p w:rsidR="00744031" w:rsidRPr="00621B62" w:rsidRDefault="00744031">
      <w:pPr>
        <w:autoSpaceDE w:val="0"/>
        <w:autoSpaceDN w:val="0"/>
        <w:adjustRightInd w:val="0"/>
        <w:ind w:firstLine="540"/>
        <w:jc w:val="both"/>
        <w:rPr>
          <w:sz w:val="28"/>
          <w:szCs w:val="28"/>
        </w:rPr>
      </w:pPr>
      <w:r w:rsidRPr="00621B62">
        <w:rPr>
          <w:sz w:val="28"/>
          <w:szCs w:val="28"/>
        </w:rPr>
        <w:t>сооружений коммунального назначения (полей фильтрации, орошения и т.п.);</w:t>
      </w:r>
    </w:p>
    <w:p w:rsidR="00744031" w:rsidRPr="00621B62" w:rsidRDefault="00744031">
      <w:pPr>
        <w:autoSpaceDE w:val="0"/>
        <w:autoSpaceDN w:val="0"/>
        <w:adjustRightInd w:val="0"/>
        <w:ind w:firstLine="540"/>
        <w:jc w:val="both"/>
        <w:rPr>
          <w:sz w:val="28"/>
          <w:szCs w:val="28"/>
        </w:rPr>
      </w:pPr>
      <w:r w:rsidRPr="00621B62">
        <w:rPr>
          <w:sz w:val="28"/>
          <w:szCs w:val="28"/>
        </w:rPr>
        <w:t>складов малоценного сырья и материалов;</w:t>
      </w:r>
    </w:p>
    <w:p w:rsidR="00744031" w:rsidRPr="00621B62" w:rsidRDefault="00744031">
      <w:pPr>
        <w:autoSpaceDE w:val="0"/>
        <w:autoSpaceDN w:val="0"/>
        <w:adjustRightInd w:val="0"/>
        <w:ind w:firstLine="540"/>
        <w:jc w:val="both"/>
        <w:rPr>
          <w:sz w:val="28"/>
          <w:szCs w:val="28"/>
        </w:rPr>
      </w:pPr>
      <w:r w:rsidRPr="00621B62">
        <w:rPr>
          <w:sz w:val="28"/>
          <w:szCs w:val="28"/>
        </w:rPr>
        <w:t>причалов для погрузки и выгрузки сыпучих и других малоценных материалов;</w:t>
      </w:r>
    </w:p>
    <w:p w:rsidR="00744031" w:rsidRPr="00621B62" w:rsidRDefault="00744031">
      <w:pPr>
        <w:autoSpaceDE w:val="0"/>
        <w:autoSpaceDN w:val="0"/>
        <w:adjustRightInd w:val="0"/>
        <w:ind w:firstLine="540"/>
        <w:jc w:val="both"/>
        <w:rPr>
          <w:sz w:val="28"/>
          <w:szCs w:val="28"/>
        </w:rPr>
      </w:pPr>
      <w:r w:rsidRPr="00621B62">
        <w:rPr>
          <w:sz w:val="28"/>
          <w:szCs w:val="28"/>
        </w:rPr>
        <w:t>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744031" w:rsidRPr="00621B62" w:rsidRDefault="00744031">
      <w:pPr>
        <w:autoSpaceDE w:val="0"/>
        <w:autoSpaceDN w:val="0"/>
        <w:adjustRightInd w:val="0"/>
        <w:ind w:firstLine="540"/>
        <w:jc w:val="both"/>
        <w:rPr>
          <w:sz w:val="28"/>
          <w:szCs w:val="28"/>
        </w:rPr>
      </w:pPr>
      <w:r w:rsidRPr="00621B62">
        <w:rPr>
          <w:sz w:val="28"/>
          <w:szCs w:val="28"/>
        </w:rPr>
        <w:t>железнодорожных станций (за исключением участков, где ограждение требуется по условиям охраны, эксплуатации или техники безопасности);</w:t>
      </w:r>
    </w:p>
    <w:p w:rsidR="00744031" w:rsidRPr="00621B62" w:rsidRDefault="00744031">
      <w:pPr>
        <w:autoSpaceDE w:val="0"/>
        <w:autoSpaceDN w:val="0"/>
        <w:adjustRightInd w:val="0"/>
        <w:ind w:firstLine="540"/>
        <w:jc w:val="both"/>
        <w:rPr>
          <w:sz w:val="28"/>
          <w:szCs w:val="28"/>
        </w:rPr>
      </w:pPr>
      <w:r w:rsidRPr="00621B62">
        <w:rPr>
          <w:sz w:val="28"/>
          <w:szCs w:val="28"/>
        </w:rPr>
        <w:t>вспомогательных зданий и сооружений, располагаемых на предзаводских площадках промышленных предприятий;</w:t>
      </w:r>
    </w:p>
    <w:p w:rsidR="00744031" w:rsidRPr="00621B62" w:rsidRDefault="00744031">
      <w:pPr>
        <w:autoSpaceDE w:val="0"/>
        <w:autoSpaceDN w:val="0"/>
        <w:adjustRightInd w:val="0"/>
        <w:ind w:firstLine="540"/>
        <w:jc w:val="both"/>
        <w:rPr>
          <w:sz w:val="28"/>
          <w:szCs w:val="28"/>
        </w:rPr>
      </w:pPr>
      <w:r w:rsidRPr="00621B62">
        <w:rPr>
          <w:sz w:val="28"/>
          <w:szCs w:val="28"/>
        </w:rPr>
        <w:t>жилых зданий;</w:t>
      </w:r>
    </w:p>
    <w:p w:rsidR="00744031" w:rsidRPr="00621B62" w:rsidRDefault="00744031">
      <w:pPr>
        <w:autoSpaceDE w:val="0"/>
        <w:autoSpaceDN w:val="0"/>
        <w:adjustRightInd w:val="0"/>
        <w:ind w:firstLine="540"/>
        <w:jc w:val="both"/>
        <w:rPr>
          <w:sz w:val="28"/>
          <w:szCs w:val="28"/>
        </w:rPr>
      </w:pPr>
      <w:r w:rsidRPr="00621B62">
        <w:rPr>
          <w:sz w:val="28"/>
          <w:szCs w:val="28"/>
        </w:rPr>
        <w:t>магазинов, универмагов, торговых центров и других торговых предприятий;</w:t>
      </w:r>
    </w:p>
    <w:p w:rsidR="00744031" w:rsidRPr="00621B62" w:rsidRDefault="00744031">
      <w:pPr>
        <w:autoSpaceDE w:val="0"/>
        <w:autoSpaceDN w:val="0"/>
        <w:adjustRightInd w:val="0"/>
        <w:ind w:firstLine="540"/>
        <w:jc w:val="both"/>
        <w:rPr>
          <w:sz w:val="28"/>
          <w:szCs w:val="28"/>
        </w:rPr>
      </w:pPr>
      <w:r w:rsidRPr="00621B62">
        <w:rPr>
          <w:sz w:val="28"/>
          <w:szCs w:val="28"/>
        </w:rPr>
        <w:t>столовых, кафе, ресторанов и других предприятий общественного питания;</w:t>
      </w:r>
    </w:p>
    <w:p w:rsidR="00744031" w:rsidRPr="00621B62" w:rsidRDefault="00744031">
      <w:pPr>
        <w:autoSpaceDE w:val="0"/>
        <w:autoSpaceDN w:val="0"/>
        <w:adjustRightInd w:val="0"/>
        <w:ind w:firstLine="540"/>
        <w:jc w:val="both"/>
        <w:rPr>
          <w:sz w:val="28"/>
          <w:szCs w:val="28"/>
        </w:rPr>
      </w:pPr>
      <w:r w:rsidRPr="00621B62">
        <w:rPr>
          <w:sz w:val="28"/>
          <w:szCs w:val="28"/>
        </w:rPr>
        <w:t>предприятий бытового обслуживания населения;</w:t>
      </w:r>
    </w:p>
    <w:p w:rsidR="00744031" w:rsidRPr="00621B62" w:rsidRDefault="00744031">
      <w:pPr>
        <w:autoSpaceDE w:val="0"/>
        <w:autoSpaceDN w:val="0"/>
        <w:adjustRightInd w:val="0"/>
        <w:ind w:firstLine="540"/>
        <w:jc w:val="both"/>
        <w:rPr>
          <w:sz w:val="28"/>
          <w:szCs w:val="28"/>
        </w:rPr>
      </w:pPr>
      <w:r w:rsidRPr="00621B62">
        <w:rPr>
          <w:sz w:val="28"/>
          <w:szCs w:val="28"/>
        </w:rPr>
        <w:t>поликлиник, диспансеров и других лечебных учреждений, не имеющих стационаров;</w:t>
      </w:r>
    </w:p>
    <w:p w:rsidR="00744031" w:rsidRPr="00621B62" w:rsidRDefault="00744031">
      <w:pPr>
        <w:autoSpaceDE w:val="0"/>
        <w:autoSpaceDN w:val="0"/>
        <w:adjustRightInd w:val="0"/>
        <w:ind w:firstLine="540"/>
        <w:jc w:val="both"/>
        <w:rPr>
          <w:sz w:val="28"/>
          <w:szCs w:val="28"/>
        </w:rPr>
      </w:pPr>
      <w:r w:rsidRPr="00621B62">
        <w:rPr>
          <w:sz w:val="28"/>
          <w:szCs w:val="28"/>
        </w:rPr>
        <w:t>отдельных спортивных зданий (спортивных залов, крытых плавательных бассейнов и т.п.);</w:t>
      </w:r>
    </w:p>
    <w:p w:rsidR="00744031" w:rsidRPr="00621B62" w:rsidRDefault="00744031">
      <w:pPr>
        <w:autoSpaceDE w:val="0"/>
        <w:autoSpaceDN w:val="0"/>
        <w:adjustRightInd w:val="0"/>
        <w:ind w:firstLine="540"/>
        <w:jc w:val="both"/>
        <w:rPr>
          <w:sz w:val="28"/>
          <w:szCs w:val="28"/>
        </w:rPr>
      </w:pPr>
      <w:r w:rsidRPr="00621B62">
        <w:rPr>
          <w:sz w:val="28"/>
          <w:szCs w:val="28"/>
        </w:rPr>
        <w:t>зданий управления;</w:t>
      </w:r>
    </w:p>
    <w:p w:rsidR="00744031" w:rsidRPr="00621B62" w:rsidRDefault="00744031">
      <w:pPr>
        <w:autoSpaceDE w:val="0"/>
        <w:autoSpaceDN w:val="0"/>
        <w:adjustRightInd w:val="0"/>
        <w:ind w:firstLine="540"/>
        <w:jc w:val="both"/>
        <w:rPr>
          <w:sz w:val="28"/>
          <w:szCs w:val="28"/>
        </w:rPr>
      </w:pPr>
      <w:r w:rsidRPr="00621B62">
        <w:rPr>
          <w:sz w:val="28"/>
          <w:szCs w:val="28"/>
        </w:rPr>
        <w:t>театров, клубов, Дворцов культуры, кинотеатров и других зрелищных зданий.</w:t>
      </w:r>
    </w:p>
    <w:p w:rsidR="00744031" w:rsidRPr="00621B62" w:rsidRDefault="00744031">
      <w:pPr>
        <w:autoSpaceDE w:val="0"/>
        <w:autoSpaceDN w:val="0"/>
        <w:adjustRightInd w:val="0"/>
        <w:ind w:firstLine="540"/>
        <w:jc w:val="both"/>
        <w:rPr>
          <w:sz w:val="28"/>
          <w:szCs w:val="28"/>
        </w:rPr>
      </w:pPr>
      <w:r w:rsidRPr="00621B62">
        <w:rPr>
          <w:sz w:val="28"/>
          <w:szCs w:val="28"/>
        </w:rPr>
        <w:t>3. В проектах оград следует предусматривать экономичные конструкции индустриального изготовления, соответствующие эксплуатационным и современным эстетическим требованиям.</w:t>
      </w:r>
    </w:p>
    <w:p w:rsidR="00744031" w:rsidRPr="00621B62" w:rsidRDefault="00744031">
      <w:pPr>
        <w:autoSpaceDE w:val="0"/>
        <w:autoSpaceDN w:val="0"/>
        <w:adjustRightInd w:val="0"/>
        <w:ind w:firstLine="540"/>
        <w:jc w:val="both"/>
        <w:rPr>
          <w:sz w:val="28"/>
          <w:szCs w:val="28"/>
        </w:rPr>
      </w:pPr>
      <w:r w:rsidRPr="00621B62">
        <w:rPr>
          <w:sz w:val="28"/>
          <w:szCs w:val="28"/>
        </w:rPr>
        <w:t>4. Ограждения, как правило, не следует предусматривать вдоль фасадов зданий, расположенных на границах площадки. В этих случаях ограждение должно предусматриваться только в разрывах между зданиями.</w:t>
      </w:r>
    </w:p>
    <w:p w:rsidR="00744031" w:rsidRPr="00621B62" w:rsidRDefault="00744031">
      <w:pPr>
        <w:autoSpaceDE w:val="0"/>
        <w:autoSpaceDN w:val="0"/>
        <w:adjustRightInd w:val="0"/>
        <w:ind w:firstLine="540"/>
        <w:jc w:val="both"/>
        <w:rPr>
          <w:sz w:val="28"/>
          <w:szCs w:val="28"/>
        </w:rPr>
      </w:pPr>
      <w:r w:rsidRPr="00621B62">
        <w:rPr>
          <w:sz w:val="28"/>
          <w:szCs w:val="28"/>
        </w:rPr>
        <w:t>5. 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6. Высоту и вид ограждения следует принимать в соответствии со следующей таблицей:</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5670"/>
        <w:gridCol w:w="1620"/>
        <w:gridCol w:w="2700"/>
      </w:tblGrid>
      <w:tr w:rsidR="0074403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здания и          </w:t>
            </w:r>
            <w:r>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Высота   </w:t>
            </w:r>
            <w:r>
              <w:rPr>
                <w:rFonts w:ascii="Times New Roman" w:hAnsi="Times New Roman" w:cs="Times New Roman"/>
                <w:sz w:val="24"/>
                <w:szCs w:val="24"/>
              </w:rPr>
              <w:br/>
              <w:t>ограждения,</w:t>
            </w:r>
            <w:r>
              <w:rPr>
                <w:rFonts w:ascii="Times New Roman" w:hAnsi="Times New Roman" w:cs="Times New Roman"/>
                <w:sz w:val="24"/>
                <w:szCs w:val="24"/>
              </w:rPr>
              <w:br/>
              <w:t xml:space="preserve">м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Рекомендуемый вид </w:t>
            </w:r>
            <w:r>
              <w:rPr>
                <w:rFonts w:ascii="Times New Roman" w:hAnsi="Times New Roman" w:cs="Times New Roman"/>
                <w:sz w:val="24"/>
                <w:szCs w:val="24"/>
              </w:rPr>
              <w:br/>
              <w:t xml:space="preserve">ограждения     </w:t>
            </w:r>
          </w:p>
        </w:tc>
      </w:tr>
      <w:tr w:rsidR="00744031">
        <w:trPr>
          <w:cantSplit/>
          <w:trHeight w:val="2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r>
      <w:tr w:rsidR="00744031">
        <w:trPr>
          <w:cantSplit/>
          <w:trHeight w:val="72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Предприятия и объекты, на территории  </w:t>
            </w:r>
            <w:r>
              <w:rPr>
                <w:rFonts w:ascii="Times New Roman" w:hAnsi="Times New Roman" w:cs="Times New Roman"/>
                <w:sz w:val="24"/>
                <w:szCs w:val="24"/>
              </w:rPr>
              <w:br/>
              <w:t>которых предусмотрено регулярное движение</w:t>
            </w:r>
            <w:r>
              <w:rPr>
                <w:rFonts w:ascii="Times New Roman" w:hAnsi="Times New Roman" w:cs="Times New Roman"/>
                <w:sz w:val="24"/>
                <w:szCs w:val="24"/>
              </w:rPr>
              <w:br/>
              <w:t xml:space="preserve">наземного транспорта, а также другие     </w:t>
            </w:r>
            <w:r>
              <w:rPr>
                <w:rFonts w:ascii="Times New Roman" w:hAnsi="Times New Roman" w:cs="Times New Roman"/>
                <w:sz w:val="24"/>
                <w:szCs w:val="24"/>
              </w:rPr>
              <w:br/>
              <w:t xml:space="preserve">предприятия и объекты, ограждаемые по    </w:t>
            </w:r>
            <w:r>
              <w:rPr>
                <w:rFonts w:ascii="Times New Roman" w:hAnsi="Times New Roman" w:cs="Times New Roman"/>
                <w:sz w:val="24"/>
                <w:szCs w:val="24"/>
              </w:rPr>
              <w:br/>
              <w:t xml:space="preserve">требованиям техники безопасности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8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Предприятия по переработке пищевых,   </w:t>
            </w:r>
            <w:r>
              <w:rPr>
                <w:rFonts w:ascii="Times New Roman" w:hAnsi="Times New Roman" w:cs="Times New Roman"/>
                <w:sz w:val="24"/>
                <w:szCs w:val="24"/>
              </w:rPr>
              <w:br/>
              <w:t xml:space="preserve">сельскохозяйственных и других продуктов, </w:t>
            </w:r>
            <w:r>
              <w:rPr>
                <w:rFonts w:ascii="Times New Roman" w:hAnsi="Times New Roman" w:cs="Times New Roman"/>
                <w:sz w:val="24"/>
                <w:szCs w:val="24"/>
              </w:rPr>
              <w:br/>
              <w:t xml:space="preserve">ограждаемые по санитарным требованиям    </w:t>
            </w:r>
            <w:r>
              <w:rPr>
                <w:rFonts w:ascii="Times New Roman" w:hAnsi="Times New Roman" w:cs="Times New Roman"/>
                <w:sz w:val="24"/>
                <w:szCs w:val="24"/>
              </w:rPr>
              <w:br/>
              <w:t xml:space="preserve">(мясомолочные и рыбообрабатывающие       </w:t>
            </w:r>
            <w:r>
              <w:rPr>
                <w:rFonts w:ascii="Times New Roman" w:hAnsi="Times New Roman" w:cs="Times New Roman"/>
                <w:sz w:val="24"/>
                <w:szCs w:val="24"/>
              </w:rPr>
              <w:br/>
              <w:t xml:space="preserve">предприятия, овощеконсервные,            </w:t>
            </w:r>
            <w:r>
              <w:rPr>
                <w:rFonts w:ascii="Times New Roman" w:hAnsi="Times New Roman" w:cs="Times New Roman"/>
                <w:sz w:val="24"/>
                <w:szCs w:val="24"/>
              </w:rPr>
              <w:br/>
              <w:t xml:space="preserve">винодельческие заводы и т.п.)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с   </w:t>
            </w:r>
            <w:r>
              <w:rPr>
                <w:rFonts w:ascii="Times New Roman" w:hAnsi="Times New Roman" w:cs="Times New Roman"/>
                <w:sz w:val="24"/>
                <w:szCs w:val="24"/>
              </w:rPr>
              <w:br/>
              <w:t xml:space="preserve">цоколем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с       </w:t>
            </w:r>
            <w:r>
              <w:rPr>
                <w:rFonts w:ascii="Times New Roman" w:hAnsi="Times New Roman" w:cs="Times New Roman"/>
                <w:sz w:val="24"/>
                <w:szCs w:val="24"/>
              </w:rPr>
              <w:br/>
              <w:t xml:space="preserve">цоколем            </w:t>
            </w:r>
          </w:p>
        </w:tc>
      </w:tr>
      <w:tr w:rsidR="00744031">
        <w:trPr>
          <w:cantSplit/>
          <w:trHeight w:val="60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Предприятия по производству ценной    </w:t>
            </w:r>
            <w:r>
              <w:rPr>
                <w:rFonts w:ascii="Times New Roman" w:hAnsi="Times New Roman" w:cs="Times New Roman"/>
                <w:sz w:val="24"/>
                <w:szCs w:val="24"/>
              </w:rPr>
              <w:br/>
              <w:t xml:space="preserve">продукции, склады ценных материалов и    </w:t>
            </w:r>
            <w:r>
              <w:rPr>
                <w:rFonts w:ascii="Times New Roman" w:hAnsi="Times New Roman" w:cs="Times New Roman"/>
                <w:sz w:val="24"/>
                <w:szCs w:val="24"/>
              </w:rPr>
              <w:br/>
              <w:t xml:space="preserve">оборудования, при размещении их в        </w:t>
            </w:r>
            <w:r>
              <w:rPr>
                <w:rFonts w:ascii="Times New Roman" w:hAnsi="Times New Roman" w:cs="Times New Roman"/>
                <w:sz w:val="24"/>
                <w:szCs w:val="24"/>
              </w:rPr>
              <w:br/>
              <w:t xml:space="preserve">нескольких неохраняемых зданиях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особо ценных материалов,           </w:t>
            </w:r>
            <w:r>
              <w:rPr>
                <w:rFonts w:ascii="Times New Roman" w:hAnsi="Times New Roman" w:cs="Times New Roman"/>
                <w:sz w:val="24"/>
                <w:szCs w:val="24"/>
              </w:rPr>
              <w:br/>
              <w:t xml:space="preserve">оборудования и продукции (драгоценные    </w:t>
            </w:r>
            <w:r>
              <w:rPr>
                <w:rFonts w:ascii="Times New Roman" w:hAnsi="Times New Roman" w:cs="Times New Roman"/>
                <w:sz w:val="24"/>
                <w:szCs w:val="24"/>
              </w:rPr>
              <w:br/>
              <w:t xml:space="preserve">металлы, камни и т.п.)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железобетонное     </w:t>
            </w:r>
            <w:r>
              <w:rPr>
                <w:rFonts w:ascii="Times New Roman" w:hAnsi="Times New Roman" w:cs="Times New Roman"/>
                <w:sz w:val="24"/>
                <w:szCs w:val="24"/>
              </w:rPr>
              <w:br/>
              <w:t xml:space="preserve">сплошное           </w:t>
            </w:r>
          </w:p>
        </w:tc>
      </w:tr>
      <w:tr w:rsidR="00744031">
        <w:trPr>
          <w:cantSplit/>
          <w:trHeight w:val="9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Объекты на территории населенных      </w:t>
            </w:r>
            <w:r>
              <w:rPr>
                <w:rFonts w:ascii="Times New Roman" w:hAnsi="Times New Roman" w:cs="Times New Roman"/>
                <w:sz w:val="24"/>
                <w:szCs w:val="24"/>
              </w:rPr>
              <w:br/>
              <w:t xml:space="preserve">пунктов, ограждаемые по требованиям      </w:t>
            </w:r>
            <w:r>
              <w:rPr>
                <w:rFonts w:ascii="Times New Roman" w:hAnsi="Times New Roman" w:cs="Times New Roman"/>
                <w:sz w:val="24"/>
                <w:szCs w:val="24"/>
              </w:rPr>
              <w:br/>
              <w:t xml:space="preserve">техники безопасности или по              </w:t>
            </w:r>
            <w:r>
              <w:rPr>
                <w:rFonts w:ascii="Times New Roman" w:hAnsi="Times New Roman" w:cs="Times New Roman"/>
                <w:sz w:val="24"/>
                <w:szCs w:val="24"/>
              </w:rPr>
              <w:br/>
              <w:t xml:space="preserve">санитарно-гигиеническим требованиям      </w:t>
            </w:r>
            <w:r>
              <w:rPr>
                <w:rFonts w:ascii="Times New Roman" w:hAnsi="Times New Roman" w:cs="Times New Roman"/>
                <w:sz w:val="24"/>
                <w:szCs w:val="24"/>
              </w:rPr>
              <w:br/>
              <w:t xml:space="preserve">(открытые распределительные устройства,  </w:t>
            </w:r>
            <w:r>
              <w:rPr>
                <w:rFonts w:ascii="Times New Roman" w:hAnsi="Times New Roman" w:cs="Times New Roman"/>
                <w:sz w:val="24"/>
                <w:szCs w:val="24"/>
              </w:rPr>
              <w:br/>
              <w:t xml:space="preserve">подстанции, артскважины, водозаборы и    </w:t>
            </w:r>
            <w:r>
              <w:rPr>
                <w:rFonts w:ascii="Times New Roman" w:hAnsi="Times New Roman" w:cs="Times New Roman"/>
                <w:sz w:val="24"/>
                <w:szCs w:val="24"/>
              </w:rPr>
              <w:br/>
              <w:t xml:space="preserve">т.п.)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То же вне населенных пунктов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колючая проволока  </w:t>
            </w:r>
          </w:p>
        </w:tc>
      </w:tr>
      <w:tr w:rsidR="00744031">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То же на территории предприятий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w:t>
            </w:r>
          </w:p>
        </w:tc>
      </w:tr>
      <w:tr w:rsidR="00744031">
        <w:trPr>
          <w:cantSplit/>
          <w:trHeight w:val="72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Объекты транспортного назначения,     </w:t>
            </w:r>
            <w:r>
              <w:rPr>
                <w:rFonts w:ascii="Times New Roman" w:hAnsi="Times New Roman" w:cs="Times New Roman"/>
                <w:sz w:val="24"/>
                <w:szCs w:val="24"/>
              </w:rPr>
              <w:br/>
              <w:t xml:space="preserve">ограждаемые по требованиям техники       </w:t>
            </w:r>
            <w:r>
              <w:rPr>
                <w:rFonts w:ascii="Times New Roman" w:hAnsi="Times New Roman" w:cs="Times New Roman"/>
                <w:sz w:val="24"/>
                <w:szCs w:val="24"/>
              </w:rPr>
              <w:br/>
              <w:t xml:space="preserve">безопасности (опасные участки скоростных </w:t>
            </w:r>
            <w:r>
              <w:rPr>
                <w:rFonts w:ascii="Times New Roman" w:hAnsi="Times New Roman" w:cs="Times New Roman"/>
                <w:sz w:val="24"/>
                <w:szCs w:val="24"/>
              </w:rPr>
              <w:br/>
              <w:t xml:space="preserve">железных дорог в пределах населенных     </w:t>
            </w:r>
            <w:r>
              <w:rPr>
                <w:rFonts w:ascii="Times New Roman" w:hAnsi="Times New Roman" w:cs="Times New Roman"/>
                <w:sz w:val="24"/>
                <w:szCs w:val="24"/>
              </w:rPr>
              <w:br/>
              <w:t xml:space="preserve">пунктов, аэродромы и т.п.)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w:t>
            </w:r>
            <w:r>
              <w:rPr>
                <w:rFonts w:ascii="Times New Roman" w:hAnsi="Times New Roman" w:cs="Times New Roman"/>
                <w:sz w:val="24"/>
                <w:szCs w:val="24"/>
              </w:rPr>
              <w:br/>
              <w:t xml:space="preserve">колючая проволока  </w:t>
            </w:r>
            <w:r>
              <w:rPr>
                <w:rFonts w:ascii="Times New Roman" w:hAnsi="Times New Roman" w:cs="Times New Roman"/>
                <w:sz w:val="24"/>
                <w:szCs w:val="24"/>
              </w:rPr>
              <w:br/>
              <w:t xml:space="preserve">(вне               </w:t>
            </w:r>
            <w:r>
              <w:rPr>
                <w:rFonts w:ascii="Times New Roman" w:hAnsi="Times New Roman" w:cs="Times New Roman"/>
                <w:sz w:val="24"/>
                <w:szCs w:val="24"/>
              </w:rPr>
              <w:br/>
              <w:t>населенных пунктов)</w:t>
            </w:r>
          </w:p>
        </w:tc>
      </w:tr>
      <w:tr w:rsidR="00744031">
        <w:trPr>
          <w:cantSplit/>
          <w:trHeight w:val="72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Сельскохозяйственные предприятия,     </w:t>
            </w:r>
            <w:r>
              <w:rPr>
                <w:rFonts w:ascii="Times New Roman" w:hAnsi="Times New Roman" w:cs="Times New Roman"/>
                <w:sz w:val="24"/>
                <w:szCs w:val="24"/>
              </w:rPr>
              <w:br/>
              <w:t xml:space="preserve">ограждаемые по ветеринарным или          </w:t>
            </w:r>
            <w:r>
              <w:rPr>
                <w:rFonts w:ascii="Times New Roman" w:hAnsi="Times New Roman" w:cs="Times New Roman"/>
                <w:sz w:val="24"/>
                <w:szCs w:val="24"/>
              </w:rPr>
              <w:br/>
              <w:t xml:space="preserve">санитарным требованиям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с   </w:t>
            </w:r>
            <w:r>
              <w:rPr>
                <w:rFonts w:ascii="Times New Roman" w:hAnsi="Times New Roman" w:cs="Times New Roman"/>
                <w:sz w:val="24"/>
                <w:szCs w:val="24"/>
              </w:rPr>
              <w:br/>
              <w:t xml:space="preserve">цоколем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с       </w:t>
            </w:r>
            <w:r>
              <w:rPr>
                <w:rFonts w:ascii="Times New Roman" w:hAnsi="Times New Roman" w:cs="Times New Roman"/>
                <w:sz w:val="24"/>
                <w:szCs w:val="24"/>
              </w:rPr>
              <w:br/>
              <w:t xml:space="preserve">цоколем            </w:t>
            </w:r>
          </w:p>
        </w:tc>
      </w:tr>
      <w:tr w:rsidR="0074403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Больницы (кроме инфекционных и        </w:t>
            </w:r>
            <w:r>
              <w:rPr>
                <w:rFonts w:ascii="Times New Roman" w:hAnsi="Times New Roman" w:cs="Times New Roman"/>
                <w:sz w:val="24"/>
                <w:szCs w:val="24"/>
              </w:rPr>
              <w:br/>
              <w:t xml:space="preserve">психиатрических)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Инфекционные и психиатрические больницы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железобетонное     </w:t>
            </w:r>
            <w:r>
              <w:rPr>
                <w:rFonts w:ascii="Times New Roman" w:hAnsi="Times New Roman" w:cs="Times New Roman"/>
                <w:sz w:val="24"/>
                <w:szCs w:val="24"/>
              </w:rPr>
              <w:br/>
              <w:t xml:space="preserve">сплошное           </w:t>
            </w:r>
          </w:p>
        </w:tc>
      </w:tr>
      <w:tr w:rsidR="00744031">
        <w:trPr>
          <w:cantSplit/>
          <w:trHeight w:val="9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Дома отдыха, санатории, пионерские    </w:t>
            </w:r>
            <w:r>
              <w:rPr>
                <w:rFonts w:ascii="Times New Roman" w:hAnsi="Times New Roman" w:cs="Times New Roman"/>
                <w:sz w:val="24"/>
                <w:szCs w:val="24"/>
              </w:rPr>
              <w:br/>
              <w:t xml:space="preserve">лагеря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живая изгородь,    </w:t>
            </w:r>
            <w:r>
              <w:rPr>
                <w:rFonts w:ascii="Times New Roman" w:hAnsi="Times New Roman" w:cs="Times New Roman"/>
                <w:sz w:val="24"/>
                <w:szCs w:val="24"/>
              </w:rPr>
              <w:br/>
              <w:t xml:space="preserve">стальная сетка или </w:t>
            </w:r>
            <w:r>
              <w:rPr>
                <w:rFonts w:ascii="Times New Roman" w:hAnsi="Times New Roman" w:cs="Times New Roman"/>
                <w:sz w:val="24"/>
                <w:szCs w:val="24"/>
              </w:rPr>
              <w:br/>
              <w:t xml:space="preserve">ограда из гладкой  </w:t>
            </w:r>
            <w:r>
              <w:rPr>
                <w:rFonts w:ascii="Times New Roman" w:hAnsi="Times New Roman" w:cs="Times New Roman"/>
                <w:sz w:val="24"/>
                <w:szCs w:val="24"/>
              </w:rPr>
              <w:br/>
              <w:t xml:space="preserve">проволоки,         </w:t>
            </w:r>
            <w:r>
              <w:rPr>
                <w:rFonts w:ascii="Times New Roman" w:hAnsi="Times New Roman" w:cs="Times New Roman"/>
                <w:sz w:val="24"/>
                <w:szCs w:val="24"/>
              </w:rPr>
              <w:br/>
              <w:t xml:space="preserve">устанавливаемая    </w:t>
            </w:r>
            <w:r>
              <w:rPr>
                <w:rFonts w:ascii="Times New Roman" w:hAnsi="Times New Roman" w:cs="Times New Roman"/>
                <w:sz w:val="24"/>
                <w:szCs w:val="24"/>
              </w:rPr>
              <w:br/>
              <w:t xml:space="preserve">между рядами живой </w:t>
            </w:r>
            <w:r>
              <w:rPr>
                <w:rFonts w:ascii="Times New Roman" w:hAnsi="Times New Roman" w:cs="Times New Roman"/>
                <w:sz w:val="24"/>
                <w:szCs w:val="24"/>
              </w:rPr>
              <w:br/>
              <w:t xml:space="preserve">изгороди           </w:t>
            </w:r>
          </w:p>
        </w:tc>
      </w:tr>
      <w:tr w:rsidR="00744031">
        <w:trPr>
          <w:cantSplit/>
          <w:trHeight w:val="60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Общеобразовательные школы и           </w:t>
            </w:r>
            <w:r>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w:t>
            </w:r>
            <w:r>
              <w:rPr>
                <w:rFonts w:ascii="Times New Roman" w:hAnsi="Times New Roman" w:cs="Times New Roman"/>
                <w:sz w:val="24"/>
                <w:szCs w:val="24"/>
              </w:rPr>
              <w:br/>
              <w:t>(живая изгородь для</w:t>
            </w:r>
            <w:r>
              <w:rPr>
                <w:rFonts w:ascii="Times New Roman" w:hAnsi="Times New Roman" w:cs="Times New Roman"/>
                <w:sz w:val="24"/>
                <w:szCs w:val="24"/>
              </w:rPr>
              <w:br/>
              <w:t xml:space="preserve">участков внутри    </w:t>
            </w:r>
            <w:r>
              <w:rPr>
                <w:rFonts w:ascii="Times New Roman" w:hAnsi="Times New Roman" w:cs="Times New Roman"/>
                <w:sz w:val="24"/>
                <w:szCs w:val="24"/>
              </w:rPr>
              <w:br/>
              <w:t xml:space="preserve">микрорайонов)      </w:t>
            </w:r>
          </w:p>
        </w:tc>
      </w:tr>
      <w:tr w:rsidR="0074403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10. 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 менее   </w:t>
            </w:r>
            <w:r>
              <w:rPr>
                <w:rFonts w:ascii="Times New Roman" w:hAnsi="Times New Roman" w:cs="Times New Roman"/>
                <w:sz w:val="24"/>
                <w:szCs w:val="24"/>
              </w:rPr>
              <w:b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84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Спортивные комплексы, стадионы,      </w:t>
            </w:r>
            <w:r>
              <w:rPr>
                <w:rFonts w:ascii="Times New Roman" w:hAnsi="Times New Roman" w:cs="Times New Roman"/>
                <w:sz w:val="24"/>
                <w:szCs w:val="24"/>
              </w:rPr>
              <w:br/>
              <w:t xml:space="preserve">катки, открытые бассейны и другие        </w:t>
            </w:r>
            <w:r>
              <w:rPr>
                <w:rFonts w:ascii="Times New Roman" w:hAnsi="Times New Roman" w:cs="Times New Roman"/>
                <w:sz w:val="24"/>
                <w:szCs w:val="24"/>
              </w:rPr>
              <w:br/>
              <w:t xml:space="preserve">спортивные сооружения (при               </w:t>
            </w:r>
            <w:r>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w:t>
            </w:r>
            <w:r>
              <w:rPr>
                <w:rFonts w:ascii="Times New Roman" w:hAnsi="Times New Roman" w:cs="Times New Roman"/>
                <w:sz w:val="24"/>
                <w:szCs w:val="24"/>
              </w:rPr>
              <w:br/>
              <w:t xml:space="preserve">сварные или литые  </w:t>
            </w:r>
            <w:r>
              <w:rPr>
                <w:rFonts w:ascii="Times New Roman" w:hAnsi="Times New Roman" w:cs="Times New Roman"/>
                <w:sz w:val="24"/>
                <w:szCs w:val="24"/>
              </w:rPr>
              <w:br/>
              <w:t xml:space="preserve">металлические      </w:t>
            </w:r>
            <w:r>
              <w:rPr>
                <w:rFonts w:ascii="Times New Roman" w:hAnsi="Times New Roman" w:cs="Times New Roman"/>
                <w:sz w:val="24"/>
                <w:szCs w:val="24"/>
              </w:rPr>
              <w:br/>
              <w:t xml:space="preserve">секции,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72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Открытые спортивные площадки в жилых     </w:t>
            </w:r>
            <w:r>
              <w:rPr>
                <w:rFonts w:ascii="Times New Roman" w:hAnsi="Times New Roman" w:cs="Times New Roman"/>
                <w:sz w:val="24"/>
                <w:szCs w:val="24"/>
              </w:rPr>
              <w:br/>
              <w:t xml:space="preserve">зонах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2 - 4,5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сварная   </w:t>
            </w:r>
            <w:r>
              <w:rPr>
                <w:rFonts w:ascii="Times New Roman" w:hAnsi="Times New Roman" w:cs="Times New Roman"/>
                <w:sz w:val="24"/>
                <w:szCs w:val="24"/>
              </w:rPr>
              <w:br/>
              <w:t xml:space="preserve">или плетеная сетка </w:t>
            </w:r>
            <w:r>
              <w:rPr>
                <w:rFonts w:ascii="Times New Roman" w:hAnsi="Times New Roman" w:cs="Times New Roman"/>
                <w:sz w:val="24"/>
                <w:szCs w:val="24"/>
              </w:rPr>
              <w:br/>
              <w:t xml:space="preserve">повышенного        </w:t>
            </w:r>
            <w:r>
              <w:rPr>
                <w:rFonts w:ascii="Times New Roman" w:hAnsi="Times New Roman" w:cs="Times New Roman"/>
                <w:sz w:val="24"/>
                <w:szCs w:val="24"/>
              </w:rPr>
              <w:br/>
              <w:t xml:space="preserve">эстетического      </w:t>
            </w:r>
            <w:r>
              <w:rPr>
                <w:rFonts w:ascii="Times New Roman" w:hAnsi="Times New Roman" w:cs="Times New Roman"/>
                <w:sz w:val="24"/>
                <w:szCs w:val="24"/>
              </w:rPr>
              <w:br/>
              <w:t xml:space="preserve">уровня             </w:t>
            </w:r>
          </w:p>
        </w:tc>
      </w:tr>
      <w:tr w:rsidR="00744031">
        <w:trPr>
          <w:cantSplit/>
          <w:trHeight w:val="60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Летние сооружения в парках при       </w:t>
            </w:r>
            <w:r>
              <w:rPr>
                <w:rFonts w:ascii="Times New Roman" w:hAnsi="Times New Roman" w:cs="Times New Roman"/>
                <w:sz w:val="24"/>
                <w:szCs w:val="24"/>
              </w:rPr>
              <w:br/>
              <w:t xml:space="preserve">контролируемом входе посетителей         </w:t>
            </w:r>
            <w:r>
              <w:rPr>
                <w:rFonts w:ascii="Times New Roman" w:hAnsi="Times New Roman" w:cs="Times New Roman"/>
                <w:sz w:val="24"/>
                <w:szCs w:val="24"/>
              </w:rPr>
              <w:br/>
              <w:t xml:space="preserve">(танцевальные площадки аттракционы и     </w:t>
            </w:r>
            <w:r>
              <w:rPr>
                <w:rFonts w:ascii="Times New Roman" w:hAnsi="Times New Roman" w:cs="Times New Roman"/>
                <w:sz w:val="24"/>
                <w:szCs w:val="24"/>
              </w:rPr>
              <w:br/>
              <w:t xml:space="preserve">т.п.)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стальная сетка (при</w:t>
            </w:r>
            <w:r>
              <w:rPr>
                <w:rFonts w:ascii="Times New Roman" w:hAnsi="Times New Roman" w:cs="Times New Roman"/>
                <w:sz w:val="24"/>
                <w:szCs w:val="24"/>
              </w:rPr>
              <w:br/>
              <w:t xml:space="preserve">необходимости      </w:t>
            </w:r>
            <w:r>
              <w:rPr>
                <w:rFonts w:ascii="Times New Roman" w:hAnsi="Times New Roman" w:cs="Times New Roman"/>
                <w:sz w:val="24"/>
                <w:szCs w:val="24"/>
              </w:rPr>
              <w:br/>
              <w:t xml:space="preserve">охраны)            </w:t>
            </w:r>
            <w:r>
              <w:rPr>
                <w:rFonts w:ascii="Times New Roman" w:hAnsi="Times New Roman" w:cs="Times New Roman"/>
                <w:sz w:val="24"/>
                <w:szCs w:val="24"/>
              </w:rPr>
              <w:br/>
              <w:t xml:space="preserve">или живая изгородь </w:t>
            </w:r>
          </w:p>
        </w:tc>
      </w:tr>
      <w:tr w:rsidR="00744031">
        <w:trPr>
          <w:cantSplit/>
          <w:trHeight w:val="48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Ботанические и зоологические сады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или </w:t>
            </w:r>
            <w:r>
              <w:rPr>
                <w:rFonts w:ascii="Times New Roman" w:hAnsi="Times New Roman" w:cs="Times New Roman"/>
                <w:sz w:val="24"/>
                <w:szCs w:val="24"/>
              </w:rPr>
              <w:br/>
              <w:t xml:space="preserve">железобетонное     </w:t>
            </w:r>
            <w:r>
              <w:rPr>
                <w:rFonts w:ascii="Times New Roman" w:hAnsi="Times New Roman" w:cs="Times New Roman"/>
                <w:sz w:val="24"/>
                <w:szCs w:val="24"/>
              </w:rPr>
              <w:br/>
              <w:t xml:space="preserve">решетчатое         </w:t>
            </w:r>
          </w:p>
        </w:tc>
      </w:tr>
      <w:tr w:rsidR="00744031">
        <w:trPr>
          <w:cantSplit/>
          <w:trHeight w:val="36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Охраняемые объекты радиовещания      </w:t>
            </w:r>
            <w:r>
              <w:rPr>
                <w:rFonts w:ascii="Times New Roman" w:hAnsi="Times New Roman" w:cs="Times New Roman"/>
                <w:sz w:val="24"/>
                <w:szCs w:val="24"/>
              </w:rPr>
              <w:br/>
              <w:t xml:space="preserve">и телевидения                            </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стальная сетка     </w:t>
            </w:r>
          </w:p>
        </w:tc>
      </w:tr>
      <w:tr w:rsidR="00744031">
        <w:trPr>
          <w:cantSplit/>
          <w:trHeight w:val="600"/>
        </w:trPr>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Хозяйственные зоны предприятий       </w:t>
            </w:r>
            <w:r>
              <w:rPr>
                <w:rFonts w:ascii="Times New Roman" w:hAnsi="Times New Roman" w:cs="Times New Roman"/>
                <w:sz w:val="24"/>
                <w:szCs w:val="24"/>
              </w:rPr>
              <w:br/>
              <w:t xml:space="preserve">общественного питания и бытового         </w:t>
            </w:r>
            <w:r>
              <w:rPr>
                <w:rFonts w:ascii="Times New Roman" w:hAnsi="Times New Roman" w:cs="Times New Roman"/>
                <w:sz w:val="24"/>
                <w:szCs w:val="24"/>
              </w:rPr>
              <w:br/>
              <w:t xml:space="preserve">обслуживания населения магазинов,        </w:t>
            </w:r>
            <w:r>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270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живая изгородь,    </w:t>
            </w:r>
            <w:r>
              <w:rPr>
                <w:rFonts w:ascii="Times New Roman" w:hAnsi="Times New Roman" w:cs="Times New Roman"/>
                <w:sz w:val="24"/>
                <w:szCs w:val="24"/>
              </w:rPr>
              <w:br/>
              <w:t>стальная сетка (при</w:t>
            </w:r>
            <w:r>
              <w:rPr>
                <w:rFonts w:ascii="Times New Roman" w:hAnsi="Times New Roman" w:cs="Times New Roman"/>
                <w:sz w:val="24"/>
                <w:szCs w:val="24"/>
              </w:rPr>
              <w:br/>
              <w:t xml:space="preserve">необходимости      </w:t>
            </w:r>
            <w:r>
              <w:rPr>
                <w:rFonts w:ascii="Times New Roman" w:hAnsi="Times New Roman" w:cs="Times New Roman"/>
                <w:sz w:val="24"/>
                <w:szCs w:val="24"/>
              </w:rPr>
              <w:br/>
              <w:t xml:space="preserve">охраны)            </w:t>
            </w:r>
          </w:p>
        </w:tc>
      </w:tr>
    </w:tbl>
    <w:p w:rsidR="00744031" w:rsidRPr="00621B62" w:rsidRDefault="00744031">
      <w:pPr>
        <w:autoSpaceDE w:val="0"/>
        <w:autoSpaceDN w:val="0"/>
        <w:adjustRightInd w:val="0"/>
        <w:ind w:firstLine="540"/>
        <w:jc w:val="both"/>
        <w:rPr>
          <w:sz w:val="28"/>
          <w:szCs w:val="28"/>
        </w:rPr>
      </w:pPr>
    </w:p>
    <w:p w:rsidR="00744031" w:rsidRPr="00621B62" w:rsidRDefault="00744031">
      <w:pPr>
        <w:autoSpaceDE w:val="0"/>
        <w:autoSpaceDN w:val="0"/>
        <w:adjustRightInd w:val="0"/>
        <w:ind w:firstLine="540"/>
        <w:jc w:val="both"/>
        <w:rPr>
          <w:sz w:val="28"/>
          <w:szCs w:val="28"/>
        </w:rPr>
      </w:pPr>
      <w:r w:rsidRPr="00621B62">
        <w:rPr>
          <w:sz w:val="28"/>
          <w:szCs w:val="28"/>
        </w:rPr>
        <w:t>Примечания:</w:t>
      </w:r>
    </w:p>
    <w:p w:rsidR="00744031" w:rsidRPr="00621B62" w:rsidRDefault="00744031">
      <w:pPr>
        <w:autoSpaceDE w:val="0"/>
        <w:autoSpaceDN w:val="0"/>
        <w:adjustRightInd w:val="0"/>
        <w:ind w:firstLine="540"/>
        <w:jc w:val="both"/>
        <w:rPr>
          <w:sz w:val="28"/>
          <w:szCs w:val="28"/>
        </w:rPr>
      </w:pPr>
      <w:r w:rsidRPr="00621B62">
        <w:rPr>
          <w:sz w:val="28"/>
          <w:szCs w:val="28"/>
        </w:rPr>
        <w:t xml:space="preserve">1. Для открытых участков метрополитенов допускается применять ограды из стальной сетки и решетчатые железобетонные высотой до </w:t>
      </w:r>
      <w:smartTag w:uri="urn:schemas-microsoft-com:office:smarttags" w:element="metricconverter">
        <w:smartTagPr>
          <w:attr w:name="ProductID" w:val="1,6 м"/>
        </w:smartTagPr>
        <w:r w:rsidRPr="00621B62">
          <w:rPr>
            <w:sz w:val="28"/>
            <w:szCs w:val="28"/>
          </w:rPr>
          <w:t>1,6 м</w:t>
        </w:r>
      </w:smartTag>
      <w:r w:rsidRPr="00621B62">
        <w:rPr>
          <w:sz w:val="28"/>
          <w:szCs w:val="28"/>
        </w:rPr>
        <w:t>.</w:t>
      </w:r>
    </w:p>
    <w:p w:rsidR="00744031" w:rsidRPr="00621B62" w:rsidRDefault="00744031">
      <w:pPr>
        <w:autoSpaceDE w:val="0"/>
        <w:autoSpaceDN w:val="0"/>
        <w:adjustRightInd w:val="0"/>
        <w:ind w:firstLine="540"/>
        <w:jc w:val="both"/>
        <w:rPr>
          <w:sz w:val="28"/>
          <w:szCs w:val="28"/>
        </w:rPr>
      </w:pPr>
      <w:r w:rsidRPr="00621B62">
        <w:rPr>
          <w:sz w:val="28"/>
          <w:szCs w:val="28"/>
        </w:rPr>
        <w:lastRenderedPageBreak/>
        <w:t>2. При проектировании оград допускается применять также местные материалы (за исключением кирпича) с учетом технической и экономической целесообразности.</w:t>
      </w:r>
    </w:p>
    <w:p w:rsidR="00744031" w:rsidRPr="00621B62" w:rsidRDefault="00744031">
      <w:pPr>
        <w:autoSpaceDE w:val="0"/>
        <w:autoSpaceDN w:val="0"/>
        <w:adjustRightInd w:val="0"/>
        <w:ind w:firstLine="540"/>
        <w:jc w:val="both"/>
        <w:rPr>
          <w:sz w:val="28"/>
          <w:szCs w:val="28"/>
        </w:rPr>
      </w:pPr>
      <w:r w:rsidRPr="00621B62">
        <w:rPr>
          <w:sz w:val="28"/>
          <w:szCs w:val="28"/>
        </w:rPr>
        <w:t>Применение кирпичной кладки допускается для доборных элементов ограждений, входов и въездов.</w:t>
      </w:r>
    </w:p>
    <w:p w:rsidR="00744031" w:rsidRPr="00621B62" w:rsidRDefault="00744031">
      <w:pPr>
        <w:autoSpaceDE w:val="0"/>
        <w:autoSpaceDN w:val="0"/>
        <w:adjustRightInd w:val="0"/>
        <w:ind w:firstLine="540"/>
        <w:jc w:val="both"/>
        <w:rPr>
          <w:sz w:val="28"/>
          <w:szCs w:val="28"/>
        </w:rPr>
      </w:pPr>
      <w:r w:rsidRPr="00621B62">
        <w:rPr>
          <w:sz w:val="28"/>
          <w:szCs w:val="28"/>
        </w:rPr>
        <w:t>Применение деревянных оград допускается в лесных районах.</w:t>
      </w:r>
    </w:p>
    <w:p w:rsidR="00744031" w:rsidRPr="00621B62" w:rsidRDefault="00744031">
      <w:pPr>
        <w:autoSpaceDE w:val="0"/>
        <w:autoSpaceDN w:val="0"/>
        <w:adjustRightInd w:val="0"/>
        <w:ind w:firstLine="540"/>
        <w:jc w:val="both"/>
        <w:rPr>
          <w:sz w:val="28"/>
          <w:szCs w:val="28"/>
        </w:rPr>
      </w:pPr>
      <w:r w:rsidRPr="00621B62">
        <w:rPr>
          <w:sz w:val="28"/>
          <w:szCs w:val="28"/>
        </w:rPr>
        <w:t>3. Живая изгородь представляет собой рядовую (1 - 3 ряда) посадку кустарников и деревьев специальных пород.</w:t>
      </w:r>
    </w:p>
    <w:p w:rsidR="00744031" w:rsidRPr="00621B62" w:rsidRDefault="00744031">
      <w:pPr>
        <w:autoSpaceDE w:val="0"/>
        <w:autoSpaceDN w:val="0"/>
        <w:adjustRightInd w:val="0"/>
        <w:ind w:firstLine="540"/>
        <w:jc w:val="both"/>
        <w:rPr>
          <w:sz w:val="28"/>
          <w:szCs w:val="28"/>
        </w:rPr>
      </w:pPr>
      <w:r w:rsidRPr="00621B62">
        <w:rPr>
          <w:sz w:val="28"/>
          <w:szCs w:val="28"/>
        </w:rPr>
        <w:t>Выбор пород кустарников и деревьев для живых изгородей следует производить с учетом почвенно-климатических условий.</w:t>
      </w:r>
    </w:p>
    <w:p w:rsidR="00744031" w:rsidRPr="00621B62" w:rsidRDefault="00744031">
      <w:pPr>
        <w:autoSpaceDE w:val="0"/>
        <w:autoSpaceDN w:val="0"/>
        <w:adjustRightInd w:val="0"/>
        <w:ind w:firstLine="540"/>
        <w:jc w:val="both"/>
        <w:rPr>
          <w:sz w:val="28"/>
          <w:szCs w:val="28"/>
        </w:rPr>
      </w:pPr>
      <w:r w:rsidRPr="00621B62">
        <w:rPr>
          <w:sz w:val="28"/>
          <w:szCs w:val="28"/>
        </w:rPr>
        <w:t>4. Устройство оград следует выполнять в соответствии со СНиП III-10-75 "Благоустройство территорий".</w:t>
      </w: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№16</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347175" w:rsidP="00A62F3A">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A62F3A">
        <w:rPr>
          <w:rFonts w:eastAsia="Calibri"/>
          <w:sz w:val="28"/>
          <w:szCs w:val="28"/>
          <w:lang w:eastAsia="en-US"/>
        </w:rPr>
        <w:t>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ind w:firstLine="540"/>
        <w:jc w:val="both"/>
      </w:pPr>
    </w:p>
    <w:p w:rsidR="00744031" w:rsidRDefault="00744031">
      <w:pPr>
        <w:pStyle w:val="ConsPlusTitle"/>
        <w:widowControl/>
        <w:jc w:val="center"/>
      </w:pPr>
      <w:r>
        <w:t>ОСНОВНЫЕ</w:t>
      </w:r>
    </w:p>
    <w:p w:rsidR="00744031" w:rsidRDefault="00744031">
      <w:pPr>
        <w:pStyle w:val="ConsPlusTitle"/>
        <w:widowControl/>
        <w:jc w:val="center"/>
      </w:pPr>
      <w:r>
        <w:t>ТЕХНИКО-ЭКОНОМИЧЕСКИЕ ПОКАЗАТЕЛИ</w:t>
      </w:r>
    </w:p>
    <w:p w:rsidR="00744031" w:rsidRDefault="00744031">
      <w:pPr>
        <w:pStyle w:val="ConsPlusTitle"/>
        <w:widowControl/>
        <w:jc w:val="center"/>
      </w:pPr>
      <w:r>
        <w:t>СХЕМЫ ТЕРРИТОРИАЛЬНОГО ПЛАНИРОВАНИЯ</w:t>
      </w:r>
    </w:p>
    <w:p w:rsidR="00744031" w:rsidRDefault="00744031">
      <w:pPr>
        <w:pStyle w:val="ConsPlusTitle"/>
        <w:widowControl/>
        <w:jc w:val="center"/>
      </w:pPr>
      <w:r>
        <w:t>КРАСНОДАРСКОГО КРАЯ И ЧАСТИ ЕГО ТЕРРИТОРИИ</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945"/>
        <w:gridCol w:w="3780"/>
        <w:gridCol w:w="2160"/>
        <w:gridCol w:w="1755"/>
        <w:gridCol w:w="1350"/>
      </w:tblGrid>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п/п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r>
              <w:rPr>
                <w:rFonts w:ascii="Times New Roman" w:hAnsi="Times New Roman" w:cs="Times New Roman"/>
                <w:sz w:val="24"/>
                <w:szCs w:val="24"/>
              </w:rPr>
              <w:br/>
              <w:t xml:space="preserve">измерения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Современное </w:t>
            </w:r>
            <w:r>
              <w:rPr>
                <w:rFonts w:ascii="Times New Roman" w:hAnsi="Times New Roman" w:cs="Times New Roman"/>
                <w:sz w:val="24"/>
                <w:szCs w:val="24"/>
              </w:rPr>
              <w:br/>
              <w:t>состояние на</w:t>
            </w:r>
            <w:r>
              <w:rPr>
                <w:rFonts w:ascii="Times New Roman" w:hAnsi="Times New Roman" w:cs="Times New Roman"/>
                <w:sz w:val="24"/>
                <w:szCs w:val="24"/>
              </w:rPr>
              <w:br/>
              <w:t xml:space="preserve">______ г.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Расчетный</w:t>
            </w:r>
            <w:r>
              <w:rPr>
                <w:rFonts w:ascii="Times New Roman" w:hAnsi="Times New Roman" w:cs="Times New Roman"/>
                <w:sz w:val="24"/>
                <w:szCs w:val="24"/>
              </w:rPr>
              <w:br/>
              <w:t xml:space="preserve">срок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Обязательные                               </w:t>
            </w: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Краснодарского  </w:t>
            </w:r>
            <w:r>
              <w:rPr>
                <w:rFonts w:ascii="Times New Roman" w:hAnsi="Times New Roman" w:cs="Times New Roman"/>
                <w:sz w:val="24"/>
                <w:szCs w:val="24"/>
              </w:rPr>
              <w:br/>
              <w:t xml:space="preserve">края,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тыс. га/%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w:t>
            </w:r>
            <w:r>
              <w:rPr>
                <w:rFonts w:ascii="Times New Roman" w:hAnsi="Times New Roman" w:cs="Times New Roman"/>
                <w:sz w:val="24"/>
                <w:szCs w:val="24"/>
              </w:rPr>
              <w:br/>
              <w:t xml:space="preserve">сельскохозяйственного      </w:t>
            </w:r>
            <w:r>
              <w:rPr>
                <w:rFonts w:ascii="Times New Roman" w:hAnsi="Times New Roman" w:cs="Times New Roman"/>
                <w:sz w:val="24"/>
                <w:szCs w:val="24"/>
              </w:rPr>
              <w:br/>
              <w:t xml:space="preserve">назначения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населенных пунктов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2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промышленности,      </w:t>
            </w:r>
            <w:r>
              <w:rPr>
                <w:rFonts w:ascii="Times New Roman" w:hAnsi="Times New Roman" w:cs="Times New Roman"/>
                <w:sz w:val="24"/>
                <w:szCs w:val="24"/>
              </w:rPr>
              <w:br/>
              <w:t xml:space="preserve">энергетики, транспорта,    </w:t>
            </w:r>
            <w:r>
              <w:rPr>
                <w:rFonts w:ascii="Times New Roman" w:hAnsi="Times New Roman" w:cs="Times New Roman"/>
                <w:sz w:val="24"/>
                <w:szCs w:val="24"/>
              </w:rPr>
              <w:br/>
              <w:t xml:space="preserve">связи, радиовещания,       </w:t>
            </w:r>
            <w:r>
              <w:rPr>
                <w:rFonts w:ascii="Times New Roman" w:hAnsi="Times New Roman" w:cs="Times New Roman"/>
                <w:sz w:val="24"/>
                <w:szCs w:val="24"/>
              </w:rPr>
              <w:br/>
              <w:t xml:space="preserve">телевидения, информатики,  </w:t>
            </w:r>
            <w:r>
              <w:rPr>
                <w:rFonts w:ascii="Times New Roman" w:hAnsi="Times New Roman" w:cs="Times New Roman"/>
                <w:sz w:val="24"/>
                <w:szCs w:val="24"/>
              </w:rPr>
              <w:br/>
              <w:t xml:space="preserve">космического обеспечения,  </w:t>
            </w:r>
            <w:r>
              <w:rPr>
                <w:rFonts w:ascii="Times New Roman" w:hAnsi="Times New Roman" w:cs="Times New Roman"/>
                <w:sz w:val="24"/>
                <w:szCs w:val="24"/>
              </w:rPr>
              <w:br/>
              <w:t xml:space="preserve">обороны, безопасности и    </w:t>
            </w:r>
            <w:r>
              <w:rPr>
                <w:rFonts w:ascii="Times New Roman" w:hAnsi="Times New Roman" w:cs="Times New Roman"/>
                <w:sz w:val="24"/>
                <w:szCs w:val="24"/>
              </w:rPr>
              <w:br/>
              <w:t xml:space="preserve">иного специального         </w:t>
            </w:r>
            <w:r>
              <w:rPr>
                <w:rFonts w:ascii="Times New Roman" w:hAnsi="Times New Roman" w:cs="Times New Roman"/>
                <w:sz w:val="24"/>
                <w:szCs w:val="24"/>
              </w:rPr>
              <w:br/>
              <w:t xml:space="preserve">назначения за пределами    </w:t>
            </w:r>
            <w:r>
              <w:rPr>
                <w:rFonts w:ascii="Times New Roman" w:hAnsi="Times New Roman" w:cs="Times New Roman"/>
                <w:sz w:val="24"/>
                <w:szCs w:val="24"/>
              </w:rPr>
              <w:br/>
              <w:t xml:space="preserve">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особо охраняемых     </w:t>
            </w:r>
            <w:r>
              <w:rPr>
                <w:rFonts w:ascii="Times New Roman" w:hAnsi="Times New Roman" w:cs="Times New Roman"/>
                <w:sz w:val="24"/>
                <w:szCs w:val="24"/>
              </w:rPr>
              <w:br/>
              <w:t xml:space="preserve">территорий и объектов из   </w:t>
            </w:r>
            <w:r>
              <w:rPr>
                <w:rFonts w:ascii="Times New Roman" w:hAnsi="Times New Roman" w:cs="Times New Roman"/>
                <w:sz w:val="24"/>
                <w:szCs w:val="24"/>
              </w:rPr>
              <w:br/>
              <w:t xml:space="preserve">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особо охраняемые природные </w:t>
            </w:r>
            <w:r>
              <w:rPr>
                <w:rFonts w:ascii="Times New Roman" w:hAnsi="Times New Roman" w:cs="Times New Roman"/>
                <w:sz w:val="24"/>
                <w:szCs w:val="24"/>
              </w:rPr>
              <w:br/>
              <w:t xml:space="preserve">территории (с выделением   </w:t>
            </w:r>
            <w:r>
              <w:rPr>
                <w:rFonts w:ascii="Times New Roman" w:hAnsi="Times New Roman" w:cs="Times New Roman"/>
                <w:sz w:val="24"/>
                <w:szCs w:val="24"/>
              </w:rPr>
              <w:br/>
              <w:t xml:space="preserve">лечебно-оздоровительных    </w:t>
            </w:r>
            <w:r>
              <w:rPr>
                <w:rFonts w:ascii="Times New Roman" w:hAnsi="Times New Roman" w:cs="Times New Roman"/>
                <w:sz w:val="24"/>
                <w:szCs w:val="24"/>
              </w:rPr>
              <w:br/>
              <w:t xml:space="preserve">местностей и курортов)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природоохранного назначения</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рекреационного 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историко-культурного       </w:t>
            </w:r>
            <w:r>
              <w:rPr>
                <w:rFonts w:ascii="Times New Roman" w:hAnsi="Times New Roman" w:cs="Times New Roman"/>
                <w:sz w:val="24"/>
                <w:szCs w:val="24"/>
              </w:rPr>
              <w:br/>
              <w:t xml:space="preserve">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особо ценные земли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лесного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леса первой группы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водного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запаса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территории        </w:t>
            </w:r>
            <w:r>
              <w:rPr>
                <w:rFonts w:ascii="Times New Roman" w:hAnsi="Times New Roman" w:cs="Times New Roman"/>
                <w:sz w:val="24"/>
                <w:szCs w:val="24"/>
              </w:rPr>
              <w:br/>
              <w:t xml:space="preserve">Краснодарского края:       </w:t>
            </w:r>
            <w:r>
              <w:rPr>
                <w:rFonts w:ascii="Times New Roman" w:hAnsi="Times New Roman" w:cs="Times New Roman"/>
                <w:sz w:val="24"/>
                <w:szCs w:val="24"/>
              </w:rPr>
              <w:br/>
              <w:t xml:space="preserve">земли, находящиеся в       </w:t>
            </w:r>
            <w:r>
              <w:rPr>
                <w:rFonts w:ascii="Times New Roman" w:hAnsi="Times New Roman" w:cs="Times New Roman"/>
                <w:sz w:val="24"/>
                <w:szCs w:val="24"/>
              </w:rPr>
              <w:br/>
              <w:t xml:space="preserve">федеральной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тыс.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собственности              </w:t>
            </w:r>
            <w:r>
              <w:rPr>
                <w:rFonts w:ascii="Times New Roman" w:hAnsi="Times New Roman" w:cs="Times New Roman"/>
                <w:sz w:val="24"/>
                <w:szCs w:val="24"/>
              </w:rPr>
              <w:br/>
              <w:t xml:space="preserve">Краснодарского края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муниципальной собственности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городского     </w:t>
            </w:r>
            <w:r>
              <w:rPr>
                <w:rFonts w:ascii="Times New Roman" w:hAnsi="Times New Roman" w:cs="Times New Roman"/>
                <w:sz w:val="24"/>
                <w:szCs w:val="24"/>
              </w:rPr>
              <w:br/>
              <w:t xml:space="preserve">населения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сельского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естественного   </w:t>
            </w:r>
            <w:r>
              <w:rPr>
                <w:rFonts w:ascii="Times New Roman" w:hAnsi="Times New Roman" w:cs="Times New Roman"/>
                <w:sz w:val="24"/>
                <w:szCs w:val="24"/>
              </w:rPr>
              <w:br/>
              <w:t xml:space="preserve">движения населения прирост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миграции        </w:t>
            </w:r>
            <w:r>
              <w:rPr>
                <w:rFonts w:ascii="Times New Roman" w:hAnsi="Times New Roman" w:cs="Times New Roman"/>
                <w:sz w:val="24"/>
                <w:szCs w:val="24"/>
              </w:rPr>
              <w:br/>
              <w:t xml:space="preserve">населения прирост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вынужденных          </w:t>
            </w:r>
            <w:r>
              <w:rPr>
                <w:rFonts w:ascii="Times New Roman" w:hAnsi="Times New Roman" w:cs="Times New Roman"/>
                <w:sz w:val="24"/>
                <w:szCs w:val="24"/>
              </w:rPr>
              <w:br/>
              <w:t xml:space="preserve">переселенцев и беженцев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2.5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городских поселений, </w:t>
            </w:r>
            <w:r>
              <w:rPr>
                <w:rFonts w:ascii="Times New Roman" w:hAnsi="Times New Roman" w:cs="Times New Roman"/>
                <w:sz w:val="24"/>
                <w:szCs w:val="24"/>
              </w:rPr>
              <w:br/>
              <w:t xml:space="preserve">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городов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с численностью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250 тыс. чел. - 1 млн.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100 - 250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50 - 100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поселков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сельских 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чел./кв. 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сельского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чел./кв. 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Возрастная структура       </w:t>
            </w:r>
            <w:r>
              <w:rPr>
                <w:rFonts w:ascii="Times New Roman" w:hAnsi="Times New Roman" w:cs="Times New Roman"/>
                <w:sz w:val="24"/>
                <w:szCs w:val="24"/>
              </w:rPr>
              <w:br/>
              <w:t xml:space="preserve">населения:                 </w:t>
            </w:r>
            <w:r>
              <w:rPr>
                <w:rFonts w:ascii="Times New Roman" w:hAnsi="Times New Roman" w:cs="Times New Roman"/>
                <w:sz w:val="24"/>
                <w:szCs w:val="24"/>
              </w:rPr>
              <w:br/>
              <w:t xml:space="preserve">дети до 15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r>
              <w:rPr>
                <w:rFonts w:ascii="Times New Roman" w:hAnsi="Times New Roman" w:cs="Times New Roman"/>
                <w:sz w:val="24"/>
                <w:szCs w:val="24"/>
              </w:rPr>
              <w:br/>
              <w:t xml:space="preserve">от 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в трудоспособном </w:t>
            </w:r>
            <w:r>
              <w:rPr>
                <w:rFonts w:ascii="Times New Roman" w:hAnsi="Times New Roman" w:cs="Times New Roman"/>
                <w:sz w:val="24"/>
                <w:szCs w:val="24"/>
              </w:rPr>
              <w:br/>
              <w:t xml:space="preserve">возрасте (мужчины 16 - 59  </w:t>
            </w:r>
            <w:r>
              <w:rPr>
                <w:rFonts w:ascii="Times New Roman" w:hAnsi="Times New Roman" w:cs="Times New Roman"/>
                <w:sz w:val="24"/>
                <w:szCs w:val="24"/>
              </w:rPr>
              <w:br/>
              <w:t xml:space="preserve">лет, женщины 16 - 54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старше           </w:t>
            </w:r>
            <w:r>
              <w:rPr>
                <w:rFonts w:ascii="Times New Roman" w:hAnsi="Times New Roman" w:cs="Times New Roman"/>
                <w:sz w:val="24"/>
                <w:szCs w:val="24"/>
              </w:rPr>
              <w:br/>
              <w:t xml:space="preserve">трудоспособного возраста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занятого       </w:t>
            </w:r>
            <w:r>
              <w:rPr>
                <w:rFonts w:ascii="Times New Roman" w:hAnsi="Times New Roman" w:cs="Times New Roman"/>
                <w:sz w:val="24"/>
                <w:szCs w:val="24"/>
              </w:rPr>
              <w:br/>
              <w:t xml:space="preserve">населения,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в материальной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промышленность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сельское хозяйство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наука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обслуживающей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Рекомендуемые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Экономический потенциал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промышленного        </w:t>
            </w:r>
            <w:r>
              <w:rPr>
                <w:rFonts w:ascii="Times New Roman" w:hAnsi="Times New Roman" w:cs="Times New Roman"/>
                <w:sz w:val="24"/>
                <w:szCs w:val="24"/>
              </w:rPr>
              <w:br/>
              <w:t xml:space="preserve">производства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млрд. руб./% к </w:t>
            </w:r>
            <w:r>
              <w:rPr>
                <w:rFonts w:ascii="Times New Roman" w:hAnsi="Times New Roman" w:cs="Times New Roman"/>
                <w:sz w:val="24"/>
                <w:szCs w:val="24"/>
              </w:rPr>
              <w:br/>
              <w:t>общероссийскому</w:t>
            </w:r>
            <w:r>
              <w:rPr>
                <w:rFonts w:ascii="Times New Roman" w:hAnsi="Times New Roman" w:cs="Times New Roman"/>
                <w:sz w:val="24"/>
                <w:szCs w:val="24"/>
              </w:rPr>
              <w:br/>
              <w:t xml:space="preserve">уровню (уровню </w:t>
            </w:r>
            <w:r>
              <w:rPr>
                <w:rFonts w:ascii="Times New Roman" w:hAnsi="Times New Roman" w:cs="Times New Roman"/>
                <w:sz w:val="24"/>
                <w:szCs w:val="24"/>
              </w:rPr>
              <w:br/>
              <w:t xml:space="preserve">Краснодарского </w:t>
            </w:r>
            <w:r>
              <w:rPr>
                <w:rFonts w:ascii="Times New Roman" w:hAnsi="Times New Roman" w:cs="Times New Roman"/>
                <w:sz w:val="24"/>
                <w:szCs w:val="24"/>
              </w:rPr>
              <w:br/>
              <w:t xml:space="preserve">края)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производства         </w:t>
            </w:r>
            <w:r>
              <w:rPr>
                <w:rFonts w:ascii="Times New Roman" w:hAnsi="Times New Roman" w:cs="Times New Roman"/>
                <w:sz w:val="24"/>
                <w:szCs w:val="24"/>
              </w:rPr>
              <w:br/>
              <w:t xml:space="preserve">продукции сельского        </w:t>
            </w:r>
            <w:r>
              <w:rPr>
                <w:rFonts w:ascii="Times New Roman" w:hAnsi="Times New Roman" w:cs="Times New Roman"/>
                <w:sz w:val="24"/>
                <w:szCs w:val="24"/>
              </w:rPr>
              <w:br/>
              <w:t xml:space="preserve">хозяйства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млрд. руб./% к </w:t>
            </w:r>
            <w:r>
              <w:rPr>
                <w:rFonts w:ascii="Times New Roman" w:hAnsi="Times New Roman" w:cs="Times New Roman"/>
                <w:sz w:val="24"/>
                <w:szCs w:val="24"/>
              </w:rPr>
              <w:br/>
              <w:t>общероссийскому</w:t>
            </w:r>
            <w:r>
              <w:rPr>
                <w:rFonts w:ascii="Times New Roman" w:hAnsi="Times New Roman" w:cs="Times New Roman"/>
                <w:sz w:val="24"/>
                <w:szCs w:val="24"/>
              </w:rPr>
              <w:br/>
              <w:t xml:space="preserve">уровню (уровню </w:t>
            </w:r>
            <w:r>
              <w:rPr>
                <w:rFonts w:ascii="Times New Roman" w:hAnsi="Times New Roman" w:cs="Times New Roman"/>
                <w:sz w:val="24"/>
                <w:szCs w:val="24"/>
              </w:rPr>
              <w:br/>
              <w:t xml:space="preserve">Краснодарского </w:t>
            </w:r>
            <w:r>
              <w:rPr>
                <w:rFonts w:ascii="Times New Roman" w:hAnsi="Times New Roman" w:cs="Times New Roman"/>
                <w:sz w:val="24"/>
                <w:szCs w:val="24"/>
              </w:rPr>
              <w:br/>
              <w:t xml:space="preserve">края)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Жилищный фонд,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жилищного        </w:t>
            </w:r>
            <w:r>
              <w:rPr>
                <w:rFonts w:ascii="Times New Roman" w:hAnsi="Times New Roman" w:cs="Times New Roman"/>
                <w:sz w:val="24"/>
                <w:szCs w:val="24"/>
              </w:rPr>
              <w:br/>
              <w:t xml:space="preserve">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государственной и        </w:t>
            </w:r>
            <w:r>
              <w:rPr>
                <w:rFonts w:ascii="Times New Roman" w:hAnsi="Times New Roman" w:cs="Times New Roman"/>
                <w:sz w:val="24"/>
                <w:szCs w:val="24"/>
              </w:rPr>
              <w:br/>
              <w:t>муниципальной собственности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частной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общей площадью квартир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кв. м/чел.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жилищного   </w:t>
            </w:r>
            <w:r>
              <w:rPr>
                <w:rFonts w:ascii="Times New Roman" w:hAnsi="Times New Roman" w:cs="Times New Roman"/>
                <w:sz w:val="24"/>
                <w:szCs w:val="24"/>
              </w:rPr>
              <w:br/>
              <w:t xml:space="preserve">фонда:                     </w:t>
            </w:r>
            <w:r>
              <w:rPr>
                <w:rFonts w:ascii="Times New Roman" w:hAnsi="Times New Roman" w:cs="Times New Roman"/>
                <w:sz w:val="24"/>
                <w:szCs w:val="24"/>
              </w:rPr>
              <w:br/>
              <w:t xml:space="preserve">водопроводом: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канализацией: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электроплитами: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r>
              <w:rPr>
                <w:rFonts w:ascii="Times New Roman" w:hAnsi="Times New Roman" w:cs="Times New Roman"/>
                <w:sz w:val="24"/>
                <w:szCs w:val="24"/>
              </w:rPr>
              <w:br/>
              <w:t xml:space="preserve">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газовыми плитами: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r>
              <w:rPr>
                <w:rFonts w:ascii="Times New Roman" w:hAnsi="Times New Roman" w:cs="Times New Roman"/>
                <w:sz w:val="24"/>
                <w:szCs w:val="24"/>
              </w:rPr>
              <w:br/>
              <w:t xml:space="preserve">городских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r>
              <w:rPr>
                <w:rFonts w:ascii="Times New Roman" w:hAnsi="Times New Roman" w:cs="Times New Roman"/>
                <w:sz w:val="24"/>
                <w:szCs w:val="24"/>
              </w:rPr>
              <w:br/>
              <w:t xml:space="preserve">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социального и      </w:t>
            </w:r>
            <w:r>
              <w:rPr>
                <w:rFonts w:ascii="Times New Roman" w:hAnsi="Times New Roman" w:cs="Times New Roman"/>
                <w:sz w:val="24"/>
                <w:szCs w:val="24"/>
              </w:rPr>
              <w:br/>
              <w:t xml:space="preserve">культурно-бытового         </w:t>
            </w:r>
            <w:r>
              <w:rPr>
                <w:rFonts w:ascii="Times New Roman" w:hAnsi="Times New Roman" w:cs="Times New Roman"/>
                <w:sz w:val="24"/>
                <w:szCs w:val="24"/>
              </w:rPr>
              <w:br/>
              <w:t xml:space="preserve">обслуживания межселенного  </w:t>
            </w:r>
            <w:r>
              <w:rPr>
                <w:rFonts w:ascii="Times New Roman" w:hAnsi="Times New Roman" w:cs="Times New Roman"/>
                <w:sz w:val="24"/>
                <w:szCs w:val="24"/>
              </w:rPr>
              <w:br/>
              <w:t xml:space="preserve">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Высшие учебные заведения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студентов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начального и    </w:t>
            </w:r>
            <w:r>
              <w:rPr>
                <w:rFonts w:ascii="Times New Roman" w:hAnsi="Times New Roman" w:cs="Times New Roman"/>
                <w:sz w:val="24"/>
                <w:szCs w:val="24"/>
              </w:rPr>
              <w:br/>
              <w:t xml:space="preserve">среднего профессионального </w:t>
            </w:r>
            <w:r>
              <w:rPr>
                <w:rFonts w:ascii="Times New Roman" w:hAnsi="Times New Roman" w:cs="Times New Roman"/>
                <w:sz w:val="24"/>
                <w:szCs w:val="24"/>
              </w:rPr>
              <w:br/>
              <w:t xml:space="preserve">образования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учащихся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культуры и      </w:t>
            </w:r>
            <w:r>
              <w:rPr>
                <w:rFonts w:ascii="Times New Roman" w:hAnsi="Times New Roman" w:cs="Times New Roman"/>
                <w:sz w:val="24"/>
                <w:szCs w:val="24"/>
              </w:rPr>
              <w:br/>
              <w:t xml:space="preserve">искусства (театры, музеи,  </w:t>
            </w:r>
            <w:r>
              <w:rPr>
                <w:rFonts w:ascii="Times New Roman" w:hAnsi="Times New Roman" w:cs="Times New Roman"/>
                <w:sz w:val="24"/>
                <w:szCs w:val="24"/>
              </w:rPr>
              <w:br/>
              <w:t xml:space="preserve">выставочные залы и др.) -  </w:t>
            </w:r>
            <w:r>
              <w:rPr>
                <w:rFonts w:ascii="Times New Roman" w:hAnsi="Times New Roman" w:cs="Times New Roman"/>
                <w:sz w:val="24"/>
                <w:szCs w:val="24"/>
              </w:rPr>
              <w:br/>
              <w:t xml:space="preserve">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здравоохранения </w:t>
            </w:r>
            <w:r>
              <w:rPr>
                <w:rFonts w:ascii="Times New Roman" w:hAnsi="Times New Roman" w:cs="Times New Roman"/>
                <w:sz w:val="24"/>
                <w:szCs w:val="24"/>
              </w:rPr>
              <w:br/>
              <w:t xml:space="preserve">(больницы, поликлиники и   </w:t>
            </w:r>
            <w:r>
              <w:rPr>
                <w:rFonts w:ascii="Times New Roman" w:hAnsi="Times New Roman" w:cs="Times New Roman"/>
                <w:sz w:val="24"/>
                <w:szCs w:val="24"/>
              </w:rPr>
              <w:br/>
              <w:t xml:space="preserve">др.)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8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санаторно-курортные,       </w:t>
            </w:r>
            <w:r>
              <w:rPr>
                <w:rFonts w:ascii="Times New Roman" w:hAnsi="Times New Roman" w:cs="Times New Roman"/>
                <w:sz w:val="24"/>
                <w:szCs w:val="24"/>
              </w:rPr>
              <w:br/>
              <w:t xml:space="preserve">оздоровительные, отдыха и  </w:t>
            </w:r>
            <w:r>
              <w:rPr>
                <w:rFonts w:ascii="Times New Roman" w:hAnsi="Times New Roman" w:cs="Times New Roman"/>
                <w:sz w:val="24"/>
                <w:szCs w:val="24"/>
              </w:rPr>
              <w:br/>
              <w:t xml:space="preserve">туризма (санатории, дома   </w:t>
            </w:r>
            <w:r>
              <w:rPr>
                <w:rFonts w:ascii="Times New Roman" w:hAnsi="Times New Roman" w:cs="Times New Roman"/>
                <w:sz w:val="24"/>
                <w:szCs w:val="24"/>
              </w:rPr>
              <w:br/>
              <w:t xml:space="preserve">отдыха, пансионаты, лагеря </w:t>
            </w:r>
            <w:r>
              <w:rPr>
                <w:rFonts w:ascii="Times New Roman" w:hAnsi="Times New Roman" w:cs="Times New Roman"/>
                <w:sz w:val="24"/>
                <w:szCs w:val="24"/>
              </w:rPr>
              <w:br/>
              <w:t xml:space="preserve">для школьников и др.)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социального     </w:t>
            </w:r>
            <w:r>
              <w:rPr>
                <w:rFonts w:ascii="Times New Roman" w:hAnsi="Times New Roman" w:cs="Times New Roman"/>
                <w:sz w:val="24"/>
                <w:szCs w:val="24"/>
              </w:rPr>
              <w:br/>
              <w:t xml:space="preserve">обеспечения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5.7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Организации и учреждения   </w:t>
            </w:r>
            <w:r>
              <w:rPr>
                <w:rFonts w:ascii="Times New Roman" w:hAnsi="Times New Roman" w:cs="Times New Roman"/>
                <w:sz w:val="24"/>
                <w:szCs w:val="24"/>
              </w:rPr>
              <w:br/>
              <w:t xml:space="preserve">управления,                </w:t>
            </w:r>
            <w:r>
              <w:rPr>
                <w:rFonts w:ascii="Times New Roman" w:hAnsi="Times New Roman" w:cs="Times New Roman"/>
                <w:sz w:val="24"/>
                <w:szCs w:val="24"/>
              </w:rPr>
              <w:br/>
              <w:t xml:space="preserve">кредитно-финансовые        </w:t>
            </w:r>
            <w:r>
              <w:rPr>
                <w:rFonts w:ascii="Times New Roman" w:hAnsi="Times New Roman" w:cs="Times New Roman"/>
                <w:sz w:val="24"/>
                <w:szCs w:val="24"/>
              </w:rPr>
              <w:br/>
              <w:t xml:space="preserve">учреждения, предприятия    </w:t>
            </w:r>
            <w:r>
              <w:rPr>
                <w:rFonts w:ascii="Times New Roman" w:hAnsi="Times New Roman" w:cs="Times New Roman"/>
                <w:sz w:val="24"/>
                <w:szCs w:val="24"/>
              </w:rPr>
              <w:br/>
              <w:t xml:space="preserve">связи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объекты социального </w:t>
            </w:r>
            <w:r>
              <w:rPr>
                <w:rFonts w:ascii="Times New Roman" w:hAnsi="Times New Roman" w:cs="Times New Roman"/>
                <w:sz w:val="24"/>
                <w:szCs w:val="24"/>
              </w:rPr>
              <w:br/>
              <w:t xml:space="preserve">и 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Транспортная инфраструктура</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железнодорожной сети       </w:t>
            </w:r>
            <w:r>
              <w:rPr>
                <w:rFonts w:ascii="Times New Roman" w:hAnsi="Times New Roman" w:cs="Times New Roman"/>
                <w:sz w:val="24"/>
                <w:szCs w:val="24"/>
              </w:rPr>
              <w:br/>
              <w:t xml:space="preserve">в том 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регионального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Протяженность автомобильных</w:t>
            </w:r>
            <w:r>
              <w:rPr>
                <w:rFonts w:ascii="Times New Roman" w:hAnsi="Times New Roman" w:cs="Times New Roman"/>
                <w:sz w:val="24"/>
                <w:szCs w:val="24"/>
              </w:rPr>
              <w:br/>
              <w:t xml:space="preserve">дорог,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регионального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количества       </w:t>
            </w:r>
            <w:r>
              <w:rPr>
                <w:rFonts w:ascii="Times New Roman" w:hAnsi="Times New Roman" w:cs="Times New Roman"/>
                <w:sz w:val="24"/>
                <w:szCs w:val="24"/>
              </w:rPr>
              <w:br/>
              <w:t xml:space="preserve">автомобильных дорог с      </w:t>
            </w:r>
            <w:r>
              <w:rPr>
                <w:rFonts w:ascii="Times New Roman" w:hAnsi="Times New Roman" w:cs="Times New Roman"/>
                <w:sz w:val="24"/>
                <w:szCs w:val="24"/>
              </w:rPr>
              <w:br/>
              <w:t xml:space="preserve">твердым покрытием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Плотность транспортной сети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км/100 кв. 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железнодорожной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автомобильной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судоходных   </w:t>
            </w:r>
            <w:r>
              <w:rPr>
                <w:rFonts w:ascii="Times New Roman" w:hAnsi="Times New Roman" w:cs="Times New Roman"/>
                <w:sz w:val="24"/>
                <w:szCs w:val="24"/>
              </w:rPr>
              <w:br/>
              <w:t xml:space="preserve">речных путей с             </w:t>
            </w:r>
            <w:r>
              <w:rPr>
                <w:rFonts w:ascii="Times New Roman" w:hAnsi="Times New Roman" w:cs="Times New Roman"/>
                <w:sz w:val="24"/>
                <w:szCs w:val="24"/>
              </w:rPr>
              <w:br/>
              <w:t xml:space="preserve">гарантированными глубинами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трубопроводного 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Аэропорты                  </w:t>
            </w:r>
            <w:r>
              <w:rPr>
                <w:rFonts w:ascii="Times New Roman" w:hAnsi="Times New Roman" w:cs="Times New Roman"/>
                <w:sz w:val="24"/>
                <w:szCs w:val="24"/>
              </w:rPr>
              <w:br/>
              <w:t xml:space="preserve">в том 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международного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индивидуальными легковыми  </w:t>
            </w:r>
            <w:r>
              <w:rPr>
                <w:rFonts w:ascii="Times New Roman" w:hAnsi="Times New Roman" w:cs="Times New Roman"/>
                <w:sz w:val="24"/>
                <w:szCs w:val="24"/>
              </w:rPr>
              <w:br/>
              <w:t xml:space="preserve">автомобилями (на 1000      </w:t>
            </w:r>
            <w:r>
              <w:rPr>
                <w:rFonts w:ascii="Times New Roman" w:hAnsi="Times New Roman" w:cs="Times New Roman"/>
                <w:sz w:val="24"/>
                <w:szCs w:val="24"/>
              </w:rPr>
              <w:br/>
              <w:t xml:space="preserve">жителей)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Инженерная инфраструктура  </w:t>
            </w:r>
            <w:r>
              <w:rPr>
                <w:rFonts w:ascii="Times New Roman" w:hAnsi="Times New Roman" w:cs="Times New Roman"/>
                <w:sz w:val="24"/>
                <w:szCs w:val="24"/>
              </w:rPr>
              <w:br/>
              <w:t xml:space="preserve">и благоустройство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Водопотребление,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хозяйственно-питьевые нужды</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водозаборных сооружений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водозаборов подземных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Среднесуточное             </w:t>
            </w:r>
            <w:r>
              <w:rPr>
                <w:rFonts w:ascii="Times New Roman" w:hAnsi="Times New Roman" w:cs="Times New Roman"/>
                <w:sz w:val="24"/>
                <w:szCs w:val="24"/>
              </w:rPr>
              <w:br/>
              <w:t xml:space="preserve">водопотребление на 1       </w:t>
            </w:r>
            <w:r>
              <w:rPr>
                <w:rFonts w:ascii="Times New Roman" w:hAnsi="Times New Roman" w:cs="Times New Roman"/>
                <w:sz w:val="24"/>
                <w:szCs w:val="24"/>
              </w:rPr>
              <w:br/>
              <w:t xml:space="preserve">человека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л/сут. на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 xml:space="preserve">хозяйственно-питьевые      </w:t>
            </w:r>
            <w:r>
              <w:rPr>
                <w:rFonts w:ascii="Times New Roman" w:hAnsi="Times New Roman" w:cs="Times New Roman"/>
                <w:sz w:val="24"/>
                <w:szCs w:val="24"/>
              </w:rPr>
              <w:br/>
              <w:t xml:space="preserve">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Объемы сброса сточных вод  </w:t>
            </w:r>
            <w:r>
              <w:rPr>
                <w:rFonts w:ascii="Times New Roman" w:hAnsi="Times New Roman" w:cs="Times New Roman"/>
                <w:sz w:val="24"/>
                <w:szCs w:val="24"/>
              </w:rPr>
              <w:br/>
              <w:t xml:space="preserve">в поверхностные водоемы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хозяйственно-бытовых       </w:t>
            </w:r>
            <w:r>
              <w:rPr>
                <w:rFonts w:ascii="Times New Roman" w:hAnsi="Times New Roman" w:cs="Times New Roman"/>
                <w:sz w:val="24"/>
                <w:szCs w:val="24"/>
              </w:rPr>
              <w:br/>
              <w:t xml:space="preserve">сточных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городских 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количества сброс </w:t>
            </w:r>
            <w:r>
              <w:rPr>
                <w:rFonts w:ascii="Times New Roman" w:hAnsi="Times New Roman" w:cs="Times New Roman"/>
                <w:sz w:val="24"/>
                <w:szCs w:val="24"/>
              </w:rPr>
              <w:br/>
              <w:t xml:space="preserve">сточных вод после          </w:t>
            </w:r>
            <w:r>
              <w:rPr>
                <w:rFonts w:ascii="Times New Roman" w:hAnsi="Times New Roman" w:cs="Times New Roman"/>
                <w:sz w:val="24"/>
                <w:szCs w:val="24"/>
              </w:rPr>
              <w:br/>
              <w:t xml:space="preserve">биологической очистки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городских      </w:t>
            </w:r>
            <w:r>
              <w:rPr>
                <w:rFonts w:ascii="Times New Roman" w:hAnsi="Times New Roman" w:cs="Times New Roman"/>
                <w:sz w:val="24"/>
                <w:szCs w:val="24"/>
              </w:rPr>
              <w:br/>
              <w:t xml:space="preserve">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очистных сооружений        </w:t>
            </w:r>
            <w:r>
              <w:rPr>
                <w:rFonts w:ascii="Times New Roman" w:hAnsi="Times New Roman" w:cs="Times New Roman"/>
                <w:sz w:val="24"/>
                <w:szCs w:val="24"/>
              </w:rPr>
              <w:br/>
              <w:t xml:space="preserve">канализации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Энергоснабжение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централизованных           </w:t>
            </w:r>
            <w:r>
              <w:rPr>
                <w:rFonts w:ascii="Times New Roman" w:hAnsi="Times New Roman" w:cs="Times New Roman"/>
                <w:sz w:val="24"/>
                <w:szCs w:val="24"/>
              </w:rPr>
              <w:br/>
              <w:t xml:space="preserve">источников:                </w:t>
            </w:r>
            <w:r>
              <w:rPr>
                <w:rFonts w:ascii="Times New Roman" w:hAnsi="Times New Roman" w:cs="Times New Roman"/>
                <w:sz w:val="24"/>
                <w:szCs w:val="24"/>
              </w:rPr>
              <w:br/>
              <w:t xml:space="preserve">электроснабжения           </w:t>
            </w:r>
            <w:r>
              <w:rPr>
                <w:rFonts w:ascii="Times New Roman" w:hAnsi="Times New Roman" w:cs="Times New Roman"/>
                <w:sz w:val="24"/>
                <w:szCs w:val="24"/>
              </w:rPr>
              <w:br/>
              <w:t xml:space="preserve">теплоснабжения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МВт Гкал/час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Потребность в:             </w:t>
            </w:r>
            <w:r>
              <w:rPr>
                <w:rFonts w:ascii="Times New Roman" w:hAnsi="Times New Roman" w:cs="Times New Roman"/>
                <w:sz w:val="24"/>
                <w:szCs w:val="24"/>
              </w:rPr>
              <w:br/>
              <w:t xml:space="preserve">электроэнергии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кВт. ч/год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Гкал/год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7.3.3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воздушных    </w:t>
            </w:r>
            <w:r>
              <w:rPr>
                <w:rFonts w:ascii="Times New Roman" w:hAnsi="Times New Roman" w:cs="Times New Roman"/>
                <w:sz w:val="24"/>
                <w:szCs w:val="24"/>
              </w:rPr>
              <w:br/>
              <w:t xml:space="preserve">линий электропередач       </w:t>
            </w:r>
            <w:r>
              <w:rPr>
                <w:rFonts w:ascii="Times New Roman" w:hAnsi="Times New Roman" w:cs="Times New Roman"/>
                <w:sz w:val="24"/>
                <w:szCs w:val="24"/>
              </w:rPr>
              <w:br/>
              <w:t xml:space="preserve">напряжением 35 кВ и выше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Потребление газа,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на хозяйственно-бытовые    </w:t>
            </w:r>
            <w:r>
              <w:rPr>
                <w:rFonts w:ascii="Times New Roman" w:hAnsi="Times New Roman" w:cs="Times New Roman"/>
                <w:sz w:val="24"/>
                <w:szCs w:val="24"/>
              </w:rPr>
              <w:br/>
              <w:t xml:space="preserve">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производственные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вес газа в        </w:t>
            </w:r>
            <w:r>
              <w:rPr>
                <w:rFonts w:ascii="Times New Roman" w:hAnsi="Times New Roman" w:cs="Times New Roman"/>
                <w:sz w:val="24"/>
                <w:szCs w:val="24"/>
              </w:rPr>
              <w:br/>
              <w:t xml:space="preserve">топливном балансе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Источники подачи газа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Связь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междугородних кабельных    </w:t>
            </w:r>
            <w:r>
              <w:rPr>
                <w:rFonts w:ascii="Times New Roman" w:hAnsi="Times New Roman" w:cs="Times New Roman"/>
                <w:sz w:val="24"/>
                <w:szCs w:val="24"/>
              </w:rPr>
              <w:br/>
              <w:t xml:space="preserve">линий связи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Охват населения            </w:t>
            </w:r>
            <w:r>
              <w:rPr>
                <w:rFonts w:ascii="Times New Roman" w:hAnsi="Times New Roman" w:cs="Times New Roman"/>
                <w:sz w:val="24"/>
                <w:szCs w:val="24"/>
              </w:rPr>
              <w:br/>
              <w:t xml:space="preserve">телевизионным вещанием,    </w:t>
            </w:r>
            <w:r>
              <w:rPr>
                <w:rFonts w:ascii="Times New Roman" w:hAnsi="Times New Roman" w:cs="Times New Roman"/>
                <w:sz w:val="24"/>
                <w:szCs w:val="24"/>
              </w:rPr>
              <w:br/>
              <w:t xml:space="preserve">всего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всего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городского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от городского</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сельского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телефонной сетью общего    </w:t>
            </w:r>
            <w:r>
              <w:rPr>
                <w:rFonts w:ascii="Times New Roman" w:hAnsi="Times New Roman" w:cs="Times New Roman"/>
                <w:sz w:val="24"/>
                <w:szCs w:val="24"/>
              </w:rPr>
              <w:br/>
              <w:t xml:space="preserve">пользования,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номеров на 100 </w:t>
            </w:r>
            <w:r>
              <w:rPr>
                <w:rFonts w:ascii="Times New Roman" w:hAnsi="Times New Roman" w:cs="Times New Roman"/>
                <w:sz w:val="24"/>
                <w:szCs w:val="24"/>
              </w:rPr>
              <w:br/>
              <w:t xml:space="preserve">семей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Инженерная подготовка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требующие      </w:t>
            </w:r>
            <w:r>
              <w:rPr>
                <w:rFonts w:ascii="Times New Roman" w:hAnsi="Times New Roman" w:cs="Times New Roman"/>
                <w:sz w:val="24"/>
                <w:szCs w:val="24"/>
              </w:rPr>
              <w:br/>
              <w:t xml:space="preserve">проведения специальных     </w:t>
            </w:r>
            <w:r>
              <w:rPr>
                <w:rFonts w:ascii="Times New Roman" w:hAnsi="Times New Roman" w:cs="Times New Roman"/>
                <w:sz w:val="24"/>
                <w:szCs w:val="24"/>
              </w:rPr>
              <w:br/>
              <w:t xml:space="preserve">мероприятий по инженерной  </w:t>
            </w:r>
            <w:r>
              <w:rPr>
                <w:rFonts w:ascii="Times New Roman" w:hAnsi="Times New Roman" w:cs="Times New Roman"/>
                <w:sz w:val="24"/>
                <w:szCs w:val="24"/>
              </w:rPr>
              <w:br/>
              <w:t xml:space="preserve">подготовке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Санитарная очистка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твердых бытовых </w:t>
            </w:r>
            <w:r>
              <w:rPr>
                <w:rFonts w:ascii="Times New Roman" w:hAnsi="Times New Roman" w:cs="Times New Roman"/>
                <w:sz w:val="24"/>
                <w:szCs w:val="24"/>
              </w:rPr>
              <w:br/>
              <w:t xml:space="preserve">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тыс.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количество     </w:t>
            </w:r>
            <w:r>
              <w:rPr>
                <w:rFonts w:ascii="Times New Roman" w:hAnsi="Times New Roman" w:cs="Times New Roman"/>
                <w:sz w:val="24"/>
                <w:szCs w:val="24"/>
              </w:rPr>
              <w:br/>
              <w:t xml:space="preserve">утилизируемых твердых      </w:t>
            </w:r>
            <w:r>
              <w:rPr>
                <w:rFonts w:ascii="Times New Roman" w:hAnsi="Times New Roman" w:cs="Times New Roman"/>
                <w:sz w:val="24"/>
                <w:szCs w:val="24"/>
              </w:rPr>
              <w:br/>
              <w:t xml:space="preserve">бытовых 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виды инженерного      </w:t>
            </w:r>
            <w:r>
              <w:rPr>
                <w:rFonts w:ascii="Times New Roman" w:hAnsi="Times New Roman" w:cs="Times New Roman"/>
                <w:sz w:val="24"/>
                <w:szCs w:val="24"/>
              </w:rPr>
              <w:br/>
              <w:t xml:space="preserve">оборудования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Охрана природы и           </w:t>
            </w:r>
            <w:r>
              <w:rPr>
                <w:rFonts w:ascii="Times New Roman" w:hAnsi="Times New Roman" w:cs="Times New Roman"/>
                <w:sz w:val="24"/>
                <w:szCs w:val="24"/>
              </w:rPr>
              <w:br/>
              <w:t xml:space="preserve">рациональное               </w:t>
            </w:r>
            <w:r>
              <w:rPr>
                <w:rFonts w:ascii="Times New Roman" w:hAnsi="Times New Roman" w:cs="Times New Roman"/>
                <w:sz w:val="24"/>
                <w:szCs w:val="24"/>
              </w:rPr>
              <w:br/>
              <w:t xml:space="preserve">природопользование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выбросов вредных     </w:t>
            </w:r>
            <w:r>
              <w:rPr>
                <w:rFonts w:ascii="Times New Roman" w:hAnsi="Times New Roman" w:cs="Times New Roman"/>
                <w:sz w:val="24"/>
                <w:szCs w:val="24"/>
              </w:rPr>
              <w:br/>
              <w:t xml:space="preserve">веществ в атмосферный      </w:t>
            </w:r>
            <w:r>
              <w:rPr>
                <w:rFonts w:ascii="Times New Roman" w:hAnsi="Times New Roman" w:cs="Times New Roman"/>
                <w:sz w:val="24"/>
                <w:szCs w:val="24"/>
              </w:rPr>
              <w:br/>
              <w:t xml:space="preserve">воздух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Общий объем сброса         </w:t>
            </w:r>
            <w:r>
              <w:rPr>
                <w:rFonts w:ascii="Times New Roman" w:hAnsi="Times New Roman" w:cs="Times New Roman"/>
                <w:sz w:val="24"/>
                <w:szCs w:val="24"/>
              </w:rPr>
              <w:br/>
              <w:t xml:space="preserve">загрязненных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вес загрязненных  </w:t>
            </w:r>
            <w:r>
              <w:rPr>
                <w:rFonts w:ascii="Times New Roman" w:hAnsi="Times New Roman" w:cs="Times New Roman"/>
                <w:sz w:val="24"/>
                <w:szCs w:val="24"/>
              </w:rPr>
              <w:br/>
              <w:t xml:space="preserve">водоемов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Рекультивация нарушенных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Лесовосстановительные      </w:t>
            </w:r>
            <w:r>
              <w:rPr>
                <w:rFonts w:ascii="Times New Roman" w:hAnsi="Times New Roman" w:cs="Times New Roman"/>
                <w:sz w:val="24"/>
                <w:szCs w:val="24"/>
              </w:rPr>
              <w:br/>
              <w:t xml:space="preserve">работы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6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8.6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w:t>
            </w:r>
            <w:r>
              <w:rPr>
                <w:rFonts w:ascii="Times New Roman" w:hAnsi="Times New Roman" w:cs="Times New Roman"/>
                <w:sz w:val="24"/>
                <w:szCs w:val="24"/>
              </w:rPr>
              <w:br/>
              <w:t xml:space="preserve">неблагополучные в          </w:t>
            </w:r>
            <w:r>
              <w:rPr>
                <w:rFonts w:ascii="Times New Roman" w:hAnsi="Times New Roman" w:cs="Times New Roman"/>
                <w:sz w:val="24"/>
                <w:szCs w:val="24"/>
              </w:rPr>
              <w:br/>
              <w:t xml:space="preserve">экологическом отношении    </w:t>
            </w:r>
            <w:r>
              <w:rPr>
                <w:rFonts w:ascii="Times New Roman" w:hAnsi="Times New Roman" w:cs="Times New Roman"/>
                <w:sz w:val="24"/>
                <w:szCs w:val="24"/>
              </w:rPr>
              <w:br/>
              <w:t xml:space="preserve">(территории, загрязненные  </w:t>
            </w:r>
            <w:r>
              <w:rPr>
                <w:rFonts w:ascii="Times New Roman" w:hAnsi="Times New Roman" w:cs="Times New Roman"/>
                <w:sz w:val="24"/>
                <w:szCs w:val="24"/>
              </w:rPr>
              <w:br/>
              <w:t xml:space="preserve">химическими и              </w:t>
            </w:r>
            <w:r>
              <w:rPr>
                <w:rFonts w:ascii="Times New Roman" w:hAnsi="Times New Roman" w:cs="Times New Roman"/>
                <w:sz w:val="24"/>
                <w:szCs w:val="24"/>
              </w:rPr>
              <w:br/>
              <w:t xml:space="preserve">биологическими веществами, </w:t>
            </w:r>
            <w:r>
              <w:rPr>
                <w:rFonts w:ascii="Times New Roman" w:hAnsi="Times New Roman" w:cs="Times New Roman"/>
                <w:sz w:val="24"/>
                <w:szCs w:val="24"/>
              </w:rPr>
              <w:br/>
              <w:t xml:space="preserve">вредными микроорганизмами  </w:t>
            </w:r>
            <w:r>
              <w:rPr>
                <w:rFonts w:ascii="Times New Roman" w:hAnsi="Times New Roman" w:cs="Times New Roman"/>
                <w:sz w:val="24"/>
                <w:szCs w:val="24"/>
              </w:rPr>
              <w:br/>
              <w:t xml:space="preserve">свыше предельно допустимых </w:t>
            </w:r>
            <w:r>
              <w:rPr>
                <w:rFonts w:ascii="Times New Roman" w:hAnsi="Times New Roman" w:cs="Times New Roman"/>
                <w:sz w:val="24"/>
                <w:szCs w:val="24"/>
              </w:rPr>
              <w:br/>
              <w:t xml:space="preserve">концентраций,              </w:t>
            </w:r>
            <w:r>
              <w:rPr>
                <w:rFonts w:ascii="Times New Roman" w:hAnsi="Times New Roman" w:cs="Times New Roman"/>
                <w:sz w:val="24"/>
                <w:szCs w:val="24"/>
              </w:rPr>
              <w:br/>
              <w:t xml:space="preserve">радиоактивными веществами, </w:t>
            </w:r>
            <w:r>
              <w:rPr>
                <w:rFonts w:ascii="Times New Roman" w:hAnsi="Times New Roman" w:cs="Times New Roman"/>
                <w:sz w:val="24"/>
                <w:szCs w:val="24"/>
              </w:rPr>
              <w:br/>
              <w:t xml:space="preserve">в количествах свыше        </w:t>
            </w:r>
            <w:r>
              <w:rPr>
                <w:rFonts w:ascii="Times New Roman" w:hAnsi="Times New Roman" w:cs="Times New Roman"/>
                <w:sz w:val="24"/>
                <w:szCs w:val="24"/>
              </w:rPr>
              <w:br/>
              <w:t xml:space="preserve">предельно допустимых       </w:t>
            </w:r>
            <w:r>
              <w:rPr>
                <w:rFonts w:ascii="Times New Roman" w:hAnsi="Times New Roman" w:cs="Times New Roman"/>
                <w:sz w:val="24"/>
                <w:szCs w:val="24"/>
              </w:rPr>
              <w:br/>
              <w:t xml:space="preserve">уровней)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показатели и          </w:t>
            </w:r>
            <w:r>
              <w:rPr>
                <w:rFonts w:ascii="Times New Roman" w:hAnsi="Times New Roman" w:cs="Times New Roman"/>
                <w:sz w:val="24"/>
                <w:szCs w:val="24"/>
              </w:rPr>
              <w:br/>
              <w:t xml:space="preserve">мероприятия по охране      </w:t>
            </w:r>
            <w:r>
              <w:rPr>
                <w:rFonts w:ascii="Times New Roman" w:hAnsi="Times New Roman" w:cs="Times New Roman"/>
                <w:sz w:val="24"/>
                <w:szCs w:val="24"/>
              </w:rPr>
              <w:br/>
              <w:t xml:space="preserve">природы и рациональному    </w:t>
            </w:r>
            <w:r>
              <w:rPr>
                <w:rFonts w:ascii="Times New Roman" w:hAnsi="Times New Roman" w:cs="Times New Roman"/>
                <w:sz w:val="24"/>
                <w:szCs w:val="24"/>
              </w:rPr>
              <w:br/>
              <w:t xml:space="preserve">использованию природных    </w:t>
            </w:r>
            <w:r>
              <w:rPr>
                <w:rFonts w:ascii="Times New Roman" w:hAnsi="Times New Roman" w:cs="Times New Roman"/>
                <w:sz w:val="24"/>
                <w:szCs w:val="24"/>
              </w:rPr>
              <w:br/>
              <w:t xml:space="preserve">ресурсов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Ориентировочный объем      </w:t>
            </w:r>
            <w:r>
              <w:rPr>
                <w:rFonts w:ascii="Times New Roman" w:hAnsi="Times New Roman" w:cs="Times New Roman"/>
                <w:sz w:val="24"/>
                <w:szCs w:val="24"/>
              </w:rPr>
              <w:br/>
              <w:t xml:space="preserve">инвестиций по 1-му этапу   </w:t>
            </w:r>
            <w:r>
              <w:rPr>
                <w:rFonts w:ascii="Times New Roman" w:hAnsi="Times New Roman" w:cs="Times New Roman"/>
                <w:sz w:val="24"/>
                <w:szCs w:val="24"/>
              </w:rPr>
              <w:br/>
              <w:t xml:space="preserve">реализации проектных       </w:t>
            </w:r>
            <w:r>
              <w:rPr>
                <w:rFonts w:ascii="Times New Roman" w:hAnsi="Times New Roman" w:cs="Times New Roman"/>
                <w:sz w:val="24"/>
                <w:szCs w:val="24"/>
              </w:rPr>
              <w:br/>
              <w:t xml:space="preserve">решений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руб.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Default="00744031"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A62F3A" w:rsidRDefault="00A62F3A" w:rsidP="00A62F3A">
      <w:pPr>
        <w:autoSpaceDE w:val="0"/>
        <w:autoSpaceDN w:val="0"/>
        <w:adjustRightInd w:val="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lastRenderedPageBreak/>
        <w:t>ПРИЛОЖЕНИЕ</w:t>
      </w:r>
      <w:r>
        <w:rPr>
          <w:rFonts w:eastAsia="Calibri"/>
          <w:sz w:val="28"/>
          <w:szCs w:val="28"/>
          <w:lang w:eastAsia="en-US"/>
        </w:rPr>
        <w:t xml:space="preserve"> №17</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347175" w:rsidP="00A62F3A">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A62F3A">
        <w:rPr>
          <w:rFonts w:eastAsia="Calibri"/>
          <w:sz w:val="28"/>
          <w:szCs w:val="28"/>
          <w:lang w:eastAsia="en-US"/>
        </w:rPr>
        <w:t>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jc w:val="center"/>
      </w:pPr>
    </w:p>
    <w:p w:rsidR="00744031" w:rsidRDefault="00744031">
      <w:pPr>
        <w:pStyle w:val="ConsPlusTitle"/>
        <w:widowControl/>
        <w:jc w:val="center"/>
      </w:pPr>
      <w:r>
        <w:t>ОСНОВНЫЕ</w:t>
      </w:r>
    </w:p>
    <w:p w:rsidR="00744031" w:rsidRDefault="00744031">
      <w:pPr>
        <w:pStyle w:val="ConsPlusTitle"/>
        <w:widowControl/>
        <w:jc w:val="center"/>
      </w:pPr>
      <w:r>
        <w:t>ТЕХНИКО-ЭКОНОМИЧЕСКИЕ ПОКАЗАТЕЛИ СХЕМЫ</w:t>
      </w:r>
    </w:p>
    <w:p w:rsidR="00744031" w:rsidRDefault="00744031">
      <w:pPr>
        <w:pStyle w:val="ConsPlusTitle"/>
        <w:widowControl/>
        <w:jc w:val="center"/>
      </w:pPr>
      <w:r>
        <w:t xml:space="preserve">ТЕРРИТОРИАЛЬНОГО ПЛАНИРОВАНИЯ </w:t>
      </w:r>
      <w:r w:rsidR="00425290">
        <w:t>ТУАПСИНСКОГО</w:t>
      </w:r>
      <w:r>
        <w:t xml:space="preserve"> РАЙОНА</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945"/>
        <w:gridCol w:w="3780"/>
        <w:gridCol w:w="2160"/>
        <w:gridCol w:w="1755"/>
        <w:gridCol w:w="1350"/>
      </w:tblGrid>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п/п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r>
              <w:rPr>
                <w:rFonts w:ascii="Times New Roman" w:hAnsi="Times New Roman" w:cs="Times New Roman"/>
                <w:sz w:val="24"/>
                <w:szCs w:val="24"/>
              </w:rPr>
              <w:br/>
              <w:t xml:space="preserve">измерения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Современное </w:t>
            </w:r>
            <w:r>
              <w:rPr>
                <w:rFonts w:ascii="Times New Roman" w:hAnsi="Times New Roman" w:cs="Times New Roman"/>
                <w:sz w:val="24"/>
                <w:szCs w:val="24"/>
              </w:rPr>
              <w:br/>
              <w:t>состояние на</w:t>
            </w:r>
            <w:r>
              <w:rPr>
                <w:rFonts w:ascii="Times New Roman" w:hAnsi="Times New Roman" w:cs="Times New Roman"/>
                <w:sz w:val="24"/>
                <w:szCs w:val="24"/>
              </w:rPr>
              <w:br/>
              <w:t xml:space="preserve">______ г.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Расчетный</w:t>
            </w:r>
            <w:r>
              <w:rPr>
                <w:rFonts w:ascii="Times New Roman" w:hAnsi="Times New Roman" w:cs="Times New Roman"/>
                <w:sz w:val="24"/>
                <w:szCs w:val="24"/>
              </w:rPr>
              <w:br/>
              <w:t xml:space="preserve">срок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Обязательные                               </w:t>
            </w: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rsidP="00483BDE">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w:t>
            </w:r>
            <w:r w:rsidR="00483BDE">
              <w:rPr>
                <w:rFonts w:ascii="Times New Roman" w:hAnsi="Times New Roman" w:cs="Times New Roman"/>
                <w:sz w:val="24"/>
                <w:szCs w:val="24"/>
              </w:rPr>
              <w:t>Туапсинского</w:t>
            </w:r>
            <w:r>
              <w:rPr>
                <w:rFonts w:ascii="Times New Roman" w:hAnsi="Times New Roman" w:cs="Times New Roman"/>
                <w:sz w:val="24"/>
                <w:szCs w:val="24"/>
              </w:rPr>
              <w:t xml:space="preserve">  </w:t>
            </w:r>
            <w:r>
              <w:rPr>
                <w:rFonts w:ascii="Times New Roman" w:hAnsi="Times New Roman" w:cs="Times New Roman"/>
                <w:sz w:val="24"/>
                <w:szCs w:val="24"/>
              </w:rPr>
              <w:br/>
              <w:t xml:space="preserve">района,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земли                      </w:t>
            </w:r>
            <w:r>
              <w:rPr>
                <w:rFonts w:ascii="Times New Roman" w:hAnsi="Times New Roman" w:cs="Times New Roman"/>
                <w:sz w:val="24"/>
                <w:szCs w:val="24"/>
              </w:rPr>
              <w:br/>
              <w:t xml:space="preserve">сельскохозяйственного      </w:t>
            </w:r>
            <w:r>
              <w:rPr>
                <w:rFonts w:ascii="Times New Roman" w:hAnsi="Times New Roman" w:cs="Times New Roman"/>
                <w:sz w:val="24"/>
                <w:szCs w:val="24"/>
              </w:rPr>
              <w:br/>
              <w:t xml:space="preserve">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тыс.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населенных пунктов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2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промышленности,      </w:t>
            </w:r>
            <w:r>
              <w:rPr>
                <w:rFonts w:ascii="Times New Roman" w:hAnsi="Times New Roman" w:cs="Times New Roman"/>
                <w:sz w:val="24"/>
                <w:szCs w:val="24"/>
              </w:rPr>
              <w:br/>
              <w:t xml:space="preserve">энергетики, транспорта,    </w:t>
            </w:r>
            <w:r>
              <w:rPr>
                <w:rFonts w:ascii="Times New Roman" w:hAnsi="Times New Roman" w:cs="Times New Roman"/>
                <w:sz w:val="24"/>
                <w:szCs w:val="24"/>
              </w:rPr>
              <w:br/>
              <w:t xml:space="preserve">связи, радиовещания,       </w:t>
            </w:r>
            <w:r>
              <w:rPr>
                <w:rFonts w:ascii="Times New Roman" w:hAnsi="Times New Roman" w:cs="Times New Roman"/>
                <w:sz w:val="24"/>
                <w:szCs w:val="24"/>
              </w:rPr>
              <w:br/>
              <w:t xml:space="preserve">телевидения, информатики,  </w:t>
            </w:r>
            <w:r>
              <w:rPr>
                <w:rFonts w:ascii="Times New Roman" w:hAnsi="Times New Roman" w:cs="Times New Roman"/>
                <w:sz w:val="24"/>
                <w:szCs w:val="24"/>
              </w:rPr>
              <w:br/>
              <w:t xml:space="preserve">космического обеспечения,  </w:t>
            </w:r>
            <w:r>
              <w:rPr>
                <w:rFonts w:ascii="Times New Roman" w:hAnsi="Times New Roman" w:cs="Times New Roman"/>
                <w:sz w:val="24"/>
                <w:szCs w:val="24"/>
              </w:rPr>
              <w:br/>
              <w:t xml:space="preserve">обороны, безопасности и    </w:t>
            </w:r>
            <w:r>
              <w:rPr>
                <w:rFonts w:ascii="Times New Roman" w:hAnsi="Times New Roman" w:cs="Times New Roman"/>
                <w:sz w:val="24"/>
                <w:szCs w:val="24"/>
              </w:rPr>
              <w:br/>
              <w:t xml:space="preserve">иного специального         </w:t>
            </w:r>
            <w:r>
              <w:rPr>
                <w:rFonts w:ascii="Times New Roman" w:hAnsi="Times New Roman" w:cs="Times New Roman"/>
                <w:sz w:val="24"/>
                <w:szCs w:val="24"/>
              </w:rPr>
              <w:br/>
              <w:t xml:space="preserve">назначения за пределами    </w:t>
            </w:r>
            <w:r>
              <w:rPr>
                <w:rFonts w:ascii="Times New Roman" w:hAnsi="Times New Roman" w:cs="Times New Roman"/>
                <w:sz w:val="24"/>
                <w:szCs w:val="24"/>
              </w:rPr>
              <w:br/>
              <w:t xml:space="preserve">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особо охраняемых     </w:t>
            </w:r>
            <w:r>
              <w:rPr>
                <w:rFonts w:ascii="Times New Roman" w:hAnsi="Times New Roman" w:cs="Times New Roman"/>
                <w:sz w:val="24"/>
                <w:szCs w:val="24"/>
              </w:rPr>
              <w:br/>
              <w:t xml:space="preserve">территорий и объектов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особо охраняемые природные </w:t>
            </w:r>
            <w:r>
              <w:rPr>
                <w:rFonts w:ascii="Times New Roman" w:hAnsi="Times New Roman" w:cs="Times New Roman"/>
                <w:sz w:val="24"/>
                <w:szCs w:val="24"/>
              </w:rPr>
              <w:br/>
              <w:t xml:space="preserve">территории (с выделением   </w:t>
            </w:r>
            <w:r>
              <w:rPr>
                <w:rFonts w:ascii="Times New Roman" w:hAnsi="Times New Roman" w:cs="Times New Roman"/>
                <w:sz w:val="24"/>
                <w:szCs w:val="24"/>
              </w:rPr>
              <w:br/>
              <w:t xml:space="preserve">лечебно-оздоровительных    </w:t>
            </w:r>
            <w:r>
              <w:rPr>
                <w:rFonts w:ascii="Times New Roman" w:hAnsi="Times New Roman" w:cs="Times New Roman"/>
                <w:sz w:val="24"/>
                <w:szCs w:val="24"/>
              </w:rPr>
              <w:br/>
              <w:t xml:space="preserve">местностей и курортов)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природоохранного           </w:t>
            </w:r>
            <w:r>
              <w:rPr>
                <w:rFonts w:ascii="Times New Roman" w:hAnsi="Times New Roman" w:cs="Times New Roman"/>
                <w:sz w:val="24"/>
                <w:szCs w:val="24"/>
              </w:rPr>
              <w:br/>
              <w:t xml:space="preserve">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рекреационного 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историко-культурного       </w:t>
            </w:r>
            <w:r>
              <w:rPr>
                <w:rFonts w:ascii="Times New Roman" w:hAnsi="Times New Roman" w:cs="Times New Roman"/>
                <w:sz w:val="24"/>
                <w:szCs w:val="24"/>
              </w:rPr>
              <w:br/>
              <w:t xml:space="preserve">назначения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особо ценные земли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лесного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леса первой группы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водного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запаса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территории        </w:t>
            </w:r>
            <w:r>
              <w:rPr>
                <w:rFonts w:ascii="Times New Roman" w:hAnsi="Times New Roman" w:cs="Times New Roman"/>
                <w:sz w:val="24"/>
                <w:szCs w:val="24"/>
              </w:rPr>
              <w:br/>
              <w:t xml:space="preserve">муниципального района:     </w:t>
            </w:r>
            <w:r>
              <w:rPr>
                <w:rFonts w:ascii="Times New Roman" w:hAnsi="Times New Roman" w:cs="Times New Roman"/>
                <w:sz w:val="24"/>
                <w:szCs w:val="24"/>
              </w:rPr>
              <w:br/>
              <w:t xml:space="preserve">земли, находящиеся в       </w:t>
            </w:r>
            <w:r>
              <w:rPr>
                <w:rFonts w:ascii="Times New Roman" w:hAnsi="Times New Roman" w:cs="Times New Roman"/>
                <w:sz w:val="24"/>
                <w:szCs w:val="24"/>
              </w:rPr>
              <w:br/>
              <w:t xml:space="preserve">федеральной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собственности              </w:t>
            </w:r>
            <w:r>
              <w:rPr>
                <w:rFonts w:ascii="Times New Roman" w:hAnsi="Times New Roman" w:cs="Times New Roman"/>
                <w:sz w:val="24"/>
                <w:szCs w:val="24"/>
              </w:rPr>
              <w:br/>
              <w:t xml:space="preserve">Краснодарского края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муниципальной собственности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частной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численность городского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сельского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естественного   </w:t>
            </w:r>
            <w:r>
              <w:rPr>
                <w:rFonts w:ascii="Times New Roman" w:hAnsi="Times New Roman" w:cs="Times New Roman"/>
                <w:sz w:val="24"/>
                <w:szCs w:val="24"/>
              </w:rPr>
              <w:br/>
              <w:t>движения населения: прирост</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миграции        </w:t>
            </w:r>
            <w:r>
              <w:rPr>
                <w:rFonts w:ascii="Times New Roman" w:hAnsi="Times New Roman" w:cs="Times New Roman"/>
                <w:sz w:val="24"/>
                <w:szCs w:val="24"/>
              </w:rPr>
              <w:br/>
              <w:t xml:space="preserve">населения: прирост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Возрастная структура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дети до 15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в трудоспособном </w:t>
            </w:r>
            <w:r>
              <w:rPr>
                <w:rFonts w:ascii="Times New Roman" w:hAnsi="Times New Roman" w:cs="Times New Roman"/>
                <w:sz w:val="24"/>
                <w:szCs w:val="24"/>
              </w:rPr>
              <w:br/>
              <w:t xml:space="preserve">возрасте (мужчины 16 - 59  </w:t>
            </w:r>
            <w:r>
              <w:rPr>
                <w:rFonts w:ascii="Times New Roman" w:hAnsi="Times New Roman" w:cs="Times New Roman"/>
                <w:sz w:val="24"/>
                <w:szCs w:val="24"/>
              </w:rPr>
              <w:br/>
              <w:t xml:space="preserve">лет, женщины 16 - 54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старше           </w:t>
            </w:r>
            <w:r>
              <w:rPr>
                <w:rFonts w:ascii="Times New Roman" w:hAnsi="Times New Roman" w:cs="Times New Roman"/>
                <w:sz w:val="24"/>
                <w:szCs w:val="24"/>
              </w:rPr>
              <w:br/>
              <w:t xml:space="preserve">трудоспособного возраста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занятого       </w:t>
            </w:r>
            <w:r>
              <w:rPr>
                <w:rFonts w:ascii="Times New Roman" w:hAnsi="Times New Roman" w:cs="Times New Roman"/>
                <w:sz w:val="24"/>
                <w:szCs w:val="24"/>
              </w:rPr>
              <w:br/>
              <w:t xml:space="preserve">населения,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в материальной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общей          </w:t>
            </w:r>
            <w:r>
              <w:rPr>
                <w:rFonts w:ascii="Times New Roman" w:hAnsi="Times New Roman" w:cs="Times New Roman"/>
                <w:sz w:val="24"/>
                <w:szCs w:val="24"/>
              </w:rPr>
              <w:br/>
              <w:t xml:space="preserve">численности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промышленность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сельское хозяйство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наука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обслуживающей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вынужденных          </w:t>
            </w:r>
            <w:r>
              <w:rPr>
                <w:rFonts w:ascii="Times New Roman" w:hAnsi="Times New Roman" w:cs="Times New Roman"/>
                <w:sz w:val="24"/>
                <w:szCs w:val="24"/>
              </w:rPr>
              <w:br/>
              <w:t xml:space="preserve">переселенцев и беженцев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городских поселений, </w:t>
            </w:r>
            <w:r>
              <w:rPr>
                <w:rFonts w:ascii="Times New Roman" w:hAnsi="Times New Roman" w:cs="Times New Roman"/>
                <w:sz w:val="24"/>
                <w:szCs w:val="24"/>
              </w:rPr>
              <w:br/>
              <w:t xml:space="preserve">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с численностью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100 - 250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50 - 100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50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поселков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сельских поселений,  </w:t>
            </w:r>
            <w:r>
              <w:rPr>
                <w:rFonts w:ascii="Times New Roman" w:hAnsi="Times New Roman" w:cs="Times New Roman"/>
                <w:sz w:val="24"/>
                <w:szCs w:val="24"/>
              </w:rPr>
              <w:br/>
              <w:t xml:space="preserve">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с численностью:     </w:t>
            </w:r>
            <w:r>
              <w:rPr>
                <w:rFonts w:ascii="Times New Roman" w:hAnsi="Times New Roman" w:cs="Times New Roman"/>
                <w:sz w:val="24"/>
                <w:szCs w:val="24"/>
              </w:rPr>
              <w:br/>
              <w:t xml:space="preserve">1 - 5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0,2 - 1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до 0,2 тыс.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чел./кв. 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сельского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чел./кв. 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Рекомендуемые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Экономический потенциал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промышленного        </w:t>
            </w:r>
            <w:r>
              <w:rPr>
                <w:rFonts w:ascii="Times New Roman" w:hAnsi="Times New Roman" w:cs="Times New Roman"/>
                <w:sz w:val="24"/>
                <w:szCs w:val="24"/>
              </w:rPr>
              <w:br/>
              <w:t xml:space="preserve">производства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млрд. руб./%  к</w:t>
            </w:r>
            <w:r>
              <w:rPr>
                <w:rFonts w:ascii="Times New Roman" w:hAnsi="Times New Roman" w:cs="Times New Roman"/>
                <w:sz w:val="24"/>
                <w:szCs w:val="24"/>
              </w:rPr>
              <w:br/>
              <w:t>общероссийскому</w:t>
            </w:r>
            <w:r>
              <w:rPr>
                <w:rFonts w:ascii="Times New Roman" w:hAnsi="Times New Roman" w:cs="Times New Roman"/>
                <w:sz w:val="24"/>
                <w:szCs w:val="24"/>
              </w:rPr>
              <w:br/>
              <w:t xml:space="preserve">уровню (уровню </w:t>
            </w:r>
            <w:r>
              <w:rPr>
                <w:rFonts w:ascii="Times New Roman" w:hAnsi="Times New Roman" w:cs="Times New Roman"/>
                <w:sz w:val="24"/>
                <w:szCs w:val="24"/>
              </w:rPr>
              <w:br/>
              <w:t xml:space="preserve">Краснодарского </w:t>
            </w:r>
            <w:r>
              <w:rPr>
                <w:rFonts w:ascii="Times New Roman" w:hAnsi="Times New Roman" w:cs="Times New Roman"/>
                <w:sz w:val="24"/>
                <w:szCs w:val="24"/>
              </w:rPr>
              <w:br/>
              <w:t xml:space="preserve">края)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производства         </w:t>
            </w:r>
            <w:r>
              <w:rPr>
                <w:rFonts w:ascii="Times New Roman" w:hAnsi="Times New Roman" w:cs="Times New Roman"/>
                <w:sz w:val="24"/>
                <w:szCs w:val="24"/>
              </w:rPr>
              <w:br/>
              <w:t xml:space="preserve">продукции сельского        </w:t>
            </w:r>
            <w:r>
              <w:rPr>
                <w:rFonts w:ascii="Times New Roman" w:hAnsi="Times New Roman" w:cs="Times New Roman"/>
                <w:sz w:val="24"/>
                <w:szCs w:val="24"/>
              </w:rPr>
              <w:br/>
              <w:t xml:space="preserve">хозяйства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млрд. руб./%  к</w:t>
            </w:r>
            <w:r>
              <w:rPr>
                <w:rFonts w:ascii="Times New Roman" w:hAnsi="Times New Roman" w:cs="Times New Roman"/>
                <w:sz w:val="24"/>
                <w:szCs w:val="24"/>
              </w:rPr>
              <w:br/>
              <w:t>общероссийскому</w:t>
            </w:r>
            <w:r>
              <w:rPr>
                <w:rFonts w:ascii="Times New Roman" w:hAnsi="Times New Roman" w:cs="Times New Roman"/>
                <w:sz w:val="24"/>
                <w:szCs w:val="24"/>
              </w:rPr>
              <w:br/>
              <w:t xml:space="preserve">уровню (уровню </w:t>
            </w:r>
            <w:r>
              <w:rPr>
                <w:rFonts w:ascii="Times New Roman" w:hAnsi="Times New Roman" w:cs="Times New Roman"/>
                <w:sz w:val="24"/>
                <w:szCs w:val="24"/>
              </w:rPr>
              <w:br/>
              <w:t xml:space="preserve">Краснодарского </w:t>
            </w:r>
            <w:r>
              <w:rPr>
                <w:rFonts w:ascii="Times New Roman" w:hAnsi="Times New Roman" w:cs="Times New Roman"/>
                <w:sz w:val="24"/>
                <w:szCs w:val="24"/>
              </w:rPr>
              <w:br/>
              <w:t xml:space="preserve">края)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Жилищный фонд,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жилищного        </w:t>
            </w:r>
            <w:r>
              <w:rPr>
                <w:rFonts w:ascii="Times New Roman" w:hAnsi="Times New Roman" w:cs="Times New Roman"/>
                <w:sz w:val="24"/>
                <w:szCs w:val="24"/>
              </w:rPr>
              <w:br/>
              <w:t xml:space="preserve">фонда:                     </w:t>
            </w:r>
            <w:r>
              <w:rPr>
                <w:rFonts w:ascii="Times New Roman" w:hAnsi="Times New Roman" w:cs="Times New Roman"/>
                <w:sz w:val="24"/>
                <w:szCs w:val="24"/>
              </w:rPr>
              <w:br/>
              <w:t xml:space="preserve">государственного и         </w:t>
            </w:r>
            <w:r>
              <w:rPr>
                <w:rFonts w:ascii="Times New Roman" w:hAnsi="Times New Roman" w:cs="Times New Roman"/>
                <w:sz w:val="24"/>
                <w:szCs w:val="24"/>
              </w:rPr>
              <w:br/>
              <w:t xml:space="preserve">муниципального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частного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общей площадью: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кв. м/чел.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жилищного   </w:t>
            </w:r>
            <w:r>
              <w:rPr>
                <w:rFonts w:ascii="Times New Roman" w:hAnsi="Times New Roman" w:cs="Times New Roman"/>
                <w:sz w:val="24"/>
                <w:szCs w:val="24"/>
              </w:rPr>
              <w:br/>
              <w:t xml:space="preserve">фонда:                     </w:t>
            </w:r>
            <w:r>
              <w:rPr>
                <w:rFonts w:ascii="Times New Roman" w:hAnsi="Times New Roman" w:cs="Times New Roman"/>
                <w:sz w:val="24"/>
                <w:szCs w:val="24"/>
              </w:rPr>
              <w:br/>
              <w:t xml:space="preserve">водопроводом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электроплитами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фонда городских</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газовыми плитами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r>
              <w:rPr>
                <w:rFonts w:ascii="Times New Roman" w:hAnsi="Times New Roman" w:cs="Times New Roman"/>
                <w:sz w:val="24"/>
                <w:szCs w:val="24"/>
              </w:rPr>
              <w:br/>
              <w:t xml:space="preserve">городских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r>
              <w:rPr>
                <w:rFonts w:ascii="Times New Roman" w:hAnsi="Times New Roman" w:cs="Times New Roman"/>
                <w:sz w:val="24"/>
                <w:szCs w:val="24"/>
              </w:rPr>
              <w:br/>
              <w:t xml:space="preserve">сельских       </w:t>
            </w:r>
            <w:r>
              <w:rPr>
                <w:rFonts w:ascii="Times New Roman" w:hAnsi="Times New Roman" w:cs="Times New Roman"/>
                <w:sz w:val="24"/>
                <w:szCs w:val="24"/>
              </w:rPr>
              <w:br/>
              <w:t xml:space="preserve">поселений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социального и      </w:t>
            </w:r>
            <w:r>
              <w:rPr>
                <w:rFonts w:ascii="Times New Roman" w:hAnsi="Times New Roman" w:cs="Times New Roman"/>
                <w:sz w:val="24"/>
                <w:szCs w:val="24"/>
              </w:rPr>
              <w:br/>
              <w:t xml:space="preserve">культурно-бытового         </w:t>
            </w:r>
            <w:r>
              <w:rPr>
                <w:rFonts w:ascii="Times New Roman" w:hAnsi="Times New Roman" w:cs="Times New Roman"/>
                <w:sz w:val="24"/>
                <w:szCs w:val="24"/>
              </w:rPr>
              <w:br/>
              <w:t xml:space="preserve">обслуживания межселенного  </w:t>
            </w:r>
            <w:r>
              <w:rPr>
                <w:rFonts w:ascii="Times New Roman" w:hAnsi="Times New Roman" w:cs="Times New Roman"/>
                <w:sz w:val="24"/>
                <w:szCs w:val="24"/>
              </w:rPr>
              <w:br/>
              <w:t xml:space="preserve">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дошкольные         </w:t>
            </w:r>
            <w:r>
              <w:rPr>
                <w:rFonts w:ascii="Times New Roman" w:hAnsi="Times New Roman" w:cs="Times New Roman"/>
                <w:sz w:val="24"/>
                <w:szCs w:val="24"/>
              </w:rPr>
              <w:br/>
              <w:t>учреждения,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Общеобразовательные        </w:t>
            </w:r>
            <w:r>
              <w:rPr>
                <w:rFonts w:ascii="Times New Roman" w:hAnsi="Times New Roman" w:cs="Times New Roman"/>
                <w:sz w:val="24"/>
                <w:szCs w:val="24"/>
              </w:rPr>
              <w:br/>
              <w:t xml:space="preserve">школы,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начального и    </w:t>
            </w:r>
            <w:r>
              <w:rPr>
                <w:rFonts w:ascii="Times New Roman" w:hAnsi="Times New Roman" w:cs="Times New Roman"/>
                <w:sz w:val="24"/>
                <w:szCs w:val="24"/>
              </w:rPr>
              <w:br/>
              <w:t xml:space="preserve">среднего профессионального </w:t>
            </w:r>
            <w:r>
              <w:rPr>
                <w:rFonts w:ascii="Times New Roman" w:hAnsi="Times New Roman" w:cs="Times New Roman"/>
                <w:sz w:val="24"/>
                <w:szCs w:val="24"/>
              </w:rPr>
              <w:br/>
              <w:t xml:space="preserve">образования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учащихся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Высшие учебные заведения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студентов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Больницы,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коек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Поликлиники, всего/1000    </w:t>
            </w:r>
            <w:r>
              <w:rPr>
                <w:rFonts w:ascii="Times New Roman" w:hAnsi="Times New Roman" w:cs="Times New Roman"/>
                <w:sz w:val="24"/>
                <w:szCs w:val="24"/>
              </w:rPr>
              <w:br/>
              <w:t xml:space="preserve">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посещений в    </w:t>
            </w:r>
            <w:r>
              <w:rPr>
                <w:rFonts w:ascii="Times New Roman" w:hAnsi="Times New Roman" w:cs="Times New Roman"/>
                <w:sz w:val="24"/>
                <w:szCs w:val="24"/>
              </w:rPr>
              <w:br/>
              <w:t xml:space="preserve">смену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розничной      </w:t>
            </w:r>
            <w:r>
              <w:rPr>
                <w:rFonts w:ascii="Times New Roman" w:hAnsi="Times New Roman" w:cs="Times New Roman"/>
                <w:sz w:val="24"/>
                <w:szCs w:val="24"/>
              </w:rPr>
              <w:br/>
              <w:t xml:space="preserve">торговли, питания и        </w:t>
            </w:r>
            <w:r>
              <w:rPr>
                <w:rFonts w:ascii="Times New Roman" w:hAnsi="Times New Roman" w:cs="Times New Roman"/>
                <w:sz w:val="24"/>
                <w:szCs w:val="24"/>
              </w:rPr>
              <w:br/>
              <w:t xml:space="preserve">бытового обслуживания      </w:t>
            </w:r>
            <w:r>
              <w:rPr>
                <w:rFonts w:ascii="Times New Roman" w:hAnsi="Times New Roman" w:cs="Times New Roman"/>
                <w:sz w:val="24"/>
                <w:szCs w:val="24"/>
              </w:rPr>
              <w:br/>
              <w:t xml:space="preserve">населения,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культуры и      </w:t>
            </w:r>
            <w:r>
              <w:rPr>
                <w:rFonts w:ascii="Times New Roman" w:hAnsi="Times New Roman" w:cs="Times New Roman"/>
                <w:sz w:val="24"/>
                <w:szCs w:val="24"/>
              </w:rPr>
              <w:br/>
              <w:t xml:space="preserve">искусства (театры, музеи,  </w:t>
            </w:r>
            <w:r>
              <w:rPr>
                <w:rFonts w:ascii="Times New Roman" w:hAnsi="Times New Roman" w:cs="Times New Roman"/>
                <w:sz w:val="24"/>
                <w:szCs w:val="24"/>
              </w:rPr>
              <w:br/>
              <w:t xml:space="preserve">выставочные залы и др.),   </w:t>
            </w:r>
            <w:r>
              <w:rPr>
                <w:rFonts w:ascii="Times New Roman" w:hAnsi="Times New Roman" w:cs="Times New Roman"/>
                <w:sz w:val="24"/>
                <w:szCs w:val="24"/>
              </w:rPr>
              <w:br/>
              <w:t xml:space="preserve">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Физкультурно-спортивные    </w:t>
            </w:r>
            <w:r>
              <w:rPr>
                <w:rFonts w:ascii="Times New Roman" w:hAnsi="Times New Roman" w:cs="Times New Roman"/>
                <w:sz w:val="24"/>
                <w:szCs w:val="24"/>
              </w:rPr>
              <w:br/>
              <w:t>сооружения,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9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санаторно-курортные,       </w:t>
            </w:r>
            <w:r>
              <w:rPr>
                <w:rFonts w:ascii="Times New Roman" w:hAnsi="Times New Roman" w:cs="Times New Roman"/>
                <w:sz w:val="24"/>
                <w:szCs w:val="24"/>
              </w:rPr>
              <w:br/>
              <w:t xml:space="preserve">оздоровительные, отдыха и  </w:t>
            </w:r>
            <w:r>
              <w:rPr>
                <w:rFonts w:ascii="Times New Roman" w:hAnsi="Times New Roman" w:cs="Times New Roman"/>
                <w:sz w:val="24"/>
                <w:szCs w:val="24"/>
              </w:rPr>
              <w:br/>
              <w:t xml:space="preserve">туризма (санатории, дома   </w:t>
            </w:r>
            <w:r>
              <w:rPr>
                <w:rFonts w:ascii="Times New Roman" w:hAnsi="Times New Roman" w:cs="Times New Roman"/>
                <w:sz w:val="24"/>
                <w:szCs w:val="24"/>
              </w:rPr>
              <w:br/>
              <w:t xml:space="preserve">отдыха, пансионаты, лагеря </w:t>
            </w:r>
            <w:r>
              <w:rPr>
                <w:rFonts w:ascii="Times New Roman" w:hAnsi="Times New Roman" w:cs="Times New Roman"/>
                <w:sz w:val="24"/>
                <w:szCs w:val="24"/>
              </w:rPr>
              <w:br/>
              <w:t xml:space="preserve">для школьников и           </w:t>
            </w:r>
            <w:r>
              <w:rPr>
                <w:rFonts w:ascii="Times New Roman" w:hAnsi="Times New Roman" w:cs="Times New Roman"/>
                <w:sz w:val="24"/>
                <w:szCs w:val="24"/>
              </w:rPr>
              <w:br/>
              <w:t xml:space="preserve">др.)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5.11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социального     </w:t>
            </w:r>
            <w:r>
              <w:rPr>
                <w:rFonts w:ascii="Times New Roman" w:hAnsi="Times New Roman" w:cs="Times New Roman"/>
                <w:sz w:val="24"/>
                <w:szCs w:val="24"/>
              </w:rPr>
              <w:br/>
              <w:t xml:space="preserve">обеспечения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Организации и              </w:t>
            </w:r>
            <w:r>
              <w:rPr>
                <w:rFonts w:ascii="Times New Roman" w:hAnsi="Times New Roman" w:cs="Times New Roman"/>
                <w:sz w:val="24"/>
                <w:szCs w:val="24"/>
              </w:rPr>
              <w:br/>
              <w:t xml:space="preserve">учреждения управления,     </w:t>
            </w:r>
            <w:r>
              <w:rPr>
                <w:rFonts w:ascii="Times New Roman" w:hAnsi="Times New Roman" w:cs="Times New Roman"/>
                <w:sz w:val="24"/>
                <w:szCs w:val="24"/>
              </w:rPr>
              <w:br/>
              <w:t xml:space="preserve">кредитно-финансовые        </w:t>
            </w:r>
            <w:r>
              <w:rPr>
                <w:rFonts w:ascii="Times New Roman" w:hAnsi="Times New Roman" w:cs="Times New Roman"/>
                <w:sz w:val="24"/>
                <w:szCs w:val="24"/>
              </w:rPr>
              <w:br/>
              <w:t xml:space="preserve">учреждения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объекты социального </w:t>
            </w:r>
            <w:r>
              <w:rPr>
                <w:rFonts w:ascii="Times New Roman" w:hAnsi="Times New Roman" w:cs="Times New Roman"/>
                <w:sz w:val="24"/>
                <w:szCs w:val="24"/>
              </w:rPr>
              <w:br/>
              <w:t xml:space="preserve">и 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Транспортная инфраструктура</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железнодорожной сети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регионального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межселенного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автомобильных дорог,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регионального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межселенного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количества       </w:t>
            </w:r>
            <w:r>
              <w:rPr>
                <w:rFonts w:ascii="Times New Roman" w:hAnsi="Times New Roman" w:cs="Times New Roman"/>
                <w:sz w:val="24"/>
                <w:szCs w:val="24"/>
              </w:rPr>
              <w:br/>
              <w:t xml:space="preserve">автомобильных дорог с      </w:t>
            </w:r>
            <w:r>
              <w:rPr>
                <w:rFonts w:ascii="Times New Roman" w:hAnsi="Times New Roman" w:cs="Times New Roman"/>
                <w:sz w:val="24"/>
                <w:szCs w:val="24"/>
              </w:rPr>
              <w:br/>
              <w:t xml:space="preserve">твердым покрытием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транспортной     </w:t>
            </w:r>
            <w:r>
              <w:rPr>
                <w:rFonts w:ascii="Times New Roman" w:hAnsi="Times New Roman" w:cs="Times New Roman"/>
                <w:sz w:val="24"/>
                <w:szCs w:val="24"/>
              </w:rPr>
              <w:br/>
              <w:t xml:space="preserve">сети:                      </w:t>
            </w:r>
            <w:r>
              <w:rPr>
                <w:rFonts w:ascii="Times New Roman" w:hAnsi="Times New Roman" w:cs="Times New Roman"/>
                <w:sz w:val="24"/>
                <w:szCs w:val="24"/>
              </w:rPr>
              <w:br/>
              <w:t xml:space="preserve">железнодорожной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км/100 кв. 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автомобильной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судоходных речных путей с  </w:t>
            </w:r>
            <w:r>
              <w:rPr>
                <w:rFonts w:ascii="Times New Roman" w:hAnsi="Times New Roman" w:cs="Times New Roman"/>
                <w:sz w:val="24"/>
                <w:szCs w:val="24"/>
              </w:rPr>
              <w:br/>
              <w:t xml:space="preserve">гарантированными глубинами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6.6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трубопроводного 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Аэропорты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международного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межселенного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индивидуальными легковыми  </w:t>
            </w:r>
            <w:r>
              <w:rPr>
                <w:rFonts w:ascii="Times New Roman" w:hAnsi="Times New Roman" w:cs="Times New Roman"/>
                <w:sz w:val="24"/>
                <w:szCs w:val="24"/>
              </w:rPr>
              <w:br/>
              <w:t xml:space="preserve">автомобилями (на 1000      </w:t>
            </w:r>
            <w:r>
              <w:rPr>
                <w:rFonts w:ascii="Times New Roman" w:hAnsi="Times New Roman" w:cs="Times New Roman"/>
                <w:sz w:val="24"/>
                <w:szCs w:val="24"/>
              </w:rPr>
              <w:br/>
              <w:t xml:space="preserve">жителей)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Инженерная инфраструктура  </w:t>
            </w:r>
            <w:r>
              <w:rPr>
                <w:rFonts w:ascii="Times New Roman" w:hAnsi="Times New Roman" w:cs="Times New Roman"/>
                <w:sz w:val="24"/>
                <w:szCs w:val="24"/>
              </w:rPr>
              <w:br/>
              <w:t xml:space="preserve">и благоустройство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Водопотребление,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хозяйственно-питьевые нужды</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водозаборных сооружений в  </w:t>
            </w:r>
            <w:r>
              <w:rPr>
                <w:rFonts w:ascii="Times New Roman" w:hAnsi="Times New Roman" w:cs="Times New Roman"/>
                <w:sz w:val="24"/>
                <w:szCs w:val="24"/>
              </w:rPr>
              <w:br/>
              <w:t xml:space="preserve">том числе водозаборов      </w:t>
            </w:r>
            <w:r>
              <w:rPr>
                <w:rFonts w:ascii="Times New Roman" w:hAnsi="Times New Roman" w:cs="Times New Roman"/>
                <w:sz w:val="24"/>
                <w:szCs w:val="24"/>
              </w:rPr>
              <w:br/>
              <w:t xml:space="preserve">подземных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Среднесуточное             </w:t>
            </w:r>
            <w:r>
              <w:rPr>
                <w:rFonts w:ascii="Times New Roman" w:hAnsi="Times New Roman" w:cs="Times New Roman"/>
                <w:sz w:val="24"/>
                <w:szCs w:val="24"/>
              </w:rPr>
              <w:br/>
              <w:t xml:space="preserve">водопотребление на 1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л/сут. на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 xml:space="preserve">хозяйственно-питьевые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нужды из них: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Объемы сброса сточных вод  </w:t>
            </w:r>
            <w:r>
              <w:rPr>
                <w:rFonts w:ascii="Times New Roman" w:hAnsi="Times New Roman" w:cs="Times New Roman"/>
                <w:sz w:val="24"/>
                <w:szCs w:val="24"/>
              </w:rPr>
              <w:br/>
              <w:t xml:space="preserve">в поверхностные водоемы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хозяйственно-бытовых       </w:t>
            </w:r>
            <w:r>
              <w:rPr>
                <w:rFonts w:ascii="Times New Roman" w:hAnsi="Times New Roman" w:cs="Times New Roman"/>
                <w:sz w:val="24"/>
                <w:szCs w:val="24"/>
              </w:rPr>
              <w:br/>
              <w:t xml:space="preserve">сточных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городских 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количества сброс </w:t>
            </w:r>
            <w:r>
              <w:rPr>
                <w:rFonts w:ascii="Times New Roman" w:hAnsi="Times New Roman" w:cs="Times New Roman"/>
                <w:sz w:val="24"/>
                <w:szCs w:val="24"/>
              </w:rPr>
              <w:br/>
              <w:t xml:space="preserve">сточных вод после          </w:t>
            </w:r>
            <w:r>
              <w:rPr>
                <w:rFonts w:ascii="Times New Roman" w:hAnsi="Times New Roman" w:cs="Times New Roman"/>
                <w:sz w:val="24"/>
                <w:szCs w:val="24"/>
              </w:rPr>
              <w:br/>
              <w:t xml:space="preserve">биологической очистки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городских      </w:t>
            </w:r>
            <w:r>
              <w:rPr>
                <w:rFonts w:ascii="Times New Roman" w:hAnsi="Times New Roman" w:cs="Times New Roman"/>
                <w:sz w:val="24"/>
                <w:szCs w:val="24"/>
              </w:rPr>
              <w:br/>
              <w:t xml:space="preserve">поселений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очистных сооружений        </w:t>
            </w:r>
            <w:r>
              <w:rPr>
                <w:rFonts w:ascii="Times New Roman" w:hAnsi="Times New Roman" w:cs="Times New Roman"/>
                <w:sz w:val="24"/>
                <w:szCs w:val="24"/>
              </w:rPr>
              <w:br/>
              <w:t xml:space="preserve">канализации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Энергоснабжение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централизованных           </w:t>
            </w:r>
            <w:r>
              <w:rPr>
                <w:rFonts w:ascii="Times New Roman" w:hAnsi="Times New Roman" w:cs="Times New Roman"/>
                <w:sz w:val="24"/>
                <w:szCs w:val="24"/>
              </w:rPr>
              <w:br/>
              <w:t xml:space="preserve">источников: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электроснабжения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МВт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теплоснабжения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Гкал/час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Потребность в:             </w:t>
            </w:r>
            <w:r>
              <w:rPr>
                <w:rFonts w:ascii="Times New Roman" w:hAnsi="Times New Roman" w:cs="Times New Roman"/>
                <w:sz w:val="24"/>
                <w:szCs w:val="24"/>
              </w:rPr>
              <w:br/>
              <w:t xml:space="preserve">электроэнергии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кВт.ч/год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Гкал/год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воздушных    </w:t>
            </w:r>
            <w:r>
              <w:rPr>
                <w:rFonts w:ascii="Times New Roman" w:hAnsi="Times New Roman" w:cs="Times New Roman"/>
                <w:sz w:val="24"/>
                <w:szCs w:val="24"/>
              </w:rPr>
              <w:br/>
              <w:t xml:space="preserve">линий электропередач       </w:t>
            </w:r>
            <w:r>
              <w:rPr>
                <w:rFonts w:ascii="Times New Roman" w:hAnsi="Times New Roman" w:cs="Times New Roman"/>
                <w:sz w:val="24"/>
                <w:szCs w:val="24"/>
              </w:rPr>
              <w:br/>
              <w:t xml:space="preserve">напряжением 35 кВ и выше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Потребление газа,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на коммунально-бытовые     </w:t>
            </w:r>
            <w:r>
              <w:rPr>
                <w:rFonts w:ascii="Times New Roman" w:hAnsi="Times New Roman" w:cs="Times New Roman"/>
                <w:sz w:val="24"/>
                <w:szCs w:val="24"/>
              </w:rPr>
              <w:br/>
              <w:t xml:space="preserve">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производственные        </w:t>
            </w:r>
            <w:r>
              <w:rPr>
                <w:rFonts w:ascii="Times New Roman" w:hAnsi="Times New Roman" w:cs="Times New Roman"/>
                <w:sz w:val="24"/>
                <w:szCs w:val="24"/>
              </w:rPr>
              <w:br/>
              <w:t xml:space="preserve">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вес газа          </w:t>
            </w:r>
            <w:r>
              <w:rPr>
                <w:rFonts w:ascii="Times New Roman" w:hAnsi="Times New Roman" w:cs="Times New Roman"/>
                <w:sz w:val="24"/>
                <w:szCs w:val="24"/>
              </w:rPr>
              <w:br/>
              <w:t xml:space="preserve">топливном балансе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Источники подачи газа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Связь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 xml:space="preserve">междугородних кабельных    </w:t>
            </w:r>
            <w:r>
              <w:rPr>
                <w:rFonts w:ascii="Times New Roman" w:hAnsi="Times New Roman" w:cs="Times New Roman"/>
                <w:sz w:val="24"/>
                <w:szCs w:val="24"/>
              </w:rPr>
              <w:br/>
              <w:t xml:space="preserve">линий связи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Охват населения            </w:t>
            </w:r>
            <w:r>
              <w:rPr>
                <w:rFonts w:ascii="Times New Roman" w:hAnsi="Times New Roman" w:cs="Times New Roman"/>
                <w:sz w:val="24"/>
                <w:szCs w:val="24"/>
              </w:rPr>
              <w:br/>
              <w:t xml:space="preserve">телевизионным вещанием,    </w:t>
            </w:r>
            <w:r>
              <w:rPr>
                <w:rFonts w:ascii="Times New Roman" w:hAnsi="Times New Roman" w:cs="Times New Roman"/>
                <w:sz w:val="24"/>
                <w:szCs w:val="24"/>
              </w:rPr>
              <w:br/>
              <w:t xml:space="preserve">всего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всего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городского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от городского</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сельского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сельского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телефонной сетью общего    </w:t>
            </w:r>
            <w:r>
              <w:rPr>
                <w:rFonts w:ascii="Times New Roman" w:hAnsi="Times New Roman" w:cs="Times New Roman"/>
                <w:sz w:val="24"/>
                <w:szCs w:val="24"/>
              </w:rPr>
              <w:br/>
              <w:t xml:space="preserve">пользования,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номеров на 100 </w:t>
            </w:r>
            <w:r>
              <w:rPr>
                <w:rFonts w:ascii="Times New Roman" w:hAnsi="Times New Roman" w:cs="Times New Roman"/>
                <w:sz w:val="24"/>
                <w:szCs w:val="24"/>
              </w:rPr>
              <w:br/>
              <w:t xml:space="preserve">семей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в городских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сельских 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Инженерная подготовка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требующие      </w:t>
            </w:r>
            <w:r>
              <w:rPr>
                <w:rFonts w:ascii="Times New Roman" w:hAnsi="Times New Roman" w:cs="Times New Roman"/>
                <w:sz w:val="24"/>
                <w:szCs w:val="24"/>
              </w:rPr>
              <w:br/>
              <w:t xml:space="preserve">проведения специальных     </w:t>
            </w:r>
            <w:r>
              <w:rPr>
                <w:rFonts w:ascii="Times New Roman" w:hAnsi="Times New Roman" w:cs="Times New Roman"/>
                <w:sz w:val="24"/>
                <w:szCs w:val="24"/>
              </w:rPr>
              <w:br/>
              <w:t xml:space="preserve">мероприятий по инженерной  </w:t>
            </w:r>
            <w:r>
              <w:rPr>
                <w:rFonts w:ascii="Times New Roman" w:hAnsi="Times New Roman" w:cs="Times New Roman"/>
                <w:sz w:val="24"/>
                <w:szCs w:val="24"/>
              </w:rPr>
              <w:br/>
              <w:t xml:space="preserve">подготовке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Санитарная очистка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твердых бытовых </w:t>
            </w:r>
            <w:r>
              <w:rPr>
                <w:rFonts w:ascii="Times New Roman" w:hAnsi="Times New Roman" w:cs="Times New Roman"/>
                <w:sz w:val="24"/>
                <w:szCs w:val="24"/>
              </w:rPr>
              <w:br/>
              <w:t xml:space="preserve">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тыс.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количество     </w:t>
            </w:r>
            <w:r>
              <w:rPr>
                <w:rFonts w:ascii="Times New Roman" w:hAnsi="Times New Roman" w:cs="Times New Roman"/>
                <w:sz w:val="24"/>
                <w:szCs w:val="24"/>
              </w:rPr>
              <w:br/>
              <w:t xml:space="preserve">утилизируемых твердых      </w:t>
            </w:r>
            <w:r>
              <w:rPr>
                <w:rFonts w:ascii="Times New Roman" w:hAnsi="Times New Roman" w:cs="Times New Roman"/>
                <w:sz w:val="24"/>
                <w:szCs w:val="24"/>
              </w:rPr>
              <w:br/>
              <w:t xml:space="preserve">бытовых 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в городских         </w:t>
            </w:r>
            <w:r>
              <w:rPr>
                <w:rFonts w:ascii="Times New Roman" w:hAnsi="Times New Roman" w:cs="Times New Roman"/>
                <w:sz w:val="24"/>
                <w:szCs w:val="24"/>
              </w:rPr>
              <w:br/>
              <w:t xml:space="preserve">поселениях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Мусороперерабатывающие     </w:t>
            </w:r>
            <w:r>
              <w:rPr>
                <w:rFonts w:ascii="Times New Roman" w:hAnsi="Times New Roman" w:cs="Times New Roman"/>
                <w:sz w:val="24"/>
                <w:szCs w:val="24"/>
              </w:rPr>
              <w:br/>
              <w:t xml:space="preserve">заводы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Мусоросжигательные заводы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тыс.   </w:t>
            </w:r>
            <w:r>
              <w:rPr>
                <w:rFonts w:ascii="Times New Roman" w:hAnsi="Times New Roman" w:cs="Times New Roman"/>
                <w:sz w:val="24"/>
                <w:szCs w:val="24"/>
              </w:rPr>
              <w:br/>
              <w:t xml:space="preserve">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Мусороперерабатывающие     </w:t>
            </w:r>
            <w:r>
              <w:rPr>
                <w:rFonts w:ascii="Times New Roman" w:hAnsi="Times New Roman" w:cs="Times New Roman"/>
                <w:sz w:val="24"/>
                <w:szCs w:val="24"/>
              </w:rPr>
              <w:br/>
              <w:t xml:space="preserve">заводы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тыс.   </w:t>
            </w:r>
            <w:r>
              <w:rPr>
                <w:rFonts w:ascii="Times New Roman" w:hAnsi="Times New Roman" w:cs="Times New Roman"/>
                <w:sz w:val="24"/>
                <w:szCs w:val="24"/>
              </w:rPr>
              <w:br/>
              <w:t xml:space="preserve">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Усовершенствованные свалки </w:t>
            </w:r>
            <w:r>
              <w:rPr>
                <w:rFonts w:ascii="Times New Roman" w:hAnsi="Times New Roman" w:cs="Times New Roman"/>
                <w:sz w:val="24"/>
                <w:szCs w:val="24"/>
              </w:rPr>
              <w:br/>
              <w:t xml:space="preserve">(полигоны)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7.7.6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Общая площадь свалок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виды инженерного      </w:t>
            </w:r>
            <w:r>
              <w:rPr>
                <w:rFonts w:ascii="Times New Roman" w:hAnsi="Times New Roman" w:cs="Times New Roman"/>
                <w:sz w:val="24"/>
                <w:szCs w:val="24"/>
              </w:rPr>
              <w:br/>
              <w:t xml:space="preserve">оборудования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Ритуальное обслуживание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количество кладбищ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8.2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количество           </w:t>
            </w:r>
            <w:r>
              <w:rPr>
                <w:rFonts w:ascii="Times New Roman" w:hAnsi="Times New Roman" w:cs="Times New Roman"/>
                <w:sz w:val="24"/>
                <w:szCs w:val="24"/>
              </w:rPr>
              <w:br/>
              <w:t xml:space="preserve">крематориев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Охрана природы и           </w:t>
            </w:r>
            <w:r>
              <w:rPr>
                <w:rFonts w:ascii="Times New Roman" w:hAnsi="Times New Roman" w:cs="Times New Roman"/>
                <w:sz w:val="24"/>
                <w:szCs w:val="24"/>
              </w:rPr>
              <w:br/>
              <w:t xml:space="preserve">рациональное               </w:t>
            </w:r>
            <w:r>
              <w:rPr>
                <w:rFonts w:ascii="Times New Roman" w:hAnsi="Times New Roman" w:cs="Times New Roman"/>
                <w:sz w:val="24"/>
                <w:szCs w:val="24"/>
              </w:rPr>
              <w:br/>
              <w:t xml:space="preserve">природопользование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выбросов вредных     </w:t>
            </w:r>
            <w:r>
              <w:rPr>
                <w:rFonts w:ascii="Times New Roman" w:hAnsi="Times New Roman" w:cs="Times New Roman"/>
                <w:sz w:val="24"/>
                <w:szCs w:val="24"/>
              </w:rPr>
              <w:br/>
              <w:t xml:space="preserve">веществ в атмосферный      </w:t>
            </w:r>
            <w:r>
              <w:rPr>
                <w:rFonts w:ascii="Times New Roman" w:hAnsi="Times New Roman" w:cs="Times New Roman"/>
                <w:sz w:val="24"/>
                <w:szCs w:val="24"/>
              </w:rPr>
              <w:br/>
              <w:t xml:space="preserve">воздух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Общий объем сброса         </w:t>
            </w:r>
            <w:r>
              <w:rPr>
                <w:rFonts w:ascii="Times New Roman" w:hAnsi="Times New Roman" w:cs="Times New Roman"/>
                <w:sz w:val="24"/>
                <w:szCs w:val="24"/>
              </w:rPr>
              <w:br/>
              <w:t xml:space="preserve">загрязненных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м3/год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вес загрязненных  </w:t>
            </w:r>
            <w:r>
              <w:rPr>
                <w:rFonts w:ascii="Times New Roman" w:hAnsi="Times New Roman" w:cs="Times New Roman"/>
                <w:sz w:val="24"/>
                <w:szCs w:val="24"/>
              </w:rPr>
              <w:br/>
              <w:t xml:space="preserve">водоемов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Рекультивация нарушенных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Лесовосстановительные      </w:t>
            </w:r>
            <w:r>
              <w:rPr>
                <w:rFonts w:ascii="Times New Roman" w:hAnsi="Times New Roman" w:cs="Times New Roman"/>
                <w:sz w:val="24"/>
                <w:szCs w:val="24"/>
              </w:rPr>
              <w:br/>
              <w:t xml:space="preserve">работы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5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Территории, неблагополучные</w:t>
            </w:r>
            <w:r>
              <w:rPr>
                <w:rFonts w:ascii="Times New Roman" w:hAnsi="Times New Roman" w:cs="Times New Roman"/>
                <w:sz w:val="24"/>
                <w:szCs w:val="24"/>
              </w:rPr>
              <w:br/>
              <w:t xml:space="preserve">в экологическом отношении  </w:t>
            </w:r>
            <w:r>
              <w:rPr>
                <w:rFonts w:ascii="Times New Roman" w:hAnsi="Times New Roman" w:cs="Times New Roman"/>
                <w:sz w:val="24"/>
                <w:szCs w:val="24"/>
              </w:rPr>
              <w:br/>
              <w:t xml:space="preserve">(территории, загрязненные  </w:t>
            </w:r>
            <w:r>
              <w:rPr>
                <w:rFonts w:ascii="Times New Roman" w:hAnsi="Times New Roman" w:cs="Times New Roman"/>
                <w:sz w:val="24"/>
                <w:szCs w:val="24"/>
              </w:rPr>
              <w:br/>
              <w:t xml:space="preserve">химическими и              </w:t>
            </w:r>
            <w:r>
              <w:rPr>
                <w:rFonts w:ascii="Times New Roman" w:hAnsi="Times New Roman" w:cs="Times New Roman"/>
                <w:sz w:val="24"/>
                <w:szCs w:val="24"/>
              </w:rPr>
              <w:br/>
              <w:t xml:space="preserve">биологическими веществами, </w:t>
            </w:r>
            <w:r>
              <w:rPr>
                <w:rFonts w:ascii="Times New Roman" w:hAnsi="Times New Roman" w:cs="Times New Roman"/>
                <w:sz w:val="24"/>
                <w:szCs w:val="24"/>
              </w:rPr>
              <w:br/>
              <w:t xml:space="preserve">вредными микроорганизмами  </w:t>
            </w:r>
            <w:r>
              <w:rPr>
                <w:rFonts w:ascii="Times New Roman" w:hAnsi="Times New Roman" w:cs="Times New Roman"/>
                <w:sz w:val="24"/>
                <w:szCs w:val="24"/>
              </w:rPr>
              <w:br/>
              <w:t xml:space="preserve">свыше предельно допустимых </w:t>
            </w:r>
            <w:r>
              <w:rPr>
                <w:rFonts w:ascii="Times New Roman" w:hAnsi="Times New Roman" w:cs="Times New Roman"/>
                <w:sz w:val="24"/>
                <w:szCs w:val="24"/>
              </w:rPr>
              <w:br/>
              <w:t xml:space="preserve">концентраций,              </w:t>
            </w:r>
            <w:r>
              <w:rPr>
                <w:rFonts w:ascii="Times New Roman" w:hAnsi="Times New Roman" w:cs="Times New Roman"/>
                <w:sz w:val="24"/>
                <w:szCs w:val="24"/>
              </w:rPr>
              <w:br/>
              <w:t xml:space="preserve">радиоактивными веществами, </w:t>
            </w:r>
            <w:r>
              <w:rPr>
                <w:rFonts w:ascii="Times New Roman" w:hAnsi="Times New Roman" w:cs="Times New Roman"/>
                <w:sz w:val="24"/>
                <w:szCs w:val="24"/>
              </w:rPr>
              <w:br/>
              <w:t xml:space="preserve">в количествах свыше        </w:t>
            </w:r>
            <w:r>
              <w:rPr>
                <w:rFonts w:ascii="Times New Roman" w:hAnsi="Times New Roman" w:cs="Times New Roman"/>
                <w:sz w:val="24"/>
                <w:szCs w:val="24"/>
              </w:rPr>
              <w:br/>
              <w:t xml:space="preserve">предельно допустимых       </w:t>
            </w:r>
            <w:r>
              <w:rPr>
                <w:rFonts w:ascii="Times New Roman" w:hAnsi="Times New Roman" w:cs="Times New Roman"/>
                <w:sz w:val="24"/>
                <w:szCs w:val="24"/>
              </w:rPr>
              <w:br/>
              <w:t xml:space="preserve">уровней)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Озеленение                 </w:t>
            </w:r>
            <w:r>
              <w:rPr>
                <w:rFonts w:ascii="Times New Roman" w:hAnsi="Times New Roman" w:cs="Times New Roman"/>
                <w:sz w:val="24"/>
                <w:szCs w:val="24"/>
              </w:rPr>
              <w:br/>
              <w:t xml:space="preserve">санитарно-защитных и       </w:t>
            </w:r>
            <w:r>
              <w:rPr>
                <w:rFonts w:ascii="Times New Roman" w:hAnsi="Times New Roman" w:cs="Times New Roman"/>
                <w:sz w:val="24"/>
                <w:szCs w:val="24"/>
              </w:rPr>
              <w:br/>
              <w:t xml:space="preserve">водоохранных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Защита почв и недр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9.9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показатели и          </w:t>
            </w:r>
            <w:r>
              <w:rPr>
                <w:rFonts w:ascii="Times New Roman" w:hAnsi="Times New Roman" w:cs="Times New Roman"/>
                <w:sz w:val="24"/>
                <w:szCs w:val="24"/>
              </w:rPr>
              <w:br/>
              <w:t xml:space="preserve">мероприятия по охране      </w:t>
            </w:r>
            <w:r>
              <w:rPr>
                <w:rFonts w:ascii="Times New Roman" w:hAnsi="Times New Roman" w:cs="Times New Roman"/>
                <w:sz w:val="24"/>
                <w:szCs w:val="24"/>
              </w:rPr>
              <w:br/>
              <w:t xml:space="preserve">природы и рациональному    </w:t>
            </w:r>
            <w:r>
              <w:rPr>
                <w:rFonts w:ascii="Times New Roman" w:hAnsi="Times New Roman" w:cs="Times New Roman"/>
                <w:sz w:val="24"/>
                <w:szCs w:val="24"/>
              </w:rPr>
              <w:br/>
              <w:t xml:space="preserve">использованию природных    </w:t>
            </w:r>
            <w:r>
              <w:rPr>
                <w:rFonts w:ascii="Times New Roman" w:hAnsi="Times New Roman" w:cs="Times New Roman"/>
                <w:sz w:val="24"/>
                <w:szCs w:val="24"/>
              </w:rPr>
              <w:br/>
              <w:t xml:space="preserve">ресурсов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Ориентировочный объем      </w:t>
            </w:r>
            <w:r>
              <w:rPr>
                <w:rFonts w:ascii="Times New Roman" w:hAnsi="Times New Roman" w:cs="Times New Roman"/>
                <w:sz w:val="24"/>
                <w:szCs w:val="24"/>
              </w:rPr>
              <w:br/>
              <w:t xml:space="preserve">инвестиций по I этапу      </w:t>
            </w:r>
            <w:r>
              <w:rPr>
                <w:rFonts w:ascii="Times New Roman" w:hAnsi="Times New Roman" w:cs="Times New Roman"/>
                <w:sz w:val="24"/>
                <w:szCs w:val="24"/>
              </w:rPr>
              <w:br/>
              <w:t xml:space="preserve">реализации проектных       </w:t>
            </w:r>
            <w:r>
              <w:rPr>
                <w:rFonts w:ascii="Times New Roman" w:hAnsi="Times New Roman" w:cs="Times New Roman"/>
                <w:sz w:val="24"/>
                <w:szCs w:val="24"/>
              </w:rPr>
              <w:br/>
              <w:t xml:space="preserve">решений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руб.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№18</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347175" w:rsidP="00A62F3A">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A62F3A">
        <w:rPr>
          <w:rFonts w:eastAsia="Calibri"/>
          <w:sz w:val="28"/>
          <w:szCs w:val="28"/>
          <w:lang w:eastAsia="en-US"/>
        </w:rPr>
        <w:t>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jc w:val="center"/>
      </w:pPr>
    </w:p>
    <w:p w:rsidR="00744031" w:rsidRDefault="00744031">
      <w:pPr>
        <w:pStyle w:val="ConsPlusTitle"/>
        <w:widowControl/>
        <w:jc w:val="center"/>
      </w:pPr>
      <w:r>
        <w:t>ОСНОВНЫЕ</w:t>
      </w:r>
    </w:p>
    <w:p w:rsidR="00744031" w:rsidRDefault="00744031">
      <w:pPr>
        <w:pStyle w:val="ConsPlusTitle"/>
        <w:widowControl/>
        <w:jc w:val="center"/>
      </w:pPr>
      <w:r>
        <w:t>ТЕХНИКО-ЭКОНОМИЧЕСКИЕ ПОКАЗАТЕЛИ</w:t>
      </w:r>
    </w:p>
    <w:p w:rsidR="00744031" w:rsidRDefault="00744031" w:rsidP="00A64D45">
      <w:pPr>
        <w:pStyle w:val="ConsPlusTitle"/>
        <w:widowControl/>
        <w:jc w:val="center"/>
      </w:pPr>
      <w:r>
        <w:t>ГЕНЕРАЛЬНОГО ПЛАНА</w:t>
      </w:r>
      <w:r w:rsidR="00A64D45">
        <w:t xml:space="preserve"> </w:t>
      </w:r>
      <w:r>
        <w:t>СЕЛЬСКОГО ПОСЕЛЕНИЯ</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945"/>
        <w:gridCol w:w="3780"/>
        <w:gridCol w:w="2160"/>
        <w:gridCol w:w="1755"/>
        <w:gridCol w:w="1350"/>
      </w:tblGrid>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п/п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r>
              <w:rPr>
                <w:rFonts w:ascii="Times New Roman" w:hAnsi="Times New Roman" w:cs="Times New Roman"/>
                <w:sz w:val="24"/>
                <w:szCs w:val="24"/>
              </w:rPr>
              <w:br/>
              <w:t xml:space="preserve">измерения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Современное </w:t>
            </w:r>
            <w:r>
              <w:rPr>
                <w:rFonts w:ascii="Times New Roman" w:hAnsi="Times New Roman" w:cs="Times New Roman"/>
                <w:sz w:val="24"/>
                <w:szCs w:val="24"/>
              </w:rPr>
              <w:br/>
              <w:t xml:space="preserve">состояние  </w:t>
            </w:r>
            <w:r>
              <w:rPr>
                <w:rFonts w:ascii="Times New Roman" w:hAnsi="Times New Roman" w:cs="Times New Roman"/>
                <w:sz w:val="24"/>
                <w:szCs w:val="24"/>
              </w:rPr>
              <w:br/>
              <w:t xml:space="preserve">на ____ г.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Расчетный</w:t>
            </w:r>
            <w:r>
              <w:rPr>
                <w:rFonts w:ascii="Times New Roman" w:hAnsi="Times New Roman" w:cs="Times New Roman"/>
                <w:sz w:val="24"/>
                <w:szCs w:val="24"/>
              </w:rPr>
              <w:br/>
              <w:t xml:space="preserve">срок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Обязательные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Общая площадь земель       </w:t>
            </w:r>
            <w:r>
              <w:rPr>
                <w:rFonts w:ascii="Times New Roman" w:hAnsi="Times New Roman" w:cs="Times New Roman"/>
                <w:sz w:val="24"/>
                <w:szCs w:val="24"/>
              </w:rPr>
              <w:br/>
              <w:t xml:space="preserve">городского округа,         </w:t>
            </w:r>
            <w:r>
              <w:rPr>
                <w:rFonts w:ascii="Times New Roman" w:hAnsi="Times New Roman" w:cs="Times New Roman"/>
                <w:sz w:val="24"/>
                <w:szCs w:val="24"/>
              </w:rPr>
              <w:br/>
              <w:t xml:space="preserve">городского, сельского      </w:t>
            </w:r>
            <w:r>
              <w:rPr>
                <w:rFonts w:ascii="Times New Roman" w:hAnsi="Times New Roman" w:cs="Times New Roman"/>
                <w:sz w:val="24"/>
                <w:szCs w:val="24"/>
              </w:rPr>
              <w:br/>
              <w:t xml:space="preserve">поселения в установленных  </w:t>
            </w:r>
            <w:r>
              <w:rPr>
                <w:rFonts w:ascii="Times New Roman" w:hAnsi="Times New Roman" w:cs="Times New Roman"/>
                <w:sz w:val="24"/>
                <w:szCs w:val="24"/>
              </w:rPr>
              <w:br/>
              <w:t xml:space="preserve">границах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территории:    </w:t>
            </w:r>
            <w:r>
              <w:rPr>
                <w:rFonts w:ascii="Times New Roman" w:hAnsi="Times New Roman" w:cs="Times New Roman"/>
                <w:sz w:val="24"/>
                <w:szCs w:val="24"/>
              </w:rPr>
              <w:br/>
              <w:t xml:space="preserve">жилых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малоэтажные жилые дома с   </w:t>
            </w:r>
            <w:r>
              <w:rPr>
                <w:rFonts w:ascii="Times New Roman" w:hAnsi="Times New Roman" w:cs="Times New Roman"/>
                <w:sz w:val="24"/>
                <w:szCs w:val="24"/>
              </w:rPr>
              <w:br/>
              <w:t xml:space="preserve">приквартирными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индивидуальные жилые дома с</w:t>
            </w:r>
            <w:r>
              <w:rPr>
                <w:rFonts w:ascii="Times New Roman" w:hAnsi="Times New Roman" w:cs="Times New Roman"/>
                <w:sz w:val="24"/>
                <w:szCs w:val="24"/>
              </w:rPr>
              <w:br/>
              <w:t xml:space="preserve">приусадебными 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общественно-деловых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 инженерной и           </w:t>
            </w:r>
            <w:r>
              <w:rPr>
                <w:rFonts w:ascii="Times New Roman" w:hAnsi="Times New Roman" w:cs="Times New Roman"/>
                <w:sz w:val="24"/>
                <w:szCs w:val="24"/>
              </w:rPr>
              <w:br/>
              <w:t xml:space="preserve">транспортной инфраструктур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 сельскохозяйственного  </w:t>
            </w:r>
            <w:r>
              <w:rPr>
                <w:rFonts w:ascii="Times New Roman" w:hAnsi="Times New Roman" w:cs="Times New Roman"/>
                <w:sz w:val="24"/>
                <w:szCs w:val="24"/>
              </w:rPr>
              <w:br/>
              <w:t xml:space="preserve">использования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зон специального назначения</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режимных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площади земель    </w:t>
            </w:r>
            <w:r>
              <w:rPr>
                <w:rFonts w:ascii="Times New Roman" w:hAnsi="Times New Roman" w:cs="Times New Roman"/>
                <w:sz w:val="24"/>
                <w:szCs w:val="24"/>
              </w:rPr>
              <w:br/>
              <w:t xml:space="preserve">городского, сельского      </w:t>
            </w:r>
            <w:r>
              <w:rPr>
                <w:rFonts w:ascii="Times New Roman" w:hAnsi="Times New Roman" w:cs="Times New Roman"/>
                <w:sz w:val="24"/>
                <w:szCs w:val="24"/>
              </w:rPr>
              <w:br/>
              <w:t>поселения территории общего</w:t>
            </w:r>
            <w:r>
              <w:rPr>
                <w:rFonts w:ascii="Times New Roman" w:hAnsi="Times New Roman" w:cs="Times New Roman"/>
                <w:sz w:val="24"/>
                <w:szCs w:val="24"/>
              </w:rPr>
              <w:br/>
              <w:t xml:space="preserve">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зеленые насаждения общего  </w:t>
            </w:r>
            <w:r>
              <w:rPr>
                <w:rFonts w:ascii="Times New Roman" w:hAnsi="Times New Roman" w:cs="Times New Roman"/>
                <w:sz w:val="24"/>
                <w:szCs w:val="24"/>
              </w:rPr>
              <w:br/>
              <w:t xml:space="preserve">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дороги, проезды,    </w:t>
            </w:r>
            <w:r>
              <w:rPr>
                <w:rFonts w:ascii="Times New Roman" w:hAnsi="Times New Roman" w:cs="Times New Roman"/>
                <w:sz w:val="24"/>
                <w:szCs w:val="24"/>
              </w:rPr>
              <w:br/>
              <w:t xml:space="preserve">площади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территории общего   </w:t>
            </w:r>
            <w:r>
              <w:rPr>
                <w:rFonts w:ascii="Times New Roman" w:hAnsi="Times New Roman" w:cs="Times New Roman"/>
                <w:sz w:val="24"/>
                <w:szCs w:val="24"/>
              </w:rPr>
              <w:br/>
              <w:t xml:space="preserve">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0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площади земель    </w:t>
            </w:r>
            <w:r>
              <w:rPr>
                <w:rFonts w:ascii="Times New Roman" w:hAnsi="Times New Roman" w:cs="Times New Roman"/>
                <w:sz w:val="24"/>
                <w:szCs w:val="24"/>
              </w:rPr>
              <w:br/>
              <w:t xml:space="preserve">городского, сельского      </w:t>
            </w:r>
            <w:r>
              <w:rPr>
                <w:rFonts w:ascii="Times New Roman" w:hAnsi="Times New Roman" w:cs="Times New Roman"/>
                <w:sz w:val="24"/>
                <w:szCs w:val="24"/>
              </w:rPr>
              <w:br/>
              <w:t xml:space="preserve">поселения территории,      </w:t>
            </w:r>
            <w:r>
              <w:rPr>
                <w:rFonts w:ascii="Times New Roman" w:hAnsi="Times New Roman" w:cs="Times New Roman"/>
                <w:sz w:val="24"/>
                <w:szCs w:val="24"/>
              </w:rPr>
              <w:br/>
              <w:t xml:space="preserve">неиспользуемые, требующие  </w:t>
            </w:r>
            <w:r>
              <w:rPr>
                <w:rFonts w:ascii="Times New Roman" w:hAnsi="Times New Roman" w:cs="Times New Roman"/>
                <w:sz w:val="24"/>
                <w:szCs w:val="24"/>
              </w:rPr>
              <w:br/>
              <w:t xml:space="preserve">специальных инженерных     </w:t>
            </w:r>
            <w:r>
              <w:rPr>
                <w:rFonts w:ascii="Times New Roman" w:hAnsi="Times New Roman" w:cs="Times New Roman"/>
                <w:sz w:val="24"/>
                <w:szCs w:val="24"/>
              </w:rPr>
              <w:br/>
              <w:t xml:space="preserve">мероприятий (овраги,       </w:t>
            </w:r>
            <w:r>
              <w:rPr>
                <w:rFonts w:ascii="Times New Roman" w:hAnsi="Times New Roman" w:cs="Times New Roman"/>
                <w:sz w:val="24"/>
                <w:szCs w:val="24"/>
              </w:rPr>
              <w:br/>
              <w:t xml:space="preserve">нарушенные территории и    </w:t>
            </w:r>
            <w:r>
              <w:rPr>
                <w:rFonts w:ascii="Times New Roman" w:hAnsi="Times New Roman" w:cs="Times New Roman"/>
                <w:sz w:val="24"/>
                <w:szCs w:val="24"/>
              </w:rPr>
              <w:br/>
              <w:t xml:space="preserve">т.п.)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площади земель    </w:t>
            </w:r>
            <w:r>
              <w:rPr>
                <w:rFonts w:ascii="Times New Roman" w:hAnsi="Times New Roman" w:cs="Times New Roman"/>
                <w:sz w:val="24"/>
                <w:szCs w:val="24"/>
              </w:rPr>
              <w:br/>
              <w:t xml:space="preserve">городского, сельского      </w:t>
            </w:r>
            <w:r>
              <w:rPr>
                <w:rFonts w:ascii="Times New Roman" w:hAnsi="Times New Roman" w:cs="Times New Roman"/>
                <w:sz w:val="24"/>
                <w:szCs w:val="24"/>
              </w:rPr>
              <w:br/>
              <w:t xml:space="preserve">поселения территории       </w:t>
            </w:r>
            <w:r>
              <w:rPr>
                <w:rFonts w:ascii="Times New Roman" w:hAnsi="Times New Roman" w:cs="Times New Roman"/>
                <w:sz w:val="24"/>
                <w:szCs w:val="24"/>
              </w:rPr>
              <w:br/>
              <w:t xml:space="preserve">резерва для развития       </w:t>
            </w:r>
            <w:r>
              <w:rPr>
                <w:rFonts w:ascii="Times New Roman" w:hAnsi="Times New Roman" w:cs="Times New Roman"/>
                <w:sz w:val="24"/>
                <w:szCs w:val="24"/>
              </w:rPr>
              <w:br/>
              <w:t xml:space="preserve">поселения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Использование подземного   </w:t>
            </w:r>
            <w:r>
              <w:rPr>
                <w:rFonts w:ascii="Times New Roman" w:hAnsi="Times New Roman" w:cs="Times New Roman"/>
                <w:sz w:val="24"/>
                <w:szCs w:val="24"/>
              </w:rPr>
              <w:br/>
              <w:t xml:space="preserve">пространства под           </w:t>
            </w:r>
            <w:r>
              <w:rPr>
                <w:rFonts w:ascii="Times New Roman" w:hAnsi="Times New Roman" w:cs="Times New Roman"/>
                <w:sz w:val="24"/>
                <w:szCs w:val="24"/>
              </w:rPr>
              <w:br/>
              <w:t>транспортную инфраструктуру</w:t>
            </w:r>
            <w:r>
              <w:rPr>
                <w:rFonts w:ascii="Times New Roman" w:hAnsi="Times New Roman" w:cs="Times New Roman"/>
                <w:sz w:val="24"/>
                <w:szCs w:val="24"/>
              </w:rPr>
              <w:br/>
              <w:t xml:space="preserve">и иные цели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Из общего количества земель</w:t>
            </w:r>
            <w:r>
              <w:rPr>
                <w:rFonts w:ascii="Times New Roman" w:hAnsi="Times New Roman" w:cs="Times New Roman"/>
                <w:sz w:val="24"/>
                <w:szCs w:val="24"/>
              </w:rPr>
              <w:br/>
              <w:t xml:space="preserve">городского, сельского      </w:t>
            </w:r>
            <w:r>
              <w:rPr>
                <w:rFonts w:ascii="Times New Roman" w:hAnsi="Times New Roman" w:cs="Times New Roman"/>
                <w:sz w:val="24"/>
                <w:szCs w:val="24"/>
              </w:rPr>
              <w:br/>
              <w:t xml:space="preserve">поселения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федеральной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собственности              </w:t>
            </w:r>
            <w:r>
              <w:rPr>
                <w:rFonts w:ascii="Times New Roman" w:hAnsi="Times New Roman" w:cs="Times New Roman"/>
                <w:sz w:val="24"/>
                <w:szCs w:val="24"/>
              </w:rPr>
              <w:br/>
              <w:t xml:space="preserve">Краснодарского края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муниципальной собственности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частной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населения с    </w:t>
            </w:r>
            <w:r>
              <w:rPr>
                <w:rFonts w:ascii="Times New Roman" w:hAnsi="Times New Roman" w:cs="Times New Roman"/>
                <w:sz w:val="24"/>
                <w:szCs w:val="24"/>
              </w:rPr>
              <w:br/>
              <w:t xml:space="preserve">учетом подчиненных         </w:t>
            </w:r>
            <w:r>
              <w:rPr>
                <w:rFonts w:ascii="Times New Roman" w:hAnsi="Times New Roman" w:cs="Times New Roman"/>
                <w:sz w:val="24"/>
                <w:szCs w:val="24"/>
              </w:rPr>
              <w:br/>
              <w:t xml:space="preserve">административно-           </w:t>
            </w:r>
            <w:r>
              <w:rPr>
                <w:rFonts w:ascii="Times New Roman" w:hAnsi="Times New Roman" w:cs="Times New Roman"/>
                <w:sz w:val="24"/>
                <w:szCs w:val="24"/>
              </w:rPr>
              <w:br/>
              <w:t>территориальных образований</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собственно     </w:t>
            </w:r>
            <w:r>
              <w:rPr>
                <w:rFonts w:ascii="Times New Roman" w:hAnsi="Times New Roman" w:cs="Times New Roman"/>
                <w:sz w:val="24"/>
                <w:szCs w:val="24"/>
              </w:rPr>
              <w:br/>
              <w:t xml:space="preserve">города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естественного   </w:t>
            </w:r>
            <w:r>
              <w:rPr>
                <w:rFonts w:ascii="Times New Roman" w:hAnsi="Times New Roman" w:cs="Times New Roman"/>
                <w:sz w:val="24"/>
                <w:szCs w:val="24"/>
              </w:rPr>
              <w:br/>
              <w:t xml:space="preserve">движения населения         </w:t>
            </w:r>
            <w:r>
              <w:rPr>
                <w:rFonts w:ascii="Times New Roman" w:hAnsi="Times New Roman" w:cs="Times New Roman"/>
                <w:sz w:val="24"/>
                <w:szCs w:val="24"/>
              </w:rPr>
              <w:br/>
              <w:t xml:space="preserve">прирост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Показатель миграции        </w:t>
            </w:r>
            <w:r>
              <w:rPr>
                <w:rFonts w:ascii="Times New Roman" w:hAnsi="Times New Roman" w:cs="Times New Roman"/>
                <w:sz w:val="24"/>
                <w:szCs w:val="24"/>
              </w:rPr>
              <w:br/>
              <w:t xml:space="preserve">населения                  </w:t>
            </w:r>
            <w:r>
              <w:rPr>
                <w:rFonts w:ascii="Times New Roman" w:hAnsi="Times New Roman" w:cs="Times New Roman"/>
                <w:sz w:val="24"/>
                <w:szCs w:val="24"/>
              </w:rPr>
              <w:br/>
              <w:t xml:space="preserve">прирост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Возрастная структура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дети до 15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в трудоспособном </w:t>
            </w:r>
            <w:r>
              <w:rPr>
                <w:rFonts w:ascii="Times New Roman" w:hAnsi="Times New Roman" w:cs="Times New Roman"/>
                <w:sz w:val="24"/>
                <w:szCs w:val="24"/>
              </w:rPr>
              <w:br/>
              <w:t xml:space="preserve">возрасте (мужчины 16 - 59  </w:t>
            </w:r>
            <w:r>
              <w:rPr>
                <w:rFonts w:ascii="Times New Roman" w:hAnsi="Times New Roman" w:cs="Times New Roman"/>
                <w:sz w:val="24"/>
                <w:szCs w:val="24"/>
              </w:rPr>
              <w:br/>
              <w:t xml:space="preserve">лет, женщины 16 - 54 лет)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старше           </w:t>
            </w:r>
            <w:r>
              <w:rPr>
                <w:rFonts w:ascii="Times New Roman" w:hAnsi="Times New Roman" w:cs="Times New Roman"/>
                <w:sz w:val="24"/>
                <w:szCs w:val="24"/>
              </w:rPr>
              <w:br/>
              <w:t xml:space="preserve">трудоспособного возраста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занятого       </w:t>
            </w:r>
            <w:r>
              <w:rPr>
                <w:rFonts w:ascii="Times New Roman" w:hAnsi="Times New Roman" w:cs="Times New Roman"/>
                <w:sz w:val="24"/>
                <w:szCs w:val="24"/>
              </w:rPr>
              <w:br/>
              <w:t xml:space="preserve">населения,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r>
              <w:rPr>
                <w:rFonts w:ascii="Times New Roman" w:hAnsi="Times New Roman" w:cs="Times New Roman"/>
                <w:sz w:val="24"/>
                <w:szCs w:val="24"/>
              </w:rPr>
              <w:br/>
              <w:t xml:space="preserve">в материальной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от </w:t>
            </w:r>
            <w:r>
              <w:rPr>
                <w:rFonts w:ascii="Times New Roman" w:hAnsi="Times New Roman" w:cs="Times New Roman"/>
                <w:sz w:val="24"/>
                <w:szCs w:val="24"/>
              </w:rPr>
              <w:br/>
              <w:t xml:space="preserve">численности    </w:t>
            </w:r>
            <w:r>
              <w:rPr>
                <w:rFonts w:ascii="Times New Roman" w:hAnsi="Times New Roman" w:cs="Times New Roman"/>
                <w:sz w:val="24"/>
                <w:szCs w:val="24"/>
              </w:rPr>
              <w:br/>
              <w:t xml:space="preserve">занятого       </w:t>
            </w:r>
            <w:r>
              <w:rPr>
                <w:rFonts w:ascii="Times New Roman" w:hAnsi="Times New Roman" w:cs="Times New Roman"/>
                <w:sz w:val="24"/>
                <w:szCs w:val="24"/>
              </w:rPr>
              <w:br/>
              <w:t xml:space="preserve">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r>
              <w:rPr>
                <w:rFonts w:ascii="Times New Roman" w:hAnsi="Times New Roman" w:cs="Times New Roman"/>
                <w:sz w:val="24"/>
                <w:szCs w:val="24"/>
              </w:rPr>
              <w:br/>
              <w:t xml:space="preserve">промышленность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строительство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сельское хозяйство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наука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обслуживающей сфере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семей и одиноких     </w:t>
            </w:r>
            <w:r>
              <w:rPr>
                <w:rFonts w:ascii="Times New Roman" w:hAnsi="Times New Roman" w:cs="Times New Roman"/>
                <w:sz w:val="24"/>
                <w:szCs w:val="24"/>
              </w:rPr>
              <w:br/>
              <w:t xml:space="preserve">жителей, всего             </w:t>
            </w:r>
            <w:r>
              <w:rPr>
                <w:rFonts w:ascii="Times New Roman" w:hAnsi="Times New Roman" w:cs="Times New Roman"/>
                <w:sz w:val="24"/>
                <w:szCs w:val="24"/>
              </w:rPr>
              <w:br/>
              <w:t xml:space="preserve">в том числе имеющих        </w:t>
            </w:r>
            <w:r>
              <w:rPr>
                <w:rFonts w:ascii="Times New Roman" w:hAnsi="Times New Roman" w:cs="Times New Roman"/>
                <w:sz w:val="24"/>
                <w:szCs w:val="24"/>
              </w:rPr>
              <w:br/>
              <w:t xml:space="preserve">жилищную обеспеченность    </w:t>
            </w:r>
            <w:r>
              <w:rPr>
                <w:rFonts w:ascii="Times New Roman" w:hAnsi="Times New Roman" w:cs="Times New Roman"/>
                <w:sz w:val="24"/>
                <w:szCs w:val="24"/>
              </w:rPr>
              <w:br/>
              <w:t xml:space="preserve">ниже социальной нормы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Число вынужденных          </w:t>
            </w:r>
            <w:r>
              <w:rPr>
                <w:rFonts w:ascii="Times New Roman" w:hAnsi="Times New Roman" w:cs="Times New Roman"/>
                <w:sz w:val="24"/>
                <w:szCs w:val="24"/>
              </w:rPr>
              <w:br/>
              <w:t xml:space="preserve">переселенцев и беженцев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Жилищный фонд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Жилищный фонд, всего в том </w:t>
            </w:r>
            <w:r>
              <w:rPr>
                <w:rFonts w:ascii="Times New Roman" w:hAnsi="Times New Roman" w:cs="Times New Roman"/>
                <w:sz w:val="24"/>
                <w:szCs w:val="24"/>
              </w:rPr>
              <w:br/>
              <w:t xml:space="preserve">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8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государственный и          </w:t>
            </w:r>
            <w:r>
              <w:rPr>
                <w:rFonts w:ascii="Times New Roman" w:hAnsi="Times New Roman" w:cs="Times New Roman"/>
                <w:sz w:val="24"/>
                <w:szCs w:val="24"/>
              </w:rPr>
              <w:br/>
              <w:t xml:space="preserve">муниципальный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к    </w:t>
            </w:r>
            <w:r>
              <w:rPr>
                <w:rFonts w:ascii="Times New Roman" w:hAnsi="Times New Roman" w:cs="Times New Roman"/>
                <w:sz w:val="24"/>
                <w:szCs w:val="24"/>
              </w:rPr>
              <w:br/>
              <w:t xml:space="preserve">общему объему  </w:t>
            </w:r>
            <w:r>
              <w:rPr>
                <w:rFonts w:ascii="Times New Roman" w:hAnsi="Times New Roman" w:cs="Times New Roman"/>
                <w:sz w:val="24"/>
                <w:szCs w:val="24"/>
              </w:rPr>
              <w:br/>
              <w:t xml:space="preserve">жилищного      </w:t>
            </w:r>
            <w:r>
              <w:rPr>
                <w:rFonts w:ascii="Times New Roman" w:hAnsi="Times New Roman" w:cs="Times New Roman"/>
                <w:sz w:val="24"/>
                <w:szCs w:val="24"/>
              </w:rPr>
              <w:br/>
              <w:t xml:space="preserve">фонда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частный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жилищного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к    </w:t>
            </w:r>
            <w:r>
              <w:rPr>
                <w:rFonts w:ascii="Times New Roman" w:hAnsi="Times New Roman" w:cs="Times New Roman"/>
                <w:sz w:val="24"/>
                <w:szCs w:val="24"/>
              </w:rPr>
              <w:br/>
              <w:t xml:space="preserve">общему объему  </w:t>
            </w:r>
            <w:r>
              <w:rPr>
                <w:rFonts w:ascii="Times New Roman" w:hAnsi="Times New Roman" w:cs="Times New Roman"/>
                <w:sz w:val="24"/>
                <w:szCs w:val="24"/>
              </w:rPr>
              <w:br/>
              <w:t>жилищного фонда</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многоэтажных домах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4 - 5-этажных домах        </w:t>
            </w:r>
            <w:r>
              <w:rPr>
                <w:rFonts w:ascii="Times New Roman" w:hAnsi="Times New Roman" w:cs="Times New Roman"/>
                <w:sz w:val="24"/>
                <w:szCs w:val="24"/>
              </w:rPr>
              <w:br/>
              <w:t xml:space="preserve">в малоэтажных домах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 малоэтажных жилых домах с</w:t>
            </w:r>
            <w:r>
              <w:rPr>
                <w:rFonts w:ascii="Times New Roman" w:hAnsi="Times New Roman" w:cs="Times New Roman"/>
                <w:sz w:val="24"/>
                <w:szCs w:val="24"/>
              </w:rPr>
              <w:br/>
              <w:t xml:space="preserve">приквартирными земельными  </w:t>
            </w:r>
            <w:r>
              <w:rPr>
                <w:rFonts w:ascii="Times New Roman" w:hAnsi="Times New Roman" w:cs="Times New Roman"/>
                <w:sz w:val="24"/>
                <w:szCs w:val="24"/>
              </w:rPr>
              <w:br/>
              <w:t xml:space="preserve">участками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индивидуальных жилых     </w:t>
            </w:r>
            <w:r>
              <w:rPr>
                <w:rFonts w:ascii="Times New Roman" w:hAnsi="Times New Roman" w:cs="Times New Roman"/>
                <w:sz w:val="24"/>
                <w:szCs w:val="24"/>
              </w:rPr>
              <w:br/>
              <w:t xml:space="preserve">домах с приусадебными      </w:t>
            </w:r>
            <w:r>
              <w:rPr>
                <w:rFonts w:ascii="Times New Roman" w:hAnsi="Times New Roman" w:cs="Times New Roman"/>
                <w:sz w:val="24"/>
                <w:szCs w:val="24"/>
              </w:rPr>
              <w:br/>
              <w:t xml:space="preserve">земельными 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Жилищный фонд с износом 70%</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к    </w:t>
            </w:r>
            <w:r>
              <w:rPr>
                <w:rFonts w:ascii="Times New Roman" w:hAnsi="Times New Roman" w:cs="Times New Roman"/>
                <w:sz w:val="24"/>
                <w:szCs w:val="24"/>
              </w:rPr>
              <w:br/>
              <w:t xml:space="preserve">общему объему  </w:t>
            </w:r>
            <w:r>
              <w:rPr>
                <w:rFonts w:ascii="Times New Roman" w:hAnsi="Times New Roman" w:cs="Times New Roman"/>
                <w:sz w:val="24"/>
                <w:szCs w:val="24"/>
              </w:rPr>
              <w:br/>
              <w:t>жилищного фонда</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в том числе государственный</w:t>
            </w:r>
            <w:r>
              <w:rPr>
                <w:rFonts w:ascii="Times New Roman" w:hAnsi="Times New Roman" w:cs="Times New Roman"/>
                <w:sz w:val="24"/>
                <w:szCs w:val="24"/>
              </w:rPr>
              <w:br/>
              <w:t xml:space="preserve">и муниципальный фонд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жилищного 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государственного и         </w:t>
            </w:r>
            <w:r>
              <w:rPr>
                <w:rFonts w:ascii="Times New Roman" w:hAnsi="Times New Roman" w:cs="Times New Roman"/>
                <w:sz w:val="24"/>
                <w:szCs w:val="24"/>
              </w:rPr>
              <w:br/>
              <w:t xml:space="preserve">муниципального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частного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объема убыли     </w:t>
            </w:r>
            <w:r>
              <w:rPr>
                <w:rFonts w:ascii="Times New Roman" w:hAnsi="Times New Roman" w:cs="Times New Roman"/>
                <w:sz w:val="24"/>
                <w:szCs w:val="24"/>
              </w:rPr>
              <w:br/>
              <w:t xml:space="preserve">жилищного фонда убыль по:  </w:t>
            </w:r>
            <w:r>
              <w:rPr>
                <w:rFonts w:ascii="Times New Roman" w:hAnsi="Times New Roman" w:cs="Times New Roman"/>
                <w:sz w:val="24"/>
                <w:szCs w:val="24"/>
              </w:rPr>
              <w:br/>
              <w:t xml:space="preserve">техническому состоянию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к    </w:t>
            </w:r>
            <w:r>
              <w:rPr>
                <w:rFonts w:ascii="Times New Roman" w:hAnsi="Times New Roman" w:cs="Times New Roman"/>
                <w:sz w:val="24"/>
                <w:szCs w:val="24"/>
              </w:rPr>
              <w:br/>
              <w:t xml:space="preserve">объему убыли   </w:t>
            </w:r>
            <w:r>
              <w:rPr>
                <w:rFonts w:ascii="Times New Roman" w:hAnsi="Times New Roman" w:cs="Times New Roman"/>
                <w:sz w:val="24"/>
                <w:szCs w:val="24"/>
              </w:rPr>
              <w:br/>
              <w:t>жилищного фонда</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реконструкции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другим  причинам           </w:t>
            </w:r>
            <w:r>
              <w:rPr>
                <w:rFonts w:ascii="Times New Roman" w:hAnsi="Times New Roman" w:cs="Times New Roman"/>
                <w:sz w:val="24"/>
                <w:szCs w:val="24"/>
              </w:rPr>
              <w:br/>
              <w:t xml:space="preserve">(организация               </w:t>
            </w:r>
            <w:r>
              <w:rPr>
                <w:rFonts w:ascii="Times New Roman" w:hAnsi="Times New Roman" w:cs="Times New Roman"/>
                <w:sz w:val="24"/>
                <w:szCs w:val="24"/>
              </w:rPr>
              <w:br/>
              <w:t xml:space="preserve">санитарно-защитных зон,    </w:t>
            </w:r>
            <w:r>
              <w:rPr>
                <w:rFonts w:ascii="Times New Roman" w:hAnsi="Times New Roman" w:cs="Times New Roman"/>
                <w:sz w:val="24"/>
                <w:szCs w:val="24"/>
              </w:rPr>
              <w:br/>
              <w:t xml:space="preserve">переоборудование и пр.)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Существующий сохраняемый   </w:t>
            </w:r>
            <w:r>
              <w:rPr>
                <w:rFonts w:ascii="Times New Roman" w:hAnsi="Times New Roman" w:cs="Times New Roman"/>
                <w:sz w:val="24"/>
                <w:szCs w:val="24"/>
              </w:rPr>
              <w:br/>
              <w:t xml:space="preserve">жилищный фонд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Новое жилищное             </w:t>
            </w:r>
            <w:r>
              <w:rPr>
                <w:rFonts w:ascii="Times New Roman" w:hAnsi="Times New Roman" w:cs="Times New Roman"/>
                <w:sz w:val="24"/>
                <w:szCs w:val="24"/>
              </w:rPr>
              <w:br/>
              <w:t xml:space="preserve">строительство, всего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9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 счет средств            </w:t>
            </w:r>
            <w:r>
              <w:rPr>
                <w:rFonts w:ascii="Times New Roman" w:hAnsi="Times New Roman" w:cs="Times New Roman"/>
                <w:sz w:val="24"/>
                <w:szCs w:val="24"/>
              </w:rPr>
              <w:br/>
              <w:t xml:space="preserve">федерального бюджета,      </w:t>
            </w:r>
            <w:r>
              <w:rPr>
                <w:rFonts w:ascii="Times New Roman" w:hAnsi="Times New Roman" w:cs="Times New Roman"/>
                <w:sz w:val="24"/>
                <w:szCs w:val="24"/>
              </w:rPr>
              <w:br/>
              <w:t xml:space="preserve">средств бюджета            </w:t>
            </w:r>
            <w:r>
              <w:rPr>
                <w:rFonts w:ascii="Times New Roman" w:hAnsi="Times New Roman" w:cs="Times New Roman"/>
                <w:sz w:val="24"/>
                <w:szCs w:val="24"/>
              </w:rPr>
              <w:br/>
              <w:t xml:space="preserve">Краснодарского края и      </w:t>
            </w:r>
            <w:r>
              <w:rPr>
                <w:rFonts w:ascii="Times New Roman" w:hAnsi="Times New Roman" w:cs="Times New Roman"/>
                <w:sz w:val="24"/>
                <w:szCs w:val="24"/>
              </w:rPr>
              <w:br/>
              <w:t xml:space="preserve">местного бюджета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к    </w:t>
            </w:r>
            <w:r>
              <w:rPr>
                <w:rFonts w:ascii="Times New Roman" w:hAnsi="Times New Roman" w:cs="Times New Roman"/>
                <w:sz w:val="24"/>
                <w:szCs w:val="24"/>
              </w:rPr>
              <w:br/>
              <w:t xml:space="preserve">общему объему  </w:t>
            </w:r>
            <w:r>
              <w:rPr>
                <w:rFonts w:ascii="Times New Roman" w:hAnsi="Times New Roman" w:cs="Times New Roman"/>
                <w:sz w:val="24"/>
                <w:szCs w:val="24"/>
              </w:rPr>
              <w:br/>
              <w:t xml:space="preserve">нового         </w:t>
            </w:r>
            <w:r>
              <w:rPr>
                <w:rFonts w:ascii="Times New Roman" w:hAnsi="Times New Roman" w:cs="Times New Roman"/>
                <w:sz w:val="24"/>
                <w:szCs w:val="24"/>
              </w:rPr>
              <w:br/>
              <w:t xml:space="preserve">жилищного      </w:t>
            </w:r>
            <w:r>
              <w:rPr>
                <w:rFonts w:ascii="Times New Roman" w:hAnsi="Times New Roman" w:cs="Times New Roman"/>
                <w:sz w:val="24"/>
                <w:szCs w:val="24"/>
              </w:rPr>
              <w:br/>
              <w:t>строительства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 счет средств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Структура нового жилищного </w:t>
            </w:r>
            <w:r>
              <w:rPr>
                <w:rFonts w:ascii="Times New Roman" w:hAnsi="Times New Roman" w:cs="Times New Roman"/>
                <w:sz w:val="24"/>
                <w:szCs w:val="24"/>
              </w:rPr>
              <w:br/>
              <w:t>строительства по этажности:</w:t>
            </w:r>
            <w:r>
              <w:rPr>
                <w:rFonts w:ascii="Times New Roman" w:hAnsi="Times New Roman" w:cs="Times New Roman"/>
                <w:sz w:val="24"/>
                <w:szCs w:val="24"/>
              </w:rPr>
              <w:br/>
              <w:t xml:space="preserve">в том числе малоэтажное    </w:t>
            </w:r>
            <w:r>
              <w:rPr>
                <w:rFonts w:ascii="Times New Roman" w:hAnsi="Times New Roman" w:cs="Times New Roman"/>
                <w:sz w:val="24"/>
                <w:szCs w:val="24"/>
              </w:rPr>
              <w:b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малоэтажные жилые дома с   </w:t>
            </w:r>
            <w:r>
              <w:rPr>
                <w:rFonts w:ascii="Times New Roman" w:hAnsi="Times New Roman" w:cs="Times New Roman"/>
                <w:sz w:val="24"/>
                <w:szCs w:val="24"/>
              </w:rPr>
              <w:br/>
              <w:t xml:space="preserve">приквартирными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индивидуальные жилые дома с</w:t>
            </w:r>
            <w:r>
              <w:rPr>
                <w:rFonts w:ascii="Times New Roman" w:hAnsi="Times New Roman" w:cs="Times New Roman"/>
                <w:sz w:val="24"/>
                <w:szCs w:val="24"/>
              </w:rPr>
              <w:br/>
              <w:t xml:space="preserve">приусадебными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4 - 5-этажное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многоэтажное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объема нового    </w:t>
            </w:r>
            <w:r>
              <w:rPr>
                <w:rFonts w:ascii="Times New Roman" w:hAnsi="Times New Roman" w:cs="Times New Roman"/>
                <w:sz w:val="24"/>
                <w:szCs w:val="24"/>
              </w:rPr>
              <w:br/>
              <w:t xml:space="preserve">строительства размещается: </w:t>
            </w:r>
            <w:r>
              <w:rPr>
                <w:rFonts w:ascii="Times New Roman" w:hAnsi="Times New Roman" w:cs="Times New Roman"/>
                <w:sz w:val="24"/>
                <w:szCs w:val="24"/>
              </w:rPr>
              <w:br/>
              <w:t xml:space="preserve">на свободных территориях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 счет реконструкции      </w:t>
            </w:r>
            <w:r>
              <w:rPr>
                <w:rFonts w:ascii="Times New Roman" w:hAnsi="Times New Roman" w:cs="Times New Roman"/>
                <w:sz w:val="24"/>
                <w:szCs w:val="24"/>
              </w:rPr>
              <w:br/>
              <w:t xml:space="preserve">существующей застройки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жилищного   </w:t>
            </w:r>
            <w:r>
              <w:rPr>
                <w:rFonts w:ascii="Times New Roman" w:hAnsi="Times New Roman" w:cs="Times New Roman"/>
                <w:sz w:val="24"/>
                <w:szCs w:val="24"/>
              </w:rPr>
              <w:br/>
              <w:t xml:space="preserve">фонда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водопроводом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общего    </w:t>
            </w:r>
            <w:r>
              <w:rPr>
                <w:rFonts w:ascii="Times New Roman" w:hAnsi="Times New Roman" w:cs="Times New Roman"/>
                <w:sz w:val="24"/>
                <w:szCs w:val="24"/>
              </w:rPr>
              <w:br/>
              <w:t>жилищного фонда</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электроплитами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газовыми плитами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горячей водой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Средняя обеспеченность     </w:t>
            </w:r>
            <w:r>
              <w:rPr>
                <w:rFonts w:ascii="Times New Roman" w:hAnsi="Times New Roman" w:cs="Times New Roman"/>
                <w:sz w:val="24"/>
                <w:szCs w:val="24"/>
              </w:rPr>
              <w:br/>
              <w:t xml:space="preserve">населения общей площадью   </w:t>
            </w:r>
            <w:r>
              <w:rPr>
                <w:rFonts w:ascii="Times New Roman" w:hAnsi="Times New Roman" w:cs="Times New Roman"/>
                <w:sz w:val="24"/>
                <w:szCs w:val="24"/>
              </w:rPr>
              <w:br/>
              <w:t xml:space="preserve">квартир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кв. м/чел.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социального и      </w:t>
            </w:r>
            <w:r>
              <w:rPr>
                <w:rFonts w:ascii="Times New Roman" w:hAnsi="Times New Roman" w:cs="Times New Roman"/>
                <w:sz w:val="24"/>
                <w:szCs w:val="24"/>
              </w:rPr>
              <w:br/>
              <w:t xml:space="preserve">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дошкольные         </w:t>
            </w:r>
            <w:r>
              <w:rPr>
                <w:rFonts w:ascii="Times New Roman" w:hAnsi="Times New Roman" w:cs="Times New Roman"/>
                <w:sz w:val="24"/>
                <w:szCs w:val="24"/>
              </w:rPr>
              <w:br/>
              <w:t>учреждения,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Общеобразовательные школы, </w:t>
            </w:r>
            <w:r>
              <w:rPr>
                <w:rFonts w:ascii="Times New Roman" w:hAnsi="Times New Roman" w:cs="Times New Roman"/>
                <w:sz w:val="24"/>
                <w:szCs w:val="24"/>
              </w:rPr>
              <w:br/>
              <w:t xml:space="preserve">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начального и    </w:t>
            </w:r>
            <w:r>
              <w:rPr>
                <w:rFonts w:ascii="Times New Roman" w:hAnsi="Times New Roman" w:cs="Times New Roman"/>
                <w:sz w:val="24"/>
                <w:szCs w:val="24"/>
              </w:rPr>
              <w:br/>
              <w:t xml:space="preserve">среднего профессионального </w:t>
            </w:r>
            <w:r>
              <w:rPr>
                <w:rFonts w:ascii="Times New Roman" w:hAnsi="Times New Roman" w:cs="Times New Roman"/>
                <w:sz w:val="24"/>
                <w:szCs w:val="24"/>
              </w:rPr>
              <w:br/>
              <w:t xml:space="preserve">образования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учащихся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Высшие учебные заведения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студентов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Больницы,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коек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Поликлиники, всего/1000    </w:t>
            </w:r>
            <w:r>
              <w:rPr>
                <w:rFonts w:ascii="Times New Roman" w:hAnsi="Times New Roman" w:cs="Times New Roman"/>
                <w:sz w:val="24"/>
                <w:szCs w:val="24"/>
              </w:rPr>
              <w:br/>
              <w:t xml:space="preserve">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посещений в    </w:t>
            </w:r>
            <w:r>
              <w:rPr>
                <w:rFonts w:ascii="Times New Roman" w:hAnsi="Times New Roman" w:cs="Times New Roman"/>
                <w:sz w:val="24"/>
                <w:szCs w:val="24"/>
              </w:rPr>
              <w:br/>
              <w:t xml:space="preserve">смену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4.7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розничной      </w:t>
            </w:r>
            <w:r>
              <w:rPr>
                <w:rFonts w:ascii="Times New Roman" w:hAnsi="Times New Roman" w:cs="Times New Roman"/>
                <w:sz w:val="24"/>
                <w:szCs w:val="24"/>
              </w:rPr>
              <w:br/>
              <w:t xml:space="preserve">торговли, питания и        </w:t>
            </w:r>
            <w:r>
              <w:rPr>
                <w:rFonts w:ascii="Times New Roman" w:hAnsi="Times New Roman" w:cs="Times New Roman"/>
                <w:sz w:val="24"/>
                <w:szCs w:val="24"/>
              </w:rPr>
              <w:br/>
              <w:t xml:space="preserve">бытового обслуживания      </w:t>
            </w:r>
            <w:r>
              <w:rPr>
                <w:rFonts w:ascii="Times New Roman" w:hAnsi="Times New Roman" w:cs="Times New Roman"/>
                <w:sz w:val="24"/>
                <w:szCs w:val="24"/>
              </w:rPr>
              <w:br/>
              <w:t xml:space="preserve">населения,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культуры и      </w:t>
            </w:r>
            <w:r>
              <w:rPr>
                <w:rFonts w:ascii="Times New Roman" w:hAnsi="Times New Roman" w:cs="Times New Roman"/>
                <w:sz w:val="24"/>
                <w:szCs w:val="24"/>
              </w:rPr>
              <w:br/>
              <w:t xml:space="preserve">искусства (театры, музеи,  </w:t>
            </w:r>
            <w:r>
              <w:rPr>
                <w:rFonts w:ascii="Times New Roman" w:hAnsi="Times New Roman" w:cs="Times New Roman"/>
                <w:sz w:val="24"/>
                <w:szCs w:val="24"/>
              </w:rPr>
              <w:br/>
              <w:t xml:space="preserve">выставочные залы и др.),   </w:t>
            </w:r>
            <w:r>
              <w:rPr>
                <w:rFonts w:ascii="Times New Roman" w:hAnsi="Times New Roman" w:cs="Times New Roman"/>
                <w:sz w:val="24"/>
                <w:szCs w:val="24"/>
              </w:rPr>
              <w:br/>
              <w:t xml:space="preserve">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Физкультурно-спортивные    </w:t>
            </w:r>
            <w:r>
              <w:rPr>
                <w:rFonts w:ascii="Times New Roman" w:hAnsi="Times New Roman" w:cs="Times New Roman"/>
                <w:sz w:val="24"/>
                <w:szCs w:val="24"/>
              </w:rPr>
              <w:br/>
              <w:t>сооружения,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санаторно-курортные,       </w:t>
            </w:r>
            <w:r>
              <w:rPr>
                <w:rFonts w:ascii="Times New Roman" w:hAnsi="Times New Roman" w:cs="Times New Roman"/>
                <w:sz w:val="24"/>
                <w:szCs w:val="24"/>
              </w:rPr>
              <w:br/>
              <w:t xml:space="preserve">оздоровительные, отдыха и  </w:t>
            </w:r>
            <w:r>
              <w:rPr>
                <w:rFonts w:ascii="Times New Roman" w:hAnsi="Times New Roman" w:cs="Times New Roman"/>
                <w:sz w:val="24"/>
                <w:szCs w:val="24"/>
              </w:rPr>
              <w:br/>
              <w:t xml:space="preserve">туризма,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социального     </w:t>
            </w:r>
            <w:r>
              <w:rPr>
                <w:rFonts w:ascii="Times New Roman" w:hAnsi="Times New Roman" w:cs="Times New Roman"/>
                <w:sz w:val="24"/>
                <w:szCs w:val="24"/>
              </w:rPr>
              <w:br/>
              <w:t xml:space="preserve">обеспечения, всего/1000    </w:t>
            </w:r>
            <w:r>
              <w:rPr>
                <w:rFonts w:ascii="Times New Roman" w:hAnsi="Times New Roman" w:cs="Times New Roman"/>
                <w:sz w:val="24"/>
                <w:szCs w:val="24"/>
              </w:rPr>
              <w:br/>
              <w:t xml:space="preserve">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Организации и учреждения   </w:t>
            </w:r>
            <w:r>
              <w:rPr>
                <w:rFonts w:ascii="Times New Roman" w:hAnsi="Times New Roman" w:cs="Times New Roman"/>
                <w:sz w:val="24"/>
                <w:szCs w:val="24"/>
              </w:rPr>
              <w:br/>
              <w:t xml:space="preserve">управления,                </w:t>
            </w:r>
            <w:r>
              <w:rPr>
                <w:rFonts w:ascii="Times New Roman" w:hAnsi="Times New Roman" w:cs="Times New Roman"/>
                <w:sz w:val="24"/>
                <w:szCs w:val="24"/>
              </w:rPr>
              <w:br/>
              <w:t xml:space="preserve">кредитно-финансовые        </w:t>
            </w:r>
            <w:r>
              <w:rPr>
                <w:rFonts w:ascii="Times New Roman" w:hAnsi="Times New Roman" w:cs="Times New Roman"/>
                <w:sz w:val="24"/>
                <w:szCs w:val="24"/>
              </w:rPr>
              <w:br/>
              <w:t xml:space="preserve">учреждения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объекты социального </w:t>
            </w:r>
            <w:r>
              <w:rPr>
                <w:rFonts w:ascii="Times New Roman" w:hAnsi="Times New Roman" w:cs="Times New Roman"/>
                <w:sz w:val="24"/>
                <w:szCs w:val="24"/>
              </w:rPr>
              <w:br/>
              <w:t xml:space="preserve">и 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Транспортная инфраструктура</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линий        </w:t>
            </w:r>
            <w:r>
              <w:rPr>
                <w:rFonts w:ascii="Times New Roman" w:hAnsi="Times New Roman" w:cs="Times New Roman"/>
                <w:sz w:val="24"/>
                <w:szCs w:val="24"/>
              </w:rPr>
              <w:br/>
              <w:t xml:space="preserve">общественного 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двойного    </w:t>
            </w:r>
            <w:r>
              <w:rPr>
                <w:rFonts w:ascii="Times New Roman" w:hAnsi="Times New Roman" w:cs="Times New Roman"/>
                <w:sz w:val="24"/>
                <w:szCs w:val="24"/>
              </w:rPr>
              <w:br/>
              <w:t xml:space="preserve">пути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электрифицированная        </w:t>
            </w:r>
            <w:r>
              <w:rPr>
                <w:rFonts w:ascii="Times New Roman" w:hAnsi="Times New Roman" w:cs="Times New Roman"/>
                <w:sz w:val="24"/>
                <w:szCs w:val="24"/>
              </w:rPr>
              <w:br/>
              <w:t xml:space="preserve">железная дорога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метрополитен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скоростной трамвай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трамвай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троллейбус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автобус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водный транспорт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Протяженность магистральных</w:t>
            </w:r>
            <w:r>
              <w:rPr>
                <w:rFonts w:ascii="Times New Roman" w:hAnsi="Times New Roman" w:cs="Times New Roman"/>
                <w:sz w:val="24"/>
                <w:szCs w:val="24"/>
              </w:rPr>
              <w:br/>
              <w:t xml:space="preserve">улиц и дорог,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дорог        </w:t>
            </w:r>
            <w:r>
              <w:rPr>
                <w:rFonts w:ascii="Times New Roman" w:hAnsi="Times New Roman" w:cs="Times New Roman"/>
                <w:sz w:val="24"/>
                <w:szCs w:val="24"/>
              </w:rPr>
              <w:br/>
              <w:t xml:space="preserve">скоростного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дорог        </w:t>
            </w:r>
            <w:r>
              <w:rPr>
                <w:rFonts w:ascii="Times New Roman" w:hAnsi="Times New Roman" w:cs="Times New Roman"/>
                <w:sz w:val="24"/>
                <w:szCs w:val="24"/>
              </w:rPr>
              <w:br/>
              <w:t xml:space="preserve">регулируемого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улиц         </w:t>
            </w:r>
            <w:r>
              <w:rPr>
                <w:rFonts w:ascii="Times New Roman" w:hAnsi="Times New Roman" w:cs="Times New Roman"/>
                <w:sz w:val="24"/>
                <w:szCs w:val="24"/>
              </w:rPr>
              <w:br/>
              <w:t xml:space="preserve">общегородского значения    </w:t>
            </w:r>
            <w:r>
              <w:rPr>
                <w:rFonts w:ascii="Times New Roman" w:hAnsi="Times New Roman" w:cs="Times New Roman"/>
                <w:sz w:val="24"/>
                <w:szCs w:val="24"/>
              </w:rPr>
              <w:br/>
              <w:t xml:space="preserve">непрерывного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улиц         </w:t>
            </w:r>
            <w:r>
              <w:rPr>
                <w:rFonts w:ascii="Times New Roman" w:hAnsi="Times New Roman" w:cs="Times New Roman"/>
                <w:sz w:val="24"/>
                <w:szCs w:val="24"/>
              </w:rPr>
              <w:br/>
              <w:t xml:space="preserve">общегородского значения    </w:t>
            </w:r>
            <w:r>
              <w:rPr>
                <w:rFonts w:ascii="Times New Roman" w:hAnsi="Times New Roman" w:cs="Times New Roman"/>
                <w:sz w:val="24"/>
                <w:szCs w:val="24"/>
              </w:rPr>
              <w:br/>
              <w:t xml:space="preserve">регулируемого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магистральных улиц         </w:t>
            </w:r>
            <w:r>
              <w:rPr>
                <w:rFonts w:ascii="Times New Roman" w:hAnsi="Times New Roman" w:cs="Times New Roman"/>
                <w:sz w:val="24"/>
                <w:szCs w:val="24"/>
              </w:rPr>
              <w:br/>
              <w:t xml:space="preserve">районного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Общая протяженность        </w:t>
            </w:r>
            <w:r>
              <w:rPr>
                <w:rFonts w:ascii="Times New Roman" w:hAnsi="Times New Roman" w:cs="Times New Roman"/>
                <w:sz w:val="24"/>
                <w:szCs w:val="24"/>
              </w:rPr>
              <w:br/>
              <w:t xml:space="preserve">улично-дорожной сети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с              </w:t>
            </w:r>
            <w:r>
              <w:rPr>
                <w:rFonts w:ascii="Times New Roman" w:hAnsi="Times New Roman" w:cs="Times New Roman"/>
                <w:sz w:val="24"/>
                <w:szCs w:val="24"/>
              </w:rPr>
              <w:br/>
              <w:t xml:space="preserve">усовершенствованным        </w:t>
            </w:r>
            <w:r>
              <w:rPr>
                <w:rFonts w:ascii="Times New Roman" w:hAnsi="Times New Roman" w:cs="Times New Roman"/>
                <w:sz w:val="24"/>
                <w:szCs w:val="24"/>
              </w:rPr>
              <w:br/>
              <w:t xml:space="preserve">покрытием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протяженности     </w:t>
            </w:r>
            <w:r>
              <w:rPr>
                <w:rFonts w:ascii="Times New Roman" w:hAnsi="Times New Roman" w:cs="Times New Roman"/>
                <w:sz w:val="24"/>
                <w:szCs w:val="24"/>
              </w:rPr>
              <w:br/>
              <w:t xml:space="preserve">улиц и дорог улицы и       </w:t>
            </w:r>
            <w:r>
              <w:rPr>
                <w:rFonts w:ascii="Times New Roman" w:hAnsi="Times New Roman" w:cs="Times New Roman"/>
                <w:sz w:val="24"/>
                <w:szCs w:val="24"/>
              </w:rPr>
              <w:br/>
              <w:t xml:space="preserve">дороги, не удовлетворяющие </w:t>
            </w:r>
            <w:r>
              <w:rPr>
                <w:rFonts w:ascii="Times New Roman" w:hAnsi="Times New Roman" w:cs="Times New Roman"/>
                <w:sz w:val="24"/>
                <w:szCs w:val="24"/>
              </w:rPr>
              <w:br/>
              <w:t xml:space="preserve">пропускной способности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сети линий       </w:t>
            </w:r>
            <w:r>
              <w:rPr>
                <w:rFonts w:ascii="Times New Roman" w:hAnsi="Times New Roman" w:cs="Times New Roman"/>
                <w:sz w:val="24"/>
                <w:szCs w:val="24"/>
              </w:rPr>
              <w:br/>
              <w:t xml:space="preserve">наземного пассажирского    </w:t>
            </w:r>
            <w:r>
              <w:rPr>
                <w:rFonts w:ascii="Times New Roman" w:hAnsi="Times New Roman" w:cs="Times New Roman"/>
                <w:sz w:val="24"/>
                <w:szCs w:val="24"/>
              </w:rPr>
              <w:br/>
              <w:t xml:space="preserve">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застроенных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км/100 м2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пределах центральных     </w:t>
            </w:r>
            <w:r>
              <w:rPr>
                <w:rFonts w:ascii="Times New Roman" w:hAnsi="Times New Roman" w:cs="Times New Roman"/>
                <w:sz w:val="24"/>
                <w:szCs w:val="24"/>
              </w:rPr>
              <w:br/>
              <w:t xml:space="preserve">районов городского         </w:t>
            </w:r>
            <w:r>
              <w:rPr>
                <w:rFonts w:ascii="Times New Roman" w:hAnsi="Times New Roman" w:cs="Times New Roman"/>
                <w:sz w:val="24"/>
                <w:szCs w:val="24"/>
              </w:rPr>
              <w:br/>
              <w:t xml:space="preserve">поселения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транспортных    </w:t>
            </w:r>
            <w:r>
              <w:rPr>
                <w:rFonts w:ascii="Times New Roman" w:hAnsi="Times New Roman" w:cs="Times New Roman"/>
                <w:sz w:val="24"/>
                <w:szCs w:val="24"/>
              </w:rPr>
              <w:br/>
              <w:t xml:space="preserve">развязок в разных уровнях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Средние затраты времени на </w:t>
            </w:r>
            <w:r>
              <w:rPr>
                <w:rFonts w:ascii="Times New Roman" w:hAnsi="Times New Roman" w:cs="Times New Roman"/>
                <w:sz w:val="24"/>
                <w:szCs w:val="24"/>
              </w:rPr>
              <w:br/>
              <w:t xml:space="preserve">трудовые передвижения в    </w:t>
            </w:r>
            <w:r>
              <w:rPr>
                <w:rFonts w:ascii="Times New Roman" w:hAnsi="Times New Roman" w:cs="Times New Roman"/>
                <w:sz w:val="24"/>
                <w:szCs w:val="24"/>
              </w:rPr>
              <w:br/>
              <w:t xml:space="preserve">один конец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мин.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Аэропорты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международного значения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федерального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индивидуальными            </w:t>
            </w:r>
            <w:r>
              <w:rPr>
                <w:rFonts w:ascii="Times New Roman" w:hAnsi="Times New Roman" w:cs="Times New Roman"/>
                <w:sz w:val="24"/>
                <w:szCs w:val="24"/>
              </w:rPr>
              <w:br/>
              <w:t xml:space="preserve">автомобилями (на 1000      </w:t>
            </w:r>
            <w:r>
              <w:rPr>
                <w:rFonts w:ascii="Times New Roman" w:hAnsi="Times New Roman" w:cs="Times New Roman"/>
                <w:sz w:val="24"/>
                <w:szCs w:val="24"/>
              </w:rPr>
              <w:br/>
              <w:t xml:space="preserve">жителей)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автомобилей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Инженерная инфраструктура и</w:t>
            </w:r>
            <w:r>
              <w:rPr>
                <w:rFonts w:ascii="Times New Roman" w:hAnsi="Times New Roman" w:cs="Times New Roman"/>
                <w:sz w:val="24"/>
                <w:szCs w:val="24"/>
              </w:rPr>
              <w:br/>
              <w:t xml:space="preserve">благоустройство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Водопотребление,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хозяйственно-питьевые   </w:t>
            </w:r>
            <w:r>
              <w:rPr>
                <w:rFonts w:ascii="Times New Roman" w:hAnsi="Times New Roman" w:cs="Times New Roman"/>
                <w:sz w:val="24"/>
                <w:szCs w:val="24"/>
              </w:rPr>
              <w:br/>
              <w:t xml:space="preserve">нужды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производственные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Вторичное использование    </w:t>
            </w:r>
            <w:r>
              <w:rPr>
                <w:rFonts w:ascii="Times New Roman" w:hAnsi="Times New Roman" w:cs="Times New Roman"/>
                <w:sz w:val="24"/>
                <w:szCs w:val="24"/>
              </w:rPr>
              <w:br/>
              <w:t xml:space="preserve">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водозаборных сооружений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водозаборов подземных вод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Среднесуточное             </w:t>
            </w:r>
            <w:r>
              <w:rPr>
                <w:rFonts w:ascii="Times New Roman" w:hAnsi="Times New Roman" w:cs="Times New Roman"/>
                <w:sz w:val="24"/>
                <w:szCs w:val="24"/>
              </w:rPr>
              <w:br/>
              <w:t xml:space="preserve">водопотребление на 1       </w:t>
            </w:r>
            <w:r>
              <w:rPr>
                <w:rFonts w:ascii="Times New Roman" w:hAnsi="Times New Roman" w:cs="Times New Roman"/>
                <w:sz w:val="24"/>
                <w:szCs w:val="24"/>
              </w:rPr>
              <w:br/>
              <w:t xml:space="preserve">человека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л/сут. на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хозяйственно-питьевые нужды</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сетей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Канализация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поступление сточных  </w:t>
            </w:r>
            <w:r>
              <w:rPr>
                <w:rFonts w:ascii="Times New Roman" w:hAnsi="Times New Roman" w:cs="Times New Roman"/>
                <w:sz w:val="24"/>
                <w:szCs w:val="24"/>
              </w:rPr>
              <w:br/>
              <w:t xml:space="preserve">вод,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хозяйственно-бытовые       </w:t>
            </w:r>
            <w:r>
              <w:rPr>
                <w:rFonts w:ascii="Times New Roman" w:hAnsi="Times New Roman" w:cs="Times New Roman"/>
                <w:sz w:val="24"/>
                <w:szCs w:val="24"/>
              </w:rPr>
              <w:br/>
              <w:t xml:space="preserve">сточные воды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производственные сточные   </w:t>
            </w:r>
            <w:r>
              <w:rPr>
                <w:rFonts w:ascii="Times New Roman" w:hAnsi="Times New Roman" w:cs="Times New Roman"/>
                <w:sz w:val="24"/>
                <w:szCs w:val="24"/>
              </w:rPr>
              <w:br/>
              <w:t xml:space="preserve">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Производительность очистных</w:t>
            </w:r>
            <w:r>
              <w:rPr>
                <w:rFonts w:ascii="Times New Roman" w:hAnsi="Times New Roman" w:cs="Times New Roman"/>
                <w:sz w:val="24"/>
                <w:szCs w:val="24"/>
              </w:rPr>
              <w:br/>
              <w:t xml:space="preserve">сооружений канализации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сетей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Потребность в              </w:t>
            </w:r>
            <w:r>
              <w:rPr>
                <w:rFonts w:ascii="Times New Roman" w:hAnsi="Times New Roman" w:cs="Times New Roman"/>
                <w:sz w:val="24"/>
                <w:szCs w:val="24"/>
              </w:rPr>
              <w:br/>
              <w:t xml:space="preserve">электроэнергии,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кВт. ч/год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производственные нужды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коммунально-бытовые     </w:t>
            </w:r>
            <w:r>
              <w:rPr>
                <w:rFonts w:ascii="Times New Roman" w:hAnsi="Times New Roman" w:cs="Times New Roman"/>
                <w:sz w:val="24"/>
                <w:szCs w:val="24"/>
              </w:rPr>
              <w:br/>
              <w:t xml:space="preserve">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Потребление электроэнергии </w:t>
            </w:r>
            <w:r>
              <w:rPr>
                <w:rFonts w:ascii="Times New Roman" w:hAnsi="Times New Roman" w:cs="Times New Roman"/>
                <w:sz w:val="24"/>
                <w:szCs w:val="24"/>
              </w:rPr>
              <w:br/>
              <w:t xml:space="preserve">на 1 чел. в год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кВт. ч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6.3.3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Источники покрытия         </w:t>
            </w:r>
            <w:r>
              <w:rPr>
                <w:rFonts w:ascii="Times New Roman" w:hAnsi="Times New Roman" w:cs="Times New Roman"/>
                <w:sz w:val="24"/>
                <w:szCs w:val="24"/>
              </w:rPr>
              <w:br/>
              <w:t xml:space="preserve">электронагрузок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МВт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сетей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Теплоснабжение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Потребность тепла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Гкал/год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на             </w:t>
            </w:r>
            <w:r>
              <w:rPr>
                <w:rFonts w:ascii="Times New Roman" w:hAnsi="Times New Roman" w:cs="Times New Roman"/>
                <w:sz w:val="24"/>
                <w:szCs w:val="24"/>
              </w:rPr>
              <w:br/>
              <w:t xml:space="preserve">коммунально-бытовые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централизованных источников</w:t>
            </w:r>
            <w:r>
              <w:rPr>
                <w:rFonts w:ascii="Times New Roman" w:hAnsi="Times New Roman" w:cs="Times New Roman"/>
                <w:sz w:val="24"/>
                <w:szCs w:val="24"/>
              </w:rPr>
              <w:br/>
              <w:t xml:space="preserve">теплоснабжения,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Гкал/час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ТЭЦ (АТЭС, АСТ)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районные котельные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Производительность         </w:t>
            </w:r>
            <w:r>
              <w:rPr>
                <w:rFonts w:ascii="Times New Roman" w:hAnsi="Times New Roman" w:cs="Times New Roman"/>
                <w:sz w:val="24"/>
                <w:szCs w:val="24"/>
              </w:rPr>
              <w:br/>
              <w:t xml:space="preserve">локальных источников       </w:t>
            </w:r>
            <w:r>
              <w:rPr>
                <w:rFonts w:ascii="Times New Roman" w:hAnsi="Times New Roman" w:cs="Times New Roman"/>
                <w:sz w:val="24"/>
                <w:szCs w:val="24"/>
              </w:rPr>
              <w:br/>
              <w:t xml:space="preserve">теплоснабжения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Гкал/час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сетей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Газоснабжение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Удельный вес газа в        </w:t>
            </w:r>
            <w:r>
              <w:rPr>
                <w:rFonts w:ascii="Times New Roman" w:hAnsi="Times New Roman" w:cs="Times New Roman"/>
                <w:sz w:val="24"/>
                <w:szCs w:val="24"/>
              </w:rPr>
              <w:br/>
              <w:t xml:space="preserve">топливном балансе города,  </w:t>
            </w:r>
            <w:r>
              <w:rPr>
                <w:rFonts w:ascii="Times New Roman" w:hAnsi="Times New Roman" w:cs="Times New Roman"/>
                <w:sz w:val="24"/>
                <w:szCs w:val="24"/>
              </w:rPr>
              <w:br/>
              <w:t xml:space="preserve">другого поселения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Потребление газа,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коммунально-бытовые нужды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производственные нужды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Источники подачи газа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сетей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Связь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Охват населения            </w:t>
            </w:r>
            <w:r>
              <w:rPr>
                <w:rFonts w:ascii="Times New Roman" w:hAnsi="Times New Roman" w:cs="Times New Roman"/>
                <w:sz w:val="24"/>
                <w:szCs w:val="24"/>
              </w:rPr>
              <w:br/>
              <w:t xml:space="preserve">телевизионным вещанием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от населения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6.6.2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Обеспеченность населения   </w:t>
            </w:r>
            <w:r>
              <w:rPr>
                <w:rFonts w:ascii="Times New Roman" w:hAnsi="Times New Roman" w:cs="Times New Roman"/>
                <w:sz w:val="24"/>
                <w:szCs w:val="24"/>
              </w:rPr>
              <w:br/>
              <w:t xml:space="preserve">телефонной сетью общего    </w:t>
            </w:r>
            <w:r>
              <w:rPr>
                <w:rFonts w:ascii="Times New Roman" w:hAnsi="Times New Roman" w:cs="Times New Roman"/>
                <w:sz w:val="24"/>
                <w:szCs w:val="24"/>
              </w:rPr>
              <w:br/>
              <w:t xml:space="preserve">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номеров на 100 </w:t>
            </w:r>
            <w:r>
              <w:rPr>
                <w:rFonts w:ascii="Times New Roman" w:hAnsi="Times New Roman" w:cs="Times New Roman"/>
                <w:sz w:val="24"/>
                <w:szCs w:val="24"/>
              </w:rPr>
              <w:br/>
              <w:t xml:space="preserve">семей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Инженерная подготовка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Защита территории от       </w:t>
            </w:r>
            <w:r>
              <w:rPr>
                <w:rFonts w:ascii="Times New Roman" w:hAnsi="Times New Roman" w:cs="Times New Roman"/>
                <w:sz w:val="24"/>
                <w:szCs w:val="24"/>
              </w:rPr>
              <w:br/>
              <w:t xml:space="preserve">затопления: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защитных     </w:t>
            </w:r>
            <w:r>
              <w:rPr>
                <w:rFonts w:ascii="Times New Roman" w:hAnsi="Times New Roman" w:cs="Times New Roman"/>
                <w:sz w:val="24"/>
                <w:szCs w:val="24"/>
              </w:rPr>
              <w:br/>
              <w:t xml:space="preserve">сооружений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намыв и подсыпка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куб. 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Другие специальные         </w:t>
            </w:r>
            <w:r>
              <w:rPr>
                <w:rFonts w:ascii="Times New Roman" w:hAnsi="Times New Roman" w:cs="Times New Roman"/>
                <w:sz w:val="24"/>
                <w:szCs w:val="24"/>
              </w:rPr>
              <w:br/>
              <w:t xml:space="preserve">мероприятия по инженерной  </w:t>
            </w:r>
            <w:r>
              <w:rPr>
                <w:rFonts w:ascii="Times New Roman" w:hAnsi="Times New Roman" w:cs="Times New Roman"/>
                <w:sz w:val="24"/>
                <w:szCs w:val="24"/>
              </w:rPr>
              <w:br/>
              <w:t xml:space="preserve">подготовке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Санитарная очистка         </w:t>
            </w:r>
            <w:r>
              <w:rPr>
                <w:rFonts w:ascii="Times New Roman" w:hAnsi="Times New Roman" w:cs="Times New Roman"/>
                <w:sz w:val="24"/>
                <w:szCs w:val="24"/>
              </w:rPr>
              <w:br/>
              <w:t xml:space="preserve">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Объем бытовых отходов в том</w:t>
            </w:r>
            <w:r>
              <w:rPr>
                <w:rFonts w:ascii="Times New Roman" w:hAnsi="Times New Roman" w:cs="Times New Roman"/>
                <w:sz w:val="24"/>
                <w:szCs w:val="24"/>
              </w:rPr>
              <w:br/>
              <w:t xml:space="preserve">числе дифференцированного  </w:t>
            </w:r>
            <w:r>
              <w:rPr>
                <w:rFonts w:ascii="Times New Roman" w:hAnsi="Times New Roman" w:cs="Times New Roman"/>
                <w:sz w:val="24"/>
                <w:szCs w:val="24"/>
              </w:rPr>
              <w:br/>
              <w:t xml:space="preserve">сбора 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т/год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Мусороперерабатывающие     </w:t>
            </w:r>
            <w:r>
              <w:rPr>
                <w:rFonts w:ascii="Times New Roman" w:hAnsi="Times New Roman" w:cs="Times New Roman"/>
                <w:sz w:val="24"/>
                <w:szCs w:val="24"/>
              </w:rPr>
              <w:br/>
              <w:t xml:space="preserve">заводы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тыс.  </w:t>
            </w:r>
            <w:r>
              <w:rPr>
                <w:rFonts w:ascii="Times New Roman" w:hAnsi="Times New Roman" w:cs="Times New Roman"/>
                <w:sz w:val="24"/>
                <w:szCs w:val="24"/>
              </w:rPr>
              <w:br/>
              <w:t xml:space="preserve">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Мусоросжигательные заводы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Мусороперегрузочные станции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Усовершенствованные свалки </w:t>
            </w:r>
            <w:r>
              <w:rPr>
                <w:rFonts w:ascii="Times New Roman" w:hAnsi="Times New Roman" w:cs="Times New Roman"/>
                <w:sz w:val="24"/>
                <w:szCs w:val="24"/>
              </w:rPr>
              <w:br/>
              <w:t xml:space="preserve">(полигоны)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Общая площадь свалок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стихийных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виды инженерного      </w:t>
            </w:r>
            <w:r>
              <w:rPr>
                <w:rFonts w:ascii="Times New Roman" w:hAnsi="Times New Roman" w:cs="Times New Roman"/>
                <w:sz w:val="24"/>
                <w:szCs w:val="24"/>
              </w:rPr>
              <w:br/>
              <w:t xml:space="preserve">оборудования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Ритуальное обслуживание    </w:t>
            </w:r>
            <w:r>
              <w:rPr>
                <w:rFonts w:ascii="Times New Roman" w:hAnsi="Times New Roman" w:cs="Times New Roman"/>
                <w:sz w:val="24"/>
                <w:szCs w:val="24"/>
              </w:rPr>
              <w:br/>
              <w:t xml:space="preserve">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количество кладбищ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количество           </w:t>
            </w:r>
            <w:r>
              <w:rPr>
                <w:rFonts w:ascii="Times New Roman" w:hAnsi="Times New Roman" w:cs="Times New Roman"/>
                <w:sz w:val="24"/>
                <w:szCs w:val="24"/>
              </w:rPr>
              <w:br/>
              <w:t xml:space="preserve">крематориев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Охрана природы и           </w:t>
            </w:r>
            <w:r>
              <w:rPr>
                <w:rFonts w:ascii="Times New Roman" w:hAnsi="Times New Roman" w:cs="Times New Roman"/>
                <w:sz w:val="24"/>
                <w:szCs w:val="24"/>
              </w:rPr>
              <w:br/>
              <w:t xml:space="preserve">рациональное               </w:t>
            </w:r>
            <w:r>
              <w:rPr>
                <w:rFonts w:ascii="Times New Roman" w:hAnsi="Times New Roman" w:cs="Times New Roman"/>
                <w:sz w:val="24"/>
                <w:szCs w:val="24"/>
              </w:rPr>
              <w:br/>
              <w:t xml:space="preserve">природопользование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Объем выбросов вредных     </w:t>
            </w:r>
            <w:r>
              <w:rPr>
                <w:rFonts w:ascii="Times New Roman" w:hAnsi="Times New Roman" w:cs="Times New Roman"/>
                <w:sz w:val="24"/>
                <w:szCs w:val="24"/>
              </w:rPr>
              <w:br/>
              <w:t xml:space="preserve">веществ в атмосферный      </w:t>
            </w:r>
            <w:r>
              <w:rPr>
                <w:rFonts w:ascii="Times New Roman" w:hAnsi="Times New Roman" w:cs="Times New Roman"/>
                <w:sz w:val="24"/>
                <w:szCs w:val="24"/>
              </w:rPr>
              <w:br/>
              <w:t xml:space="preserve">воздух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т/год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Общий объем сброса         </w:t>
            </w:r>
            <w:r>
              <w:rPr>
                <w:rFonts w:ascii="Times New Roman" w:hAnsi="Times New Roman" w:cs="Times New Roman"/>
                <w:sz w:val="24"/>
                <w:szCs w:val="24"/>
              </w:rPr>
              <w:br/>
              <w:t xml:space="preserve">загрязненных вод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Рекультивация нарушенных   </w:t>
            </w:r>
            <w:r>
              <w:rPr>
                <w:rFonts w:ascii="Times New Roman" w:hAnsi="Times New Roman" w:cs="Times New Roman"/>
                <w:sz w:val="24"/>
                <w:szCs w:val="24"/>
              </w:rPr>
              <w:br/>
              <w:t xml:space="preserve">территорий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15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Территории не благоприятные</w:t>
            </w:r>
            <w:r>
              <w:rPr>
                <w:rFonts w:ascii="Times New Roman" w:hAnsi="Times New Roman" w:cs="Times New Roman"/>
                <w:sz w:val="24"/>
                <w:szCs w:val="24"/>
              </w:rPr>
              <w:br/>
              <w:t xml:space="preserve">в экологическом отношении  </w:t>
            </w:r>
            <w:r>
              <w:rPr>
                <w:rFonts w:ascii="Times New Roman" w:hAnsi="Times New Roman" w:cs="Times New Roman"/>
                <w:sz w:val="24"/>
                <w:szCs w:val="24"/>
              </w:rPr>
              <w:br/>
              <w:t xml:space="preserve">(территории, загрязненные  </w:t>
            </w:r>
            <w:r>
              <w:rPr>
                <w:rFonts w:ascii="Times New Roman" w:hAnsi="Times New Roman" w:cs="Times New Roman"/>
                <w:sz w:val="24"/>
                <w:szCs w:val="24"/>
              </w:rPr>
              <w:br/>
              <w:t xml:space="preserve">химическими и              </w:t>
            </w:r>
            <w:r>
              <w:rPr>
                <w:rFonts w:ascii="Times New Roman" w:hAnsi="Times New Roman" w:cs="Times New Roman"/>
                <w:sz w:val="24"/>
                <w:szCs w:val="24"/>
              </w:rPr>
              <w:br/>
              <w:t xml:space="preserve">биологическими веществами, </w:t>
            </w:r>
            <w:r>
              <w:rPr>
                <w:rFonts w:ascii="Times New Roman" w:hAnsi="Times New Roman" w:cs="Times New Roman"/>
                <w:sz w:val="24"/>
                <w:szCs w:val="24"/>
              </w:rPr>
              <w:br/>
              <w:t xml:space="preserve">вредными микроорганизмами  </w:t>
            </w:r>
            <w:r>
              <w:rPr>
                <w:rFonts w:ascii="Times New Roman" w:hAnsi="Times New Roman" w:cs="Times New Roman"/>
                <w:sz w:val="24"/>
                <w:szCs w:val="24"/>
              </w:rPr>
              <w:br/>
              <w:t xml:space="preserve">свыше предельно допустимых </w:t>
            </w:r>
            <w:r>
              <w:rPr>
                <w:rFonts w:ascii="Times New Roman" w:hAnsi="Times New Roman" w:cs="Times New Roman"/>
                <w:sz w:val="24"/>
                <w:szCs w:val="24"/>
              </w:rPr>
              <w:br/>
              <w:t xml:space="preserve">концентраций,              </w:t>
            </w:r>
            <w:r>
              <w:rPr>
                <w:rFonts w:ascii="Times New Roman" w:hAnsi="Times New Roman" w:cs="Times New Roman"/>
                <w:sz w:val="24"/>
                <w:szCs w:val="24"/>
              </w:rPr>
              <w:br/>
              <w:t>радиоактивными веществами в</w:t>
            </w:r>
            <w:r>
              <w:rPr>
                <w:rFonts w:ascii="Times New Roman" w:hAnsi="Times New Roman" w:cs="Times New Roman"/>
                <w:sz w:val="24"/>
                <w:szCs w:val="24"/>
              </w:rPr>
              <w:br/>
              <w:t xml:space="preserve">количествах, свыше         </w:t>
            </w:r>
            <w:r>
              <w:rPr>
                <w:rFonts w:ascii="Times New Roman" w:hAnsi="Times New Roman" w:cs="Times New Roman"/>
                <w:sz w:val="24"/>
                <w:szCs w:val="24"/>
              </w:rPr>
              <w:br/>
              <w:t xml:space="preserve">предельно допустимых       </w:t>
            </w:r>
            <w:r>
              <w:rPr>
                <w:rFonts w:ascii="Times New Roman" w:hAnsi="Times New Roman" w:cs="Times New Roman"/>
                <w:sz w:val="24"/>
                <w:szCs w:val="24"/>
              </w:rPr>
              <w:br/>
              <w:t xml:space="preserve">уровней)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с уровнем шума  </w:t>
            </w:r>
            <w:r>
              <w:rPr>
                <w:rFonts w:ascii="Times New Roman" w:hAnsi="Times New Roman" w:cs="Times New Roman"/>
                <w:sz w:val="24"/>
                <w:szCs w:val="24"/>
              </w:rPr>
              <w:br/>
              <w:t xml:space="preserve">свыше 65 Дб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проживающее в   </w:t>
            </w:r>
            <w:r>
              <w:rPr>
                <w:rFonts w:ascii="Times New Roman" w:hAnsi="Times New Roman" w:cs="Times New Roman"/>
                <w:sz w:val="24"/>
                <w:szCs w:val="24"/>
              </w:rPr>
              <w:br/>
              <w:t xml:space="preserve">санитарно-защитных зонах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Озеленение                 </w:t>
            </w:r>
            <w:r>
              <w:rPr>
                <w:rFonts w:ascii="Times New Roman" w:hAnsi="Times New Roman" w:cs="Times New Roman"/>
                <w:sz w:val="24"/>
                <w:szCs w:val="24"/>
              </w:rPr>
              <w:br/>
              <w:t xml:space="preserve">санитарно-защитных и       </w:t>
            </w:r>
            <w:r>
              <w:rPr>
                <w:rFonts w:ascii="Times New Roman" w:hAnsi="Times New Roman" w:cs="Times New Roman"/>
                <w:sz w:val="24"/>
                <w:szCs w:val="24"/>
              </w:rPr>
              <w:br/>
              <w:t xml:space="preserve">водоохранных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Защита почв и недр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8.9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Иные мероприятия по охране </w:t>
            </w:r>
            <w:r>
              <w:rPr>
                <w:rFonts w:ascii="Times New Roman" w:hAnsi="Times New Roman" w:cs="Times New Roman"/>
                <w:sz w:val="24"/>
                <w:szCs w:val="24"/>
              </w:rPr>
              <w:br/>
              <w:t xml:space="preserve">природы и рациональному    </w:t>
            </w:r>
            <w:r>
              <w:rPr>
                <w:rFonts w:ascii="Times New Roman" w:hAnsi="Times New Roman" w:cs="Times New Roman"/>
                <w:sz w:val="24"/>
                <w:szCs w:val="24"/>
              </w:rPr>
              <w:br/>
              <w:t xml:space="preserve">природопользованию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соответствующих</w:t>
            </w:r>
            <w:r>
              <w:rPr>
                <w:rFonts w:ascii="Times New Roman" w:hAnsi="Times New Roman" w:cs="Times New Roman"/>
                <w:sz w:val="24"/>
                <w:szCs w:val="24"/>
              </w:rPr>
              <w:br/>
              <w:t xml:space="preserve">единиц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Ориентировочный объем      </w:t>
            </w:r>
            <w:r>
              <w:rPr>
                <w:rFonts w:ascii="Times New Roman" w:hAnsi="Times New Roman" w:cs="Times New Roman"/>
                <w:sz w:val="24"/>
                <w:szCs w:val="24"/>
              </w:rPr>
              <w:br/>
              <w:t xml:space="preserve">инвестиций по 1-му этапу   </w:t>
            </w:r>
            <w:r>
              <w:rPr>
                <w:rFonts w:ascii="Times New Roman" w:hAnsi="Times New Roman" w:cs="Times New Roman"/>
                <w:sz w:val="24"/>
                <w:szCs w:val="24"/>
              </w:rPr>
              <w:br/>
              <w:t xml:space="preserve">реализации проектных       </w:t>
            </w:r>
            <w:r>
              <w:rPr>
                <w:rFonts w:ascii="Times New Roman" w:hAnsi="Times New Roman" w:cs="Times New Roman"/>
                <w:sz w:val="24"/>
                <w:szCs w:val="24"/>
              </w:rPr>
              <w:br/>
              <w:t xml:space="preserve">решений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руб.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t>ПРИЛОЖЕНИЕ</w:t>
      </w:r>
      <w:r>
        <w:rPr>
          <w:rFonts w:eastAsia="Calibri"/>
          <w:sz w:val="28"/>
          <w:szCs w:val="28"/>
          <w:lang w:eastAsia="en-US"/>
        </w:rPr>
        <w:t xml:space="preserve"> №19</w:t>
      </w:r>
    </w:p>
    <w:p w:rsidR="00A62F3A" w:rsidRDefault="00A62F3A" w:rsidP="00A62F3A">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A62F3A" w:rsidRDefault="00A62F3A" w:rsidP="00A62F3A">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A62F3A" w:rsidRDefault="00347175" w:rsidP="00A62F3A">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A62F3A">
        <w:rPr>
          <w:rFonts w:eastAsia="Calibri"/>
          <w:sz w:val="28"/>
          <w:szCs w:val="28"/>
          <w:lang w:eastAsia="en-US"/>
        </w:rPr>
        <w:t>поселения</w:t>
      </w:r>
    </w:p>
    <w:p w:rsidR="00A62F3A" w:rsidRPr="00CE10E9" w:rsidRDefault="00A62F3A" w:rsidP="00A62F3A">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jc w:val="center"/>
      </w:pPr>
    </w:p>
    <w:p w:rsidR="00744031" w:rsidRDefault="00744031">
      <w:pPr>
        <w:pStyle w:val="ConsPlusTitle"/>
        <w:widowControl/>
        <w:jc w:val="center"/>
      </w:pPr>
      <w:r>
        <w:t>ОСНОВНЫЕ</w:t>
      </w:r>
    </w:p>
    <w:p w:rsidR="00744031" w:rsidRDefault="00744031">
      <w:pPr>
        <w:pStyle w:val="ConsPlusTitle"/>
        <w:widowControl/>
        <w:jc w:val="center"/>
      </w:pPr>
      <w:r>
        <w:t>ТЕХНИКО-ЭКОНОМИЧЕСКИЕ ПОКАЗАТЕЛИ ПРОЕКТА ПЛАНИРОВКИ</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945"/>
        <w:gridCol w:w="3780"/>
        <w:gridCol w:w="2160"/>
        <w:gridCol w:w="1755"/>
        <w:gridCol w:w="1350"/>
      </w:tblGrid>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п/п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Показатели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Единицы    </w:t>
            </w:r>
            <w:r>
              <w:rPr>
                <w:rFonts w:ascii="Times New Roman" w:hAnsi="Times New Roman" w:cs="Times New Roman"/>
                <w:sz w:val="24"/>
                <w:szCs w:val="24"/>
              </w:rPr>
              <w:br/>
              <w:t xml:space="preserve">измерения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Современное </w:t>
            </w:r>
            <w:r>
              <w:rPr>
                <w:rFonts w:ascii="Times New Roman" w:hAnsi="Times New Roman" w:cs="Times New Roman"/>
                <w:sz w:val="24"/>
                <w:szCs w:val="24"/>
              </w:rPr>
              <w:br/>
              <w:t xml:space="preserve">состояние   </w:t>
            </w:r>
            <w:r>
              <w:rPr>
                <w:rFonts w:ascii="Times New Roman" w:hAnsi="Times New Roman" w:cs="Times New Roman"/>
                <w:sz w:val="24"/>
                <w:szCs w:val="24"/>
              </w:rPr>
              <w:br/>
              <w:t xml:space="preserve">на ____ г.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Расчетный</w:t>
            </w:r>
            <w:r>
              <w:rPr>
                <w:rFonts w:ascii="Times New Roman" w:hAnsi="Times New Roman" w:cs="Times New Roman"/>
                <w:sz w:val="24"/>
                <w:szCs w:val="24"/>
              </w:rPr>
              <w:br/>
              <w:t xml:space="preserve">срок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Обязательные                               </w:t>
            </w: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Площадь проектируемой      </w:t>
            </w:r>
            <w:r>
              <w:rPr>
                <w:rFonts w:ascii="Times New Roman" w:hAnsi="Times New Roman" w:cs="Times New Roman"/>
                <w:sz w:val="24"/>
                <w:szCs w:val="24"/>
              </w:rPr>
              <w:br/>
              <w:t xml:space="preserve">территории,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жилых зон (кварталы,       </w:t>
            </w:r>
            <w:r>
              <w:rPr>
                <w:rFonts w:ascii="Times New Roman" w:hAnsi="Times New Roman" w:cs="Times New Roman"/>
                <w:sz w:val="24"/>
                <w:szCs w:val="24"/>
              </w:rPr>
              <w:br/>
              <w:t xml:space="preserve">микрорайоны и другие) из   </w:t>
            </w:r>
            <w:r>
              <w:rPr>
                <w:rFonts w:ascii="Times New Roman" w:hAnsi="Times New Roman" w:cs="Times New Roman"/>
                <w:sz w:val="24"/>
                <w:szCs w:val="24"/>
              </w:rPr>
              <w:br/>
              <w:t xml:space="preserve">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малоэтажные жилые дома с   </w:t>
            </w:r>
            <w:r>
              <w:rPr>
                <w:rFonts w:ascii="Times New Roman" w:hAnsi="Times New Roman" w:cs="Times New Roman"/>
                <w:sz w:val="24"/>
                <w:szCs w:val="24"/>
              </w:rPr>
              <w:br/>
              <w:t xml:space="preserve">приквартирными земельными  </w:t>
            </w:r>
            <w:r>
              <w:rPr>
                <w:rFonts w:ascii="Times New Roman" w:hAnsi="Times New Roman" w:cs="Times New Roman"/>
                <w:sz w:val="24"/>
                <w:szCs w:val="24"/>
              </w:rPr>
              <w:br/>
              <w:t xml:space="preserve">участками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индивидуальные жилые дома с</w:t>
            </w:r>
            <w:r>
              <w:rPr>
                <w:rFonts w:ascii="Times New Roman" w:hAnsi="Times New Roman" w:cs="Times New Roman"/>
                <w:sz w:val="24"/>
                <w:szCs w:val="24"/>
              </w:rPr>
              <w:br/>
              <w:t xml:space="preserve">приусадебными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объектов социального и     </w:t>
            </w:r>
            <w:r>
              <w:rPr>
                <w:rFonts w:ascii="Times New Roman" w:hAnsi="Times New Roman" w:cs="Times New Roman"/>
                <w:sz w:val="24"/>
                <w:szCs w:val="24"/>
              </w:rPr>
              <w:br/>
              <w:t xml:space="preserve">культурно-бытового         </w:t>
            </w:r>
            <w:r>
              <w:rPr>
                <w:rFonts w:ascii="Times New Roman" w:hAnsi="Times New Roman" w:cs="Times New Roman"/>
                <w:sz w:val="24"/>
                <w:szCs w:val="24"/>
              </w:rPr>
              <w:br/>
              <w:t xml:space="preserve">обслуживания населения     </w:t>
            </w:r>
            <w:r>
              <w:rPr>
                <w:rFonts w:ascii="Times New Roman" w:hAnsi="Times New Roman" w:cs="Times New Roman"/>
                <w:sz w:val="24"/>
                <w:szCs w:val="24"/>
              </w:rPr>
              <w:br/>
              <w:t xml:space="preserve">(кроме микрорайонного      </w:t>
            </w:r>
            <w:r>
              <w:rPr>
                <w:rFonts w:ascii="Times New Roman" w:hAnsi="Times New Roman" w:cs="Times New Roman"/>
                <w:sz w:val="24"/>
                <w:szCs w:val="24"/>
              </w:rPr>
              <w:br/>
              <w:t xml:space="preserve">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рекреационных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зон инженерной и           </w:t>
            </w:r>
            <w:r>
              <w:rPr>
                <w:rFonts w:ascii="Times New Roman" w:hAnsi="Times New Roman" w:cs="Times New Roman"/>
                <w:sz w:val="24"/>
                <w:szCs w:val="24"/>
              </w:rPr>
              <w:br/>
              <w:t>транспортной инфраструктуры</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производственных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8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площади           </w:t>
            </w:r>
            <w:r>
              <w:rPr>
                <w:rFonts w:ascii="Times New Roman" w:hAnsi="Times New Roman" w:cs="Times New Roman"/>
                <w:sz w:val="24"/>
                <w:szCs w:val="24"/>
              </w:rPr>
              <w:br/>
              <w:t xml:space="preserve">проектируемого района      </w:t>
            </w:r>
            <w:r>
              <w:rPr>
                <w:rFonts w:ascii="Times New Roman" w:hAnsi="Times New Roman" w:cs="Times New Roman"/>
                <w:sz w:val="24"/>
                <w:szCs w:val="24"/>
              </w:rPr>
              <w:br/>
              <w:t xml:space="preserve">участки гаражей и          </w:t>
            </w:r>
            <w:r>
              <w:rPr>
                <w:rFonts w:ascii="Times New Roman" w:hAnsi="Times New Roman" w:cs="Times New Roman"/>
                <w:sz w:val="24"/>
                <w:szCs w:val="24"/>
              </w:rPr>
              <w:br/>
              <w:t>автостоянок для постоянного</w:t>
            </w:r>
            <w:r>
              <w:rPr>
                <w:rFonts w:ascii="Times New Roman" w:hAnsi="Times New Roman" w:cs="Times New Roman"/>
                <w:sz w:val="24"/>
                <w:szCs w:val="24"/>
              </w:rPr>
              <w:br/>
              <w:t xml:space="preserve">хранения индивидуального   </w:t>
            </w:r>
            <w:r>
              <w:rPr>
                <w:rFonts w:ascii="Times New Roman" w:hAnsi="Times New Roman" w:cs="Times New Roman"/>
                <w:sz w:val="24"/>
                <w:szCs w:val="24"/>
              </w:rPr>
              <w:br/>
              <w:t xml:space="preserve">автотранспорта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1.3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общей площади           </w:t>
            </w:r>
            <w:r>
              <w:rPr>
                <w:rFonts w:ascii="Times New Roman" w:hAnsi="Times New Roman" w:cs="Times New Roman"/>
                <w:sz w:val="24"/>
                <w:szCs w:val="24"/>
              </w:rPr>
              <w:br/>
              <w:t xml:space="preserve">проектируемого района      </w:t>
            </w:r>
            <w:r>
              <w:rPr>
                <w:rFonts w:ascii="Times New Roman" w:hAnsi="Times New Roman" w:cs="Times New Roman"/>
                <w:sz w:val="24"/>
                <w:szCs w:val="24"/>
              </w:rPr>
              <w:br/>
              <w:t xml:space="preserve">территории общего          </w:t>
            </w:r>
            <w:r>
              <w:rPr>
                <w:rFonts w:ascii="Times New Roman" w:hAnsi="Times New Roman" w:cs="Times New Roman"/>
                <w:sz w:val="24"/>
                <w:szCs w:val="24"/>
              </w:rPr>
              <w:br/>
              <w:t xml:space="preserve">пользования,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зеленые насаждения         </w:t>
            </w:r>
            <w:r>
              <w:rPr>
                <w:rFonts w:ascii="Times New Roman" w:hAnsi="Times New Roman" w:cs="Times New Roman"/>
                <w:sz w:val="24"/>
                <w:szCs w:val="24"/>
              </w:rPr>
              <w:br/>
              <w:t xml:space="preserve">общего 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дороги, проезды,    </w:t>
            </w:r>
            <w:r>
              <w:rPr>
                <w:rFonts w:ascii="Times New Roman" w:hAnsi="Times New Roman" w:cs="Times New Roman"/>
                <w:sz w:val="24"/>
                <w:szCs w:val="24"/>
              </w:rPr>
              <w:br/>
              <w:t xml:space="preserve">площади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территории общего   </w:t>
            </w:r>
            <w:r>
              <w:rPr>
                <w:rFonts w:ascii="Times New Roman" w:hAnsi="Times New Roman" w:cs="Times New Roman"/>
                <w:sz w:val="24"/>
                <w:szCs w:val="24"/>
              </w:rPr>
              <w:br/>
              <w:t xml:space="preserve">пользования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Коэффициент застройки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Коэффициент плотности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Из общей территории: земли,</w:t>
            </w:r>
            <w:r>
              <w:rPr>
                <w:rFonts w:ascii="Times New Roman" w:hAnsi="Times New Roman" w:cs="Times New Roman"/>
                <w:sz w:val="24"/>
                <w:szCs w:val="24"/>
              </w:rPr>
              <w:br/>
              <w:t xml:space="preserve">находящиеся в федеральной  </w:t>
            </w:r>
            <w:r>
              <w:rPr>
                <w:rFonts w:ascii="Times New Roman" w:hAnsi="Times New Roman" w:cs="Times New Roman"/>
                <w:sz w:val="24"/>
                <w:szCs w:val="24"/>
              </w:rPr>
              <w:br/>
              <w:t xml:space="preserve">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собственности              </w:t>
            </w:r>
            <w:r>
              <w:rPr>
                <w:rFonts w:ascii="Times New Roman" w:hAnsi="Times New Roman" w:cs="Times New Roman"/>
                <w:sz w:val="24"/>
                <w:szCs w:val="24"/>
              </w:rPr>
              <w:br/>
              <w:t xml:space="preserve">Краснодарского края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муниципальной собственности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земли, находящиеся в       </w:t>
            </w:r>
            <w:r>
              <w:rPr>
                <w:rFonts w:ascii="Times New Roman" w:hAnsi="Times New Roman" w:cs="Times New Roman"/>
                <w:sz w:val="24"/>
                <w:szCs w:val="24"/>
              </w:rPr>
              <w:br/>
              <w:t xml:space="preserve">частной собственности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Население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Численность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чел.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Плотность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чел./га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Жилищный фонд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Общая площадь жилых домов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Средняя этажность застройки</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этаж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3.3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Существующий сохраняемый   </w:t>
            </w:r>
            <w:r>
              <w:rPr>
                <w:rFonts w:ascii="Times New Roman" w:hAnsi="Times New Roman" w:cs="Times New Roman"/>
                <w:sz w:val="24"/>
                <w:szCs w:val="24"/>
              </w:rPr>
              <w:br/>
              <w:t xml:space="preserve">жилищный фонд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Убыль жилищного фонда,     </w:t>
            </w:r>
            <w:r>
              <w:rPr>
                <w:rFonts w:ascii="Times New Roman" w:hAnsi="Times New Roman" w:cs="Times New Roman"/>
                <w:sz w:val="24"/>
                <w:szCs w:val="24"/>
              </w:rPr>
              <w:br/>
              <w:t xml:space="preserve">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государственного и         </w:t>
            </w:r>
            <w:r>
              <w:rPr>
                <w:rFonts w:ascii="Times New Roman" w:hAnsi="Times New Roman" w:cs="Times New Roman"/>
                <w:sz w:val="24"/>
                <w:szCs w:val="24"/>
              </w:rPr>
              <w:br/>
              <w:t xml:space="preserve">муниципального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частного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общего объема убыли     </w:t>
            </w:r>
            <w:r>
              <w:rPr>
                <w:rFonts w:ascii="Times New Roman" w:hAnsi="Times New Roman" w:cs="Times New Roman"/>
                <w:sz w:val="24"/>
                <w:szCs w:val="24"/>
              </w:rPr>
              <w:br/>
              <w:t xml:space="preserve">жилищного фонда убыль: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техническому состоянию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реконструкции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 другим причинам         </w:t>
            </w:r>
            <w:r>
              <w:rPr>
                <w:rFonts w:ascii="Times New Roman" w:hAnsi="Times New Roman" w:cs="Times New Roman"/>
                <w:sz w:val="24"/>
                <w:szCs w:val="24"/>
              </w:rPr>
              <w:br/>
              <w:t xml:space="preserve">(организация               </w:t>
            </w:r>
            <w:r>
              <w:rPr>
                <w:rFonts w:ascii="Times New Roman" w:hAnsi="Times New Roman" w:cs="Times New Roman"/>
                <w:sz w:val="24"/>
                <w:szCs w:val="24"/>
              </w:rPr>
              <w:br/>
              <w:t xml:space="preserve">санитарно-защитных зон,    </w:t>
            </w:r>
            <w:r>
              <w:rPr>
                <w:rFonts w:ascii="Times New Roman" w:hAnsi="Times New Roman" w:cs="Times New Roman"/>
                <w:sz w:val="24"/>
                <w:szCs w:val="24"/>
              </w:rPr>
              <w:br/>
              <w:t xml:space="preserve">переоборудование и пр.)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Новое жилищное             </w:t>
            </w:r>
            <w:r>
              <w:rPr>
                <w:rFonts w:ascii="Times New Roman" w:hAnsi="Times New Roman" w:cs="Times New Roman"/>
                <w:sz w:val="24"/>
                <w:szCs w:val="24"/>
              </w:rPr>
              <w:br/>
              <w:t xml:space="preserve">строительство,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малоэтажное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малоэтажные жилые дома с   </w:t>
            </w:r>
            <w:r>
              <w:rPr>
                <w:rFonts w:ascii="Times New Roman" w:hAnsi="Times New Roman" w:cs="Times New Roman"/>
                <w:sz w:val="24"/>
                <w:szCs w:val="24"/>
              </w:rPr>
              <w:br/>
              <w:t xml:space="preserve">приквартирными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кв. м     </w:t>
            </w:r>
            <w:r>
              <w:rPr>
                <w:rFonts w:ascii="Times New Roman" w:hAnsi="Times New Roman" w:cs="Times New Roman"/>
                <w:sz w:val="24"/>
                <w:szCs w:val="24"/>
              </w:rPr>
              <w:br/>
              <w:t xml:space="preserve">общей площади  </w:t>
            </w:r>
            <w:r>
              <w:rPr>
                <w:rFonts w:ascii="Times New Roman" w:hAnsi="Times New Roman" w:cs="Times New Roman"/>
                <w:sz w:val="24"/>
                <w:szCs w:val="24"/>
              </w:rPr>
              <w:br/>
              <w:t xml:space="preserve">квартир/%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индивидуальные жилые дома с</w:t>
            </w:r>
            <w:r>
              <w:rPr>
                <w:rFonts w:ascii="Times New Roman" w:hAnsi="Times New Roman" w:cs="Times New Roman"/>
                <w:sz w:val="24"/>
                <w:szCs w:val="24"/>
              </w:rPr>
              <w:br/>
              <w:t xml:space="preserve">приусадебными земельными   </w:t>
            </w:r>
            <w:r>
              <w:rPr>
                <w:rFonts w:ascii="Times New Roman" w:hAnsi="Times New Roman" w:cs="Times New Roman"/>
                <w:sz w:val="24"/>
                <w:szCs w:val="24"/>
              </w:rPr>
              <w:br/>
              <w:t xml:space="preserve">участками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4 - 5-этажная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многоэтажная застройка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990" w:type="dxa"/>
            <w:gridSpan w:val="5"/>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Рекомендуемые                              </w:t>
            </w: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Объекты социального и      </w:t>
            </w:r>
            <w:r>
              <w:rPr>
                <w:rFonts w:ascii="Times New Roman" w:hAnsi="Times New Roman" w:cs="Times New Roman"/>
                <w:sz w:val="24"/>
                <w:szCs w:val="24"/>
              </w:rPr>
              <w:br/>
              <w:t xml:space="preserve">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Детские и дошкольные       </w:t>
            </w:r>
            <w:r>
              <w:rPr>
                <w:rFonts w:ascii="Times New Roman" w:hAnsi="Times New Roman" w:cs="Times New Roman"/>
                <w:sz w:val="24"/>
                <w:szCs w:val="24"/>
              </w:rPr>
              <w:br/>
              <w:t>учреждения,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Общеобразовательные школы, </w:t>
            </w:r>
            <w:r>
              <w:rPr>
                <w:rFonts w:ascii="Times New Roman" w:hAnsi="Times New Roman" w:cs="Times New Roman"/>
                <w:sz w:val="24"/>
                <w:szCs w:val="24"/>
              </w:rPr>
              <w:br/>
              <w:t xml:space="preserve">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Поликлиники, всего/1000    </w:t>
            </w:r>
            <w:r>
              <w:rPr>
                <w:rFonts w:ascii="Times New Roman" w:hAnsi="Times New Roman" w:cs="Times New Roman"/>
                <w:sz w:val="24"/>
                <w:szCs w:val="24"/>
              </w:rPr>
              <w:br/>
              <w:t xml:space="preserve">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посещений в    </w:t>
            </w:r>
            <w:r>
              <w:rPr>
                <w:rFonts w:ascii="Times New Roman" w:hAnsi="Times New Roman" w:cs="Times New Roman"/>
                <w:sz w:val="24"/>
                <w:szCs w:val="24"/>
              </w:rPr>
              <w:br/>
              <w:t xml:space="preserve">смену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Аптеки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объектов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Раздаточные пункты детской </w:t>
            </w:r>
            <w:r>
              <w:rPr>
                <w:rFonts w:ascii="Times New Roman" w:hAnsi="Times New Roman" w:cs="Times New Roman"/>
                <w:sz w:val="24"/>
                <w:szCs w:val="24"/>
              </w:rPr>
              <w:br/>
              <w:t xml:space="preserve">молочной кухни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порций в смену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Предприятия розничной      </w:t>
            </w:r>
            <w:r>
              <w:rPr>
                <w:rFonts w:ascii="Times New Roman" w:hAnsi="Times New Roman" w:cs="Times New Roman"/>
                <w:sz w:val="24"/>
                <w:szCs w:val="24"/>
              </w:rPr>
              <w:br/>
              <w:t xml:space="preserve">торговли, питания и        </w:t>
            </w:r>
            <w:r>
              <w:rPr>
                <w:rFonts w:ascii="Times New Roman" w:hAnsi="Times New Roman" w:cs="Times New Roman"/>
                <w:sz w:val="24"/>
                <w:szCs w:val="24"/>
              </w:rPr>
              <w:br/>
              <w:t xml:space="preserve">бытового обслуживания      </w:t>
            </w:r>
            <w:r>
              <w:rPr>
                <w:rFonts w:ascii="Times New Roman" w:hAnsi="Times New Roman" w:cs="Times New Roman"/>
                <w:sz w:val="24"/>
                <w:szCs w:val="24"/>
              </w:rPr>
              <w:br/>
              <w:t xml:space="preserve">населения,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культуры и      </w:t>
            </w:r>
            <w:r>
              <w:rPr>
                <w:rFonts w:ascii="Times New Roman" w:hAnsi="Times New Roman" w:cs="Times New Roman"/>
                <w:sz w:val="24"/>
                <w:szCs w:val="24"/>
              </w:rPr>
              <w:br/>
              <w:t xml:space="preserve">искусства, всего/1000 чел.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Физкультурно-спортивные    </w:t>
            </w:r>
            <w:r>
              <w:rPr>
                <w:rFonts w:ascii="Times New Roman" w:hAnsi="Times New Roman" w:cs="Times New Roman"/>
                <w:sz w:val="24"/>
                <w:szCs w:val="24"/>
              </w:rPr>
              <w:br/>
              <w:t>сооружения, всего/1000 чел.</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4.9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Учреждения                 </w:t>
            </w:r>
            <w:r>
              <w:rPr>
                <w:rFonts w:ascii="Times New Roman" w:hAnsi="Times New Roman" w:cs="Times New Roman"/>
                <w:sz w:val="24"/>
                <w:szCs w:val="24"/>
              </w:rPr>
              <w:br/>
              <w:t xml:space="preserve">жилищно-коммунального      </w:t>
            </w:r>
            <w:r>
              <w:rPr>
                <w:rFonts w:ascii="Times New Roman" w:hAnsi="Times New Roman" w:cs="Times New Roman"/>
                <w:sz w:val="24"/>
                <w:szCs w:val="24"/>
              </w:rPr>
              <w:br/>
              <w:t xml:space="preserve">хозяйства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72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4.10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Организации и учреждения   </w:t>
            </w:r>
            <w:r>
              <w:rPr>
                <w:rFonts w:ascii="Times New Roman" w:hAnsi="Times New Roman" w:cs="Times New Roman"/>
                <w:sz w:val="24"/>
                <w:szCs w:val="24"/>
              </w:rPr>
              <w:br/>
              <w:t xml:space="preserve">управления,                </w:t>
            </w:r>
            <w:r>
              <w:rPr>
                <w:rFonts w:ascii="Times New Roman" w:hAnsi="Times New Roman" w:cs="Times New Roman"/>
                <w:sz w:val="24"/>
                <w:szCs w:val="24"/>
              </w:rPr>
              <w:br/>
              <w:t xml:space="preserve">кредитно-финансовые        </w:t>
            </w:r>
            <w:r>
              <w:rPr>
                <w:rFonts w:ascii="Times New Roman" w:hAnsi="Times New Roman" w:cs="Times New Roman"/>
                <w:sz w:val="24"/>
                <w:szCs w:val="24"/>
              </w:rPr>
              <w:br/>
              <w:t xml:space="preserve">учреждения и предприятия   </w:t>
            </w:r>
            <w:r>
              <w:rPr>
                <w:rFonts w:ascii="Times New Roman" w:hAnsi="Times New Roman" w:cs="Times New Roman"/>
                <w:sz w:val="24"/>
                <w:szCs w:val="24"/>
              </w:rPr>
              <w:br/>
              <w:t xml:space="preserve">связи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4.11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объекты социального </w:t>
            </w:r>
            <w:r>
              <w:rPr>
                <w:rFonts w:ascii="Times New Roman" w:hAnsi="Times New Roman" w:cs="Times New Roman"/>
                <w:sz w:val="24"/>
                <w:szCs w:val="24"/>
              </w:rPr>
              <w:br/>
              <w:t xml:space="preserve">и культурно-бытового       </w:t>
            </w:r>
            <w:r>
              <w:rPr>
                <w:rFonts w:ascii="Times New Roman" w:hAnsi="Times New Roman" w:cs="Times New Roman"/>
                <w:sz w:val="24"/>
                <w:szCs w:val="24"/>
              </w:rPr>
              <w:br/>
              <w:t xml:space="preserve">обслуживания населения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Транспортная инфраструктура</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w:t>
            </w:r>
            <w:r>
              <w:rPr>
                <w:rFonts w:ascii="Times New Roman" w:hAnsi="Times New Roman" w:cs="Times New Roman"/>
                <w:sz w:val="24"/>
                <w:szCs w:val="24"/>
              </w:rPr>
              <w:br/>
              <w:t>улично-дорожной сети, всего</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дороги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скоростного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регулируемого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магистральные улицы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из них: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общегородского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непрерывного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регулируемого движения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районного 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улицы и проезды местного   </w:t>
            </w:r>
            <w:r>
              <w:rPr>
                <w:rFonts w:ascii="Times New Roman" w:hAnsi="Times New Roman" w:cs="Times New Roman"/>
                <w:sz w:val="24"/>
                <w:szCs w:val="24"/>
              </w:rPr>
              <w:br/>
              <w:t xml:space="preserve">значения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Протяженность линий        </w:t>
            </w:r>
            <w:r>
              <w:rPr>
                <w:rFonts w:ascii="Times New Roman" w:hAnsi="Times New Roman" w:cs="Times New Roman"/>
                <w:sz w:val="24"/>
                <w:szCs w:val="24"/>
              </w:rPr>
              <w:br/>
              <w:t>общественного пассажирского</w:t>
            </w:r>
            <w:r>
              <w:rPr>
                <w:rFonts w:ascii="Times New Roman" w:hAnsi="Times New Roman" w:cs="Times New Roman"/>
                <w:sz w:val="24"/>
                <w:szCs w:val="24"/>
              </w:rPr>
              <w:br/>
              <w:t xml:space="preserve">транспорта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км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трамвай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троллейбус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автобус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Гаражи и стоянки для       </w:t>
            </w:r>
            <w:r>
              <w:rPr>
                <w:rFonts w:ascii="Times New Roman" w:hAnsi="Times New Roman" w:cs="Times New Roman"/>
                <w:sz w:val="24"/>
                <w:szCs w:val="24"/>
              </w:rPr>
              <w:br/>
              <w:t xml:space="preserve">хранения легковых          </w:t>
            </w:r>
            <w:r>
              <w:rPr>
                <w:rFonts w:ascii="Times New Roman" w:hAnsi="Times New Roman" w:cs="Times New Roman"/>
                <w:sz w:val="24"/>
                <w:szCs w:val="24"/>
              </w:rPr>
              <w:br/>
              <w:t xml:space="preserve">автомобилей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маш. мест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lastRenderedPageBreak/>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постоянного хранения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временного хранения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Инженерное оборудование и  </w:t>
            </w:r>
            <w:r>
              <w:rPr>
                <w:rFonts w:ascii="Times New Roman" w:hAnsi="Times New Roman" w:cs="Times New Roman"/>
                <w:sz w:val="24"/>
                <w:szCs w:val="24"/>
              </w:rPr>
              <w:br/>
              <w:t xml:space="preserve">благоустройство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Водопотребление,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Водоотведение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Электропотребление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кВт. ч/год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Расход газа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млн. куб. м/год</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6.5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Общее потребление тепла на </w:t>
            </w:r>
            <w:r>
              <w:rPr>
                <w:rFonts w:ascii="Times New Roman" w:hAnsi="Times New Roman" w:cs="Times New Roman"/>
                <w:sz w:val="24"/>
                <w:szCs w:val="24"/>
              </w:rPr>
              <w:br/>
              <w:t xml:space="preserve">отопление, вентиляцию,     </w:t>
            </w:r>
            <w:r>
              <w:rPr>
                <w:rFonts w:ascii="Times New Roman" w:hAnsi="Times New Roman" w:cs="Times New Roman"/>
                <w:sz w:val="24"/>
                <w:szCs w:val="24"/>
              </w:rPr>
              <w:br/>
              <w:t xml:space="preserve">горячее водоснабжение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Гкал/год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6.6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Количество твердых бытовых </w:t>
            </w:r>
            <w:r>
              <w:rPr>
                <w:rFonts w:ascii="Times New Roman" w:hAnsi="Times New Roman" w:cs="Times New Roman"/>
                <w:sz w:val="24"/>
                <w:szCs w:val="24"/>
              </w:rPr>
              <w:br/>
              <w:t xml:space="preserve">отходов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куб.      </w:t>
            </w:r>
            <w:r>
              <w:rPr>
                <w:rFonts w:ascii="Times New Roman" w:hAnsi="Times New Roman" w:cs="Times New Roman"/>
                <w:sz w:val="24"/>
                <w:szCs w:val="24"/>
              </w:rPr>
              <w:br/>
              <w:t xml:space="preserve">м/сут.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утилизируемых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требующие      </w:t>
            </w:r>
            <w:r>
              <w:rPr>
                <w:rFonts w:ascii="Times New Roman" w:hAnsi="Times New Roman" w:cs="Times New Roman"/>
                <w:sz w:val="24"/>
                <w:szCs w:val="24"/>
              </w:rPr>
              <w:br/>
              <w:t xml:space="preserve">проведения специальных     </w:t>
            </w:r>
            <w:r>
              <w:rPr>
                <w:rFonts w:ascii="Times New Roman" w:hAnsi="Times New Roman" w:cs="Times New Roman"/>
                <w:sz w:val="24"/>
                <w:szCs w:val="24"/>
              </w:rPr>
              <w:br/>
              <w:t xml:space="preserve">мероприятий по инженерной  </w:t>
            </w:r>
            <w:r>
              <w:rPr>
                <w:rFonts w:ascii="Times New Roman" w:hAnsi="Times New Roman" w:cs="Times New Roman"/>
                <w:sz w:val="24"/>
                <w:szCs w:val="24"/>
              </w:rPr>
              <w:br/>
              <w:t xml:space="preserve">подготовке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Потребность в иных видах   </w:t>
            </w:r>
            <w:r>
              <w:rPr>
                <w:rFonts w:ascii="Times New Roman" w:hAnsi="Times New Roman" w:cs="Times New Roman"/>
                <w:sz w:val="24"/>
                <w:szCs w:val="24"/>
              </w:rPr>
              <w:br/>
              <w:t xml:space="preserve">инженерного оборудования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соответствующие</w:t>
            </w:r>
            <w:r>
              <w:rPr>
                <w:rFonts w:ascii="Times New Roman" w:hAnsi="Times New Roman" w:cs="Times New Roman"/>
                <w:sz w:val="24"/>
                <w:szCs w:val="24"/>
              </w:rPr>
              <w:br/>
              <w:t xml:space="preserve">единицы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Охрана окружающей среды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Озеленение                 </w:t>
            </w:r>
            <w:r>
              <w:rPr>
                <w:rFonts w:ascii="Times New Roman" w:hAnsi="Times New Roman" w:cs="Times New Roman"/>
                <w:sz w:val="24"/>
                <w:szCs w:val="24"/>
              </w:rPr>
              <w:br/>
              <w:t xml:space="preserve">санитарно-защитных зон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Уровень загрязнения        </w:t>
            </w:r>
            <w:r>
              <w:rPr>
                <w:rFonts w:ascii="Times New Roman" w:hAnsi="Times New Roman" w:cs="Times New Roman"/>
                <w:sz w:val="24"/>
                <w:szCs w:val="24"/>
              </w:rPr>
              <w:br/>
              <w:t xml:space="preserve">атмосферного воздуха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7.3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Уровень шумового           </w:t>
            </w:r>
            <w:r>
              <w:rPr>
                <w:rFonts w:ascii="Times New Roman" w:hAnsi="Times New Roman" w:cs="Times New Roman"/>
                <w:sz w:val="24"/>
                <w:szCs w:val="24"/>
              </w:rPr>
              <w:br/>
              <w:t xml:space="preserve">воздействия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7.4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Территории, требующие      </w:t>
            </w:r>
            <w:r>
              <w:rPr>
                <w:rFonts w:ascii="Times New Roman" w:hAnsi="Times New Roman" w:cs="Times New Roman"/>
                <w:sz w:val="24"/>
                <w:szCs w:val="24"/>
              </w:rPr>
              <w:br/>
              <w:t xml:space="preserve">проведения специальных     </w:t>
            </w:r>
            <w:r>
              <w:rPr>
                <w:rFonts w:ascii="Times New Roman" w:hAnsi="Times New Roman" w:cs="Times New Roman"/>
                <w:sz w:val="24"/>
                <w:szCs w:val="24"/>
              </w:rPr>
              <w:br/>
              <w:t xml:space="preserve">мероприятий по охране      </w:t>
            </w:r>
            <w:r>
              <w:rPr>
                <w:rFonts w:ascii="Times New Roman" w:hAnsi="Times New Roman" w:cs="Times New Roman"/>
                <w:sz w:val="24"/>
                <w:szCs w:val="24"/>
              </w:rPr>
              <w:br/>
              <w:t xml:space="preserve">окружающей среды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га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600"/>
        </w:trPr>
        <w:tc>
          <w:tcPr>
            <w:tcW w:w="94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Ориентировочная стоимость  </w:t>
            </w:r>
            <w:r>
              <w:rPr>
                <w:rFonts w:ascii="Times New Roman" w:hAnsi="Times New Roman" w:cs="Times New Roman"/>
                <w:sz w:val="24"/>
                <w:szCs w:val="24"/>
              </w:rPr>
              <w:br/>
              <w:t xml:space="preserve">строительства по           </w:t>
            </w:r>
            <w:r>
              <w:rPr>
                <w:rFonts w:ascii="Times New Roman" w:hAnsi="Times New Roman" w:cs="Times New Roman"/>
                <w:sz w:val="24"/>
                <w:szCs w:val="24"/>
              </w:rPr>
              <w:br/>
              <w:t>первоочередным мероприятиям</w:t>
            </w:r>
            <w:r>
              <w:rPr>
                <w:rFonts w:ascii="Times New Roman" w:hAnsi="Times New Roman" w:cs="Times New Roman"/>
                <w:sz w:val="24"/>
                <w:szCs w:val="24"/>
              </w:rPr>
              <w:br/>
              <w:t xml:space="preserve">реализации проекта, всего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млн. руб.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8.1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том числе:               </w:t>
            </w:r>
          </w:p>
        </w:tc>
        <w:tc>
          <w:tcPr>
            <w:tcW w:w="216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t xml:space="preserve">- // -         </w:t>
            </w:r>
          </w:p>
        </w:tc>
        <w:tc>
          <w:tcPr>
            <w:tcW w:w="175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жилищное строительство     </w:t>
            </w:r>
          </w:p>
        </w:tc>
        <w:tc>
          <w:tcPr>
            <w:tcW w:w="216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75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социальная инфраструктура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улично-дорожная сеть и     </w:t>
            </w:r>
            <w:r>
              <w:rPr>
                <w:rFonts w:ascii="Times New Roman" w:hAnsi="Times New Roman" w:cs="Times New Roman"/>
                <w:sz w:val="24"/>
                <w:szCs w:val="24"/>
              </w:rPr>
              <w:br/>
              <w:t xml:space="preserve">общественный пассажирский  </w:t>
            </w:r>
            <w:r>
              <w:rPr>
                <w:rFonts w:ascii="Times New Roman" w:hAnsi="Times New Roman" w:cs="Times New Roman"/>
                <w:sz w:val="24"/>
                <w:szCs w:val="24"/>
              </w:rPr>
              <w:br/>
              <w:t xml:space="preserve">транспорт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инженерное оборудование и  </w:t>
            </w:r>
            <w:r>
              <w:rPr>
                <w:rFonts w:ascii="Times New Roman" w:hAnsi="Times New Roman" w:cs="Times New Roman"/>
                <w:sz w:val="24"/>
                <w:szCs w:val="24"/>
              </w:rPr>
              <w:br/>
              <w:t xml:space="preserve">благоустройство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прочие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360"/>
        </w:trPr>
        <w:tc>
          <w:tcPr>
            <w:tcW w:w="945"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8.2   </w:t>
            </w: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Удельные затраты на 1      </w:t>
            </w:r>
            <w:r>
              <w:rPr>
                <w:rFonts w:ascii="Times New Roman" w:hAnsi="Times New Roman" w:cs="Times New Roman"/>
                <w:sz w:val="24"/>
                <w:szCs w:val="24"/>
              </w:rPr>
              <w:br/>
              <w:t xml:space="preserve">жителя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тыс. руб.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480"/>
        </w:trPr>
        <w:tc>
          <w:tcPr>
            <w:tcW w:w="945" w:type="dxa"/>
            <w:vMerge/>
            <w:tcBorders>
              <w:top w:val="nil"/>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w:t>
            </w:r>
            <w:smartTag w:uri="urn:schemas-microsoft-com:office:smarttags" w:element="metricconverter">
              <w:smartTagPr>
                <w:attr w:name="ProductID" w:val="1 кв. м"/>
              </w:smartTagPr>
              <w:r>
                <w:rPr>
                  <w:rFonts w:ascii="Times New Roman" w:hAnsi="Times New Roman" w:cs="Times New Roman"/>
                  <w:sz w:val="24"/>
                  <w:szCs w:val="24"/>
                </w:rPr>
                <w:t>1 кв. м</w:t>
              </w:r>
            </w:smartTag>
            <w:r>
              <w:rPr>
                <w:rFonts w:ascii="Times New Roman" w:hAnsi="Times New Roman" w:cs="Times New Roman"/>
                <w:sz w:val="24"/>
                <w:szCs w:val="24"/>
              </w:rPr>
              <w:t xml:space="preserve"> общей площади   </w:t>
            </w:r>
            <w:r>
              <w:rPr>
                <w:rFonts w:ascii="Times New Roman" w:hAnsi="Times New Roman" w:cs="Times New Roman"/>
                <w:sz w:val="24"/>
                <w:szCs w:val="24"/>
              </w:rPr>
              <w:br/>
              <w:t xml:space="preserve">квартир жилых домов нового </w:t>
            </w:r>
            <w:r>
              <w:rPr>
                <w:rFonts w:ascii="Times New Roman" w:hAnsi="Times New Roman" w:cs="Times New Roman"/>
                <w:sz w:val="24"/>
                <w:szCs w:val="24"/>
              </w:rPr>
              <w:br/>
              <w:t xml:space="preserve">строительства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945"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378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 </w:t>
            </w:r>
            <w:smartTag w:uri="urn:schemas-microsoft-com:office:smarttags" w:element="metricconverter">
              <w:smartTagPr>
                <w:attr w:name="ProductID" w:val="1 га"/>
              </w:smartTagPr>
              <w:r>
                <w:rPr>
                  <w:rFonts w:ascii="Times New Roman" w:hAnsi="Times New Roman" w:cs="Times New Roman"/>
                  <w:sz w:val="24"/>
                  <w:szCs w:val="24"/>
                </w:rPr>
                <w:t>1 га</w:t>
              </w:r>
            </w:smartTag>
            <w:r>
              <w:rPr>
                <w:rFonts w:ascii="Times New Roman" w:hAnsi="Times New Roman" w:cs="Times New Roman"/>
                <w:sz w:val="24"/>
                <w:szCs w:val="24"/>
              </w:rPr>
              <w:t xml:space="preserve"> территории         </w:t>
            </w:r>
          </w:p>
        </w:tc>
        <w:tc>
          <w:tcPr>
            <w:tcW w:w="216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 // -         </w:t>
            </w:r>
          </w:p>
        </w:tc>
        <w:tc>
          <w:tcPr>
            <w:tcW w:w="175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rsidP="00BA2A33">
      <w:pPr>
        <w:autoSpaceDE w:val="0"/>
        <w:autoSpaceDN w:val="0"/>
        <w:adjustRightInd w:val="0"/>
        <w:jc w:val="both"/>
      </w:pPr>
    </w:p>
    <w:p w:rsidR="00744031" w:rsidRDefault="00744031">
      <w:pPr>
        <w:autoSpaceDE w:val="0"/>
        <w:autoSpaceDN w:val="0"/>
        <w:adjustRightInd w:val="0"/>
        <w:ind w:firstLine="540"/>
        <w:jc w:val="both"/>
      </w:pPr>
    </w:p>
    <w:p w:rsidR="00744031" w:rsidRDefault="00744031">
      <w:pPr>
        <w:autoSpaceDE w:val="0"/>
        <w:autoSpaceDN w:val="0"/>
        <w:adjustRightInd w:val="0"/>
        <w:ind w:firstLine="540"/>
        <w:jc w:val="both"/>
      </w:pPr>
    </w:p>
    <w:p w:rsidR="00060951" w:rsidRDefault="00060951" w:rsidP="00621B62">
      <w:pPr>
        <w:ind w:left="9923" w:right="-284"/>
        <w:jc w:val="center"/>
        <w:rPr>
          <w:rFonts w:eastAsia="Calibri"/>
          <w:sz w:val="28"/>
          <w:szCs w:val="28"/>
          <w:lang w:eastAsia="en-US"/>
        </w:rPr>
      </w:pPr>
    </w:p>
    <w:p w:rsidR="00060951" w:rsidRDefault="00060951" w:rsidP="00621B62">
      <w:pPr>
        <w:ind w:left="9923" w:right="-284"/>
        <w:jc w:val="center"/>
        <w:rPr>
          <w:rFonts w:eastAsia="Calibri"/>
          <w:sz w:val="28"/>
          <w:szCs w:val="28"/>
          <w:lang w:eastAsia="en-US"/>
        </w:rPr>
      </w:pPr>
    </w:p>
    <w:p w:rsidR="00060951" w:rsidRDefault="00060951" w:rsidP="00621B62">
      <w:pPr>
        <w:ind w:left="9923" w:right="-284"/>
        <w:jc w:val="center"/>
        <w:rPr>
          <w:rFonts w:eastAsia="Calibri"/>
          <w:sz w:val="28"/>
          <w:szCs w:val="28"/>
          <w:lang w:eastAsia="en-US"/>
        </w:rPr>
      </w:pPr>
    </w:p>
    <w:p w:rsidR="00060951" w:rsidRDefault="00060951" w:rsidP="00621B62">
      <w:pPr>
        <w:ind w:left="9923" w:right="-284"/>
        <w:jc w:val="center"/>
        <w:rPr>
          <w:rFonts w:eastAsia="Calibri"/>
          <w:sz w:val="28"/>
          <w:szCs w:val="28"/>
          <w:lang w:eastAsia="en-US"/>
        </w:rPr>
      </w:pPr>
    </w:p>
    <w:p w:rsidR="00621B62" w:rsidRPr="00CE10E9" w:rsidRDefault="00621B62" w:rsidP="00621B62">
      <w:pPr>
        <w:ind w:left="9923" w:right="-284"/>
        <w:jc w:val="center"/>
        <w:rPr>
          <w:rFonts w:eastAsia="Calibri"/>
          <w:sz w:val="28"/>
          <w:szCs w:val="28"/>
          <w:lang w:eastAsia="en-US"/>
        </w:rPr>
      </w:pPr>
      <w:r w:rsidRPr="00CE10E9">
        <w:rPr>
          <w:rFonts w:eastAsia="Calibri"/>
          <w:sz w:val="28"/>
          <w:szCs w:val="28"/>
          <w:lang w:eastAsia="en-US"/>
        </w:rPr>
        <w:lastRenderedPageBreak/>
        <w:t>ПРИЛОЖЕНИЕ</w:t>
      </w:r>
      <w:r>
        <w:rPr>
          <w:rFonts w:eastAsia="Calibri"/>
          <w:sz w:val="28"/>
          <w:szCs w:val="28"/>
          <w:lang w:eastAsia="en-US"/>
        </w:rPr>
        <w:t xml:space="preserve"> №20</w:t>
      </w:r>
    </w:p>
    <w:p w:rsidR="00060951" w:rsidRDefault="00060951" w:rsidP="00060951">
      <w:pPr>
        <w:ind w:left="9923" w:right="-284"/>
        <w:jc w:val="center"/>
        <w:rPr>
          <w:rFonts w:eastAsia="Calibri"/>
          <w:sz w:val="28"/>
          <w:szCs w:val="28"/>
          <w:lang w:eastAsia="en-US"/>
        </w:rPr>
      </w:pPr>
      <w:r w:rsidRPr="00CE10E9">
        <w:rPr>
          <w:rFonts w:eastAsia="Calibri"/>
          <w:sz w:val="28"/>
          <w:szCs w:val="28"/>
          <w:lang w:eastAsia="en-US"/>
        </w:rPr>
        <w:t xml:space="preserve">к </w:t>
      </w:r>
      <w:r>
        <w:rPr>
          <w:rFonts w:eastAsia="Calibri"/>
          <w:sz w:val="28"/>
          <w:szCs w:val="28"/>
          <w:lang w:eastAsia="en-US"/>
        </w:rPr>
        <w:t>местным нормативам</w:t>
      </w:r>
    </w:p>
    <w:p w:rsidR="00060951" w:rsidRDefault="00060951" w:rsidP="00060951">
      <w:pPr>
        <w:ind w:left="9923" w:right="-284"/>
        <w:jc w:val="center"/>
        <w:rPr>
          <w:rFonts w:eastAsia="Calibri"/>
          <w:sz w:val="28"/>
          <w:szCs w:val="28"/>
          <w:lang w:eastAsia="en-US"/>
        </w:rPr>
      </w:pPr>
      <w:r>
        <w:rPr>
          <w:rFonts w:eastAsia="Calibri"/>
          <w:sz w:val="28"/>
          <w:szCs w:val="28"/>
          <w:lang w:eastAsia="en-US"/>
        </w:rPr>
        <w:t>градостроительного проектирования</w:t>
      </w:r>
    </w:p>
    <w:p w:rsidR="00060951" w:rsidRDefault="00347175" w:rsidP="00060951">
      <w:pPr>
        <w:ind w:left="9923" w:right="-284"/>
        <w:jc w:val="center"/>
        <w:rPr>
          <w:rFonts w:eastAsia="Calibri"/>
          <w:sz w:val="28"/>
          <w:szCs w:val="28"/>
          <w:lang w:eastAsia="en-US"/>
        </w:rPr>
      </w:pPr>
      <w:r>
        <w:rPr>
          <w:sz w:val="28"/>
          <w:szCs w:val="28"/>
        </w:rPr>
        <w:t>Тенгинского</w:t>
      </w:r>
      <w:r w:rsidR="00A64D45">
        <w:rPr>
          <w:sz w:val="28"/>
          <w:szCs w:val="28"/>
        </w:rPr>
        <w:t xml:space="preserve"> сельского </w:t>
      </w:r>
      <w:r w:rsidR="00060951">
        <w:rPr>
          <w:rFonts w:eastAsia="Calibri"/>
          <w:sz w:val="28"/>
          <w:szCs w:val="28"/>
          <w:lang w:eastAsia="en-US"/>
        </w:rPr>
        <w:t>поселения</w:t>
      </w:r>
    </w:p>
    <w:p w:rsidR="00060951" w:rsidRPr="00CE10E9" w:rsidRDefault="00060951" w:rsidP="00060951">
      <w:pPr>
        <w:ind w:left="9923" w:right="-284"/>
        <w:jc w:val="center"/>
        <w:rPr>
          <w:rFonts w:eastAsia="Calibri"/>
          <w:sz w:val="28"/>
          <w:szCs w:val="28"/>
          <w:lang w:eastAsia="en-US"/>
        </w:rPr>
      </w:pPr>
      <w:r>
        <w:rPr>
          <w:rFonts w:eastAsia="Calibri"/>
          <w:sz w:val="28"/>
          <w:szCs w:val="28"/>
          <w:lang w:eastAsia="en-US"/>
        </w:rPr>
        <w:t>Туапсинский район Краснодарского края</w:t>
      </w:r>
    </w:p>
    <w:p w:rsidR="00744031" w:rsidRDefault="00744031">
      <w:pPr>
        <w:autoSpaceDE w:val="0"/>
        <w:autoSpaceDN w:val="0"/>
        <w:adjustRightInd w:val="0"/>
        <w:jc w:val="center"/>
      </w:pPr>
    </w:p>
    <w:p w:rsidR="00744031" w:rsidRDefault="00744031">
      <w:pPr>
        <w:pStyle w:val="ConsPlusTitle"/>
        <w:widowControl/>
        <w:jc w:val="center"/>
      </w:pPr>
      <w:r>
        <w:t>СВЕДЕНИЯ</w:t>
      </w:r>
    </w:p>
    <w:p w:rsidR="00744031" w:rsidRDefault="00744031">
      <w:pPr>
        <w:pStyle w:val="ConsPlusTitle"/>
        <w:widowControl/>
        <w:jc w:val="center"/>
      </w:pPr>
      <w:r>
        <w:t>О КОЛИЧЕСТВЕ ПАМЯТНИКОВ ИСТОРИИ И КУЛЬТУРЫ, РАСПОЛОЖЕННЫХ</w:t>
      </w:r>
    </w:p>
    <w:p w:rsidR="00744031" w:rsidRDefault="00744031">
      <w:pPr>
        <w:pStyle w:val="ConsPlusTitle"/>
        <w:widowControl/>
        <w:jc w:val="center"/>
      </w:pPr>
      <w:r>
        <w:t>НА ТЕРРИТОРИИ</w:t>
      </w:r>
      <w:r w:rsidR="001224A6">
        <w:t xml:space="preserve"> ТУАПСИНСКОГО РАЙОНА</w:t>
      </w:r>
      <w:r>
        <w:t xml:space="preserve"> КРАСНОДАРСКОГО КРАЯ ПО СОСТОЯНИЮ</w:t>
      </w:r>
    </w:p>
    <w:p w:rsidR="00744031" w:rsidRDefault="00744031">
      <w:pPr>
        <w:pStyle w:val="ConsPlusTitle"/>
        <w:widowControl/>
        <w:jc w:val="center"/>
      </w:pPr>
      <w:r>
        <w:t>НА 25 МАРТА 2009 ГОДА</w:t>
      </w:r>
    </w:p>
    <w:p w:rsidR="00744031" w:rsidRDefault="00744031">
      <w:pPr>
        <w:autoSpaceDE w:val="0"/>
        <w:autoSpaceDN w:val="0"/>
        <w:adjustRightInd w:val="0"/>
      </w:pPr>
    </w:p>
    <w:tbl>
      <w:tblPr>
        <w:tblW w:w="0" w:type="auto"/>
        <w:tblInd w:w="70" w:type="dxa"/>
        <w:tblLayout w:type="fixed"/>
        <w:tblCellMar>
          <w:left w:w="70" w:type="dxa"/>
          <w:right w:w="70" w:type="dxa"/>
        </w:tblCellMar>
        <w:tblLook w:val="0000"/>
      </w:tblPr>
      <w:tblGrid>
        <w:gridCol w:w="2970"/>
        <w:gridCol w:w="540"/>
        <w:gridCol w:w="540"/>
        <w:gridCol w:w="540"/>
        <w:gridCol w:w="405"/>
        <w:gridCol w:w="675"/>
        <w:gridCol w:w="540"/>
        <w:gridCol w:w="540"/>
        <w:gridCol w:w="675"/>
        <w:gridCol w:w="675"/>
        <w:gridCol w:w="675"/>
        <w:gridCol w:w="810"/>
        <w:gridCol w:w="540"/>
        <w:gridCol w:w="540"/>
        <w:gridCol w:w="675"/>
        <w:gridCol w:w="675"/>
        <w:gridCol w:w="810"/>
      </w:tblGrid>
      <w:tr w:rsidR="00744031">
        <w:trPr>
          <w:cantSplit/>
          <w:trHeight w:val="36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Вид памятника    </w:t>
            </w:r>
          </w:p>
        </w:tc>
        <w:tc>
          <w:tcPr>
            <w:tcW w:w="1620" w:type="dxa"/>
            <w:gridSpan w:val="3"/>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Архитектура</w:t>
            </w:r>
          </w:p>
        </w:tc>
        <w:tc>
          <w:tcPr>
            <w:tcW w:w="1620" w:type="dxa"/>
            <w:gridSpan w:val="3"/>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История  </w:t>
            </w:r>
          </w:p>
        </w:tc>
        <w:tc>
          <w:tcPr>
            <w:tcW w:w="1890" w:type="dxa"/>
            <w:gridSpan w:val="3"/>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Археология  </w:t>
            </w:r>
          </w:p>
        </w:tc>
        <w:tc>
          <w:tcPr>
            <w:tcW w:w="2025" w:type="dxa"/>
            <w:gridSpan w:val="3"/>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Монументальное</w:t>
            </w:r>
            <w:r w:rsidRPr="00CE10E9">
              <w:rPr>
                <w:rFonts w:ascii="Times New Roman" w:hAnsi="Times New Roman" w:cs="Times New Roman"/>
                <w:color w:val="000000"/>
                <w:sz w:val="24"/>
                <w:szCs w:val="24"/>
              </w:rPr>
              <w:br/>
              <w:t xml:space="preserve">искусство   </w:t>
            </w:r>
          </w:p>
        </w:tc>
        <w:tc>
          <w:tcPr>
            <w:tcW w:w="1890" w:type="dxa"/>
            <w:gridSpan w:val="3"/>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Всего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Итого</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Территория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Ф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Р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 </w:t>
            </w:r>
          </w:p>
        </w:tc>
        <w:tc>
          <w:tcPr>
            <w:tcW w:w="40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Ф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Р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Ф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Р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Ф   </w:t>
            </w:r>
          </w:p>
        </w:tc>
        <w:tc>
          <w:tcPr>
            <w:tcW w:w="81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Р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Ф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Р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2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3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4 </w:t>
            </w:r>
          </w:p>
        </w:tc>
        <w:tc>
          <w:tcPr>
            <w:tcW w:w="40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5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6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7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8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9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10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11  </w:t>
            </w:r>
          </w:p>
        </w:tc>
        <w:tc>
          <w:tcPr>
            <w:tcW w:w="81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12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13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14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15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16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17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город Туапсе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4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5  </w:t>
            </w:r>
          </w:p>
        </w:tc>
        <w:tc>
          <w:tcPr>
            <w:tcW w:w="40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34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6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45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6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52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Туапсинский район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8  </w:t>
            </w:r>
          </w:p>
        </w:tc>
        <w:tc>
          <w:tcPr>
            <w:tcW w:w="40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34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3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59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191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13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81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4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59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229 </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24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312  </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Итого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1224A6">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1224A6">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4</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1224A6">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13</w:t>
            </w:r>
          </w:p>
        </w:tc>
        <w:tc>
          <w:tcPr>
            <w:tcW w:w="405" w:type="dxa"/>
            <w:tcBorders>
              <w:top w:val="single" w:sz="6" w:space="0" w:color="auto"/>
              <w:left w:val="single" w:sz="6" w:space="0" w:color="auto"/>
              <w:bottom w:val="single" w:sz="6" w:space="0" w:color="auto"/>
              <w:right w:val="single" w:sz="6" w:space="0" w:color="auto"/>
            </w:tcBorders>
          </w:tcPr>
          <w:p w:rsidR="00744031" w:rsidRPr="00CE10E9" w:rsidRDefault="001224A6">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68</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3</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60</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192</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14</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w:t>
            </w:r>
          </w:p>
        </w:tc>
        <w:tc>
          <w:tcPr>
            <w:tcW w:w="810"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10</w:t>
            </w:r>
            <w:r w:rsidR="00744031" w:rsidRPr="00CE10E9">
              <w:rPr>
                <w:rFonts w:ascii="Times New Roman" w:hAnsi="Times New Roman" w:cs="Times New Roman"/>
                <w:color w:val="000000"/>
                <w:sz w:val="24"/>
                <w:szCs w:val="24"/>
              </w:rPr>
              <w:t xml:space="preserve"> </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w:t>
            </w:r>
          </w:p>
        </w:tc>
        <w:tc>
          <w:tcPr>
            <w:tcW w:w="540"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60</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274</w:t>
            </w:r>
          </w:p>
        </w:tc>
        <w:tc>
          <w:tcPr>
            <w:tcW w:w="675" w:type="dxa"/>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30</w:t>
            </w:r>
          </w:p>
        </w:tc>
        <w:tc>
          <w:tcPr>
            <w:tcW w:w="810" w:type="dxa"/>
            <w:tcBorders>
              <w:top w:val="single" w:sz="6" w:space="0" w:color="auto"/>
              <w:left w:val="single" w:sz="6" w:space="0" w:color="auto"/>
              <w:bottom w:val="single" w:sz="6" w:space="0" w:color="auto"/>
              <w:right w:val="single" w:sz="6" w:space="0" w:color="auto"/>
            </w:tcBorders>
          </w:tcPr>
          <w:p w:rsidR="00744031" w:rsidRDefault="003B014B">
            <w:pPr>
              <w:pStyle w:val="ConsPlusCell"/>
              <w:widowControl/>
              <w:rPr>
                <w:rFonts w:ascii="Times New Roman" w:hAnsi="Times New Roman" w:cs="Times New Roman"/>
                <w:sz w:val="24"/>
                <w:szCs w:val="24"/>
              </w:rPr>
            </w:pPr>
            <w:r>
              <w:rPr>
                <w:rFonts w:ascii="Times New Roman" w:hAnsi="Times New Roman" w:cs="Times New Roman"/>
                <w:sz w:val="24"/>
                <w:szCs w:val="24"/>
              </w:rPr>
              <w:t>364</w:t>
            </w:r>
          </w:p>
        </w:tc>
      </w:tr>
      <w:tr w:rsidR="00744031">
        <w:trPr>
          <w:cantSplit/>
          <w:trHeight w:val="240"/>
        </w:trPr>
        <w:tc>
          <w:tcPr>
            <w:tcW w:w="2970" w:type="dxa"/>
            <w:tcBorders>
              <w:top w:val="single" w:sz="6" w:space="0" w:color="auto"/>
              <w:left w:val="single" w:sz="6" w:space="0" w:color="auto"/>
              <w:bottom w:val="single" w:sz="6" w:space="0" w:color="auto"/>
              <w:right w:val="single" w:sz="6" w:space="0" w:color="auto"/>
            </w:tcBorders>
          </w:tcPr>
          <w:p w:rsidR="00744031" w:rsidRPr="00CE10E9" w:rsidRDefault="00744031">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Всего                </w:t>
            </w:r>
          </w:p>
        </w:tc>
        <w:tc>
          <w:tcPr>
            <w:tcW w:w="1620" w:type="dxa"/>
            <w:gridSpan w:val="3"/>
            <w:tcBorders>
              <w:top w:val="single" w:sz="6" w:space="0" w:color="auto"/>
              <w:left w:val="single" w:sz="6" w:space="0" w:color="auto"/>
              <w:bottom w:val="single" w:sz="6" w:space="0" w:color="auto"/>
              <w:right w:val="single" w:sz="6" w:space="0" w:color="auto"/>
            </w:tcBorders>
          </w:tcPr>
          <w:p w:rsidR="00744031" w:rsidRPr="00CE10E9" w:rsidRDefault="001224A6">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17</w:t>
            </w:r>
          </w:p>
        </w:tc>
        <w:tc>
          <w:tcPr>
            <w:tcW w:w="1620" w:type="dxa"/>
            <w:gridSpan w:val="3"/>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71</w:t>
            </w:r>
            <w:r w:rsidR="00744031" w:rsidRPr="00CE10E9">
              <w:rPr>
                <w:rFonts w:ascii="Times New Roman" w:hAnsi="Times New Roman" w:cs="Times New Roman"/>
                <w:color w:val="000000"/>
                <w:sz w:val="24"/>
                <w:szCs w:val="24"/>
              </w:rPr>
              <w:t xml:space="preserve">       </w:t>
            </w:r>
          </w:p>
        </w:tc>
        <w:tc>
          <w:tcPr>
            <w:tcW w:w="1890" w:type="dxa"/>
            <w:gridSpan w:val="3"/>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266</w:t>
            </w:r>
            <w:r w:rsidR="00744031" w:rsidRPr="00CE10E9">
              <w:rPr>
                <w:rFonts w:ascii="Times New Roman" w:hAnsi="Times New Roman" w:cs="Times New Roman"/>
                <w:color w:val="000000"/>
                <w:sz w:val="24"/>
                <w:szCs w:val="24"/>
              </w:rPr>
              <w:t xml:space="preserve">       </w:t>
            </w:r>
          </w:p>
        </w:tc>
        <w:tc>
          <w:tcPr>
            <w:tcW w:w="2025" w:type="dxa"/>
            <w:gridSpan w:val="3"/>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10</w:t>
            </w:r>
            <w:r w:rsidR="00744031" w:rsidRPr="00CE10E9">
              <w:rPr>
                <w:rFonts w:ascii="Times New Roman" w:hAnsi="Times New Roman" w:cs="Times New Roman"/>
                <w:color w:val="000000"/>
                <w:sz w:val="24"/>
                <w:szCs w:val="24"/>
              </w:rPr>
              <w:t xml:space="preserve">     </w:t>
            </w:r>
          </w:p>
        </w:tc>
        <w:tc>
          <w:tcPr>
            <w:tcW w:w="1890" w:type="dxa"/>
            <w:gridSpan w:val="3"/>
            <w:tcBorders>
              <w:top w:val="single" w:sz="6" w:space="0" w:color="auto"/>
              <w:left w:val="single" w:sz="6" w:space="0" w:color="auto"/>
              <w:bottom w:val="single" w:sz="6" w:space="0" w:color="auto"/>
              <w:right w:val="single" w:sz="6" w:space="0" w:color="auto"/>
            </w:tcBorders>
          </w:tcPr>
          <w:p w:rsidR="00744031" w:rsidRPr="00CE10E9" w:rsidRDefault="00060D7E">
            <w:pPr>
              <w:pStyle w:val="ConsPlusCell"/>
              <w:widowControl/>
              <w:rPr>
                <w:rFonts w:ascii="Times New Roman" w:hAnsi="Times New Roman" w:cs="Times New Roman"/>
                <w:color w:val="000000"/>
                <w:sz w:val="24"/>
                <w:szCs w:val="24"/>
              </w:rPr>
            </w:pPr>
            <w:r w:rsidRPr="00CE10E9">
              <w:rPr>
                <w:rFonts w:ascii="Times New Roman" w:hAnsi="Times New Roman" w:cs="Times New Roman"/>
                <w:color w:val="000000"/>
                <w:sz w:val="24"/>
                <w:szCs w:val="24"/>
              </w:rPr>
              <w:t xml:space="preserve"> 364</w:t>
            </w:r>
            <w:r w:rsidR="00744031" w:rsidRPr="00CE10E9">
              <w:rPr>
                <w:rFonts w:ascii="Times New Roman" w:hAnsi="Times New Roman" w:cs="Times New Roman"/>
                <w:color w:val="000000"/>
                <w:sz w:val="24"/>
                <w:szCs w:val="24"/>
              </w:rPr>
              <w:t xml:space="preserve"> </w:t>
            </w:r>
          </w:p>
        </w:tc>
        <w:tc>
          <w:tcPr>
            <w:tcW w:w="81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r>
    </w:tbl>
    <w:p w:rsidR="00744031" w:rsidRDefault="00744031">
      <w:pPr>
        <w:autoSpaceDE w:val="0"/>
        <w:autoSpaceDN w:val="0"/>
        <w:adjustRightInd w:val="0"/>
        <w:ind w:firstLine="540"/>
        <w:jc w:val="both"/>
      </w:pPr>
    </w:p>
    <w:p w:rsidR="00BA2A33" w:rsidRPr="00621B62" w:rsidRDefault="00BA2A33" w:rsidP="00BA2A33">
      <w:pPr>
        <w:autoSpaceDE w:val="0"/>
        <w:autoSpaceDN w:val="0"/>
        <w:adjustRightInd w:val="0"/>
        <w:ind w:firstLine="540"/>
        <w:jc w:val="both"/>
        <w:rPr>
          <w:sz w:val="28"/>
          <w:szCs w:val="28"/>
        </w:rPr>
      </w:pPr>
      <w:r w:rsidRPr="00621B62">
        <w:rPr>
          <w:sz w:val="28"/>
          <w:szCs w:val="28"/>
        </w:rPr>
        <w:t>Ф - памятники федеральной категории историко-культурного значения</w:t>
      </w:r>
    </w:p>
    <w:p w:rsidR="00BA2A33" w:rsidRPr="00621B62" w:rsidRDefault="00BA2A33" w:rsidP="00BA2A33">
      <w:pPr>
        <w:autoSpaceDE w:val="0"/>
        <w:autoSpaceDN w:val="0"/>
        <w:adjustRightInd w:val="0"/>
        <w:ind w:firstLine="540"/>
        <w:jc w:val="both"/>
        <w:rPr>
          <w:sz w:val="28"/>
          <w:szCs w:val="28"/>
        </w:rPr>
      </w:pPr>
      <w:r w:rsidRPr="00621B62">
        <w:rPr>
          <w:sz w:val="28"/>
          <w:szCs w:val="28"/>
        </w:rPr>
        <w:t>Р - памятники региональной категории историко-культурного значения</w:t>
      </w:r>
    </w:p>
    <w:p w:rsidR="00BA2A33" w:rsidRPr="00621B62" w:rsidRDefault="00BA2A33" w:rsidP="00BA2A33">
      <w:pPr>
        <w:autoSpaceDE w:val="0"/>
        <w:autoSpaceDN w:val="0"/>
        <w:adjustRightInd w:val="0"/>
        <w:ind w:firstLine="540"/>
        <w:jc w:val="both"/>
        <w:rPr>
          <w:sz w:val="28"/>
          <w:szCs w:val="28"/>
        </w:rPr>
      </w:pPr>
      <w:r w:rsidRPr="00621B62">
        <w:rPr>
          <w:sz w:val="28"/>
          <w:szCs w:val="28"/>
        </w:rPr>
        <w:t>В - выявленные объекты культурного наследия</w:t>
      </w:r>
    </w:p>
    <w:p w:rsidR="00744031" w:rsidRDefault="00744031" w:rsidP="00BA2A33">
      <w:pPr>
        <w:autoSpaceDE w:val="0"/>
        <w:autoSpaceDN w:val="0"/>
        <w:adjustRightInd w:val="0"/>
        <w:jc w:val="both"/>
        <w:sectPr w:rsidR="00744031" w:rsidSect="00367FF5">
          <w:pgSz w:w="16838" w:h="11905" w:orient="landscape" w:code="9"/>
          <w:pgMar w:top="850" w:right="678" w:bottom="1418" w:left="1134" w:header="720" w:footer="720" w:gutter="0"/>
          <w:cols w:space="720"/>
        </w:sectPr>
      </w:pPr>
    </w:p>
    <w:p w:rsidR="00744031" w:rsidRDefault="002C0EEB" w:rsidP="002C0EEB">
      <w:pPr>
        <w:autoSpaceDE w:val="0"/>
        <w:autoSpaceDN w:val="0"/>
        <w:adjustRightInd w:val="0"/>
        <w:jc w:val="right"/>
      </w:pPr>
      <w:r>
        <w:lastRenderedPageBreak/>
        <w:t>510</w:t>
      </w:r>
    </w:p>
    <w:p w:rsidR="002C0EEB" w:rsidRDefault="002C0EEB" w:rsidP="00BA2A33">
      <w:pPr>
        <w:autoSpaceDE w:val="0"/>
        <w:autoSpaceDN w:val="0"/>
        <w:adjustRightInd w:val="0"/>
        <w:ind w:left="5103"/>
        <w:jc w:val="center"/>
        <w:outlineLvl w:val="1"/>
        <w:rPr>
          <w:sz w:val="28"/>
          <w:szCs w:val="28"/>
        </w:rPr>
      </w:pPr>
    </w:p>
    <w:p w:rsidR="00744031" w:rsidRPr="00621B62" w:rsidRDefault="00BA2A33" w:rsidP="00BA2A33">
      <w:pPr>
        <w:autoSpaceDE w:val="0"/>
        <w:autoSpaceDN w:val="0"/>
        <w:adjustRightInd w:val="0"/>
        <w:ind w:left="5103"/>
        <w:jc w:val="center"/>
        <w:outlineLvl w:val="1"/>
        <w:rPr>
          <w:sz w:val="28"/>
          <w:szCs w:val="28"/>
        </w:rPr>
      </w:pPr>
      <w:r>
        <w:rPr>
          <w:sz w:val="28"/>
          <w:szCs w:val="28"/>
        </w:rPr>
        <w:t>ПРИЛОЖ</w:t>
      </w:r>
      <w:r w:rsidR="00621B62">
        <w:rPr>
          <w:sz w:val="28"/>
          <w:szCs w:val="28"/>
        </w:rPr>
        <w:t>ЕНИЕ №</w:t>
      </w:r>
      <w:r w:rsidR="00744031" w:rsidRPr="00621B62">
        <w:rPr>
          <w:sz w:val="28"/>
          <w:szCs w:val="28"/>
        </w:rPr>
        <w:t xml:space="preserve"> 21</w:t>
      </w:r>
    </w:p>
    <w:p w:rsidR="00744031" w:rsidRPr="00621B62" w:rsidRDefault="00621B62" w:rsidP="00BA2A33">
      <w:pPr>
        <w:autoSpaceDE w:val="0"/>
        <w:autoSpaceDN w:val="0"/>
        <w:adjustRightInd w:val="0"/>
        <w:ind w:left="5103"/>
        <w:jc w:val="center"/>
        <w:rPr>
          <w:sz w:val="28"/>
          <w:szCs w:val="28"/>
        </w:rPr>
      </w:pPr>
      <w:r>
        <w:rPr>
          <w:sz w:val="28"/>
          <w:szCs w:val="28"/>
        </w:rPr>
        <w:t>к местным н</w:t>
      </w:r>
      <w:r w:rsidR="00744031" w:rsidRPr="00621B62">
        <w:rPr>
          <w:sz w:val="28"/>
          <w:szCs w:val="28"/>
        </w:rPr>
        <w:t>ормативам</w:t>
      </w:r>
    </w:p>
    <w:p w:rsidR="00744031" w:rsidRDefault="00744031" w:rsidP="00BA2A33">
      <w:pPr>
        <w:autoSpaceDE w:val="0"/>
        <w:autoSpaceDN w:val="0"/>
        <w:adjustRightInd w:val="0"/>
        <w:ind w:left="5103"/>
        <w:jc w:val="center"/>
        <w:rPr>
          <w:sz w:val="28"/>
          <w:szCs w:val="28"/>
        </w:rPr>
      </w:pPr>
      <w:r w:rsidRPr="00621B62">
        <w:rPr>
          <w:sz w:val="28"/>
          <w:szCs w:val="28"/>
        </w:rPr>
        <w:t>градостроительного проектирования</w:t>
      </w:r>
    </w:p>
    <w:p w:rsidR="00BA2A33" w:rsidRPr="00621B62" w:rsidRDefault="00347175" w:rsidP="00BA2A33">
      <w:pPr>
        <w:autoSpaceDE w:val="0"/>
        <w:autoSpaceDN w:val="0"/>
        <w:adjustRightInd w:val="0"/>
        <w:ind w:left="5103"/>
        <w:jc w:val="center"/>
        <w:rPr>
          <w:sz w:val="28"/>
          <w:szCs w:val="28"/>
        </w:rPr>
      </w:pPr>
      <w:r>
        <w:rPr>
          <w:sz w:val="28"/>
          <w:szCs w:val="28"/>
        </w:rPr>
        <w:t>Тенгинского</w:t>
      </w:r>
      <w:r w:rsidR="00A64D45">
        <w:rPr>
          <w:sz w:val="28"/>
          <w:szCs w:val="28"/>
        </w:rPr>
        <w:t xml:space="preserve"> сельского </w:t>
      </w:r>
      <w:r w:rsidR="00060951">
        <w:rPr>
          <w:sz w:val="28"/>
          <w:szCs w:val="28"/>
        </w:rPr>
        <w:t>поселения</w:t>
      </w:r>
    </w:p>
    <w:p w:rsidR="00744031" w:rsidRPr="00621B62" w:rsidRDefault="00BA2A33" w:rsidP="00060951">
      <w:pPr>
        <w:autoSpaceDE w:val="0"/>
        <w:autoSpaceDN w:val="0"/>
        <w:adjustRightInd w:val="0"/>
        <w:ind w:left="5103"/>
        <w:jc w:val="center"/>
        <w:rPr>
          <w:sz w:val="28"/>
          <w:szCs w:val="28"/>
        </w:rPr>
      </w:pPr>
      <w:r>
        <w:rPr>
          <w:sz w:val="28"/>
          <w:szCs w:val="28"/>
        </w:rPr>
        <w:t>Туапсинский район</w:t>
      </w:r>
      <w:r w:rsidR="00060951">
        <w:rPr>
          <w:sz w:val="28"/>
          <w:szCs w:val="28"/>
        </w:rPr>
        <w:t xml:space="preserve"> </w:t>
      </w:r>
      <w:r w:rsidR="00744031" w:rsidRPr="00621B62">
        <w:rPr>
          <w:sz w:val="28"/>
          <w:szCs w:val="28"/>
        </w:rPr>
        <w:t>Краснодарского края</w:t>
      </w:r>
    </w:p>
    <w:p w:rsidR="00744031" w:rsidRDefault="00744031">
      <w:pPr>
        <w:autoSpaceDE w:val="0"/>
        <w:autoSpaceDN w:val="0"/>
        <w:adjustRightInd w:val="0"/>
        <w:jc w:val="center"/>
      </w:pPr>
    </w:p>
    <w:p w:rsidR="00744031" w:rsidRDefault="00744031">
      <w:pPr>
        <w:pStyle w:val="ConsPlusTitle"/>
        <w:widowControl/>
        <w:jc w:val="center"/>
      </w:pPr>
      <w:r>
        <w:t>СПИСОК</w:t>
      </w:r>
    </w:p>
    <w:p w:rsidR="00416FA0" w:rsidRDefault="00744031">
      <w:pPr>
        <w:pStyle w:val="ConsPlusTitle"/>
        <w:widowControl/>
        <w:jc w:val="center"/>
      </w:pPr>
      <w:r>
        <w:t>НАСЕЛЕННЫХ ПУНКТОВ</w:t>
      </w:r>
      <w:r w:rsidR="00416FA0">
        <w:t xml:space="preserve"> ТУАПСИНСКОГО РАЙОНА</w:t>
      </w:r>
    </w:p>
    <w:p w:rsidR="00744031" w:rsidRDefault="00744031">
      <w:pPr>
        <w:pStyle w:val="ConsPlusTitle"/>
        <w:widowControl/>
        <w:jc w:val="center"/>
      </w:pPr>
      <w:r>
        <w:t xml:space="preserve"> КРАСНОДАРСКОГО КРАЯ,</w:t>
      </w:r>
    </w:p>
    <w:p w:rsidR="00416FA0" w:rsidRDefault="00744031">
      <w:pPr>
        <w:pStyle w:val="ConsPlusTitle"/>
        <w:widowControl/>
        <w:jc w:val="center"/>
      </w:pPr>
      <w:r>
        <w:t>РАСПОЛ</w:t>
      </w:r>
      <w:r w:rsidR="00416FA0">
        <w:t>ОЖЕННЫХ В СЕЙСМИЧЕСКИХ РАЙОНАХ,</w:t>
      </w:r>
    </w:p>
    <w:p w:rsidR="00744031" w:rsidRDefault="00744031">
      <w:pPr>
        <w:pStyle w:val="ConsPlusTitle"/>
        <w:widowControl/>
        <w:jc w:val="center"/>
      </w:pPr>
      <w:r>
        <w:t>С УКАЗАНИЕМ РАСЧЕТНОЙ</w:t>
      </w:r>
    </w:p>
    <w:p w:rsidR="00744031" w:rsidRDefault="00744031">
      <w:pPr>
        <w:pStyle w:val="ConsPlusTitle"/>
        <w:widowControl/>
        <w:jc w:val="center"/>
      </w:pPr>
      <w:r>
        <w:t>СЕЙСМИЧЕСКОЙ ИНТЕНСИВНОСТИ В БАЛЛАХ ШКАЛЫ MSK - 64 ДЛЯ</w:t>
      </w:r>
    </w:p>
    <w:p w:rsidR="00744031" w:rsidRDefault="00744031">
      <w:pPr>
        <w:pStyle w:val="ConsPlusTitle"/>
        <w:widowControl/>
        <w:jc w:val="center"/>
      </w:pPr>
      <w:r>
        <w:t>СРЕДНИХ ГРУНТОВЫХ УСЛОВИЙ И ТРЕХ СТЕПЕНЕЙ СЕЙСМИЧНОСТИ -</w:t>
      </w:r>
    </w:p>
    <w:p w:rsidR="00744031" w:rsidRDefault="00744031">
      <w:pPr>
        <w:pStyle w:val="ConsPlusTitle"/>
        <w:widowControl/>
        <w:jc w:val="center"/>
      </w:pPr>
      <w:r>
        <w:t>А (10%), В (5%), С (1%) В ТЕЧЕНИЕ 50 ЛЕТ</w:t>
      </w:r>
    </w:p>
    <w:p w:rsidR="00744031" w:rsidRDefault="00744031">
      <w:pPr>
        <w:autoSpaceDE w:val="0"/>
        <w:autoSpaceDN w:val="0"/>
        <w:adjustRightInd w:val="0"/>
      </w:pPr>
    </w:p>
    <w:tbl>
      <w:tblPr>
        <w:tblW w:w="9639" w:type="dxa"/>
        <w:tblInd w:w="70" w:type="dxa"/>
        <w:tblLayout w:type="fixed"/>
        <w:tblCellMar>
          <w:left w:w="70" w:type="dxa"/>
          <w:right w:w="70" w:type="dxa"/>
        </w:tblCellMar>
        <w:tblLook w:val="0000"/>
      </w:tblPr>
      <w:tblGrid>
        <w:gridCol w:w="810"/>
        <w:gridCol w:w="5670"/>
        <w:gridCol w:w="891"/>
        <w:gridCol w:w="993"/>
        <w:gridCol w:w="1275"/>
      </w:tblGrid>
      <w:tr w:rsidR="00744031" w:rsidTr="00BA2A33">
        <w:trPr>
          <w:cantSplit/>
          <w:trHeight w:val="360"/>
        </w:trPr>
        <w:tc>
          <w:tcPr>
            <w:tcW w:w="810" w:type="dxa"/>
            <w:vMerge w:val="restart"/>
            <w:tcBorders>
              <w:top w:val="single" w:sz="6" w:space="0" w:color="auto"/>
              <w:left w:val="single" w:sz="6" w:space="0" w:color="auto"/>
              <w:bottom w:val="nil"/>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 xml:space="preserve">п\п </w:t>
            </w:r>
          </w:p>
        </w:tc>
        <w:tc>
          <w:tcPr>
            <w:tcW w:w="5670" w:type="dxa"/>
            <w:vMerge w:val="restart"/>
            <w:tcBorders>
              <w:top w:val="single" w:sz="6" w:space="0" w:color="auto"/>
              <w:left w:val="single" w:sz="6" w:space="0" w:color="auto"/>
              <w:bottom w:val="nil"/>
              <w:right w:val="single" w:sz="6" w:space="0" w:color="auto"/>
            </w:tcBorders>
          </w:tcPr>
          <w:p w:rsidR="00416FA0"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Название населенного пункта</w:t>
            </w:r>
          </w:p>
          <w:p w:rsidR="00744031" w:rsidRDefault="00416FA0">
            <w:pPr>
              <w:pStyle w:val="ConsPlusCell"/>
              <w:widowControl/>
              <w:rPr>
                <w:rFonts w:ascii="Times New Roman" w:hAnsi="Times New Roman" w:cs="Times New Roman"/>
                <w:sz w:val="24"/>
                <w:szCs w:val="24"/>
              </w:rPr>
            </w:pPr>
            <w:r>
              <w:rPr>
                <w:rFonts w:ascii="Times New Roman" w:hAnsi="Times New Roman" w:cs="Times New Roman"/>
                <w:sz w:val="24"/>
                <w:szCs w:val="24"/>
              </w:rPr>
              <w:t>Туапсинского района</w:t>
            </w:r>
            <w:r w:rsidR="00744031">
              <w:rPr>
                <w:rFonts w:ascii="Times New Roman" w:hAnsi="Times New Roman" w:cs="Times New Roman"/>
                <w:sz w:val="24"/>
                <w:szCs w:val="24"/>
              </w:rPr>
              <w:t xml:space="preserve">       </w:t>
            </w:r>
            <w:r w:rsidR="00744031">
              <w:rPr>
                <w:rFonts w:ascii="Times New Roman" w:hAnsi="Times New Roman" w:cs="Times New Roman"/>
                <w:sz w:val="24"/>
                <w:szCs w:val="24"/>
              </w:rPr>
              <w:br/>
              <w:t xml:space="preserve">Краснодарского края           </w:t>
            </w:r>
          </w:p>
        </w:tc>
        <w:tc>
          <w:tcPr>
            <w:tcW w:w="3159" w:type="dxa"/>
            <w:gridSpan w:val="3"/>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Карты ОСР - 97      </w:t>
            </w:r>
            <w:r>
              <w:rPr>
                <w:rFonts w:ascii="Times New Roman" w:hAnsi="Times New Roman" w:cs="Times New Roman"/>
                <w:sz w:val="24"/>
                <w:szCs w:val="24"/>
              </w:rPr>
              <w:br/>
              <w:t xml:space="preserve">(приложение В)      </w:t>
            </w:r>
          </w:p>
        </w:tc>
      </w:tr>
      <w:tr w:rsidR="00744031" w:rsidTr="00BA2A33">
        <w:trPr>
          <w:cantSplit/>
          <w:trHeight w:val="240"/>
        </w:trPr>
        <w:tc>
          <w:tcPr>
            <w:tcW w:w="81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5670" w:type="dxa"/>
            <w:vMerge/>
            <w:tcBorders>
              <w:top w:val="nil"/>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p>
        </w:tc>
        <w:tc>
          <w:tcPr>
            <w:tcW w:w="89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   </w:t>
            </w:r>
          </w:p>
        </w:tc>
      </w:tr>
      <w:tr w:rsidR="00744031" w:rsidTr="00BA2A33">
        <w:trPr>
          <w:cantSplit/>
          <w:trHeight w:val="240"/>
        </w:trPr>
        <w:tc>
          <w:tcPr>
            <w:tcW w:w="810" w:type="dxa"/>
            <w:tcBorders>
              <w:top w:val="single" w:sz="6" w:space="0" w:color="auto"/>
              <w:left w:val="single" w:sz="6" w:space="0" w:color="auto"/>
              <w:bottom w:val="single" w:sz="6" w:space="0" w:color="auto"/>
              <w:right w:val="single" w:sz="6" w:space="0" w:color="auto"/>
            </w:tcBorders>
          </w:tcPr>
          <w:p w:rsidR="00744031" w:rsidRDefault="00744031" w:rsidP="00BA2A3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5670" w:type="dxa"/>
            <w:tcBorders>
              <w:top w:val="single" w:sz="6" w:space="0" w:color="auto"/>
              <w:left w:val="single" w:sz="6" w:space="0" w:color="auto"/>
              <w:bottom w:val="single" w:sz="6" w:space="0" w:color="auto"/>
              <w:right w:val="single" w:sz="6" w:space="0" w:color="auto"/>
            </w:tcBorders>
          </w:tcPr>
          <w:p w:rsidR="00744031" w:rsidRDefault="00744031" w:rsidP="00BA2A3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2</w:t>
            </w:r>
          </w:p>
        </w:tc>
        <w:tc>
          <w:tcPr>
            <w:tcW w:w="891" w:type="dxa"/>
            <w:tcBorders>
              <w:top w:val="single" w:sz="6" w:space="0" w:color="auto"/>
              <w:left w:val="single" w:sz="6" w:space="0" w:color="auto"/>
              <w:bottom w:val="single" w:sz="6" w:space="0" w:color="auto"/>
              <w:right w:val="single" w:sz="6" w:space="0" w:color="auto"/>
            </w:tcBorders>
          </w:tcPr>
          <w:p w:rsidR="00744031" w:rsidRDefault="00744031" w:rsidP="00BA2A3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3</w:t>
            </w:r>
          </w:p>
        </w:tc>
        <w:tc>
          <w:tcPr>
            <w:tcW w:w="993" w:type="dxa"/>
            <w:tcBorders>
              <w:top w:val="single" w:sz="6" w:space="0" w:color="auto"/>
              <w:left w:val="single" w:sz="6" w:space="0" w:color="auto"/>
              <w:bottom w:val="single" w:sz="6" w:space="0" w:color="auto"/>
              <w:right w:val="single" w:sz="6" w:space="0" w:color="auto"/>
            </w:tcBorders>
          </w:tcPr>
          <w:p w:rsidR="00744031" w:rsidRDefault="00744031" w:rsidP="00BA2A3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Borders>
              <w:top w:val="single" w:sz="6" w:space="0" w:color="auto"/>
              <w:left w:val="single" w:sz="6" w:space="0" w:color="auto"/>
              <w:bottom w:val="single" w:sz="6" w:space="0" w:color="auto"/>
              <w:right w:val="single" w:sz="6" w:space="0" w:color="auto"/>
            </w:tcBorders>
          </w:tcPr>
          <w:p w:rsidR="00744031" w:rsidRDefault="00744031" w:rsidP="00BA2A33">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5</w:t>
            </w:r>
          </w:p>
        </w:tc>
      </w:tr>
      <w:tr w:rsidR="00744031" w:rsidTr="00BA2A33">
        <w:trPr>
          <w:cantSplit/>
          <w:trHeight w:val="240"/>
        </w:trPr>
        <w:tc>
          <w:tcPr>
            <w:tcW w:w="810" w:type="dxa"/>
            <w:tcBorders>
              <w:top w:val="single" w:sz="6" w:space="0" w:color="auto"/>
              <w:left w:val="single" w:sz="6" w:space="0" w:color="auto"/>
              <w:bottom w:val="single" w:sz="6" w:space="0" w:color="auto"/>
              <w:right w:val="single" w:sz="6" w:space="0" w:color="auto"/>
            </w:tcBorders>
          </w:tcPr>
          <w:p w:rsidR="00744031" w:rsidRDefault="00A112C2">
            <w:pPr>
              <w:pStyle w:val="ConsPlusCell"/>
              <w:widowControl/>
              <w:rPr>
                <w:rFonts w:ascii="Times New Roman" w:hAnsi="Times New Roman" w:cs="Times New Roman"/>
                <w:sz w:val="24"/>
                <w:szCs w:val="24"/>
              </w:rPr>
            </w:pPr>
            <w:r>
              <w:rPr>
                <w:rFonts w:ascii="Times New Roman" w:hAnsi="Times New Roman" w:cs="Times New Roman"/>
                <w:sz w:val="24"/>
                <w:szCs w:val="24"/>
              </w:rPr>
              <w:t>1</w:t>
            </w:r>
          </w:p>
        </w:tc>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Джубга                                   </w:t>
            </w:r>
          </w:p>
        </w:tc>
        <w:tc>
          <w:tcPr>
            <w:tcW w:w="89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rsidTr="00BA2A33">
        <w:trPr>
          <w:cantSplit/>
          <w:trHeight w:val="240"/>
        </w:trPr>
        <w:tc>
          <w:tcPr>
            <w:tcW w:w="810" w:type="dxa"/>
            <w:tcBorders>
              <w:top w:val="single" w:sz="6" w:space="0" w:color="auto"/>
              <w:left w:val="single" w:sz="6" w:space="0" w:color="auto"/>
              <w:bottom w:val="single" w:sz="6" w:space="0" w:color="auto"/>
              <w:right w:val="single" w:sz="6" w:space="0" w:color="auto"/>
            </w:tcBorders>
          </w:tcPr>
          <w:p w:rsidR="00744031" w:rsidRDefault="00A112C2">
            <w:pPr>
              <w:pStyle w:val="ConsPlusCell"/>
              <w:widowControl/>
              <w:rPr>
                <w:rFonts w:ascii="Times New Roman" w:hAnsi="Times New Roman" w:cs="Times New Roman"/>
                <w:sz w:val="24"/>
                <w:szCs w:val="24"/>
              </w:rPr>
            </w:pPr>
            <w:r>
              <w:rPr>
                <w:rFonts w:ascii="Times New Roman" w:hAnsi="Times New Roman" w:cs="Times New Roman"/>
                <w:sz w:val="24"/>
                <w:szCs w:val="24"/>
              </w:rPr>
              <w:t>2</w:t>
            </w:r>
          </w:p>
        </w:tc>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Новомихайловский                         </w:t>
            </w:r>
          </w:p>
        </w:tc>
        <w:tc>
          <w:tcPr>
            <w:tcW w:w="89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744031" w:rsidTr="00BA2A33">
        <w:trPr>
          <w:cantSplit/>
          <w:trHeight w:val="240"/>
        </w:trPr>
        <w:tc>
          <w:tcPr>
            <w:tcW w:w="810" w:type="dxa"/>
            <w:tcBorders>
              <w:top w:val="single" w:sz="6" w:space="0" w:color="auto"/>
              <w:left w:val="single" w:sz="6" w:space="0" w:color="auto"/>
              <w:bottom w:val="single" w:sz="6" w:space="0" w:color="auto"/>
              <w:right w:val="single" w:sz="6" w:space="0" w:color="auto"/>
            </w:tcBorders>
          </w:tcPr>
          <w:p w:rsidR="00744031" w:rsidRDefault="00A112C2">
            <w:pPr>
              <w:pStyle w:val="ConsPlusCell"/>
              <w:widowControl/>
              <w:rPr>
                <w:rFonts w:ascii="Times New Roman" w:hAnsi="Times New Roman" w:cs="Times New Roman"/>
                <w:sz w:val="24"/>
                <w:szCs w:val="24"/>
              </w:rPr>
            </w:pPr>
            <w:r>
              <w:rPr>
                <w:rFonts w:ascii="Times New Roman" w:hAnsi="Times New Roman" w:cs="Times New Roman"/>
                <w:sz w:val="24"/>
                <w:szCs w:val="24"/>
              </w:rPr>
              <w:t>3</w:t>
            </w:r>
          </w:p>
        </w:tc>
        <w:tc>
          <w:tcPr>
            <w:tcW w:w="5670"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Туапсе                                   </w:t>
            </w:r>
          </w:p>
        </w:tc>
        <w:tc>
          <w:tcPr>
            <w:tcW w:w="891"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993"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c>
          <w:tcPr>
            <w:tcW w:w="1275" w:type="dxa"/>
            <w:tcBorders>
              <w:top w:val="single" w:sz="6" w:space="0" w:color="auto"/>
              <w:left w:val="single" w:sz="6" w:space="0" w:color="auto"/>
              <w:bottom w:val="single" w:sz="6" w:space="0" w:color="auto"/>
              <w:right w:val="single" w:sz="6" w:space="0" w:color="auto"/>
            </w:tcBorders>
          </w:tcPr>
          <w:p w:rsidR="00744031" w:rsidRDefault="00744031">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bl>
    <w:p w:rsidR="00744031" w:rsidRDefault="00744031">
      <w:pPr>
        <w:autoSpaceDE w:val="0"/>
        <w:autoSpaceDN w:val="0"/>
        <w:adjustRightInd w:val="0"/>
        <w:ind w:firstLine="540"/>
        <w:jc w:val="both"/>
      </w:pPr>
    </w:p>
    <w:p w:rsidR="00744031" w:rsidRPr="00BA2A33" w:rsidRDefault="00744031">
      <w:pPr>
        <w:autoSpaceDE w:val="0"/>
        <w:autoSpaceDN w:val="0"/>
        <w:adjustRightInd w:val="0"/>
        <w:ind w:firstLine="540"/>
        <w:jc w:val="both"/>
        <w:rPr>
          <w:sz w:val="28"/>
          <w:szCs w:val="28"/>
        </w:rPr>
      </w:pPr>
      <w:r w:rsidRPr="00BA2A33">
        <w:rPr>
          <w:sz w:val="28"/>
          <w:szCs w:val="28"/>
        </w:rPr>
        <w:t>Примечания.</w:t>
      </w:r>
    </w:p>
    <w:p w:rsidR="00744031" w:rsidRPr="00BA2A33" w:rsidRDefault="00744031" w:rsidP="00A112C2">
      <w:pPr>
        <w:autoSpaceDE w:val="0"/>
        <w:autoSpaceDN w:val="0"/>
        <w:adjustRightInd w:val="0"/>
        <w:ind w:firstLine="540"/>
        <w:jc w:val="both"/>
        <w:rPr>
          <w:sz w:val="28"/>
          <w:szCs w:val="28"/>
        </w:rPr>
      </w:pPr>
      <w:r w:rsidRPr="00BA2A33">
        <w:rPr>
          <w:sz w:val="28"/>
          <w:szCs w:val="28"/>
        </w:rPr>
        <w:t>1. Оценка сейсмической опасности всех населенных пунктов, не указанных в настоящем перечне и расположенных вдоль границ между зонами балльности, должна уточняться тем или иным способом (ДСР и другое) либо они должны быть отнесены к более сейсмоопасной зоне.</w:t>
      </w:r>
    </w:p>
    <w:p w:rsidR="00744031" w:rsidRDefault="00744031">
      <w:pPr>
        <w:autoSpaceDE w:val="0"/>
        <w:autoSpaceDN w:val="0"/>
        <w:adjustRightInd w:val="0"/>
      </w:pPr>
    </w:p>
    <w:p w:rsidR="00744031" w:rsidRDefault="00744031">
      <w:pPr>
        <w:pStyle w:val="ConsPlusNonformat"/>
        <w:widowControl/>
        <w:pBdr>
          <w:top w:val="single" w:sz="6" w:space="0" w:color="auto"/>
        </w:pBdr>
        <w:rPr>
          <w:sz w:val="2"/>
          <w:szCs w:val="2"/>
        </w:rPr>
      </w:pPr>
    </w:p>
    <w:p w:rsidR="00CE10E9" w:rsidRDefault="00CE10E9" w:rsidP="00CE10E9">
      <w:pPr>
        <w:jc w:val="both"/>
        <w:rPr>
          <w:rFonts w:eastAsia="Calibri"/>
          <w:sz w:val="28"/>
          <w:szCs w:val="28"/>
          <w:lang w:eastAsia="en-US"/>
        </w:rPr>
      </w:pPr>
    </w:p>
    <w:p w:rsidR="00907D90" w:rsidRPr="00CE10E9" w:rsidRDefault="00907D90" w:rsidP="00CE10E9">
      <w:pPr>
        <w:autoSpaceDE w:val="0"/>
        <w:autoSpaceDN w:val="0"/>
        <w:adjustRightInd w:val="0"/>
        <w:jc w:val="both"/>
        <w:rPr>
          <w:sz w:val="28"/>
          <w:szCs w:val="28"/>
        </w:rPr>
      </w:pPr>
    </w:p>
    <w:sectPr w:rsidR="00907D90" w:rsidRPr="00CE10E9" w:rsidSect="00621B62">
      <w:pgSz w:w="11905" w:h="16838" w:code="9"/>
      <w:pgMar w:top="1134" w:right="565" w:bottom="1134"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3C1" w:rsidRDefault="008F03C1">
      <w:r>
        <w:separator/>
      </w:r>
    </w:p>
  </w:endnote>
  <w:endnote w:type="continuationSeparator" w:id="1">
    <w:p w:rsidR="008F03C1" w:rsidRDefault="008F03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3C1" w:rsidRDefault="008F03C1">
      <w:r>
        <w:separator/>
      </w:r>
    </w:p>
  </w:footnote>
  <w:footnote w:type="continuationSeparator" w:id="1">
    <w:p w:rsidR="008F03C1" w:rsidRDefault="008F03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4F9" w:rsidRDefault="00CE54F9" w:rsidP="00BE1DD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E54F9" w:rsidRDefault="00CE54F9" w:rsidP="0002019F">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4F9" w:rsidRDefault="00CE54F9">
    <w:pPr>
      <w:pStyle w:val="a3"/>
      <w:jc w:val="center"/>
    </w:pPr>
    <w:fldSimple w:instr="PAGE   \* MERGEFORMAT">
      <w:r w:rsidR="009349A0">
        <w:rPr>
          <w:noProof/>
        </w:rPr>
        <w:t>19</w:t>
      </w:r>
    </w:fldSimple>
  </w:p>
  <w:p w:rsidR="00CE54F9" w:rsidRDefault="00CE54F9" w:rsidP="0002019F">
    <w:pPr>
      <w:pStyle w:val="a3"/>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44031"/>
    <w:rsid w:val="00000382"/>
    <w:rsid w:val="000023AF"/>
    <w:rsid w:val="00007DF4"/>
    <w:rsid w:val="00013B3D"/>
    <w:rsid w:val="0002019F"/>
    <w:rsid w:val="000217D8"/>
    <w:rsid w:val="00035A33"/>
    <w:rsid w:val="00037EF3"/>
    <w:rsid w:val="000405E8"/>
    <w:rsid w:val="00060951"/>
    <w:rsid w:val="00060D7E"/>
    <w:rsid w:val="000635CF"/>
    <w:rsid w:val="00082EB4"/>
    <w:rsid w:val="000A4EA0"/>
    <w:rsid w:val="000C0327"/>
    <w:rsid w:val="000C4675"/>
    <w:rsid w:val="000C4B13"/>
    <w:rsid w:val="000D1954"/>
    <w:rsid w:val="000D7DAF"/>
    <w:rsid w:val="000E0F42"/>
    <w:rsid w:val="000E3299"/>
    <w:rsid w:val="000F0594"/>
    <w:rsid w:val="000F3953"/>
    <w:rsid w:val="00102B03"/>
    <w:rsid w:val="001059FA"/>
    <w:rsid w:val="001103D4"/>
    <w:rsid w:val="00114BD1"/>
    <w:rsid w:val="00117615"/>
    <w:rsid w:val="001224A6"/>
    <w:rsid w:val="00141B59"/>
    <w:rsid w:val="00141D54"/>
    <w:rsid w:val="00147992"/>
    <w:rsid w:val="001509BE"/>
    <w:rsid w:val="00151978"/>
    <w:rsid w:val="00153C4D"/>
    <w:rsid w:val="00155E55"/>
    <w:rsid w:val="0017567C"/>
    <w:rsid w:val="0018111F"/>
    <w:rsid w:val="00181929"/>
    <w:rsid w:val="00187167"/>
    <w:rsid w:val="00194958"/>
    <w:rsid w:val="001D2A01"/>
    <w:rsid w:val="001D7AB7"/>
    <w:rsid w:val="001E1424"/>
    <w:rsid w:val="001E4AA2"/>
    <w:rsid w:val="001E7CE1"/>
    <w:rsid w:val="001F3F1A"/>
    <w:rsid w:val="00206D87"/>
    <w:rsid w:val="00207D5D"/>
    <w:rsid w:val="0021030B"/>
    <w:rsid w:val="00244924"/>
    <w:rsid w:val="00247021"/>
    <w:rsid w:val="00252839"/>
    <w:rsid w:val="00257752"/>
    <w:rsid w:val="00271DDC"/>
    <w:rsid w:val="002809FF"/>
    <w:rsid w:val="00280BEA"/>
    <w:rsid w:val="00282115"/>
    <w:rsid w:val="00287D4D"/>
    <w:rsid w:val="00295622"/>
    <w:rsid w:val="00295F4F"/>
    <w:rsid w:val="002A0E21"/>
    <w:rsid w:val="002A1D3A"/>
    <w:rsid w:val="002A54DD"/>
    <w:rsid w:val="002A65BA"/>
    <w:rsid w:val="002C0EEB"/>
    <w:rsid w:val="002C37B1"/>
    <w:rsid w:val="002D0580"/>
    <w:rsid w:val="0030462D"/>
    <w:rsid w:val="00304D88"/>
    <w:rsid w:val="00307AF5"/>
    <w:rsid w:val="00310409"/>
    <w:rsid w:val="0031101B"/>
    <w:rsid w:val="00312D38"/>
    <w:rsid w:val="0031441F"/>
    <w:rsid w:val="003168B6"/>
    <w:rsid w:val="00316A0F"/>
    <w:rsid w:val="00326B4A"/>
    <w:rsid w:val="00327BFB"/>
    <w:rsid w:val="00330C77"/>
    <w:rsid w:val="00347175"/>
    <w:rsid w:val="00366860"/>
    <w:rsid w:val="00367FF5"/>
    <w:rsid w:val="00376AEA"/>
    <w:rsid w:val="003815D8"/>
    <w:rsid w:val="00384C75"/>
    <w:rsid w:val="00387EAF"/>
    <w:rsid w:val="003924A4"/>
    <w:rsid w:val="003B014B"/>
    <w:rsid w:val="003B373F"/>
    <w:rsid w:val="003B3AB5"/>
    <w:rsid w:val="003D4E61"/>
    <w:rsid w:val="003D57DA"/>
    <w:rsid w:val="003D6B78"/>
    <w:rsid w:val="003E697E"/>
    <w:rsid w:val="003F2B22"/>
    <w:rsid w:val="003F722C"/>
    <w:rsid w:val="004015A2"/>
    <w:rsid w:val="0041314D"/>
    <w:rsid w:val="00416FA0"/>
    <w:rsid w:val="00421F95"/>
    <w:rsid w:val="00425290"/>
    <w:rsid w:val="004432BB"/>
    <w:rsid w:val="004579BA"/>
    <w:rsid w:val="004602B6"/>
    <w:rsid w:val="00461233"/>
    <w:rsid w:val="00464C1C"/>
    <w:rsid w:val="00466629"/>
    <w:rsid w:val="00483577"/>
    <w:rsid w:val="00483BDE"/>
    <w:rsid w:val="004852D7"/>
    <w:rsid w:val="00490C78"/>
    <w:rsid w:val="00491BDA"/>
    <w:rsid w:val="004A0A9F"/>
    <w:rsid w:val="004A27BA"/>
    <w:rsid w:val="004A4499"/>
    <w:rsid w:val="004E552B"/>
    <w:rsid w:val="004F3768"/>
    <w:rsid w:val="004F3B27"/>
    <w:rsid w:val="004F4BB9"/>
    <w:rsid w:val="005003D8"/>
    <w:rsid w:val="00500C14"/>
    <w:rsid w:val="0051272B"/>
    <w:rsid w:val="00512F9A"/>
    <w:rsid w:val="00515A55"/>
    <w:rsid w:val="00520A39"/>
    <w:rsid w:val="005228A9"/>
    <w:rsid w:val="00523ABB"/>
    <w:rsid w:val="005245DB"/>
    <w:rsid w:val="00537242"/>
    <w:rsid w:val="00550F3F"/>
    <w:rsid w:val="00551AC1"/>
    <w:rsid w:val="005521E4"/>
    <w:rsid w:val="00555E4D"/>
    <w:rsid w:val="00562195"/>
    <w:rsid w:val="00564B2C"/>
    <w:rsid w:val="005660A0"/>
    <w:rsid w:val="00572EE8"/>
    <w:rsid w:val="00576749"/>
    <w:rsid w:val="00580B12"/>
    <w:rsid w:val="00583B76"/>
    <w:rsid w:val="005932FA"/>
    <w:rsid w:val="005A5036"/>
    <w:rsid w:val="005A50E9"/>
    <w:rsid w:val="005B3B8B"/>
    <w:rsid w:val="005D1415"/>
    <w:rsid w:val="005E21F6"/>
    <w:rsid w:val="005F0BB6"/>
    <w:rsid w:val="005F5D01"/>
    <w:rsid w:val="00600EC1"/>
    <w:rsid w:val="00611D3D"/>
    <w:rsid w:val="00621B62"/>
    <w:rsid w:val="0063080B"/>
    <w:rsid w:val="00634E23"/>
    <w:rsid w:val="00635F3A"/>
    <w:rsid w:val="006449B6"/>
    <w:rsid w:val="00647009"/>
    <w:rsid w:val="0065517F"/>
    <w:rsid w:val="00670EBB"/>
    <w:rsid w:val="00677A92"/>
    <w:rsid w:val="00686D6E"/>
    <w:rsid w:val="006A6E44"/>
    <w:rsid w:val="006B0EE2"/>
    <w:rsid w:val="006C116C"/>
    <w:rsid w:val="006C12D5"/>
    <w:rsid w:val="006C4730"/>
    <w:rsid w:val="006D1A55"/>
    <w:rsid w:val="006D34AF"/>
    <w:rsid w:val="006D4663"/>
    <w:rsid w:val="006D4AB6"/>
    <w:rsid w:val="006D4C4C"/>
    <w:rsid w:val="006E3A8D"/>
    <w:rsid w:val="006E4D31"/>
    <w:rsid w:val="006E6058"/>
    <w:rsid w:val="006F4AD3"/>
    <w:rsid w:val="006F5C12"/>
    <w:rsid w:val="006F7719"/>
    <w:rsid w:val="00701BE7"/>
    <w:rsid w:val="00715455"/>
    <w:rsid w:val="007205F1"/>
    <w:rsid w:val="00732417"/>
    <w:rsid w:val="00735689"/>
    <w:rsid w:val="00744031"/>
    <w:rsid w:val="00771DD7"/>
    <w:rsid w:val="00785122"/>
    <w:rsid w:val="007931DE"/>
    <w:rsid w:val="007A147F"/>
    <w:rsid w:val="007A5148"/>
    <w:rsid w:val="007A6710"/>
    <w:rsid w:val="007D37CF"/>
    <w:rsid w:val="007F2533"/>
    <w:rsid w:val="0080047A"/>
    <w:rsid w:val="00802B36"/>
    <w:rsid w:val="00805B44"/>
    <w:rsid w:val="0081345F"/>
    <w:rsid w:val="00813AC6"/>
    <w:rsid w:val="00823221"/>
    <w:rsid w:val="00827BB9"/>
    <w:rsid w:val="00836A86"/>
    <w:rsid w:val="00845C11"/>
    <w:rsid w:val="0085601D"/>
    <w:rsid w:val="00864AA8"/>
    <w:rsid w:val="00866C1A"/>
    <w:rsid w:val="0087251B"/>
    <w:rsid w:val="00880588"/>
    <w:rsid w:val="00884DCA"/>
    <w:rsid w:val="00885CE1"/>
    <w:rsid w:val="00886547"/>
    <w:rsid w:val="00887826"/>
    <w:rsid w:val="00893E98"/>
    <w:rsid w:val="008A301C"/>
    <w:rsid w:val="008C2F11"/>
    <w:rsid w:val="008C73F9"/>
    <w:rsid w:val="008C7707"/>
    <w:rsid w:val="008D2C83"/>
    <w:rsid w:val="008D58D2"/>
    <w:rsid w:val="008E0D05"/>
    <w:rsid w:val="008E3F9E"/>
    <w:rsid w:val="008F03C1"/>
    <w:rsid w:val="008F0CEF"/>
    <w:rsid w:val="008F288F"/>
    <w:rsid w:val="008F3A0B"/>
    <w:rsid w:val="008F3BA9"/>
    <w:rsid w:val="008F456F"/>
    <w:rsid w:val="008F5A21"/>
    <w:rsid w:val="008F6A8E"/>
    <w:rsid w:val="00900877"/>
    <w:rsid w:val="00905A1D"/>
    <w:rsid w:val="00907D90"/>
    <w:rsid w:val="00912E30"/>
    <w:rsid w:val="00913A57"/>
    <w:rsid w:val="00926519"/>
    <w:rsid w:val="009349A0"/>
    <w:rsid w:val="00935E4E"/>
    <w:rsid w:val="00941EDF"/>
    <w:rsid w:val="009427C1"/>
    <w:rsid w:val="0094288C"/>
    <w:rsid w:val="00944CCD"/>
    <w:rsid w:val="00944F3D"/>
    <w:rsid w:val="0094656E"/>
    <w:rsid w:val="00951F6D"/>
    <w:rsid w:val="0095484B"/>
    <w:rsid w:val="00966575"/>
    <w:rsid w:val="00981C22"/>
    <w:rsid w:val="009871B3"/>
    <w:rsid w:val="00994CF4"/>
    <w:rsid w:val="009A2336"/>
    <w:rsid w:val="009A451D"/>
    <w:rsid w:val="009A489D"/>
    <w:rsid w:val="009B4805"/>
    <w:rsid w:val="009C34F9"/>
    <w:rsid w:val="009C61CE"/>
    <w:rsid w:val="009C6A5A"/>
    <w:rsid w:val="009D1FF7"/>
    <w:rsid w:val="009D23DE"/>
    <w:rsid w:val="009D36FE"/>
    <w:rsid w:val="009E3CEF"/>
    <w:rsid w:val="00A112C2"/>
    <w:rsid w:val="00A136DD"/>
    <w:rsid w:val="00A36A98"/>
    <w:rsid w:val="00A43404"/>
    <w:rsid w:val="00A55857"/>
    <w:rsid w:val="00A56DA6"/>
    <w:rsid w:val="00A62F3A"/>
    <w:rsid w:val="00A64583"/>
    <w:rsid w:val="00A64D45"/>
    <w:rsid w:val="00A739FC"/>
    <w:rsid w:val="00A81305"/>
    <w:rsid w:val="00A9175C"/>
    <w:rsid w:val="00A91E82"/>
    <w:rsid w:val="00A93725"/>
    <w:rsid w:val="00AA05D0"/>
    <w:rsid w:val="00AB3C9D"/>
    <w:rsid w:val="00AD1EEF"/>
    <w:rsid w:val="00AD3137"/>
    <w:rsid w:val="00AF665E"/>
    <w:rsid w:val="00B02E73"/>
    <w:rsid w:val="00B033AC"/>
    <w:rsid w:val="00B41718"/>
    <w:rsid w:val="00B45542"/>
    <w:rsid w:val="00B51C6A"/>
    <w:rsid w:val="00B5549E"/>
    <w:rsid w:val="00B60A7A"/>
    <w:rsid w:val="00B76ACD"/>
    <w:rsid w:val="00B9356A"/>
    <w:rsid w:val="00BA2A33"/>
    <w:rsid w:val="00BA77CF"/>
    <w:rsid w:val="00BB07FC"/>
    <w:rsid w:val="00BB1CA1"/>
    <w:rsid w:val="00BD4E13"/>
    <w:rsid w:val="00BD7D5A"/>
    <w:rsid w:val="00BE007A"/>
    <w:rsid w:val="00BE0EFB"/>
    <w:rsid w:val="00BE1DDC"/>
    <w:rsid w:val="00C0428C"/>
    <w:rsid w:val="00C056FC"/>
    <w:rsid w:val="00C10163"/>
    <w:rsid w:val="00C12CF0"/>
    <w:rsid w:val="00C252C3"/>
    <w:rsid w:val="00C3266C"/>
    <w:rsid w:val="00C3452C"/>
    <w:rsid w:val="00C42B0E"/>
    <w:rsid w:val="00C4495B"/>
    <w:rsid w:val="00C64635"/>
    <w:rsid w:val="00C703F3"/>
    <w:rsid w:val="00C70B8F"/>
    <w:rsid w:val="00C713D6"/>
    <w:rsid w:val="00C71ABC"/>
    <w:rsid w:val="00C80DF3"/>
    <w:rsid w:val="00C855D2"/>
    <w:rsid w:val="00C958E6"/>
    <w:rsid w:val="00CA0588"/>
    <w:rsid w:val="00CA0911"/>
    <w:rsid w:val="00CB1B26"/>
    <w:rsid w:val="00CB6663"/>
    <w:rsid w:val="00CC1EC5"/>
    <w:rsid w:val="00CD24EB"/>
    <w:rsid w:val="00CD38DC"/>
    <w:rsid w:val="00CD5157"/>
    <w:rsid w:val="00CE10E9"/>
    <w:rsid w:val="00CE54F9"/>
    <w:rsid w:val="00CE7A4E"/>
    <w:rsid w:val="00CF4984"/>
    <w:rsid w:val="00CF578F"/>
    <w:rsid w:val="00D057E0"/>
    <w:rsid w:val="00D06D27"/>
    <w:rsid w:val="00D22451"/>
    <w:rsid w:val="00D33CC4"/>
    <w:rsid w:val="00D42967"/>
    <w:rsid w:val="00D46ED5"/>
    <w:rsid w:val="00D5134C"/>
    <w:rsid w:val="00D516A6"/>
    <w:rsid w:val="00D526FF"/>
    <w:rsid w:val="00D55BF0"/>
    <w:rsid w:val="00D63C8C"/>
    <w:rsid w:val="00D73E3B"/>
    <w:rsid w:val="00D82DB4"/>
    <w:rsid w:val="00D92EA7"/>
    <w:rsid w:val="00D944E9"/>
    <w:rsid w:val="00DC567C"/>
    <w:rsid w:val="00DE0F51"/>
    <w:rsid w:val="00E10F6C"/>
    <w:rsid w:val="00E12220"/>
    <w:rsid w:val="00E13396"/>
    <w:rsid w:val="00E13A1C"/>
    <w:rsid w:val="00E15F4B"/>
    <w:rsid w:val="00E30441"/>
    <w:rsid w:val="00E30563"/>
    <w:rsid w:val="00E31A17"/>
    <w:rsid w:val="00E66B4E"/>
    <w:rsid w:val="00E83E1A"/>
    <w:rsid w:val="00E95DBB"/>
    <w:rsid w:val="00E97316"/>
    <w:rsid w:val="00E97C25"/>
    <w:rsid w:val="00EA67CB"/>
    <w:rsid w:val="00EB4EB2"/>
    <w:rsid w:val="00EB7B5D"/>
    <w:rsid w:val="00EC6BE0"/>
    <w:rsid w:val="00ED0CE6"/>
    <w:rsid w:val="00ED6CE8"/>
    <w:rsid w:val="00EE5A93"/>
    <w:rsid w:val="00EF4F24"/>
    <w:rsid w:val="00F01971"/>
    <w:rsid w:val="00F040DF"/>
    <w:rsid w:val="00F143AF"/>
    <w:rsid w:val="00F226B9"/>
    <w:rsid w:val="00F23F1E"/>
    <w:rsid w:val="00F302F5"/>
    <w:rsid w:val="00F41E7A"/>
    <w:rsid w:val="00F45204"/>
    <w:rsid w:val="00F511D5"/>
    <w:rsid w:val="00F61B01"/>
    <w:rsid w:val="00F77C3C"/>
    <w:rsid w:val="00F81559"/>
    <w:rsid w:val="00F829CD"/>
    <w:rsid w:val="00F95B93"/>
    <w:rsid w:val="00FA1F8F"/>
    <w:rsid w:val="00FA2D77"/>
    <w:rsid w:val="00FB5A78"/>
    <w:rsid w:val="00FC78D5"/>
    <w:rsid w:val="00FD493E"/>
    <w:rsid w:val="00FD5AF2"/>
    <w:rsid w:val="00FD7C92"/>
    <w:rsid w:val="00FE43FC"/>
    <w:rsid w:val="00FF05C4"/>
    <w:rsid w:val="00FF4E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4E2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2019F"/>
    <w:pPr>
      <w:tabs>
        <w:tab w:val="center" w:pos="4677"/>
        <w:tab w:val="right" w:pos="9355"/>
      </w:tabs>
    </w:pPr>
  </w:style>
  <w:style w:type="character" w:styleId="a5">
    <w:name w:val="page number"/>
    <w:basedOn w:val="a0"/>
    <w:rsid w:val="0002019F"/>
  </w:style>
  <w:style w:type="paragraph" w:customStyle="1" w:styleId="ConsPlusTitle">
    <w:name w:val="ConsPlusTitle"/>
    <w:rsid w:val="00744031"/>
    <w:pPr>
      <w:widowControl w:val="0"/>
      <w:autoSpaceDE w:val="0"/>
      <w:autoSpaceDN w:val="0"/>
      <w:adjustRightInd w:val="0"/>
    </w:pPr>
    <w:rPr>
      <w:b/>
      <w:bCs/>
      <w:sz w:val="24"/>
      <w:szCs w:val="24"/>
    </w:rPr>
  </w:style>
  <w:style w:type="paragraph" w:customStyle="1" w:styleId="ConsPlusCell">
    <w:name w:val="ConsPlusCell"/>
    <w:rsid w:val="00744031"/>
    <w:pPr>
      <w:widowControl w:val="0"/>
      <w:autoSpaceDE w:val="0"/>
      <w:autoSpaceDN w:val="0"/>
      <w:adjustRightInd w:val="0"/>
    </w:pPr>
    <w:rPr>
      <w:rFonts w:ascii="Arial" w:hAnsi="Arial" w:cs="Arial"/>
    </w:rPr>
  </w:style>
  <w:style w:type="paragraph" w:customStyle="1" w:styleId="ConsPlusNonformat">
    <w:name w:val="ConsPlusNonformat"/>
    <w:rsid w:val="00744031"/>
    <w:pPr>
      <w:widowControl w:val="0"/>
      <w:autoSpaceDE w:val="0"/>
      <w:autoSpaceDN w:val="0"/>
      <w:adjustRightInd w:val="0"/>
    </w:pPr>
    <w:rPr>
      <w:rFonts w:ascii="Courier New" w:hAnsi="Courier New" w:cs="Courier New"/>
    </w:rPr>
  </w:style>
  <w:style w:type="paragraph" w:styleId="a6">
    <w:name w:val="Balloon Text"/>
    <w:basedOn w:val="a"/>
    <w:link w:val="a7"/>
    <w:rsid w:val="002A1D3A"/>
    <w:rPr>
      <w:rFonts w:ascii="Tahoma" w:hAnsi="Tahoma"/>
      <w:sz w:val="16"/>
      <w:szCs w:val="16"/>
    </w:rPr>
  </w:style>
  <w:style w:type="character" w:customStyle="1" w:styleId="a7">
    <w:name w:val="Текст выноски Знак"/>
    <w:link w:val="a6"/>
    <w:rsid w:val="002A1D3A"/>
    <w:rPr>
      <w:rFonts w:ascii="Tahoma" w:hAnsi="Tahoma" w:cs="Tahoma"/>
      <w:sz w:val="16"/>
      <w:szCs w:val="16"/>
    </w:rPr>
  </w:style>
  <w:style w:type="paragraph" w:styleId="a8">
    <w:name w:val="footer"/>
    <w:basedOn w:val="a"/>
    <w:link w:val="a9"/>
    <w:rsid w:val="002C37B1"/>
    <w:pPr>
      <w:tabs>
        <w:tab w:val="center" w:pos="4677"/>
        <w:tab w:val="right" w:pos="9355"/>
      </w:tabs>
    </w:pPr>
  </w:style>
  <w:style w:type="character" w:customStyle="1" w:styleId="a9">
    <w:name w:val="Нижний колонтитул Знак"/>
    <w:link w:val="a8"/>
    <w:rsid w:val="002C37B1"/>
    <w:rPr>
      <w:sz w:val="24"/>
      <w:szCs w:val="24"/>
    </w:rPr>
  </w:style>
  <w:style w:type="character" w:customStyle="1" w:styleId="a4">
    <w:name w:val="Верхний колонтитул Знак"/>
    <w:link w:val="a3"/>
    <w:uiPriority w:val="99"/>
    <w:rsid w:val="00B60A7A"/>
    <w:rPr>
      <w:sz w:val="24"/>
      <w:szCs w:val="24"/>
    </w:rPr>
  </w:style>
  <w:style w:type="character" w:styleId="aa">
    <w:name w:val="Emphasis"/>
    <w:basedOn w:val="a0"/>
    <w:uiPriority w:val="20"/>
    <w:qFormat/>
    <w:rsid w:val="00491BDA"/>
    <w:rPr>
      <w:i/>
      <w:iCs/>
    </w:rPr>
  </w:style>
  <w:style w:type="paragraph" w:styleId="ab">
    <w:name w:val="Revision"/>
    <w:hidden/>
    <w:uiPriority w:val="99"/>
    <w:semiHidden/>
    <w:rsid w:val="00735689"/>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F47E9-C38D-4DDC-90B9-0F1158F6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483</Pages>
  <Words>155087</Words>
  <Characters>883996</Characters>
  <Application>Microsoft Office Word</Application>
  <DocSecurity>0</DocSecurity>
  <Lines>7366</Lines>
  <Paragraphs>2074</Paragraphs>
  <ScaleCrop>false</ScaleCrop>
  <HeadingPairs>
    <vt:vector size="2" baseType="variant">
      <vt:variant>
        <vt:lpstr>Название</vt:lpstr>
      </vt:variant>
      <vt:variant>
        <vt:i4>1</vt:i4>
      </vt:variant>
    </vt:vector>
  </HeadingPairs>
  <TitlesOfParts>
    <vt:vector size="1" baseType="lpstr">
      <vt:lpstr>ЗАКОНОДАТЕЛЬНОЕ СОБРАНИЕ КРАСНОДАРСКОГО КРАЯ</vt:lpstr>
    </vt:vector>
  </TitlesOfParts>
  <Company>Краснодаркрайгосэкспертиза</Company>
  <LinksUpToDate>false</LinksUpToDate>
  <CharactersWithSpaces>1037009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ЗАКОНОДАТЕЛЬНОЕ СОБРАНИЕ КРАСНОДАРСКОГО КРАЯ</dc:title>
  <dc:creator>Ницун</dc:creator>
  <cp:lastModifiedBy>User</cp:lastModifiedBy>
  <cp:revision>6</cp:revision>
  <cp:lastPrinted>2013-02-18T06:28:00Z</cp:lastPrinted>
  <dcterms:created xsi:type="dcterms:W3CDTF">2016-05-18T12:30:00Z</dcterms:created>
  <dcterms:modified xsi:type="dcterms:W3CDTF">2016-05-18T13:28:00Z</dcterms:modified>
</cp:coreProperties>
</file>