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D6F" w:rsidRDefault="00633D6F" w:rsidP="00633D6F">
      <w:pPr>
        <w:tabs>
          <w:tab w:val="left" w:pos="3420"/>
        </w:tabs>
        <w:ind w:left="5670"/>
        <w:rPr>
          <w:sz w:val="28"/>
          <w:szCs w:val="28"/>
        </w:rPr>
      </w:pPr>
      <w:r>
        <w:rPr>
          <w:sz w:val="28"/>
          <w:szCs w:val="28"/>
        </w:rPr>
        <w:t>Начальнику</w:t>
      </w:r>
    </w:p>
    <w:p w:rsidR="00633D6F" w:rsidRDefault="00633D6F" w:rsidP="00633D6F">
      <w:pPr>
        <w:tabs>
          <w:tab w:val="left" w:pos="3420"/>
        </w:tabs>
        <w:ind w:left="5670"/>
        <w:rPr>
          <w:sz w:val="28"/>
          <w:szCs w:val="28"/>
        </w:rPr>
      </w:pPr>
      <w:r>
        <w:rPr>
          <w:sz w:val="28"/>
          <w:szCs w:val="28"/>
        </w:rPr>
        <w:t>отдела  культуры</w:t>
      </w:r>
    </w:p>
    <w:p w:rsidR="00633D6F" w:rsidRDefault="00633D6F" w:rsidP="00633D6F">
      <w:pPr>
        <w:tabs>
          <w:tab w:val="left" w:pos="3420"/>
        </w:tabs>
        <w:ind w:left="5670"/>
        <w:rPr>
          <w:sz w:val="28"/>
          <w:szCs w:val="28"/>
        </w:rPr>
      </w:pPr>
      <w:r>
        <w:rPr>
          <w:sz w:val="28"/>
          <w:szCs w:val="28"/>
        </w:rPr>
        <w:t xml:space="preserve">администрации </w:t>
      </w:r>
      <w:proofErr w:type="gramStart"/>
      <w:r>
        <w:rPr>
          <w:sz w:val="28"/>
          <w:szCs w:val="28"/>
        </w:rPr>
        <w:t>муниципального</w:t>
      </w:r>
      <w:proofErr w:type="gramEnd"/>
    </w:p>
    <w:p w:rsidR="00633D6F" w:rsidRDefault="00633D6F" w:rsidP="00633D6F">
      <w:pPr>
        <w:tabs>
          <w:tab w:val="left" w:pos="3420"/>
        </w:tabs>
        <w:ind w:left="5670"/>
        <w:rPr>
          <w:sz w:val="28"/>
          <w:szCs w:val="28"/>
        </w:rPr>
      </w:pPr>
      <w:r>
        <w:rPr>
          <w:sz w:val="28"/>
          <w:szCs w:val="28"/>
        </w:rPr>
        <w:t>образования Туапсинский район</w:t>
      </w:r>
    </w:p>
    <w:p w:rsidR="00633D6F" w:rsidRDefault="00633D6F" w:rsidP="00633D6F">
      <w:pPr>
        <w:tabs>
          <w:tab w:val="left" w:pos="3420"/>
        </w:tabs>
        <w:ind w:left="5670"/>
        <w:rPr>
          <w:sz w:val="28"/>
          <w:szCs w:val="28"/>
        </w:rPr>
      </w:pPr>
      <w:r>
        <w:rPr>
          <w:sz w:val="28"/>
          <w:szCs w:val="28"/>
        </w:rPr>
        <w:t>Ю.А. Даниловой</w:t>
      </w:r>
    </w:p>
    <w:p w:rsidR="00633D6F" w:rsidRDefault="00633D6F" w:rsidP="00633D6F">
      <w:pPr>
        <w:tabs>
          <w:tab w:val="left" w:pos="360"/>
        </w:tabs>
        <w:ind w:left="5670"/>
        <w:rPr>
          <w:sz w:val="28"/>
          <w:szCs w:val="28"/>
          <w:lang w:eastAsia="ar-SA"/>
        </w:rPr>
      </w:pPr>
    </w:p>
    <w:p w:rsidR="00633D6F" w:rsidRDefault="00633D6F" w:rsidP="00633D6F">
      <w:pPr>
        <w:jc w:val="center"/>
        <w:rPr>
          <w:b/>
          <w:sz w:val="28"/>
          <w:szCs w:val="28"/>
        </w:rPr>
      </w:pPr>
    </w:p>
    <w:p w:rsidR="00633D6F" w:rsidRDefault="00633D6F" w:rsidP="00633D6F">
      <w:pPr>
        <w:jc w:val="center"/>
        <w:rPr>
          <w:b/>
          <w:sz w:val="28"/>
          <w:szCs w:val="28"/>
        </w:rPr>
      </w:pPr>
    </w:p>
    <w:p w:rsidR="00633D6F" w:rsidRDefault="00633D6F" w:rsidP="00633D6F">
      <w:pPr>
        <w:jc w:val="center"/>
        <w:rPr>
          <w:b/>
          <w:sz w:val="28"/>
          <w:szCs w:val="28"/>
        </w:rPr>
      </w:pPr>
      <w:r>
        <w:rPr>
          <w:b/>
          <w:sz w:val="28"/>
          <w:szCs w:val="28"/>
        </w:rPr>
        <w:t>Заключение</w:t>
      </w:r>
    </w:p>
    <w:p w:rsidR="00633D6F" w:rsidRPr="00633D6F" w:rsidRDefault="00633D6F" w:rsidP="00633D6F">
      <w:pPr>
        <w:framePr w:hSpace="180" w:wrap="around" w:vAnchor="text" w:hAnchor="margin" w:xAlign="center" w:y="1"/>
        <w:ind w:left="851" w:right="850"/>
        <w:jc w:val="center"/>
        <w:rPr>
          <w:sz w:val="28"/>
          <w:szCs w:val="28"/>
        </w:rPr>
      </w:pPr>
      <w:r>
        <w:rPr>
          <w:sz w:val="28"/>
          <w:szCs w:val="28"/>
        </w:rPr>
        <w:t>по результатам экспертизы проекта постановления администрации МО Туапсинский район «</w:t>
      </w:r>
      <w:bookmarkStart w:id="0" w:name="_GoBack"/>
      <w:bookmarkEnd w:id="0"/>
      <w:r w:rsidRPr="00633D6F">
        <w:rPr>
          <w:sz w:val="28"/>
          <w:szCs w:val="28"/>
        </w:rPr>
        <w:t>Об утверждении Положения о медали «За особые успехи в учебе» выпускникам муниципальных учреждений дополнительного образования отрасли «Культура» Туапсинского района</w:t>
      </w:r>
      <w:r w:rsidRPr="00633D6F">
        <w:rPr>
          <w:b/>
          <w:sz w:val="28"/>
          <w:szCs w:val="28"/>
        </w:rPr>
        <w:t>»</w:t>
      </w:r>
    </w:p>
    <w:p w:rsidR="00633D6F" w:rsidRDefault="00633D6F" w:rsidP="00633D6F">
      <w:pPr>
        <w:tabs>
          <w:tab w:val="left" w:pos="709"/>
        </w:tabs>
        <w:suppressAutoHyphens/>
        <w:ind w:firstLine="708"/>
        <w:jc w:val="center"/>
        <w:rPr>
          <w:bCs/>
          <w:sz w:val="28"/>
          <w:szCs w:val="28"/>
        </w:rPr>
      </w:pPr>
    </w:p>
    <w:p w:rsidR="00633D6F" w:rsidRDefault="00633D6F" w:rsidP="00633D6F">
      <w:pPr>
        <w:keepNext/>
        <w:jc w:val="both"/>
        <w:outlineLvl w:val="0"/>
        <w:rPr>
          <w:sz w:val="28"/>
          <w:szCs w:val="28"/>
        </w:rPr>
      </w:pPr>
      <w:r>
        <w:rPr>
          <w:sz w:val="32"/>
          <w:szCs w:val="32"/>
        </w:rPr>
        <w:t xml:space="preserve">       </w:t>
      </w:r>
      <w:proofErr w:type="gramStart"/>
      <w:r>
        <w:rPr>
          <w:sz w:val="28"/>
          <w:szCs w:val="28"/>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Pr="00633D6F">
        <w:rPr>
          <w:sz w:val="28"/>
          <w:szCs w:val="28"/>
        </w:rPr>
        <w:t>Об утверждении Положения о медали «За особые успехи в учебе» выпускникам муниципальных учреждений дополнительного образования отрасли «Культура» Туапсинского района</w:t>
      </w:r>
      <w:r>
        <w:rPr>
          <w:bCs/>
          <w:sz w:val="28"/>
          <w:szCs w:val="28"/>
        </w:rPr>
        <w:t>»,</w:t>
      </w:r>
      <w:r>
        <w:rPr>
          <w:b/>
          <w:bCs/>
          <w:sz w:val="28"/>
          <w:szCs w:val="28"/>
        </w:rPr>
        <w:t xml:space="preserve"> </w:t>
      </w:r>
      <w:r>
        <w:rPr>
          <w:sz w:val="28"/>
          <w:szCs w:val="28"/>
        </w:rPr>
        <w:t xml:space="preserve"> поступивший из отдела культуры администрации МО Туапсинский район установил:</w:t>
      </w:r>
      <w:proofErr w:type="gramEnd"/>
    </w:p>
    <w:p w:rsidR="00633D6F" w:rsidRDefault="00182DCC" w:rsidP="00633D6F">
      <w:pPr>
        <w:ind w:firstLine="567"/>
        <w:jc w:val="both"/>
        <w:rPr>
          <w:sz w:val="28"/>
          <w:szCs w:val="28"/>
        </w:rPr>
      </w:pPr>
      <w:r>
        <w:rPr>
          <w:sz w:val="28"/>
          <w:szCs w:val="28"/>
        </w:rPr>
        <w:t xml:space="preserve">1. </w:t>
      </w:r>
      <w:r w:rsidR="00633D6F">
        <w:rPr>
          <w:sz w:val="28"/>
          <w:szCs w:val="28"/>
        </w:rPr>
        <w:t>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633D6F" w:rsidRPr="003A1027" w:rsidRDefault="00633D6F" w:rsidP="003A1027">
      <w:pPr>
        <w:ind w:firstLine="567"/>
        <w:jc w:val="both"/>
        <w:rPr>
          <w:rFonts w:eastAsia="Calibri"/>
          <w:bCs/>
          <w:sz w:val="28"/>
          <w:szCs w:val="28"/>
          <w:lang w:eastAsia="en-US"/>
        </w:rPr>
      </w:pPr>
      <w:proofErr w:type="gramStart"/>
      <w:r>
        <w:rPr>
          <w:rFonts w:eastAsia="Calibri"/>
          <w:bCs/>
          <w:sz w:val="28"/>
          <w:szCs w:val="28"/>
          <w:lang w:eastAsia="en-US"/>
        </w:rPr>
        <w:t xml:space="preserve">Федеральным законом от 6 октября 2003 года  № 131-ФЗ «Об общих принципах организации местного самоуправления в Российской Федерации», </w:t>
      </w:r>
      <w:r w:rsidR="003A1027">
        <w:rPr>
          <w:sz w:val="28"/>
        </w:rPr>
        <w:t>Положением об отделе культуры администрации муниципального образования Туапсинский район, утвержденным решением Совета администрации муниципального образования Туапсинс</w:t>
      </w:r>
      <w:r w:rsidR="003A1027">
        <w:rPr>
          <w:sz w:val="28"/>
        </w:rPr>
        <w:t xml:space="preserve">кий район </w:t>
      </w:r>
      <w:r w:rsidR="003A1027">
        <w:rPr>
          <w:sz w:val="28"/>
        </w:rPr>
        <w:t>от 27 марта 2009 г. № 133 «Об учреждении органа администрации муниципального образования Туапсинский район в качестве юридического лица – отдела культуры администрации муниципального образования Туапсинский район</w:t>
      </w:r>
      <w:r w:rsidR="003A1027">
        <w:rPr>
          <w:sz w:val="28"/>
        </w:rPr>
        <w:t>,</w:t>
      </w:r>
      <w:r w:rsidR="003A1027">
        <w:rPr>
          <w:rFonts w:eastAsia="Calibri"/>
          <w:bCs/>
          <w:sz w:val="28"/>
          <w:szCs w:val="28"/>
          <w:lang w:eastAsia="en-US"/>
        </w:rPr>
        <w:t xml:space="preserve"> </w:t>
      </w:r>
      <w:r w:rsidRPr="00816E45">
        <w:rPr>
          <w:sz w:val="28"/>
          <w:szCs w:val="28"/>
        </w:rPr>
        <w:t>Уставом</w:t>
      </w:r>
      <w:proofErr w:type="gramEnd"/>
      <w:r w:rsidRPr="00816E45">
        <w:rPr>
          <w:sz w:val="28"/>
          <w:szCs w:val="28"/>
        </w:rPr>
        <w:t xml:space="preserve"> муниципального образования Туапсинский район</w:t>
      </w:r>
      <w:r>
        <w:rPr>
          <w:sz w:val="28"/>
          <w:szCs w:val="28"/>
        </w:rPr>
        <w:t>.</w:t>
      </w:r>
    </w:p>
    <w:p w:rsidR="00633D6F" w:rsidRDefault="00633D6F" w:rsidP="00633D6F">
      <w:pPr>
        <w:ind w:firstLine="567"/>
        <w:jc w:val="both"/>
        <w:rPr>
          <w:sz w:val="28"/>
          <w:szCs w:val="28"/>
        </w:rPr>
      </w:pPr>
      <w:r>
        <w:rPr>
          <w:sz w:val="28"/>
          <w:szCs w:val="28"/>
        </w:rPr>
        <w:t>2.  Проект нормативного правового акта размещен на сайте администрации МО Туапсинский район</w:t>
      </w:r>
      <w:r>
        <w:rPr>
          <w:color w:val="000000"/>
          <w:sz w:val="28"/>
          <w:szCs w:val="28"/>
        </w:rPr>
        <w:t xml:space="preserve"> </w:t>
      </w:r>
      <w:hyperlink r:id="rId5" w:history="1">
        <w:r>
          <w:rPr>
            <w:rStyle w:val="a3"/>
            <w:sz w:val="28"/>
            <w:szCs w:val="28"/>
          </w:rPr>
          <w:t>www.tuapseregion.ru</w:t>
        </w:r>
      </w:hyperlink>
      <w:r>
        <w:rPr>
          <w:color w:val="000000"/>
          <w:sz w:val="28"/>
          <w:szCs w:val="28"/>
        </w:rPr>
        <w:t xml:space="preserve">, в разделе «Документы», подразделе «Антикоррупционная экспертиза нормативных правовых актов (проектов)» </w:t>
      </w:r>
      <w:r>
        <w:rPr>
          <w:sz w:val="28"/>
          <w:szCs w:val="28"/>
        </w:rPr>
        <w:t xml:space="preserve">для проведения независимой антикоррупционной экспертизы. </w:t>
      </w:r>
    </w:p>
    <w:p w:rsidR="00633D6F" w:rsidRDefault="00633D6F" w:rsidP="00633D6F">
      <w:pPr>
        <w:autoSpaceDE w:val="0"/>
        <w:autoSpaceDN w:val="0"/>
        <w:adjustRightInd w:val="0"/>
        <w:ind w:firstLine="567"/>
        <w:jc w:val="both"/>
        <w:rPr>
          <w:sz w:val="28"/>
          <w:szCs w:val="28"/>
        </w:rPr>
      </w:pPr>
      <w:r>
        <w:rPr>
          <w:sz w:val="28"/>
          <w:szCs w:val="28"/>
        </w:rPr>
        <w:t xml:space="preserve">3.  В ходе антикоррупционной экспертизы проекта нормативного правового акта </w:t>
      </w:r>
      <w:proofErr w:type="spellStart"/>
      <w:r>
        <w:rPr>
          <w:sz w:val="28"/>
          <w:szCs w:val="28"/>
        </w:rPr>
        <w:t>коррупциогенные</w:t>
      </w:r>
      <w:proofErr w:type="spellEnd"/>
      <w:r>
        <w:rPr>
          <w:sz w:val="28"/>
          <w:szCs w:val="28"/>
        </w:rPr>
        <w:t xml:space="preserve"> факторы не обнаружены.</w:t>
      </w:r>
    </w:p>
    <w:p w:rsidR="00633D6F" w:rsidRDefault="00633D6F" w:rsidP="00633D6F">
      <w:pPr>
        <w:autoSpaceDE w:val="0"/>
        <w:autoSpaceDN w:val="0"/>
        <w:adjustRightInd w:val="0"/>
        <w:ind w:firstLine="567"/>
        <w:jc w:val="both"/>
        <w:rPr>
          <w:sz w:val="28"/>
          <w:szCs w:val="28"/>
        </w:rPr>
      </w:pPr>
      <w:r>
        <w:rPr>
          <w:sz w:val="28"/>
          <w:szCs w:val="28"/>
        </w:rPr>
        <w:t>4.   Проект нормативного правового акта может быть рекомендован для официального принятия.</w:t>
      </w:r>
    </w:p>
    <w:p w:rsidR="00633D6F" w:rsidRDefault="00633D6F" w:rsidP="00633D6F">
      <w:pPr>
        <w:autoSpaceDE w:val="0"/>
        <w:autoSpaceDN w:val="0"/>
        <w:adjustRightInd w:val="0"/>
        <w:jc w:val="both"/>
        <w:rPr>
          <w:sz w:val="28"/>
          <w:szCs w:val="28"/>
        </w:rPr>
      </w:pPr>
    </w:p>
    <w:p w:rsidR="00633D6F" w:rsidRDefault="00633D6F" w:rsidP="00633D6F">
      <w:pPr>
        <w:autoSpaceDE w:val="0"/>
        <w:autoSpaceDN w:val="0"/>
        <w:adjustRightInd w:val="0"/>
        <w:jc w:val="both"/>
        <w:rPr>
          <w:sz w:val="28"/>
          <w:szCs w:val="28"/>
        </w:rPr>
      </w:pPr>
    </w:p>
    <w:p w:rsidR="00633D6F" w:rsidRDefault="00633D6F" w:rsidP="00633D6F">
      <w:pPr>
        <w:autoSpaceDE w:val="0"/>
        <w:autoSpaceDN w:val="0"/>
        <w:adjustRightInd w:val="0"/>
        <w:jc w:val="both"/>
        <w:rPr>
          <w:sz w:val="28"/>
          <w:szCs w:val="28"/>
        </w:rPr>
      </w:pPr>
      <w:r>
        <w:rPr>
          <w:sz w:val="28"/>
          <w:szCs w:val="28"/>
        </w:rPr>
        <w:t xml:space="preserve">Начальник правового отдела </w:t>
      </w:r>
    </w:p>
    <w:p w:rsidR="00D71F9F" w:rsidRDefault="00633D6F">
      <w:r>
        <w:rPr>
          <w:sz w:val="28"/>
          <w:szCs w:val="28"/>
        </w:rPr>
        <w:t>администрации МО Туапсинский район                                       Д.Ю. Коротченко</w:t>
      </w:r>
    </w:p>
    <w:sectPr w:rsidR="00D71F9F" w:rsidSect="00BC3582">
      <w:pgSz w:w="11906" w:h="16838"/>
      <w:pgMar w:top="709" w:right="566"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DD2"/>
    <w:rsid w:val="00182DCC"/>
    <w:rsid w:val="0025174E"/>
    <w:rsid w:val="002F7CA7"/>
    <w:rsid w:val="003654F3"/>
    <w:rsid w:val="003A1027"/>
    <w:rsid w:val="00420819"/>
    <w:rsid w:val="00465DD2"/>
    <w:rsid w:val="00476C16"/>
    <w:rsid w:val="00633D6F"/>
    <w:rsid w:val="006D7E65"/>
    <w:rsid w:val="006E362C"/>
    <w:rsid w:val="00832A13"/>
    <w:rsid w:val="0083343B"/>
    <w:rsid w:val="008830A0"/>
    <w:rsid w:val="009126CE"/>
    <w:rsid w:val="009926FE"/>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D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33D6F"/>
    <w:rPr>
      <w:color w:val="0000FF"/>
      <w:u w:val="single"/>
    </w:rPr>
  </w:style>
  <w:style w:type="character" w:styleId="a4">
    <w:name w:val="Emphasis"/>
    <w:uiPriority w:val="20"/>
    <w:qFormat/>
    <w:rsid w:val="00633D6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3D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33D6F"/>
    <w:rPr>
      <w:color w:val="0000FF"/>
      <w:u w:val="single"/>
    </w:rPr>
  </w:style>
  <w:style w:type="character" w:styleId="a4">
    <w:name w:val="Emphasis"/>
    <w:uiPriority w:val="20"/>
    <w:qFormat/>
    <w:rsid w:val="00633D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342</Words>
  <Characters>1954</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cp:lastPrinted>2021-03-18T12:11:00Z</cp:lastPrinted>
  <dcterms:created xsi:type="dcterms:W3CDTF">2021-03-18T11:55:00Z</dcterms:created>
  <dcterms:modified xsi:type="dcterms:W3CDTF">2021-03-18T12:12:00Z</dcterms:modified>
</cp:coreProperties>
</file>